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11963" w14:textId="77777777" w:rsidR="0089329A" w:rsidRDefault="0089329A" w:rsidP="00547B8E">
      <w:pPr>
        <w:spacing w:line="24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36665F00" wp14:editId="105748E9">
            <wp:extent cx="5892321" cy="8229600"/>
            <wp:effectExtent l="19050" t="0" r="0" b="0"/>
            <wp:docPr id="5" name="Picture 4" descr="IMG-2023012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124-WA0005.jpg"/>
                    <pic:cNvPicPr/>
                  </pic:nvPicPr>
                  <pic:blipFill>
                    <a:blip r:embed="rId7"/>
                    <a:stretch>
                      <a:fillRect/>
                    </a:stretch>
                  </pic:blipFill>
                  <pic:spPr>
                    <a:xfrm>
                      <a:off x="0" y="0"/>
                      <a:ext cx="5892321" cy="8229600"/>
                    </a:xfrm>
                    <a:prstGeom prst="rect">
                      <a:avLst/>
                    </a:prstGeom>
                  </pic:spPr>
                </pic:pic>
              </a:graphicData>
            </a:graphic>
          </wp:inline>
        </w:drawing>
      </w:r>
    </w:p>
    <w:p w14:paraId="62A7E22D" w14:textId="77777777" w:rsidR="0089329A" w:rsidRDefault="0089329A" w:rsidP="00547B8E">
      <w:pPr>
        <w:spacing w:line="240" w:lineRule="auto"/>
        <w:jc w:val="center"/>
        <w:rPr>
          <w:rFonts w:ascii="Times New Roman" w:hAnsi="Times New Roman" w:cs="Times New Roman"/>
          <w:b/>
          <w:sz w:val="28"/>
          <w:szCs w:val="28"/>
        </w:rPr>
        <w:sectPr w:rsidR="0089329A" w:rsidSect="0089329A">
          <w:footerReference w:type="default" r:id="rId8"/>
          <w:pgSz w:w="12240" w:h="15840"/>
          <w:pgMar w:top="1440" w:right="1440" w:bottom="1440" w:left="1440" w:header="720" w:footer="720" w:gutter="0"/>
          <w:cols w:space="720"/>
          <w:titlePg/>
          <w:docGrid w:linePitch="360"/>
        </w:sectPr>
      </w:pPr>
    </w:p>
    <w:p w14:paraId="5D9CB1D0" w14:textId="77777777" w:rsidR="007C7141" w:rsidRPr="003C4245" w:rsidRDefault="00A670CF" w:rsidP="00547B8E">
      <w:pPr>
        <w:spacing w:line="240" w:lineRule="auto"/>
        <w:jc w:val="center"/>
        <w:rPr>
          <w:rFonts w:ascii="Times New Roman" w:hAnsi="Times New Roman" w:cs="Times New Roman"/>
          <w:b/>
          <w:sz w:val="28"/>
          <w:szCs w:val="28"/>
        </w:rPr>
      </w:pPr>
      <w:r w:rsidRPr="003C4245">
        <w:rPr>
          <w:rFonts w:ascii="Times New Roman" w:hAnsi="Times New Roman" w:cs="Times New Roman"/>
          <w:b/>
          <w:sz w:val="28"/>
          <w:szCs w:val="28"/>
        </w:rPr>
        <w:lastRenderedPageBreak/>
        <w:t>Pengaruh Pelayanan Logistik Dan Manajemen Persediaan</w:t>
      </w:r>
      <w:r w:rsidR="00DA2786" w:rsidRPr="003C4245">
        <w:rPr>
          <w:rFonts w:ascii="Times New Roman" w:hAnsi="Times New Roman" w:cs="Times New Roman"/>
          <w:b/>
          <w:sz w:val="28"/>
          <w:szCs w:val="28"/>
        </w:rPr>
        <w:t xml:space="preserve"> </w:t>
      </w:r>
      <w:r w:rsidRPr="003C4245">
        <w:rPr>
          <w:rFonts w:ascii="Times New Roman" w:hAnsi="Times New Roman" w:cs="Times New Roman"/>
          <w:b/>
          <w:sz w:val="28"/>
          <w:szCs w:val="28"/>
        </w:rPr>
        <w:t>Terhadap Kepuasan Jamaah Umrah</w:t>
      </w:r>
    </w:p>
    <w:p w14:paraId="5F5E4DC1" w14:textId="77777777" w:rsidR="00A670CF" w:rsidRDefault="00A35D4E" w:rsidP="00547B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Riska Saputri</w:t>
      </w:r>
      <w:r w:rsidR="003C4245">
        <w:rPr>
          <w:rFonts w:ascii="Times New Roman" w:hAnsi="Times New Roman" w:cs="Times New Roman"/>
          <w:sz w:val="24"/>
          <w:szCs w:val="24"/>
        </w:rPr>
        <w:t xml:space="preserve"> ( </w:t>
      </w:r>
      <w:r w:rsidR="00A670CF">
        <w:rPr>
          <w:rFonts w:ascii="Times New Roman" w:hAnsi="Times New Roman" w:cs="Times New Roman"/>
          <w:sz w:val="24"/>
          <w:szCs w:val="24"/>
        </w:rPr>
        <w:t>Fakultas Ekonomi Dan Bisnis Islam, UIN Sjech M. Djamil Djambek Bukittinggi</w:t>
      </w:r>
      <w:r w:rsidR="003C4245">
        <w:rPr>
          <w:rFonts w:ascii="Times New Roman" w:hAnsi="Times New Roman" w:cs="Times New Roman"/>
          <w:sz w:val="24"/>
          <w:szCs w:val="24"/>
        </w:rPr>
        <w:t>)</w:t>
      </w:r>
      <w:r w:rsidR="00A670CF">
        <w:rPr>
          <w:rFonts w:ascii="Times New Roman" w:hAnsi="Times New Roman" w:cs="Times New Roman"/>
          <w:sz w:val="24"/>
          <w:szCs w:val="24"/>
        </w:rPr>
        <w:t>,</w:t>
      </w:r>
      <w:r w:rsidR="00DA2786">
        <w:rPr>
          <w:rFonts w:ascii="Times New Roman" w:hAnsi="Times New Roman" w:cs="Times New Roman"/>
          <w:sz w:val="24"/>
          <w:szCs w:val="24"/>
        </w:rPr>
        <w:t xml:space="preserve"> </w:t>
      </w:r>
      <w:hyperlink r:id="rId9" w:history="1">
        <w:r w:rsidR="00A67352" w:rsidRPr="000C114F">
          <w:rPr>
            <w:rStyle w:val="Hyperlink"/>
            <w:rFonts w:ascii="Times New Roman" w:hAnsi="Times New Roman" w:cs="Times New Roman"/>
            <w:sz w:val="24"/>
            <w:szCs w:val="24"/>
          </w:rPr>
          <w:t>riskasaputri1611@gmail.com</w:t>
        </w:r>
      </w:hyperlink>
      <w:r w:rsidR="00A67352">
        <w:rPr>
          <w:rFonts w:ascii="Times New Roman" w:hAnsi="Times New Roman" w:cs="Times New Roman"/>
          <w:sz w:val="24"/>
          <w:szCs w:val="24"/>
        </w:rPr>
        <w:t xml:space="preserve"> </w:t>
      </w:r>
    </w:p>
    <w:p w14:paraId="3FD9D31C" w14:textId="77777777" w:rsidR="00DA2786" w:rsidRDefault="00A35D4E" w:rsidP="00547B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Andis Febrian</w:t>
      </w:r>
      <w:r w:rsidR="003C4245">
        <w:rPr>
          <w:rFonts w:ascii="Times New Roman" w:hAnsi="Times New Roman" w:cs="Times New Roman"/>
          <w:sz w:val="24"/>
          <w:szCs w:val="24"/>
        </w:rPr>
        <w:t xml:space="preserve"> ( </w:t>
      </w:r>
      <w:r w:rsidR="00DA2786">
        <w:rPr>
          <w:rFonts w:ascii="Times New Roman" w:hAnsi="Times New Roman" w:cs="Times New Roman"/>
          <w:sz w:val="24"/>
          <w:szCs w:val="24"/>
        </w:rPr>
        <w:t>Fakultas Ekonomi Dan Bisnis Islam, UIN Sjech M. Djamil Djambek Bukittinggi</w:t>
      </w:r>
      <w:r w:rsidR="003C4245">
        <w:rPr>
          <w:rFonts w:ascii="Times New Roman" w:hAnsi="Times New Roman" w:cs="Times New Roman"/>
          <w:sz w:val="24"/>
          <w:szCs w:val="24"/>
        </w:rPr>
        <w:t>)</w:t>
      </w:r>
      <w:r w:rsidR="00DA2786">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009A5688" w:rsidRPr="006C1836">
          <w:rPr>
            <w:rStyle w:val="Hyperlink"/>
            <w:rFonts w:ascii="Times New Roman" w:hAnsi="Times New Roman" w:cs="Times New Roman"/>
            <w:sz w:val="24"/>
            <w:szCs w:val="24"/>
          </w:rPr>
          <w:t>andisfebrian968@gmail.com</w:t>
        </w:r>
      </w:hyperlink>
    </w:p>
    <w:p w14:paraId="2284A587" w14:textId="77777777" w:rsidR="009A5688" w:rsidRDefault="009A5688" w:rsidP="00547B8E">
      <w:pPr>
        <w:spacing w:after="0" w:line="240" w:lineRule="auto"/>
        <w:jc w:val="center"/>
        <w:rPr>
          <w:rFonts w:ascii="Times New Roman" w:hAnsi="Times New Roman" w:cs="Times New Roman"/>
          <w:sz w:val="24"/>
          <w:szCs w:val="24"/>
        </w:rPr>
      </w:pPr>
    </w:p>
    <w:p w14:paraId="55CEE30A" w14:textId="77777777" w:rsidR="000576BC" w:rsidRPr="00A61C6E" w:rsidRDefault="00ED72C9" w:rsidP="00547B8E">
      <w:pPr>
        <w:pStyle w:val="ListParagraph"/>
        <w:jc w:val="center"/>
        <w:rPr>
          <w:rFonts w:ascii="Times New Roman" w:hAnsi="Times New Roman" w:cs="Times New Roman"/>
          <w:bCs/>
          <w:sz w:val="24"/>
          <w:szCs w:val="24"/>
        </w:rPr>
      </w:pPr>
      <w:r>
        <w:rPr>
          <w:rFonts w:ascii="Times New Roman" w:hAnsi="Times New Roman" w:cs="Times New Roman"/>
          <w:bCs/>
          <w:noProof/>
          <w:sz w:val="24"/>
          <w:szCs w:val="24"/>
        </w:rPr>
        <w:pict w14:anchorId="7F94D82D">
          <v:shape id="Minus 4" o:spid="_x0000_s1049" style="position:absolute;left:0;text-align:left;margin-left:-82.5pt;margin-top:11.65pt;width:633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0391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" path="m1065583,61920r5907934,l6973517,100005r-5907934,l1065583,61920xe" fillcolor="black [3200]" strokecolor="black [1600]" strokeweight="2pt">
            <v:path arrowok="t" o:connecttype="custom" o:connectlocs="1065583,61920;6973517,61920;6973517,100005;1065583,100005;1065583,61920" o:connectangles="0,0,0,0,0"/>
          </v:shape>
        </w:pict>
      </w:r>
    </w:p>
    <w:p w14:paraId="7CE8DCE8" w14:textId="77777777" w:rsidR="00255199" w:rsidRDefault="00255199" w:rsidP="00547B8E">
      <w:pPr>
        <w:spacing w:after="0" w:line="240" w:lineRule="auto"/>
        <w:jc w:val="center"/>
        <w:rPr>
          <w:rFonts w:ascii="Times New Roman" w:hAnsi="Times New Roman" w:cs="Times New Roman"/>
          <w:b/>
          <w:sz w:val="24"/>
          <w:szCs w:val="24"/>
        </w:rPr>
      </w:pPr>
    </w:p>
    <w:p w14:paraId="0C6FAE2A" w14:textId="77777777" w:rsidR="00DA2786" w:rsidRPr="00315382" w:rsidRDefault="00DA2786" w:rsidP="00547B8E">
      <w:pPr>
        <w:spacing w:after="0" w:line="240" w:lineRule="auto"/>
        <w:jc w:val="center"/>
        <w:rPr>
          <w:rFonts w:ascii="Times New Roman" w:hAnsi="Times New Roman" w:cs="Times New Roman"/>
          <w:b/>
          <w:sz w:val="24"/>
          <w:szCs w:val="24"/>
        </w:rPr>
      </w:pPr>
      <w:r w:rsidRPr="00315382">
        <w:rPr>
          <w:rFonts w:ascii="Times New Roman" w:hAnsi="Times New Roman" w:cs="Times New Roman"/>
          <w:b/>
          <w:sz w:val="24"/>
          <w:szCs w:val="24"/>
        </w:rPr>
        <w:t>Abstrak</w:t>
      </w:r>
    </w:p>
    <w:p w14:paraId="33793ABB" w14:textId="77777777" w:rsidR="00D512BF" w:rsidRDefault="00D512BF" w:rsidP="00547B8E">
      <w:pPr>
        <w:spacing w:after="0" w:line="240" w:lineRule="auto"/>
        <w:ind w:firstLine="720"/>
        <w:jc w:val="both"/>
        <w:rPr>
          <w:rFonts w:ascii="Times New Roman" w:eastAsiaTheme="minorEastAsia" w:hAnsi="Times New Roman" w:cs="Times New Roman"/>
          <w:sz w:val="24"/>
          <w:szCs w:val="24"/>
        </w:rPr>
      </w:pPr>
      <w:r w:rsidRPr="000771AB">
        <w:rPr>
          <w:rFonts w:ascii="Times New Roman" w:hAnsi="Times New Roman" w:cs="Times New Roman"/>
          <w:sz w:val="24"/>
          <w:szCs w:val="24"/>
        </w:rPr>
        <w:t xml:space="preserve">Tujuan penelitian </w:t>
      </w:r>
      <w:r>
        <w:rPr>
          <w:rFonts w:ascii="Times New Roman" w:hAnsi="Times New Roman" w:cs="Times New Roman"/>
          <w:sz w:val="24"/>
          <w:szCs w:val="24"/>
        </w:rPr>
        <w:t>adalah untuk mengetahui seberapa jauh pengaruh variabel pelayanan logistik, dan manajemen persediaan terhadap kepuasan jamaah umrah pada biro travel haji dan umrah di PT. Asyesa Hasanah Tour &amp; Travel Sumatera Barat. Jenis penelitian ini adalah penelitian kuantitatif dengan sampel penelitian sebanyak 85 responden. Metode analisis data yan</w:t>
      </w:r>
      <w:r w:rsidR="00E04791">
        <w:rPr>
          <w:rFonts w:ascii="Times New Roman" w:hAnsi="Times New Roman" w:cs="Times New Roman"/>
          <w:sz w:val="24"/>
          <w:szCs w:val="24"/>
        </w:rPr>
        <w:t>g digunakan adalah regresi linia</w:t>
      </w:r>
      <w:r>
        <w:rPr>
          <w:rFonts w:ascii="Times New Roman" w:hAnsi="Times New Roman" w:cs="Times New Roman"/>
          <w:sz w:val="24"/>
          <w:szCs w:val="24"/>
        </w:rPr>
        <w:t>r berganda.</w:t>
      </w:r>
      <w:r w:rsidR="00E04791">
        <w:rPr>
          <w:rFonts w:ascii="Times New Roman" w:hAnsi="Times New Roman" w:cs="Times New Roman"/>
          <w:sz w:val="24"/>
          <w:szCs w:val="24"/>
        </w:rPr>
        <w:t xml:space="preserve"> Populasi dalam penelitian ini adalah jamaah umrah di PT. Asyesa Hasanah Tour &amp; Travel Sumatera Barat. Teknik pengumpulan data dalam penelitian ini adalah dengan metode kuesioner, observasi, dan dokumentasi. Berdasarkan hasil analisis data terlihat bahwa pelayanan logistik (X1), dan manajemen persediaan (X2) berpengaruh positif dan signifikan terhadap kepuasan jamaah umrah (Y).</w:t>
      </w:r>
      <w:r w:rsidR="00E04791" w:rsidRPr="00E04791">
        <w:rPr>
          <w:rFonts w:ascii="Times New Roman" w:hAnsi="Times New Roman" w:cs="Times New Roman"/>
          <w:sz w:val="24"/>
          <w:szCs w:val="24"/>
        </w:rPr>
        <w:t xml:space="preserve"> </w:t>
      </w:r>
      <w:r w:rsidR="00E04791">
        <w:rPr>
          <w:rFonts w:ascii="Times New Roman" w:hAnsi="Times New Roman" w:cs="Times New Roman"/>
          <w:sz w:val="24"/>
          <w:szCs w:val="24"/>
        </w:rPr>
        <w:t>Hasil uji koefisien determinasi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oMath>
      <w:r w:rsidR="00E04791">
        <w:rPr>
          <w:rFonts w:ascii="Times New Roman" w:eastAsiaTheme="minorEastAsia" w:hAnsi="Times New Roman" w:cs="Times New Roman"/>
          <w:sz w:val="24"/>
          <w:szCs w:val="24"/>
        </w:rPr>
        <w:t xml:space="preserve"> diperoleh nilai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R</m:t>
            </m:r>
          </m:e>
          <m:sup>
            <m:r>
              <w:rPr>
                <w:rFonts w:ascii="Cambria Math" w:eastAsiaTheme="minorEastAsia" w:hAnsi="Cambria Math" w:cs="Times New Roman"/>
                <w:sz w:val="24"/>
                <w:szCs w:val="24"/>
              </w:rPr>
              <m:t>2</m:t>
            </m:r>
          </m:sup>
        </m:sSup>
      </m:oMath>
      <w:r w:rsidR="00E04791">
        <w:rPr>
          <w:rFonts w:ascii="Times New Roman" w:eastAsiaTheme="minorEastAsia" w:hAnsi="Times New Roman" w:cs="Times New Roman"/>
          <w:sz w:val="24"/>
          <w:szCs w:val="24"/>
        </w:rPr>
        <w:t xml:space="preserve"> sebesar 0,331. Hal ini menunjukkan bahwa pengaruh pelayanan logistik dan manajemen persediaan berpengaruh sebesar 33,1 % terhadap kepuasan jamaah umrah pada travel haji dan umrah di PT. Asyesa Hasanah Tour &amp; Travel Sumatera Barat sedangkan sisanya 66,9%  kepuasan jamaah umrah pada travel haji dan umrah di PT.Asyesa Hasanah Tour &amp; Travel Sumatera Barat dipengaruhi oleh variabel lain.</w:t>
      </w:r>
    </w:p>
    <w:p w14:paraId="4CCED79F" w14:textId="77777777" w:rsidR="006B2AF6" w:rsidRPr="00E04791" w:rsidRDefault="006B2AF6" w:rsidP="00547B8E">
      <w:pPr>
        <w:spacing w:after="0" w:line="240" w:lineRule="auto"/>
        <w:ind w:firstLine="720"/>
        <w:jc w:val="both"/>
        <w:rPr>
          <w:rFonts w:ascii="Times New Roman" w:eastAsiaTheme="minorEastAsia" w:hAnsi="Times New Roman" w:cs="Times New Roman"/>
          <w:sz w:val="24"/>
          <w:szCs w:val="24"/>
        </w:rPr>
      </w:pPr>
    </w:p>
    <w:p w14:paraId="3632D7BD" w14:textId="77777777" w:rsidR="00315382" w:rsidRDefault="00315382" w:rsidP="00547B8E">
      <w:pPr>
        <w:spacing w:after="0" w:line="240" w:lineRule="auto"/>
        <w:jc w:val="both"/>
        <w:rPr>
          <w:rFonts w:ascii="Times New Roman" w:eastAsiaTheme="minorEastAsia" w:hAnsi="Times New Roman" w:cs="Times New Roman"/>
          <w:b/>
          <w:sz w:val="24"/>
          <w:szCs w:val="24"/>
        </w:rPr>
      </w:pPr>
      <w:r w:rsidRPr="00315382">
        <w:rPr>
          <w:rFonts w:ascii="Times New Roman" w:eastAsiaTheme="minorEastAsia" w:hAnsi="Times New Roman" w:cs="Times New Roman"/>
          <w:b/>
          <w:sz w:val="24"/>
          <w:szCs w:val="24"/>
        </w:rPr>
        <w:t>Kata Kunci : Pelayanan Logistik, Manajemen Persediaan, Kepuasan Jamaah</w:t>
      </w:r>
    </w:p>
    <w:p w14:paraId="578B337E" w14:textId="77777777" w:rsidR="00255199" w:rsidRDefault="00255199" w:rsidP="00547B8E">
      <w:pPr>
        <w:spacing w:after="0" w:line="240" w:lineRule="auto"/>
        <w:jc w:val="center"/>
        <w:rPr>
          <w:rFonts w:ascii="Times New Roman" w:eastAsiaTheme="minorEastAsia" w:hAnsi="Times New Roman" w:cs="Times New Roman"/>
          <w:b/>
          <w:sz w:val="24"/>
          <w:szCs w:val="24"/>
        </w:rPr>
      </w:pPr>
    </w:p>
    <w:p w14:paraId="12434DB4" w14:textId="77777777" w:rsidR="001C751C" w:rsidRPr="009A5688" w:rsidRDefault="001C751C" w:rsidP="00547B8E">
      <w:pPr>
        <w:spacing w:after="0" w:line="240" w:lineRule="auto"/>
        <w:jc w:val="center"/>
        <w:rPr>
          <w:rFonts w:ascii="Times New Roman" w:eastAsiaTheme="minorEastAsia" w:hAnsi="Times New Roman" w:cs="Times New Roman"/>
          <w:b/>
          <w:i/>
          <w:sz w:val="24"/>
          <w:szCs w:val="24"/>
        </w:rPr>
      </w:pPr>
      <w:r w:rsidRPr="009A5688">
        <w:rPr>
          <w:rFonts w:ascii="Times New Roman" w:eastAsiaTheme="minorEastAsia" w:hAnsi="Times New Roman" w:cs="Times New Roman"/>
          <w:b/>
          <w:i/>
          <w:sz w:val="24"/>
          <w:szCs w:val="24"/>
        </w:rPr>
        <w:t>Abstract</w:t>
      </w:r>
    </w:p>
    <w:p w14:paraId="3B08BF91" w14:textId="77777777" w:rsidR="006B2AF6" w:rsidRDefault="001C751C" w:rsidP="00547B8E">
      <w:pPr>
        <w:spacing w:after="0" w:line="240" w:lineRule="auto"/>
        <w:ind w:firstLine="720"/>
        <w:jc w:val="both"/>
        <w:rPr>
          <w:rFonts w:ascii="Times New Roman" w:eastAsiaTheme="minorEastAsia" w:hAnsi="Times New Roman" w:cs="Times New Roman"/>
          <w:i/>
          <w:sz w:val="24"/>
          <w:szCs w:val="24"/>
        </w:rPr>
      </w:pPr>
      <w:r w:rsidRPr="009A5688">
        <w:rPr>
          <w:rFonts w:ascii="Times New Roman" w:eastAsiaTheme="minorEastAsia" w:hAnsi="Times New Roman" w:cs="Times New Roman"/>
          <w:i/>
          <w:sz w:val="24"/>
          <w:szCs w:val="24"/>
        </w:rPr>
        <w:t xml:space="preserve">The aim of the study was to find out how far the influence of logistics service variables and inventory management on the satisfaction of Umrah pilgrimsat the Hajj </w:t>
      </w:r>
      <w:r w:rsidR="007E4427" w:rsidRPr="009A5688">
        <w:rPr>
          <w:rFonts w:ascii="Times New Roman" w:eastAsiaTheme="minorEastAsia" w:hAnsi="Times New Roman" w:cs="Times New Roman"/>
          <w:i/>
          <w:sz w:val="24"/>
          <w:szCs w:val="24"/>
        </w:rPr>
        <w:t>and Umrah bureaus a</w:t>
      </w:r>
      <w:r w:rsidR="002603C9">
        <w:rPr>
          <w:rFonts w:ascii="Times New Roman" w:eastAsiaTheme="minorEastAsia" w:hAnsi="Times New Roman" w:cs="Times New Roman"/>
          <w:i/>
          <w:sz w:val="24"/>
          <w:szCs w:val="24"/>
        </w:rPr>
        <w:t>t PT. Asyesa Hasanah Tour &amp; Trav</w:t>
      </w:r>
      <w:r w:rsidR="007E4427" w:rsidRPr="009A5688">
        <w:rPr>
          <w:rFonts w:ascii="Times New Roman" w:eastAsiaTheme="minorEastAsia" w:hAnsi="Times New Roman" w:cs="Times New Roman"/>
          <w:i/>
          <w:sz w:val="24"/>
          <w:szCs w:val="24"/>
        </w:rPr>
        <w:t xml:space="preserve">el West Sumatera. This type of research is quantitative research using a research instrument in the form of a questionnaire (Likert scale) with a research sample of 85 respondents. The data analysis method used is multiple linear regression. </w:t>
      </w:r>
      <w:r w:rsidR="00526D41" w:rsidRPr="009A5688">
        <w:rPr>
          <w:rFonts w:ascii="Times New Roman" w:eastAsiaTheme="minorEastAsia" w:hAnsi="Times New Roman" w:cs="Times New Roman"/>
          <w:i/>
          <w:sz w:val="24"/>
          <w:szCs w:val="24"/>
        </w:rPr>
        <w:t>The population in this study were Umrah pilgrims at PT.Asyesa Hasanah Tour &amp; Travel West Sumatera. The data collection technique in this study was by using questionnaires, observation, and documentation. Based on the result of data analysis, it can be seen that logistics sevice (X1) have a positive and significant impact on the satisfaction of Umrah pilgrims (Y). the test result for the coefficient of determination (obtained</w:t>
      </w:r>
      <w:r w:rsidR="009832F2" w:rsidRPr="009A5688">
        <w:rPr>
          <w:rFonts w:ascii="Times New Roman" w:eastAsiaTheme="minorEastAsia" w:hAnsi="Times New Roman" w:cs="Times New Roman"/>
          <w:i/>
          <w:sz w:val="24"/>
          <w:szCs w:val="24"/>
        </w:rPr>
        <w:t xml:space="preserve"> a value of 0.331. this shows that the influence of logistics services and inventory management has an effect of 33,1% on the satisfaction of Umrah pilgrims on Hajj and Umrah travel at PT. Asyesa Hasanah Tour &amp; Travel West Sumatera while the remaining 66,9% satisfaction of Umrah pilgrims on Hajj and Umrah travel at PT.Asyesa Hasanah Tour &amp; Travel West Sumatera is influenced by other variables.</w:t>
      </w:r>
    </w:p>
    <w:p w14:paraId="59A9FAF6" w14:textId="77777777" w:rsidR="001C751C" w:rsidRPr="009A5688" w:rsidRDefault="009832F2" w:rsidP="00547B8E">
      <w:pPr>
        <w:spacing w:after="0" w:line="240" w:lineRule="auto"/>
        <w:ind w:firstLine="720"/>
        <w:jc w:val="both"/>
        <w:rPr>
          <w:rFonts w:ascii="Times New Roman" w:eastAsiaTheme="minorEastAsia" w:hAnsi="Times New Roman" w:cs="Times New Roman"/>
          <w:i/>
          <w:sz w:val="24"/>
          <w:szCs w:val="24"/>
        </w:rPr>
      </w:pPr>
      <w:r w:rsidRPr="009A5688">
        <w:rPr>
          <w:rFonts w:ascii="Times New Roman" w:eastAsiaTheme="minorEastAsia" w:hAnsi="Times New Roman" w:cs="Times New Roman"/>
          <w:i/>
          <w:sz w:val="24"/>
          <w:szCs w:val="24"/>
        </w:rPr>
        <w:t xml:space="preserve"> </w:t>
      </w:r>
    </w:p>
    <w:p w14:paraId="690D8EAC" w14:textId="77777777" w:rsidR="00A873EC" w:rsidRPr="002A2839" w:rsidRDefault="009832F2" w:rsidP="00547B8E">
      <w:pPr>
        <w:spacing w:after="0" w:line="240" w:lineRule="auto"/>
        <w:jc w:val="both"/>
        <w:rPr>
          <w:rFonts w:ascii="Times New Roman" w:eastAsiaTheme="minorEastAsia" w:hAnsi="Times New Roman" w:cs="Times New Roman"/>
          <w:b/>
          <w:i/>
          <w:sz w:val="24"/>
          <w:szCs w:val="24"/>
        </w:rPr>
      </w:pPr>
      <w:r w:rsidRPr="009A5688">
        <w:rPr>
          <w:rFonts w:ascii="Times New Roman" w:eastAsiaTheme="minorEastAsia" w:hAnsi="Times New Roman" w:cs="Times New Roman"/>
          <w:b/>
          <w:i/>
          <w:sz w:val="24"/>
          <w:szCs w:val="24"/>
        </w:rPr>
        <w:t>Keywords: Logistics Services, Inventory Management, Pilgrimage Satisfaction</w:t>
      </w:r>
    </w:p>
    <w:p w14:paraId="48275E7C" w14:textId="77777777" w:rsidR="00DA2786" w:rsidRPr="00DC2DBA" w:rsidRDefault="00DB3C7C" w:rsidP="00547B8E">
      <w:pPr>
        <w:spacing w:line="240" w:lineRule="auto"/>
        <w:rPr>
          <w:rFonts w:ascii="Times New Roman" w:hAnsi="Times New Roman" w:cs="Times New Roman"/>
          <w:b/>
          <w:sz w:val="24"/>
          <w:szCs w:val="24"/>
        </w:rPr>
      </w:pPr>
      <w:r w:rsidRPr="00DC2DBA">
        <w:rPr>
          <w:rFonts w:ascii="Times New Roman" w:hAnsi="Times New Roman" w:cs="Times New Roman"/>
          <w:b/>
          <w:sz w:val="24"/>
          <w:szCs w:val="24"/>
        </w:rPr>
        <w:lastRenderedPageBreak/>
        <w:t>PENDAHULUAN</w:t>
      </w:r>
    </w:p>
    <w:p w14:paraId="29609A82" w14:textId="77777777" w:rsidR="00DB3C7C" w:rsidRPr="007E42EB" w:rsidRDefault="008133A8" w:rsidP="00547B8E">
      <w:pPr>
        <w:spacing w:after="0" w:line="240" w:lineRule="auto"/>
        <w:ind w:firstLine="720"/>
        <w:jc w:val="both"/>
        <w:rPr>
          <w:rFonts w:cstheme="minorHAnsi"/>
          <w:sz w:val="28"/>
          <w:szCs w:val="28"/>
          <w:lang w:val="en-ID"/>
        </w:rPr>
      </w:pPr>
      <w:r>
        <w:rPr>
          <w:rFonts w:ascii="Times New Roman" w:hAnsi="Times New Roman" w:cs="Times New Roman"/>
          <w:sz w:val="24"/>
          <w:szCs w:val="24"/>
          <w:lang w:val="en-ID"/>
        </w:rPr>
        <w:t>I</w:t>
      </w:r>
      <w:r w:rsidR="00DB3C7C" w:rsidRPr="007E42EB">
        <w:rPr>
          <w:rFonts w:ascii="Times New Roman" w:hAnsi="Times New Roman" w:cs="Times New Roman"/>
          <w:sz w:val="24"/>
          <w:szCs w:val="24"/>
          <w:lang w:val="en-ID"/>
        </w:rPr>
        <w:t>ndonesia  merupakan negara</w:t>
      </w:r>
      <w:r>
        <w:rPr>
          <w:rFonts w:ascii="Times New Roman" w:hAnsi="Times New Roman" w:cs="Times New Roman"/>
          <w:sz w:val="24"/>
          <w:szCs w:val="24"/>
          <w:lang w:val="en-ID"/>
        </w:rPr>
        <w:t xml:space="preserve"> dengan pemeluk</w:t>
      </w:r>
      <w:r w:rsidR="00DB3C7C" w:rsidRPr="007E42EB">
        <w:rPr>
          <w:rFonts w:ascii="Times New Roman" w:hAnsi="Times New Roman" w:cs="Times New Roman"/>
          <w:sz w:val="24"/>
          <w:szCs w:val="24"/>
          <w:lang w:val="en-ID"/>
        </w:rPr>
        <w:t xml:space="preserve"> Islam</w:t>
      </w:r>
      <w:r>
        <w:rPr>
          <w:rFonts w:ascii="Times New Roman" w:hAnsi="Times New Roman" w:cs="Times New Roman"/>
          <w:sz w:val="24"/>
          <w:szCs w:val="24"/>
          <w:lang w:val="en-ID"/>
        </w:rPr>
        <w:t xml:space="preserve"> terbanyak</w:t>
      </w:r>
      <w:r w:rsidR="00DB3C7C" w:rsidRPr="007E42EB">
        <w:rPr>
          <w:rFonts w:ascii="Times New Roman" w:hAnsi="Times New Roman" w:cs="Times New Roman"/>
          <w:sz w:val="24"/>
          <w:szCs w:val="24"/>
          <w:lang w:val="en-ID"/>
        </w:rPr>
        <w:t>. Persentasenya</w:t>
      </w:r>
      <w:r>
        <w:rPr>
          <w:rFonts w:ascii="Times New Roman" w:hAnsi="Times New Roman" w:cs="Times New Roman"/>
          <w:sz w:val="24"/>
          <w:szCs w:val="24"/>
          <w:lang w:val="en-ID"/>
        </w:rPr>
        <w:t xml:space="preserve"> sekitar kurang</w:t>
      </w:r>
      <w:r w:rsidR="00DB3C7C" w:rsidRPr="007E42EB">
        <w:rPr>
          <w:rFonts w:ascii="Times New Roman" w:hAnsi="Times New Roman" w:cs="Times New Roman"/>
          <w:sz w:val="24"/>
          <w:szCs w:val="24"/>
          <w:lang w:val="en-ID"/>
        </w:rPr>
        <w:t xml:space="preserve"> 86% dari total</w:t>
      </w:r>
      <w:r>
        <w:rPr>
          <w:rFonts w:ascii="Times New Roman" w:hAnsi="Times New Roman" w:cs="Times New Roman"/>
          <w:sz w:val="24"/>
          <w:szCs w:val="24"/>
          <w:lang w:val="en-ID"/>
        </w:rPr>
        <w:t xml:space="preserve"> populasi</w:t>
      </w:r>
      <w:r w:rsidR="00DB3C7C" w:rsidRPr="007E42EB">
        <w:rPr>
          <w:rFonts w:ascii="Times New Roman" w:hAnsi="Times New Roman" w:cs="Times New Roman"/>
          <w:sz w:val="24"/>
          <w:szCs w:val="24"/>
          <w:lang w:val="en-ID"/>
        </w:rPr>
        <w:t>. Islam memiliki landasan atau dasar-dasar yang harus dilaksanak</w:t>
      </w:r>
      <w:r>
        <w:rPr>
          <w:rFonts w:ascii="Times New Roman" w:hAnsi="Times New Roman" w:cs="Times New Roman"/>
          <w:sz w:val="24"/>
          <w:szCs w:val="24"/>
          <w:lang w:val="en-ID"/>
        </w:rPr>
        <w:t>an oleh seluruh umat Islam yaitu</w:t>
      </w:r>
      <w:r w:rsidR="00DB3C7C" w:rsidRPr="007E42EB">
        <w:rPr>
          <w:rFonts w:ascii="Times New Roman" w:hAnsi="Times New Roman" w:cs="Times New Roman"/>
          <w:sz w:val="24"/>
          <w:szCs w:val="24"/>
          <w:lang w:val="en-ID"/>
        </w:rPr>
        <w:t xml:space="preserve"> rukun Islam. Rukun Islam terdir</w:t>
      </w:r>
      <w:r>
        <w:rPr>
          <w:rFonts w:ascii="Times New Roman" w:hAnsi="Times New Roman" w:cs="Times New Roman"/>
          <w:sz w:val="24"/>
          <w:szCs w:val="24"/>
          <w:lang w:val="en-ID"/>
        </w:rPr>
        <w:t>i dari lima tindakan yang harus dilakukan. L</w:t>
      </w:r>
      <w:r w:rsidR="00DB3C7C" w:rsidRPr="007E42EB">
        <w:rPr>
          <w:rFonts w:ascii="Times New Roman" w:hAnsi="Times New Roman" w:cs="Times New Roman"/>
          <w:sz w:val="24"/>
          <w:szCs w:val="24"/>
          <w:lang w:val="en-ID"/>
        </w:rPr>
        <w:t>ima tindakan</w:t>
      </w:r>
      <w:r>
        <w:rPr>
          <w:rFonts w:ascii="Times New Roman" w:hAnsi="Times New Roman" w:cs="Times New Roman"/>
          <w:sz w:val="24"/>
          <w:szCs w:val="24"/>
          <w:lang w:val="en-ID"/>
        </w:rPr>
        <w:t xml:space="preserve"> itu adalah</w:t>
      </w:r>
      <w:r w:rsidR="00DB3C7C" w:rsidRPr="007E42EB">
        <w:rPr>
          <w:rFonts w:ascii="Times New Roman" w:hAnsi="Times New Roman" w:cs="Times New Roman"/>
          <w:sz w:val="24"/>
          <w:szCs w:val="24"/>
          <w:lang w:val="en-ID"/>
        </w:rPr>
        <w:t xml:space="preserve"> mengucap</w:t>
      </w:r>
      <w:r>
        <w:rPr>
          <w:rFonts w:ascii="Times New Roman" w:hAnsi="Times New Roman" w:cs="Times New Roman"/>
          <w:sz w:val="24"/>
          <w:szCs w:val="24"/>
          <w:lang w:val="en-ID"/>
        </w:rPr>
        <w:t>kan</w:t>
      </w:r>
      <w:r w:rsidR="00DB3C7C" w:rsidRPr="007E42EB">
        <w:rPr>
          <w:rFonts w:ascii="Times New Roman" w:hAnsi="Times New Roman" w:cs="Times New Roman"/>
          <w:sz w:val="24"/>
          <w:szCs w:val="24"/>
          <w:lang w:val="en-ID"/>
        </w:rPr>
        <w:t xml:space="preserve"> dua kalimat syahadat, mendirikan sholat, puasa pada bulan Ramadhan, membayar zakat dan menunaikan ibadah haji bagi yang mampu.</w:t>
      </w:r>
      <w:r w:rsidR="00DB3C7C">
        <w:rPr>
          <w:rStyle w:val="FootnoteReference"/>
          <w:rFonts w:ascii="Times New Roman" w:hAnsi="Times New Roman" w:cs="Times New Roman"/>
          <w:sz w:val="24"/>
          <w:szCs w:val="24"/>
          <w:lang w:val="en-ID"/>
        </w:rPr>
        <w:footnoteReference w:id="1"/>
      </w:r>
    </w:p>
    <w:p w14:paraId="7A14306F" w14:textId="77777777" w:rsidR="00DB3C7C" w:rsidRPr="007E42EB" w:rsidRDefault="00E611A7" w:rsidP="00547B8E">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Ibadah umrah merupakan</w:t>
      </w:r>
      <w:r w:rsidR="00DB3C7C" w:rsidRPr="007E42EB">
        <w:rPr>
          <w:rFonts w:ascii="Times New Roman" w:hAnsi="Times New Roman" w:cs="Times New Roman"/>
          <w:sz w:val="24"/>
          <w:szCs w:val="24"/>
          <w:lang w:val="en-ID"/>
        </w:rPr>
        <w:t xml:space="preserve"> tindak lanjut dalam pembentuk</w:t>
      </w:r>
      <w:r>
        <w:rPr>
          <w:rFonts w:ascii="Times New Roman" w:hAnsi="Times New Roman" w:cs="Times New Roman"/>
          <w:sz w:val="24"/>
          <w:szCs w:val="24"/>
          <w:lang w:val="en-ID"/>
        </w:rPr>
        <w:t>an sikap, mental dan akhlak mulia. Kuatkan</w:t>
      </w:r>
      <w:r w:rsidR="00DB3C7C" w:rsidRPr="007E42EB">
        <w:rPr>
          <w:rFonts w:ascii="Times New Roman" w:hAnsi="Times New Roman" w:cs="Times New Roman"/>
          <w:sz w:val="24"/>
          <w:szCs w:val="24"/>
          <w:lang w:val="en-ID"/>
        </w:rPr>
        <w:t xml:space="preserve"> fisik dan mental, karena  umrah merupakan ibadah yang berat memerlukan persiapan fisik yang kuat, biaya</w:t>
      </w:r>
      <w:r>
        <w:rPr>
          <w:rFonts w:ascii="Times New Roman" w:hAnsi="Times New Roman" w:cs="Times New Roman"/>
          <w:sz w:val="24"/>
          <w:szCs w:val="24"/>
          <w:lang w:val="en-ID"/>
        </w:rPr>
        <w:t xml:space="preserve"> yang tidak sedikit serta membutuhkan kesabaran dan</w:t>
      </w:r>
      <w:r w:rsidR="00DB3C7C" w:rsidRPr="007E42EB">
        <w:rPr>
          <w:rFonts w:ascii="Times New Roman" w:hAnsi="Times New Roman" w:cs="Times New Roman"/>
          <w:sz w:val="24"/>
          <w:szCs w:val="24"/>
          <w:lang w:val="en-ID"/>
        </w:rPr>
        <w:t xml:space="preserve"> ketabahan dalam menghadapi segala godaan dan rintangan.</w:t>
      </w:r>
      <w:r>
        <w:rPr>
          <w:rFonts w:ascii="Times New Roman" w:hAnsi="Times New Roman" w:cs="Times New Roman"/>
          <w:sz w:val="24"/>
          <w:szCs w:val="24"/>
          <w:lang w:val="en-ID"/>
        </w:rPr>
        <w:t xml:space="preserve"> </w:t>
      </w:r>
      <w:r w:rsidR="00DB3C7C" w:rsidRPr="007E42EB">
        <w:rPr>
          <w:rFonts w:ascii="Times New Roman" w:hAnsi="Times New Roman" w:cs="Times New Roman"/>
          <w:sz w:val="24"/>
          <w:szCs w:val="24"/>
          <w:lang w:val="en-ID"/>
        </w:rPr>
        <w:t>Ibadah haji menumbuhkan semangat berkorban, baik harta, benda, jiwa besar, dan pemurah, tenaga serta waktu untuk melakukannya. Barang siapa yang p</w:t>
      </w:r>
      <w:r>
        <w:rPr>
          <w:rFonts w:ascii="Times New Roman" w:hAnsi="Times New Roman" w:cs="Times New Roman"/>
          <w:sz w:val="24"/>
          <w:szCs w:val="24"/>
          <w:lang w:val="en-ID"/>
        </w:rPr>
        <w:t>ergi ke baitullah untuk menunaikan</w:t>
      </w:r>
      <w:r w:rsidR="00DB3C7C" w:rsidRPr="007E42EB">
        <w:rPr>
          <w:rFonts w:ascii="Times New Roman" w:hAnsi="Times New Roman" w:cs="Times New Roman"/>
          <w:sz w:val="24"/>
          <w:szCs w:val="24"/>
          <w:lang w:val="en-ID"/>
        </w:rPr>
        <w:t xml:space="preserve"> kewajiban</w:t>
      </w:r>
      <w:r>
        <w:rPr>
          <w:rFonts w:ascii="Times New Roman" w:hAnsi="Times New Roman" w:cs="Times New Roman"/>
          <w:sz w:val="24"/>
          <w:szCs w:val="24"/>
          <w:lang w:val="en-ID"/>
        </w:rPr>
        <w:t>nya</w:t>
      </w:r>
      <w:r w:rsidR="00DB3C7C" w:rsidRPr="007E42EB">
        <w:rPr>
          <w:rFonts w:ascii="Times New Roman" w:hAnsi="Times New Roman" w:cs="Times New Roman"/>
          <w:sz w:val="24"/>
          <w:szCs w:val="24"/>
          <w:lang w:val="en-ID"/>
        </w:rPr>
        <w:t xml:space="preserve"> sebagai seorang muslim (haji), setelah</w:t>
      </w:r>
      <w:r>
        <w:rPr>
          <w:rFonts w:ascii="Times New Roman" w:hAnsi="Times New Roman" w:cs="Times New Roman"/>
          <w:sz w:val="24"/>
          <w:szCs w:val="24"/>
          <w:lang w:val="en-ID"/>
        </w:rPr>
        <w:t xml:space="preserve"> menjenguknya ada kerinduan untuk</w:t>
      </w:r>
      <w:r w:rsidR="00DB3C7C" w:rsidRPr="007E42EB">
        <w:rPr>
          <w:rFonts w:ascii="Times New Roman" w:hAnsi="Times New Roman" w:cs="Times New Roman"/>
          <w:sz w:val="24"/>
          <w:szCs w:val="24"/>
          <w:lang w:val="en-ID"/>
        </w:rPr>
        <w:t xml:space="preserve"> kembali.</w:t>
      </w:r>
      <w:r w:rsidR="00DB3C7C">
        <w:rPr>
          <w:rStyle w:val="FootnoteReference"/>
          <w:rFonts w:ascii="Times New Roman" w:hAnsi="Times New Roman" w:cs="Times New Roman"/>
          <w:sz w:val="24"/>
          <w:szCs w:val="24"/>
          <w:lang w:val="en-ID"/>
        </w:rPr>
        <w:footnoteReference w:id="2"/>
      </w:r>
    </w:p>
    <w:p w14:paraId="73930FE7" w14:textId="77777777" w:rsidR="00DB3C7C" w:rsidRPr="007E42EB" w:rsidRDefault="00DB3C7C" w:rsidP="00547B8E">
      <w:pPr>
        <w:spacing w:after="0" w:line="240" w:lineRule="auto"/>
        <w:ind w:firstLine="720"/>
        <w:jc w:val="both"/>
        <w:rPr>
          <w:rFonts w:ascii="Times New Roman" w:hAnsi="Times New Roman" w:cs="Times New Roman"/>
          <w:sz w:val="24"/>
          <w:szCs w:val="24"/>
        </w:rPr>
      </w:pPr>
      <w:r w:rsidRPr="007E42EB">
        <w:rPr>
          <w:rFonts w:ascii="Times New Roman" w:hAnsi="Times New Roman" w:cs="Times New Roman"/>
          <w:sz w:val="24"/>
          <w:szCs w:val="24"/>
        </w:rPr>
        <w:t>Kepuasan jamaah tidak terlepas dari manajemen logistik perusaha</w:t>
      </w:r>
      <w:r w:rsidR="00AB73DD">
        <w:rPr>
          <w:rFonts w:ascii="Times New Roman" w:hAnsi="Times New Roman" w:cs="Times New Roman"/>
          <w:sz w:val="24"/>
          <w:szCs w:val="24"/>
        </w:rPr>
        <w:t>an. Manajemen logistik adalah manajemen strategis</w:t>
      </w:r>
      <w:r w:rsidRPr="007E42EB">
        <w:rPr>
          <w:rFonts w:ascii="Times New Roman" w:hAnsi="Times New Roman" w:cs="Times New Roman"/>
          <w:sz w:val="24"/>
          <w:szCs w:val="24"/>
        </w:rPr>
        <w:t xml:space="preserve"> pengelolaan barang</w:t>
      </w:r>
      <w:r w:rsidR="00AB73DD">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7E42EB">
        <w:rPr>
          <w:rFonts w:ascii="Times New Roman" w:hAnsi="Times New Roman" w:cs="Times New Roman"/>
          <w:sz w:val="24"/>
          <w:szCs w:val="24"/>
        </w:rPr>
        <w:t xml:space="preserve"> </w:t>
      </w:r>
      <w:r w:rsidR="00AB73DD">
        <w:rPr>
          <w:rFonts w:ascii="Times New Roman" w:hAnsi="Times New Roman" w:cs="Times New Roman"/>
          <w:sz w:val="24"/>
          <w:szCs w:val="24"/>
        </w:rPr>
        <w:t xml:space="preserve">Peran  manajemen logistik adalah untuk </w:t>
      </w:r>
      <w:r w:rsidRPr="007E42EB">
        <w:rPr>
          <w:rFonts w:ascii="Times New Roman" w:hAnsi="Times New Roman" w:cs="Times New Roman"/>
          <w:sz w:val="24"/>
          <w:szCs w:val="24"/>
        </w:rPr>
        <w:t>meme</w:t>
      </w:r>
      <w:r w:rsidR="00AB73DD">
        <w:rPr>
          <w:rFonts w:ascii="Times New Roman" w:hAnsi="Times New Roman" w:cs="Times New Roman"/>
          <w:sz w:val="24"/>
          <w:szCs w:val="24"/>
        </w:rPr>
        <w:t>nuhi kebutuhan persediaan</w:t>
      </w:r>
      <w:r w:rsidRPr="007E42EB">
        <w:rPr>
          <w:rFonts w:ascii="Times New Roman" w:hAnsi="Times New Roman" w:cs="Times New Roman"/>
          <w:sz w:val="24"/>
          <w:szCs w:val="24"/>
        </w:rPr>
        <w:t xml:space="preserve">. Dengan peran </w:t>
      </w:r>
      <w:r w:rsidR="00AB73DD">
        <w:rPr>
          <w:rFonts w:ascii="Times New Roman" w:hAnsi="Times New Roman" w:cs="Times New Roman"/>
          <w:sz w:val="24"/>
          <w:szCs w:val="24"/>
        </w:rPr>
        <w:t xml:space="preserve">yang maksimal, </w:t>
      </w:r>
      <w:r w:rsidRPr="007E42EB">
        <w:rPr>
          <w:rFonts w:ascii="Times New Roman" w:hAnsi="Times New Roman" w:cs="Times New Roman"/>
          <w:sz w:val="24"/>
          <w:szCs w:val="24"/>
        </w:rPr>
        <w:t>kebutuha</w:t>
      </w:r>
      <w:r w:rsidR="00AB73DD">
        <w:rPr>
          <w:rFonts w:ascii="Times New Roman" w:hAnsi="Times New Roman" w:cs="Times New Roman"/>
          <w:sz w:val="24"/>
          <w:szCs w:val="24"/>
        </w:rPr>
        <w:t xml:space="preserve">n jamaah dapat terpenuhi secara </w:t>
      </w:r>
      <w:r w:rsidRPr="007E42EB">
        <w:rPr>
          <w:rFonts w:ascii="Times New Roman" w:hAnsi="Times New Roman" w:cs="Times New Roman"/>
          <w:sz w:val="24"/>
          <w:szCs w:val="24"/>
        </w:rPr>
        <w:t>efektif dan efesien. Manajemen logistik memiliki tujuan untuk mendistribusikan barang dengan baik dan cepat. Dengan</w:t>
      </w:r>
      <w:r w:rsidR="00AB73DD">
        <w:rPr>
          <w:rFonts w:ascii="Times New Roman" w:hAnsi="Times New Roman" w:cs="Times New Roman"/>
          <w:sz w:val="24"/>
          <w:szCs w:val="24"/>
        </w:rPr>
        <w:t xml:space="preserve"> menyesuaikan ketesediaan barang, layanan pelanggan dapat diselesaikan</w:t>
      </w:r>
      <w:r w:rsidRPr="007E42EB">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14:paraId="6BD5FB3D" w14:textId="77777777" w:rsidR="00DB3C7C" w:rsidRPr="007E42EB" w:rsidRDefault="00432B00" w:rsidP="00547B8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Bidang logistik bertanggung jawab</w:t>
      </w:r>
      <w:r w:rsidR="00DB3C7C" w:rsidRPr="007E42EB">
        <w:rPr>
          <w:rFonts w:ascii="Times New Roman" w:hAnsi="Times New Roman" w:cs="Times New Roman"/>
          <w:sz w:val="24"/>
          <w:szCs w:val="24"/>
        </w:rPr>
        <w:t xml:space="preserve"> memastikan ketersediaan barang.</w:t>
      </w:r>
      <w:r w:rsidR="00DB3C7C">
        <w:rPr>
          <w:rStyle w:val="FootnoteReference"/>
          <w:rFonts w:ascii="Times New Roman" w:hAnsi="Times New Roman" w:cs="Times New Roman"/>
          <w:sz w:val="24"/>
          <w:szCs w:val="24"/>
        </w:rPr>
        <w:footnoteReference w:id="5"/>
      </w:r>
      <w:r w:rsidR="00A873EC">
        <w:rPr>
          <w:rFonts w:ascii="Times New Roman" w:hAnsi="Times New Roman" w:cs="Times New Roman"/>
          <w:i/>
          <w:iCs/>
          <w:sz w:val="24"/>
          <w:szCs w:val="24"/>
        </w:rPr>
        <w:t xml:space="preserve"> </w:t>
      </w:r>
      <w:r w:rsidR="00DB3C7C" w:rsidRPr="007E42EB">
        <w:rPr>
          <w:rFonts w:ascii="Times New Roman" w:hAnsi="Times New Roman" w:cs="Times New Roman"/>
          <w:sz w:val="24"/>
          <w:szCs w:val="24"/>
        </w:rPr>
        <w:t>Dalam menjalankan perannya, manajemen merencanakan, mengimplementasikan, menyimpan produk, hingga layanan jasa dan informasi. Upaya ini dilakukan untuk memenuhi kebutuhan konsumen secara efektif dan efisien.</w:t>
      </w:r>
      <w:r w:rsidR="00DB3C7C">
        <w:rPr>
          <w:rStyle w:val="FootnoteReference"/>
          <w:rFonts w:ascii="Times New Roman" w:hAnsi="Times New Roman" w:cs="Times New Roman"/>
          <w:sz w:val="24"/>
          <w:szCs w:val="24"/>
        </w:rPr>
        <w:footnoteReference w:id="6"/>
      </w:r>
      <w:r w:rsidR="00DB3C7C" w:rsidRPr="007E42EB">
        <w:rPr>
          <w:rFonts w:ascii="Times New Roman" w:hAnsi="Times New Roman" w:cs="Times New Roman"/>
          <w:sz w:val="24"/>
          <w:szCs w:val="24"/>
        </w:rPr>
        <w:t xml:space="preserve"> Persediaan dalam perusahaan merupakan suatu hal yang sangat penting untuk dikelola agar operasi perusahaan da</w:t>
      </w:r>
      <w:r w:rsidR="000B766C">
        <w:rPr>
          <w:rFonts w:ascii="Times New Roman" w:hAnsi="Times New Roman" w:cs="Times New Roman"/>
          <w:sz w:val="24"/>
          <w:szCs w:val="24"/>
        </w:rPr>
        <w:t>pat berjalan dengan lancar. Untuk</w:t>
      </w:r>
      <w:r w:rsidR="00DB3C7C" w:rsidRPr="007E42EB">
        <w:rPr>
          <w:rFonts w:ascii="Times New Roman" w:hAnsi="Times New Roman" w:cs="Times New Roman"/>
          <w:sz w:val="24"/>
          <w:szCs w:val="24"/>
        </w:rPr>
        <w:t xml:space="preserve"> biro</w:t>
      </w:r>
      <w:r w:rsidR="000B766C">
        <w:rPr>
          <w:rFonts w:ascii="Times New Roman" w:hAnsi="Times New Roman" w:cs="Times New Roman"/>
          <w:sz w:val="24"/>
          <w:szCs w:val="24"/>
        </w:rPr>
        <w:t xml:space="preserve"> perjalanan haji dan umrah perlu dilakukan pemantauan secara terus menerus jenis dan jumlah persediaan perlengkapan agar pada saat dibutuhkan jamaah barang tersedia. Permasalahannya kemudian adalah berapa tingkat persediaan yang perlu dijaga perusahaan agar operasional perusahaan dapat berjalan lancar dengan biays yang lebih efisien</w:t>
      </w:r>
      <w:r w:rsidR="00DB3C7C" w:rsidRPr="007E42EB">
        <w:rPr>
          <w:rFonts w:ascii="Times New Roman" w:hAnsi="Times New Roman" w:cs="Times New Roman"/>
          <w:sz w:val="24"/>
          <w:szCs w:val="24"/>
        </w:rPr>
        <w:t>.</w:t>
      </w:r>
      <w:r w:rsidR="00DB3C7C">
        <w:rPr>
          <w:rStyle w:val="FootnoteReference"/>
          <w:rFonts w:ascii="Times New Roman" w:hAnsi="Times New Roman" w:cs="Times New Roman"/>
          <w:sz w:val="24"/>
          <w:szCs w:val="24"/>
        </w:rPr>
        <w:footnoteReference w:id="7"/>
      </w:r>
    </w:p>
    <w:p w14:paraId="0B1449C6" w14:textId="77777777" w:rsidR="004446AD" w:rsidRDefault="00E44A5B"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w:t>
      </w:r>
      <w:r w:rsidR="004446AD">
        <w:rPr>
          <w:rFonts w:ascii="Times New Roman" w:hAnsi="Times New Roman" w:cs="Times New Roman"/>
          <w:sz w:val="24"/>
          <w:szCs w:val="24"/>
        </w:rPr>
        <w:t xml:space="preserve"> era digital ini perkembangan tekhnologi dan informasi semakin pesat, sehingga banyak perusahaan travel haji &amp; umrah yang berdiri dan ber</w:t>
      </w:r>
      <w:r>
        <w:rPr>
          <w:rFonts w:ascii="Times New Roman" w:hAnsi="Times New Roman" w:cs="Times New Roman"/>
          <w:sz w:val="24"/>
          <w:szCs w:val="24"/>
        </w:rPr>
        <w:t xml:space="preserve">saing dengan memberikan  pelayanan </w:t>
      </w:r>
      <w:r w:rsidR="004446AD">
        <w:rPr>
          <w:rFonts w:ascii="Times New Roman" w:hAnsi="Times New Roman" w:cs="Times New Roman"/>
          <w:sz w:val="24"/>
          <w:szCs w:val="24"/>
        </w:rPr>
        <w:t>terbaik sehingga dapat menarik minat</w:t>
      </w:r>
      <w:r>
        <w:rPr>
          <w:rFonts w:ascii="Times New Roman" w:hAnsi="Times New Roman" w:cs="Times New Roman"/>
          <w:sz w:val="24"/>
          <w:szCs w:val="24"/>
        </w:rPr>
        <w:t xml:space="preserve"> jamaah dan dapat mengakibatkan</w:t>
      </w:r>
      <w:r w:rsidR="004446AD">
        <w:rPr>
          <w:rFonts w:ascii="Times New Roman" w:hAnsi="Times New Roman" w:cs="Times New Roman"/>
          <w:sz w:val="24"/>
          <w:szCs w:val="24"/>
        </w:rPr>
        <w:t xml:space="preserve"> persaingan bisnis yang ketat dengan PT. Asyesa Hasanah Tour &amp; Travel Sumatera Barat.</w:t>
      </w:r>
    </w:p>
    <w:p w14:paraId="245EF916" w14:textId="77777777" w:rsidR="004446AD" w:rsidRPr="003F0DC9" w:rsidRDefault="004446AD"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awal peneliti pada tanggal 26 Juli 2022 peneliti menemukan beberapa permasalahan di PT. Asyesa Hasanah Tour &amp; Travel Sumatera Barat tentang kurang </w:t>
      </w:r>
      <w:r>
        <w:rPr>
          <w:rFonts w:ascii="Times New Roman" w:hAnsi="Times New Roman" w:cs="Times New Roman"/>
          <w:sz w:val="24"/>
          <w:szCs w:val="24"/>
        </w:rPr>
        <w:lastRenderedPageBreak/>
        <w:t xml:space="preserve">efektifnya manajemen logistik diantaranya adalah seperti perihal buku panduan yang dicetak oleh pusat ukurannya lebih kecil sementara jamaahnya banyak yang orang tua bahkan yang sudah lanjut usia jadi jamaah tersebut susah untuk membacanya sehigga hal tersebut menyebabkan jamaah kurang puas terhadap pelayanan. Selain itu perlengkapan jamaah yang diberikan PT. Asyesa Hasanah Tour &amp; Travel Sumatera Barat seperti mukena hanya bagian atasannya saja. Permasalahan selanjutnya adalah kurang efektifnya pelayanan manajemen logistik yaitu komputer yang masih kurang, printer yang masih kurang sehingga menyebabkan kurang efektifnya dalam memberikan pelayanan kepada jamaah. </w:t>
      </w:r>
    </w:p>
    <w:p w14:paraId="6A8697C2" w14:textId="77777777" w:rsidR="00E8423D" w:rsidRPr="009E330E" w:rsidRDefault="00E8423D" w:rsidP="00547B8E">
      <w:pPr>
        <w:spacing w:after="0" w:line="240" w:lineRule="auto"/>
        <w:jc w:val="both"/>
        <w:rPr>
          <w:rFonts w:ascii="Times New Roman" w:hAnsi="Times New Roman" w:cs="Times New Roman"/>
          <w:b/>
          <w:sz w:val="24"/>
          <w:szCs w:val="24"/>
        </w:rPr>
      </w:pPr>
      <w:r w:rsidRPr="009E330E">
        <w:rPr>
          <w:rFonts w:ascii="Times New Roman" w:hAnsi="Times New Roman" w:cs="Times New Roman"/>
          <w:b/>
          <w:sz w:val="24"/>
          <w:szCs w:val="24"/>
        </w:rPr>
        <w:t>Rumusan Masalah</w:t>
      </w:r>
    </w:p>
    <w:p w14:paraId="4878D45A" w14:textId="77777777" w:rsidR="00E8423D" w:rsidRPr="009E330E" w:rsidRDefault="00A67352" w:rsidP="00547B8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pendahuluan </w:t>
      </w:r>
      <w:r w:rsidR="00E8423D" w:rsidRPr="009E330E">
        <w:rPr>
          <w:rFonts w:ascii="Times New Roman" w:hAnsi="Times New Roman" w:cs="Times New Roman"/>
          <w:sz w:val="24"/>
          <w:szCs w:val="24"/>
        </w:rPr>
        <w:t>diatas maka yang menjadi rumusan masalah dalam penelitian ini adalah :</w:t>
      </w:r>
    </w:p>
    <w:p w14:paraId="5E776998" w14:textId="77777777" w:rsidR="00E8423D" w:rsidRPr="007E42EB" w:rsidRDefault="00E8423D" w:rsidP="00547B8E">
      <w:pPr>
        <w:pStyle w:val="ListParagraph"/>
        <w:numPr>
          <w:ilvl w:val="0"/>
          <w:numId w:val="5"/>
        </w:numPr>
        <w:spacing w:after="0" w:line="240" w:lineRule="auto"/>
        <w:jc w:val="both"/>
        <w:rPr>
          <w:rFonts w:ascii="Times New Roman" w:hAnsi="Times New Roman" w:cs="Times New Roman"/>
          <w:sz w:val="24"/>
          <w:szCs w:val="24"/>
        </w:rPr>
      </w:pPr>
      <w:r w:rsidRPr="007E42EB">
        <w:rPr>
          <w:rFonts w:ascii="Times New Roman" w:hAnsi="Times New Roman" w:cs="Times New Roman"/>
          <w:sz w:val="24"/>
          <w:szCs w:val="24"/>
        </w:rPr>
        <w:t>Seberapa besar pengaruh pelayanan logistik terhadap kepuasan jamaah umrah pada travel haji dan umrah di PT. Asyesa Hasanah Tour &amp; Travel Sumatera Barat ?</w:t>
      </w:r>
    </w:p>
    <w:p w14:paraId="261AD173" w14:textId="77777777" w:rsidR="00E8423D" w:rsidRDefault="00E8423D" w:rsidP="00547B8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Seberapa besar pengaruh manajemen persediaan terhadap kepuasan jamaah umrah pada travel haji dan umrah di PT. Asyesa Hasanah Tour &amp; Travel Sumatera Barat ?</w:t>
      </w:r>
    </w:p>
    <w:p w14:paraId="6DE1EB76" w14:textId="77777777" w:rsidR="00E8423D" w:rsidRDefault="00E8423D" w:rsidP="00547B8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Seberapa besar pengaruh pelayanan logistik dan manajemen persediaan terhadap kepuasan jamaah umrah di PT. Asyesa Hasanah Tour &amp; Travel Sumatera Barat ?</w:t>
      </w:r>
    </w:p>
    <w:p w14:paraId="0F130109" w14:textId="77777777" w:rsidR="0024480F" w:rsidRPr="00EF3CFD" w:rsidRDefault="0024480F" w:rsidP="00547B8E">
      <w:pPr>
        <w:pStyle w:val="ListParagraph"/>
        <w:spacing w:after="0" w:line="240" w:lineRule="auto"/>
        <w:ind w:left="1080"/>
        <w:jc w:val="both"/>
        <w:rPr>
          <w:rFonts w:ascii="Times New Roman" w:hAnsi="Times New Roman" w:cs="Times New Roman"/>
          <w:sz w:val="24"/>
          <w:szCs w:val="24"/>
        </w:rPr>
      </w:pPr>
    </w:p>
    <w:p w14:paraId="671B70C9" w14:textId="77777777" w:rsidR="00DB3C7C" w:rsidRPr="00DC2DBA" w:rsidRDefault="00DB3C7C" w:rsidP="00547B8E">
      <w:pPr>
        <w:spacing w:line="240" w:lineRule="auto"/>
        <w:jc w:val="both"/>
        <w:rPr>
          <w:rFonts w:ascii="Times New Roman" w:hAnsi="Times New Roman" w:cs="Times New Roman"/>
          <w:b/>
          <w:sz w:val="24"/>
          <w:szCs w:val="24"/>
          <w:lang w:val="en-ID"/>
        </w:rPr>
      </w:pPr>
      <w:r w:rsidRPr="00DC2DBA">
        <w:rPr>
          <w:rFonts w:ascii="Times New Roman" w:hAnsi="Times New Roman" w:cs="Times New Roman"/>
          <w:b/>
          <w:sz w:val="24"/>
          <w:szCs w:val="24"/>
          <w:lang w:val="en-ID"/>
        </w:rPr>
        <w:t>KAJIAN PUSTAKA</w:t>
      </w:r>
    </w:p>
    <w:p w14:paraId="22C2C9E7" w14:textId="77777777" w:rsidR="00451204" w:rsidRPr="0039166C"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sidRPr="0039166C">
        <w:rPr>
          <w:rFonts w:ascii="Times New Roman" w:hAnsi="Times New Roman" w:cs="Times New Roman"/>
          <w:sz w:val="24"/>
          <w:szCs w:val="24"/>
        </w:rPr>
        <w:t>Kepuasan adalah ketika kons</w:t>
      </w:r>
      <w:r w:rsidR="007210A0">
        <w:rPr>
          <w:rFonts w:ascii="Times New Roman" w:hAnsi="Times New Roman" w:cs="Times New Roman"/>
          <w:sz w:val="24"/>
          <w:szCs w:val="24"/>
        </w:rPr>
        <w:t>umen memenuhi kebutuhannya, itu adalah</w:t>
      </w:r>
      <w:r w:rsidRPr="0039166C">
        <w:rPr>
          <w:rFonts w:ascii="Times New Roman" w:hAnsi="Times New Roman" w:cs="Times New Roman"/>
          <w:sz w:val="24"/>
          <w:szCs w:val="24"/>
        </w:rPr>
        <w:t xml:space="preserve"> konsumen memberikan penilaian terhadap sebuah fitur produ</w:t>
      </w:r>
      <w:r w:rsidR="007210A0">
        <w:rPr>
          <w:rFonts w:ascii="Times New Roman" w:hAnsi="Times New Roman" w:cs="Times New Roman"/>
          <w:sz w:val="24"/>
          <w:szCs w:val="24"/>
        </w:rPr>
        <w:t>k atau jasa itu sendiri. Merupakan kepuasan yang diperoleh konsumen terkait</w:t>
      </w:r>
      <w:r w:rsidRPr="0039166C">
        <w:rPr>
          <w:rFonts w:ascii="Times New Roman" w:hAnsi="Times New Roman" w:cs="Times New Roman"/>
          <w:sz w:val="24"/>
          <w:szCs w:val="24"/>
        </w:rPr>
        <w:t xml:space="preserve"> pemenuhan kebutuhan. Pengalaman konsumen yang positif sebagai respon (reaksi afektif) sangat terkait dengan niat pembelian ulang dan rekomendasi dari mulut</w:t>
      </w:r>
      <w:r w:rsidR="00F13632">
        <w:rPr>
          <w:rFonts w:ascii="Times New Roman" w:hAnsi="Times New Roman" w:cs="Times New Roman"/>
          <w:sz w:val="24"/>
          <w:szCs w:val="24"/>
        </w:rPr>
        <w:t xml:space="preserve"> ke mulut. Konsumen yang mempercaya</w:t>
      </w:r>
      <w:r w:rsidRPr="0039166C">
        <w:rPr>
          <w:rFonts w:ascii="Times New Roman" w:hAnsi="Times New Roman" w:cs="Times New Roman"/>
          <w:sz w:val="24"/>
          <w:szCs w:val="24"/>
        </w:rPr>
        <w:t xml:space="preserve"> penyedia</w:t>
      </w:r>
      <w:r w:rsidR="00F13632">
        <w:rPr>
          <w:rFonts w:ascii="Times New Roman" w:hAnsi="Times New Roman" w:cs="Times New Roman"/>
          <w:sz w:val="24"/>
          <w:szCs w:val="24"/>
        </w:rPr>
        <w:t xml:space="preserve"> layanan atau terlibat dalam proses pembelian cendrung harus berpartisipasi dalam rekomendasi dari mulut ke mulut sebagai bagian dari keinginan untuk meningkatkan komitmen mereka sendi</w:t>
      </w:r>
      <w:r w:rsidRPr="0039166C">
        <w:rPr>
          <w:rFonts w:ascii="Times New Roman" w:hAnsi="Times New Roman" w:cs="Times New Roman"/>
          <w:sz w:val="24"/>
          <w:szCs w:val="24"/>
        </w:rPr>
        <w:t>ri.</w:t>
      </w:r>
      <w:r>
        <w:rPr>
          <w:rStyle w:val="FootnoteReference"/>
          <w:rFonts w:ascii="Times New Roman" w:hAnsi="Times New Roman" w:cs="Times New Roman"/>
          <w:sz w:val="24"/>
          <w:szCs w:val="24"/>
        </w:rPr>
        <w:footnoteReference w:id="8"/>
      </w:r>
      <w:r w:rsidRPr="0039166C">
        <w:rPr>
          <w:rFonts w:ascii="Times New Roman" w:hAnsi="Times New Roman" w:cs="Times New Roman"/>
          <w:sz w:val="24"/>
          <w:szCs w:val="24"/>
        </w:rPr>
        <w:t xml:space="preserve"> </w:t>
      </w:r>
    </w:p>
    <w:p w14:paraId="25C87890" w14:textId="77777777" w:rsidR="00451204"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w:t>
      </w:r>
      <w:r w:rsidR="007B60FF">
        <w:rPr>
          <w:rFonts w:ascii="Times New Roman" w:hAnsi="Times New Roman" w:cs="Times New Roman"/>
          <w:sz w:val="24"/>
          <w:szCs w:val="24"/>
        </w:rPr>
        <w:t>t Soekarno mengemukakan pengertian</w:t>
      </w:r>
      <w:r>
        <w:rPr>
          <w:rFonts w:ascii="Times New Roman" w:hAnsi="Times New Roman" w:cs="Times New Roman"/>
          <w:sz w:val="24"/>
          <w:szCs w:val="24"/>
        </w:rPr>
        <w:t xml:space="preserve"> kepuasan jamaah sebagai berikut </w:t>
      </w:r>
      <w:r w:rsidR="007B60FF">
        <w:rPr>
          <w:rFonts w:ascii="Times New Roman" w:hAnsi="Times New Roman" w:cs="Times New Roman"/>
          <w:sz w:val="24"/>
          <w:szCs w:val="24"/>
        </w:rPr>
        <w:t>yaitu kepuasan jamaah dibentuk</w:t>
      </w:r>
      <w:r>
        <w:rPr>
          <w:rFonts w:ascii="Times New Roman" w:hAnsi="Times New Roman" w:cs="Times New Roman"/>
          <w:sz w:val="24"/>
          <w:szCs w:val="24"/>
        </w:rPr>
        <w:t xml:space="preserve"> oleh kualitas b</w:t>
      </w:r>
      <w:r w:rsidR="007B60FF">
        <w:rPr>
          <w:rFonts w:ascii="Times New Roman" w:hAnsi="Times New Roman" w:cs="Times New Roman"/>
          <w:sz w:val="24"/>
          <w:szCs w:val="24"/>
        </w:rPr>
        <w:t>arang atau jasa yang diinginkan oleh</w:t>
      </w:r>
      <w:r>
        <w:rPr>
          <w:rFonts w:ascii="Times New Roman" w:hAnsi="Times New Roman" w:cs="Times New Roman"/>
          <w:sz w:val="24"/>
          <w:szCs w:val="24"/>
        </w:rPr>
        <w:t xml:space="preserve"> jamaah sehingga </w:t>
      </w:r>
      <w:r w:rsidR="007B60FF">
        <w:rPr>
          <w:rFonts w:ascii="Times New Roman" w:hAnsi="Times New Roman" w:cs="Times New Roman"/>
          <w:sz w:val="24"/>
          <w:szCs w:val="24"/>
        </w:rPr>
        <w:t>penjaminan mutu</w:t>
      </w:r>
      <w:r>
        <w:rPr>
          <w:rFonts w:ascii="Times New Roman" w:hAnsi="Times New Roman" w:cs="Times New Roman"/>
          <w:sz w:val="24"/>
          <w:szCs w:val="24"/>
        </w:rPr>
        <w:t xml:space="preserve"> menjadi prioritas sebagai setiap perusahaan yang pada saat ini khusunya dijadikan sebagai tolak ukur kunggulan</w:t>
      </w:r>
      <w:r w:rsidR="007B60FF">
        <w:rPr>
          <w:rFonts w:ascii="Times New Roman" w:hAnsi="Times New Roman" w:cs="Times New Roman"/>
          <w:sz w:val="24"/>
          <w:szCs w:val="24"/>
        </w:rPr>
        <w:t xml:space="preserve"> daya saing perusahaan. Berdasarkan defenisi diatas</w:t>
      </w:r>
      <w:r>
        <w:rPr>
          <w:rFonts w:ascii="Times New Roman" w:hAnsi="Times New Roman" w:cs="Times New Roman"/>
          <w:sz w:val="24"/>
          <w:szCs w:val="24"/>
        </w:rPr>
        <w:t xml:space="preserve"> kepuasan me</w:t>
      </w:r>
      <w:r w:rsidR="007B60FF">
        <w:rPr>
          <w:rFonts w:ascii="Times New Roman" w:hAnsi="Times New Roman" w:cs="Times New Roman"/>
          <w:sz w:val="24"/>
          <w:szCs w:val="24"/>
        </w:rPr>
        <w:t>rupakan fungsi dan persepsi atau hasil kerja terhadap</w:t>
      </w:r>
      <w:r>
        <w:rPr>
          <w:rFonts w:ascii="Times New Roman" w:hAnsi="Times New Roman" w:cs="Times New Roman"/>
          <w:sz w:val="24"/>
          <w:szCs w:val="24"/>
        </w:rPr>
        <w:t xml:space="preserve"> kinerja dan harapan jika kinerja dibawah harapan maka pelanggan tidak puas jika kiner</w:t>
      </w:r>
      <w:r w:rsidR="007B60FF">
        <w:rPr>
          <w:rFonts w:ascii="Times New Roman" w:hAnsi="Times New Roman" w:cs="Times New Roman"/>
          <w:sz w:val="24"/>
          <w:szCs w:val="24"/>
        </w:rPr>
        <w:t>j</w:t>
      </w:r>
      <w:r>
        <w:rPr>
          <w:rFonts w:ascii="Times New Roman" w:hAnsi="Times New Roman" w:cs="Times New Roman"/>
          <w:sz w:val="24"/>
          <w:szCs w:val="24"/>
        </w:rPr>
        <w:t>a</w:t>
      </w:r>
      <w:r w:rsidR="007B60FF">
        <w:rPr>
          <w:rFonts w:ascii="Times New Roman" w:hAnsi="Times New Roman" w:cs="Times New Roman"/>
          <w:sz w:val="24"/>
          <w:szCs w:val="24"/>
        </w:rPr>
        <w:t xml:space="preserve"> memenuhi harapan maka jamaah akan sangat </w:t>
      </w:r>
      <w:r>
        <w:rPr>
          <w:rFonts w:ascii="Times New Roman" w:hAnsi="Times New Roman" w:cs="Times New Roman"/>
          <w:sz w:val="24"/>
          <w:szCs w:val="24"/>
        </w:rPr>
        <w:t xml:space="preserve">puas dan </w:t>
      </w:r>
      <w:r w:rsidR="007B60FF">
        <w:rPr>
          <w:rFonts w:ascii="Times New Roman" w:hAnsi="Times New Roman" w:cs="Times New Roman"/>
          <w:sz w:val="24"/>
          <w:szCs w:val="24"/>
        </w:rPr>
        <w:t>sanat senang</w:t>
      </w:r>
      <w:r>
        <w:rPr>
          <w:rFonts w:ascii="Times New Roman" w:hAnsi="Times New Roman" w:cs="Times New Roman"/>
          <w:sz w:val="24"/>
          <w:szCs w:val="24"/>
        </w:rPr>
        <w:t xml:space="preserve">. Perusahaan yang </w:t>
      </w:r>
      <w:r w:rsidR="007B60FF">
        <w:rPr>
          <w:rFonts w:ascii="Times New Roman" w:hAnsi="Times New Roman" w:cs="Times New Roman"/>
          <w:sz w:val="24"/>
          <w:szCs w:val="24"/>
        </w:rPr>
        <w:t>ber</w:t>
      </w:r>
      <w:r>
        <w:rPr>
          <w:rFonts w:ascii="Times New Roman" w:hAnsi="Times New Roman" w:cs="Times New Roman"/>
          <w:sz w:val="24"/>
          <w:szCs w:val="24"/>
        </w:rPr>
        <w:t>fo</w:t>
      </w:r>
      <w:r w:rsidR="007B60FF">
        <w:rPr>
          <w:rFonts w:ascii="Times New Roman" w:hAnsi="Times New Roman" w:cs="Times New Roman"/>
          <w:sz w:val="24"/>
          <w:szCs w:val="24"/>
        </w:rPr>
        <w:t xml:space="preserve">kus </w:t>
      </w:r>
      <w:r>
        <w:rPr>
          <w:rFonts w:ascii="Times New Roman" w:hAnsi="Times New Roman" w:cs="Times New Roman"/>
          <w:sz w:val="24"/>
          <w:szCs w:val="24"/>
        </w:rPr>
        <w:t xml:space="preserve">pada kepuasan tinggi karena </w:t>
      </w:r>
      <w:r w:rsidR="007B60FF">
        <w:rPr>
          <w:rFonts w:ascii="Times New Roman" w:hAnsi="Times New Roman" w:cs="Times New Roman"/>
          <w:sz w:val="24"/>
          <w:szCs w:val="24"/>
        </w:rPr>
        <w:t>konsumen cendrung</w:t>
      </w:r>
      <w:r>
        <w:rPr>
          <w:rFonts w:ascii="Times New Roman" w:hAnsi="Times New Roman" w:cs="Times New Roman"/>
          <w:sz w:val="24"/>
          <w:szCs w:val="24"/>
        </w:rPr>
        <w:t xml:space="preserve"> </w:t>
      </w:r>
      <w:r w:rsidR="007B60FF">
        <w:rPr>
          <w:rFonts w:ascii="Times New Roman" w:hAnsi="Times New Roman" w:cs="Times New Roman"/>
          <w:sz w:val="24"/>
          <w:szCs w:val="24"/>
        </w:rPr>
        <w:t>me</w:t>
      </w:r>
      <w:r>
        <w:rPr>
          <w:rFonts w:ascii="Times New Roman" w:hAnsi="Times New Roman" w:cs="Times New Roman"/>
          <w:sz w:val="24"/>
          <w:szCs w:val="24"/>
        </w:rPr>
        <w:t>m</w:t>
      </w:r>
      <w:r w:rsidR="005D7D55">
        <w:rPr>
          <w:rFonts w:ascii="Times New Roman" w:hAnsi="Times New Roman" w:cs="Times New Roman"/>
          <w:sz w:val="24"/>
          <w:szCs w:val="24"/>
        </w:rPr>
        <w:t>il</w:t>
      </w:r>
      <w:r>
        <w:rPr>
          <w:rFonts w:ascii="Times New Roman" w:hAnsi="Times New Roman" w:cs="Times New Roman"/>
          <w:sz w:val="24"/>
          <w:szCs w:val="24"/>
        </w:rPr>
        <w:t>ih y</w:t>
      </w:r>
      <w:r w:rsidR="007B60FF">
        <w:rPr>
          <w:rFonts w:ascii="Times New Roman" w:hAnsi="Times New Roman" w:cs="Times New Roman"/>
          <w:sz w:val="24"/>
          <w:szCs w:val="24"/>
        </w:rPr>
        <w:t>an</w:t>
      </w:r>
      <w:r>
        <w:rPr>
          <w:rFonts w:ascii="Times New Roman" w:hAnsi="Times New Roman" w:cs="Times New Roman"/>
          <w:sz w:val="24"/>
          <w:szCs w:val="24"/>
        </w:rPr>
        <w:t>g lain karena</w:t>
      </w:r>
      <w:r w:rsidR="00C27020">
        <w:rPr>
          <w:rFonts w:ascii="Times New Roman" w:hAnsi="Times New Roman" w:cs="Times New Roman"/>
          <w:sz w:val="24"/>
          <w:szCs w:val="24"/>
        </w:rPr>
        <w:t xml:space="preserve"> mereka sudah terikat</w:t>
      </w:r>
      <w:r>
        <w:rPr>
          <w:rFonts w:ascii="Times New Roman" w:hAnsi="Times New Roman" w:cs="Times New Roman"/>
          <w:sz w:val="24"/>
          <w:szCs w:val="24"/>
        </w:rPr>
        <w:t xml:space="preserve"> secara emosional terhadap merek tertentu d hasil dari itu adalah kesetiaan pelanggan yang tinggi.</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14:paraId="16C5F765" w14:textId="6FBD2A54" w:rsidR="00451204" w:rsidRPr="0039166C"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sidRPr="0039166C">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jemen Logistik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menyedi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produk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ik segi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tep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pengirim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prosedur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 produk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ng tet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 terj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min.</w:t>
      </w:r>
      <w:r>
        <w:rPr>
          <w:rStyle w:val="FootnoteReference"/>
          <w:rFonts w:ascii="Times New Roman" w:hAnsi="Times New Roman" w:cs="Times New Roman"/>
          <w:sz w:val="24"/>
          <w:szCs w:val="24"/>
        </w:rPr>
        <w:footnoteReference w:id="10"/>
      </w:r>
      <w:r w:rsidRPr="0039166C">
        <w:rPr>
          <w:rFonts w:ascii="Times New Roman" w:hAnsi="Times New Roman" w:cs="Times New Roman"/>
          <w:sz w:val="24"/>
          <w:szCs w:val="24"/>
        </w:rPr>
        <w:t xml:space="preserve">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jemen Logistik di Biro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vel Umroh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ji memiliki tug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 menyedi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perlengk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ng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ik. Perlengk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tersebut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itu ser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ihr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 koper, buku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ndu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tering di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b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udi, pes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berb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i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 hotel berbint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ng. Did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jemen logistik mempuny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i beber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dimensi.</w:t>
      </w:r>
    </w:p>
    <w:p w14:paraId="43B09151" w14:textId="5B9F70B4" w:rsidR="00451204" w:rsidRPr="0039166C"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sidRPr="0039166C">
        <w:rPr>
          <w:rFonts w:ascii="Times New Roman" w:hAnsi="Times New Roman" w:cs="Times New Roman"/>
          <w:sz w:val="24"/>
          <w:szCs w:val="24"/>
        </w:rPr>
        <w:lastRenderedPageBreak/>
        <w:t>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n logistik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 ukur seber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ik sistem logistik perus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mengh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silk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temp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ktu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ri produk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ng dih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silk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Pr>
          <w:rStyle w:val="FootnoteReference"/>
          <w:rFonts w:ascii="Times New Roman" w:hAnsi="Times New Roman" w:cs="Times New Roman"/>
          <w:sz w:val="24"/>
          <w:szCs w:val="24"/>
        </w:rPr>
        <w:footnoteReference w:id="11"/>
      </w:r>
      <w:r w:rsidRPr="0039166C">
        <w:rPr>
          <w:rFonts w:ascii="Times New Roman" w:hAnsi="Times New Roman" w:cs="Times New Roman"/>
          <w:sz w:val="24"/>
          <w:szCs w:val="24"/>
        </w:rPr>
        <w:t xml:space="preserve">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Konsumen Logistik mengh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silk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st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Konsumen,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itu memenuhi kebutuh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konsumen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konsumen. memenuhi kebutuh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n konsumen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untuk menenuhi kebutuh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ng diperluk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oleh konsumen. Sed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n konsumen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oleh perus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untuk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 konsumen.</w:t>
      </w:r>
    </w:p>
    <w:p w14:paraId="67C3B008" w14:textId="0A5D125F" w:rsidR="00451204" w:rsidRDefault="00451204" w:rsidP="00547B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ktivit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bersif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kritis.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pengend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membutuhk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fin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ng cukup,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mend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ketep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kebutuh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produksi.</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memiliki du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itu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pembeli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produksi.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pembeli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diputusk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oleh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produksi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oleh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produksi.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proses produksi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perus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sirkul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 norm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Pr>
          <w:rStyle w:val="FootnoteReference"/>
          <w:rFonts w:ascii="Times New Roman" w:hAnsi="Times New Roman" w:cs="Times New Roman"/>
          <w:sz w:val="24"/>
          <w:szCs w:val="24"/>
        </w:rPr>
        <w:footnoteReference w:id="13"/>
      </w:r>
      <w:r>
        <w:rPr>
          <w:rFonts w:ascii="Times New Roman" w:hAnsi="Times New Roman" w:cs="Times New Roman"/>
          <w:sz w:val="16"/>
          <w:szCs w:val="16"/>
        </w:rPr>
        <w:t xml:space="preserve"> </w:t>
      </w:r>
    </w:p>
    <w:p w14:paraId="59451A6A" w14:textId="037B72B0" w:rsidR="00451204" w:rsidRDefault="00451204" w:rsidP="00547B8E">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Menurut 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s</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umr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h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zi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h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u berkunjung.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pun 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kn</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menurut sy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t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zi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ke 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itull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deng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th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w</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f (mengelilingi 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7 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li), s</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 (berl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 kecil), di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du</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bukit: Sh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f</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rw</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hingg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di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khiri deng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n mencukur gundul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upun memendekk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mbut kep</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14"/>
      </w:r>
    </w:p>
    <w:p w14:paraId="4B1349D8" w14:textId="0B47C36A" w:rsidR="00451204" w:rsidRPr="000838EC" w:rsidRDefault="00451204" w:rsidP="00547B8E">
      <w:pPr>
        <w:autoSpaceDE w:val="0"/>
        <w:autoSpaceDN w:val="0"/>
        <w:adjustRightInd w:val="0"/>
        <w:spacing w:after="0" w:line="240" w:lineRule="auto"/>
        <w:jc w:val="both"/>
        <w:rPr>
          <w:rFonts w:ascii="Times New Roman" w:hAnsi="Times New Roman" w:cs="Times New Roman"/>
          <w:bCs/>
          <w:sz w:val="24"/>
          <w:szCs w:val="24"/>
        </w:rPr>
      </w:pPr>
      <w:r w:rsidRPr="000838EC">
        <w:rPr>
          <w:rFonts w:ascii="Times New Roman" w:hAnsi="Times New Roman" w:cs="Times New Roman"/>
          <w:bCs/>
          <w:sz w:val="24"/>
          <w:szCs w:val="24"/>
        </w:rPr>
        <w:t xml:space="preserve"> Sy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t-sy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t w</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jib 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ji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n Umr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h</w:t>
      </w:r>
    </w:p>
    <w:p w14:paraId="3E04CE8B" w14:textId="0491E1C7" w:rsidR="00451204" w:rsidRDefault="00C06D08"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 Isl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p>
    <w:p w14:paraId="597473A0" w14:textId="11841672" w:rsidR="00451204"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2.Menc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usi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ligh</w:t>
      </w:r>
    </w:p>
    <w:p w14:paraId="6384A5C0" w14:textId="55C5402B" w:rsidR="00451204"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seh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p>
    <w:p w14:paraId="72D7B4C7" w14:textId="09338A8C" w:rsidR="00451204"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Merdek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p>
    <w:p w14:paraId="583F2410" w14:textId="307F0A39" w:rsidR="00451204" w:rsidRPr="00012FD0" w:rsidRDefault="00451204"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Istith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r>
        <w:rPr>
          <w:rStyle w:val="FootnoteReference"/>
          <w:rFonts w:ascii="Times New Roman" w:hAnsi="Times New Roman" w:cs="Times New Roman"/>
          <w:sz w:val="24"/>
          <w:szCs w:val="24"/>
        </w:rPr>
        <w:footnoteReference w:id="15"/>
      </w:r>
    </w:p>
    <w:p w14:paraId="095757B4" w14:textId="6EA72B28" w:rsidR="00451204" w:rsidRDefault="00451204" w:rsidP="00547B8E">
      <w:pPr>
        <w:autoSpaceDE w:val="0"/>
        <w:autoSpaceDN w:val="0"/>
        <w:adjustRightInd w:val="0"/>
        <w:spacing w:after="0" w:line="240" w:lineRule="auto"/>
        <w:jc w:val="both"/>
        <w:rPr>
          <w:rFonts w:ascii="Times New Roman" w:hAnsi="Times New Roman" w:cs="Times New Roman"/>
          <w:bCs/>
          <w:sz w:val="24"/>
          <w:szCs w:val="24"/>
        </w:rPr>
      </w:pPr>
      <w:r w:rsidRPr="000838EC">
        <w:rPr>
          <w:rFonts w:ascii="Times New Roman" w:hAnsi="Times New Roman" w:cs="Times New Roman"/>
          <w:bCs/>
          <w:sz w:val="24"/>
          <w:szCs w:val="24"/>
        </w:rPr>
        <w:t xml:space="preserve"> </w:t>
      </w:r>
      <w:r>
        <w:rPr>
          <w:rFonts w:ascii="Times New Roman" w:hAnsi="Times New Roman" w:cs="Times New Roman"/>
          <w:bCs/>
          <w:sz w:val="24"/>
          <w:szCs w:val="24"/>
        </w:rPr>
        <w:t>Rukun</w:t>
      </w:r>
      <w:r w:rsidRPr="000838EC">
        <w:rPr>
          <w:rFonts w:ascii="Times New Roman" w:hAnsi="Times New Roman" w:cs="Times New Roman"/>
          <w:bCs/>
          <w:sz w:val="24"/>
          <w:szCs w:val="24"/>
        </w:rPr>
        <w:t xml:space="preserve"> Umr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Pr="000838EC">
        <w:rPr>
          <w:rFonts w:ascii="Times New Roman" w:hAnsi="Times New Roman" w:cs="Times New Roman"/>
          <w:bCs/>
          <w:sz w:val="24"/>
          <w:szCs w:val="24"/>
        </w:rPr>
        <w:t>h</w:t>
      </w:r>
    </w:p>
    <w:p w14:paraId="76CC385A" w14:textId="3099DB2C" w:rsidR="00451204" w:rsidRDefault="00451204" w:rsidP="00547B8E">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1. Ihr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itu 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suk ke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 ib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umr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h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u berni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w:t>
      </w:r>
    </w:p>
    <w:p w14:paraId="139ADC18" w14:textId="6F7B0251" w:rsidR="00451204" w:rsidRDefault="00451204" w:rsidP="00547B8E">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2. Th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w</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f, 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ksudny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mel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kuk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th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w</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f umr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w:t>
      </w:r>
    </w:p>
    <w:p w14:paraId="36FA40E3" w14:textId="6D55BA8F" w:rsidR="00451204" w:rsidRDefault="00E401F0" w:rsidP="00547B8E">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3. S</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w:t>
      </w:r>
      <w:r w:rsidR="00451204">
        <w:rPr>
          <w:rFonts w:ascii="Times New Roman" w:hAnsi="Times New Roman" w:cs="Times New Roman"/>
          <w:bCs/>
          <w:sz w:val="24"/>
          <w:szCs w:val="24"/>
        </w:rPr>
        <w:t>,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itu mel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ks</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n</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n s</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’I umr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 xml:space="preserve">h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nt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 xml:space="preserve"> bukit Sh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f</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 xml:space="preserve">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n 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rw</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451204">
        <w:rPr>
          <w:rFonts w:ascii="Times New Roman" w:hAnsi="Times New Roman" w:cs="Times New Roman"/>
          <w:bCs/>
          <w:sz w:val="24"/>
          <w:szCs w:val="24"/>
        </w:rPr>
        <w:t>h</w:t>
      </w:r>
    </w:p>
    <w:p w14:paraId="399818D6" w14:textId="5440071A" w:rsidR="00AE11B9" w:rsidRDefault="00451204" w:rsidP="00547B8E">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4. 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llul,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itu mencukur gundul 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mbut kep</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u mem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sny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Style w:val="FootnoteReference"/>
          <w:rFonts w:ascii="Times New Roman" w:hAnsi="Times New Roman" w:cs="Times New Roman"/>
          <w:bCs/>
          <w:sz w:val="24"/>
          <w:szCs w:val="24"/>
        </w:rPr>
        <w:footnoteReference w:id="16"/>
      </w:r>
    </w:p>
    <w:p w14:paraId="1AFD9173" w14:textId="77777777" w:rsidR="00EF3CFD" w:rsidRDefault="00EF3CFD" w:rsidP="00547B8E">
      <w:pPr>
        <w:autoSpaceDE w:val="0"/>
        <w:autoSpaceDN w:val="0"/>
        <w:adjustRightInd w:val="0"/>
        <w:spacing w:after="0" w:line="240" w:lineRule="auto"/>
        <w:ind w:firstLine="1276"/>
        <w:jc w:val="both"/>
        <w:rPr>
          <w:rFonts w:ascii="Times New Roman" w:hAnsi="Times New Roman" w:cs="Times New Roman"/>
          <w:bCs/>
          <w:sz w:val="24"/>
          <w:szCs w:val="24"/>
        </w:rPr>
      </w:pPr>
    </w:p>
    <w:p w14:paraId="0CC1BC1A" w14:textId="1328170E" w:rsidR="00284011" w:rsidRDefault="00EF3CFD" w:rsidP="00547B8E">
      <w:pPr>
        <w:autoSpaceDE w:val="0"/>
        <w:autoSpaceDN w:val="0"/>
        <w:adjustRightInd w:val="0"/>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 peneliti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ku</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ntit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tif ,ker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berpikir p</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model konseptu</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 tent</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 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teori berhubung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deng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berb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 f</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ktor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 tel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diidentifiksi seb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 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s</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 penting. Ker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pemikir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 peneliti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ni seb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 berikut :</w:t>
      </w:r>
    </w:p>
    <w:p w14:paraId="7F59E451" w14:textId="77777777" w:rsidR="00C3468D" w:rsidRDefault="00C3468D" w:rsidP="00547B8E">
      <w:pPr>
        <w:autoSpaceDE w:val="0"/>
        <w:autoSpaceDN w:val="0"/>
        <w:adjustRightInd w:val="0"/>
        <w:spacing w:after="0" w:line="240" w:lineRule="auto"/>
        <w:ind w:firstLine="720"/>
        <w:jc w:val="both"/>
        <w:rPr>
          <w:rFonts w:ascii="Times New Roman" w:hAnsi="Times New Roman" w:cs="Times New Roman"/>
          <w:bCs/>
          <w:sz w:val="24"/>
          <w:szCs w:val="24"/>
        </w:rPr>
      </w:pPr>
    </w:p>
    <w:p w14:paraId="36990471" w14:textId="77777777" w:rsidR="00C3468D" w:rsidRDefault="00C3468D" w:rsidP="00547B8E">
      <w:pPr>
        <w:autoSpaceDE w:val="0"/>
        <w:autoSpaceDN w:val="0"/>
        <w:adjustRightInd w:val="0"/>
        <w:spacing w:after="0" w:line="240" w:lineRule="auto"/>
        <w:ind w:firstLine="720"/>
        <w:jc w:val="both"/>
        <w:rPr>
          <w:rFonts w:ascii="Times New Roman" w:hAnsi="Times New Roman" w:cs="Times New Roman"/>
          <w:bCs/>
          <w:sz w:val="24"/>
          <w:szCs w:val="24"/>
        </w:rPr>
      </w:pPr>
    </w:p>
    <w:p w14:paraId="274C3732" w14:textId="77777777" w:rsidR="00C3468D" w:rsidRDefault="00C3468D" w:rsidP="00547B8E">
      <w:pPr>
        <w:autoSpaceDE w:val="0"/>
        <w:autoSpaceDN w:val="0"/>
        <w:adjustRightInd w:val="0"/>
        <w:spacing w:after="0" w:line="240" w:lineRule="auto"/>
        <w:ind w:firstLine="720"/>
        <w:jc w:val="both"/>
        <w:rPr>
          <w:rFonts w:ascii="Times New Roman" w:hAnsi="Times New Roman" w:cs="Times New Roman"/>
          <w:bCs/>
          <w:sz w:val="24"/>
          <w:szCs w:val="24"/>
        </w:rPr>
      </w:pPr>
    </w:p>
    <w:p w14:paraId="31EE5254" w14:textId="77777777" w:rsidR="00C3468D" w:rsidRDefault="00C3468D" w:rsidP="00547B8E">
      <w:pPr>
        <w:autoSpaceDE w:val="0"/>
        <w:autoSpaceDN w:val="0"/>
        <w:adjustRightInd w:val="0"/>
        <w:spacing w:after="0" w:line="240" w:lineRule="auto"/>
        <w:ind w:firstLine="720"/>
        <w:jc w:val="both"/>
        <w:rPr>
          <w:rFonts w:ascii="Times New Roman" w:hAnsi="Times New Roman" w:cs="Times New Roman"/>
          <w:bCs/>
          <w:sz w:val="24"/>
          <w:szCs w:val="24"/>
        </w:rPr>
      </w:pPr>
    </w:p>
    <w:p w14:paraId="1ED94034" w14:textId="77777777" w:rsidR="00C3468D" w:rsidRDefault="00C3468D" w:rsidP="00547B8E">
      <w:pPr>
        <w:autoSpaceDE w:val="0"/>
        <w:autoSpaceDN w:val="0"/>
        <w:adjustRightInd w:val="0"/>
        <w:spacing w:after="0" w:line="240" w:lineRule="auto"/>
        <w:ind w:firstLine="720"/>
        <w:jc w:val="both"/>
        <w:rPr>
          <w:rFonts w:ascii="Times New Roman" w:hAnsi="Times New Roman" w:cs="Times New Roman"/>
          <w:bCs/>
          <w:sz w:val="24"/>
          <w:szCs w:val="24"/>
        </w:rPr>
      </w:pPr>
    </w:p>
    <w:p w14:paraId="0F80BCA5" w14:textId="77777777" w:rsidR="00C3468D" w:rsidRPr="00E401F0" w:rsidRDefault="00C3468D" w:rsidP="00547B8E">
      <w:pPr>
        <w:autoSpaceDE w:val="0"/>
        <w:autoSpaceDN w:val="0"/>
        <w:adjustRightInd w:val="0"/>
        <w:spacing w:after="0" w:line="240" w:lineRule="auto"/>
        <w:ind w:firstLine="720"/>
        <w:jc w:val="both"/>
        <w:rPr>
          <w:rFonts w:ascii="Times New Roman" w:hAnsi="Times New Roman" w:cs="Times New Roman"/>
          <w:bCs/>
          <w:sz w:val="24"/>
          <w:szCs w:val="24"/>
        </w:rPr>
      </w:pPr>
    </w:p>
    <w:p w14:paraId="58D1D0CB" w14:textId="77777777" w:rsidR="004A3F83" w:rsidRDefault="00ED72C9" w:rsidP="00547B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w14:anchorId="0C3625C5">
          <v:rect id="_x0000_s1036" style="position:absolute;left:0;text-align:left;margin-left:77.85pt;margin-top:4.3pt;width:92.95pt;height:64.15pt;z-index:251660288">
            <v:textbox style="mso-next-textbox:#_x0000_s1036">
              <w:txbxContent>
                <w:p w14:paraId="1E7E432B" w14:textId="77777777" w:rsidR="00432B00" w:rsidRPr="0030225C" w:rsidRDefault="00432B00" w:rsidP="004A3F83">
                  <w:pPr>
                    <w:jc w:val="center"/>
                    <w:rPr>
                      <w:rFonts w:ascii="Times New Roman" w:hAnsi="Times New Roman" w:cs="Times New Roman"/>
                      <w:sz w:val="24"/>
                      <w:szCs w:val="24"/>
                    </w:rPr>
                  </w:pPr>
                  <w:r>
                    <w:rPr>
                      <w:rFonts w:ascii="Times New Roman" w:hAnsi="Times New Roman" w:cs="Times New Roman"/>
                      <w:sz w:val="24"/>
                      <w:szCs w:val="24"/>
                    </w:rPr>
                    <w:t>Pelayanan  Logistik</w:t>
                  </w:r>
                </w:p>
              </w:txbxContent>
            </v:textbox>
          </v:rect>
        </w:pict>
      </w:r>
    </w:p>
    <w:p w14:paraId="0443E732" w14:textId="77777777" w:rsidR="004A3F83" w:rsidRDefault="00ED72C9" w:rsidP="00547B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w14:anchorId="1453ADF1">
          <v:shapetype id="_x0000_t32" coordsize="21600,21600" o:spt="32" o:oned="t" path="m,l21600,21600e" filled="f">
            <v:path arrowok="t" fillok="f" o:connecttype="none"/>
            <o:lock v:ext="edit" shapetype="t"/>
          </v:shapetype>
          <v:shape id="_x0000_s1039" type="#_x0000_t32" style="position:absolute;left:0;text-align:left;margin-left:175.75pt;margin-top:3.2pt;width:103pt;height:47.75pt;z-index:251663360" o:connectortype="straight">
            <v:stroke endarrow="block"/>
          </v:shape>
        </w:pict>
      </w:r>
      <w:r>
        <w:rPr>
          <w:rFonts w:ascii="Times New Roman" w:hAnsi="Times New Roman" w:cs="Times New Roman"/>
          <w:noProof/>
          <w:sz w:val="24"/>
          <w:szCs w:val="24"/>
        </w:rPr>
        <w:pict w14:anchorId="6944B2F1">
          <v:rect id="_x0000_s1038" style="position:absolute;left:0;text-align:left;margin-left:278.75pt;margin-top:13.25pt;width:101.35pt;height:68.55pt;z-index:251662336">
            <v:textbox style="mso-next-textbox:#_x0000_s1038">
              <w:txbxContent>
                <w:p w14:paraId="728C09AB" w14:textId="77777777" w:rsidR="00432B00" w:rsidRPr="004A0114" w:rsidRDefault="00432B00" w:rsidP="004A3F83">
                  <w:pPr>
                    <w:jc w:val="center"/>
                    <w:rPr>
                      <w:rFonts w:ascii="Times New Roman" w:hAnsi="Times New Roman" w:cs="Times New Roman"/>
                      <w:sz w:val="24"/>
                      <w:szCs w:val="24"/>
                    </w:rPr>
                  </w:pPr>
                  <w:r w:rsidRPr="004A0114">
                    <w:rPr>
                      <w:rFonts w:ascii="Times New Roman" w:hAnsi="Times New Roman" w:cs="Times New Roman"/>
                      <w:sz w:val="24"/>
                      <w:szCs w:val="24"/>
                    </w:rPr>
                    <w:t>Kepuasan Jamaah</w:t>
                  </w:r>
                </w:p>
              </w:txbxContent>
            </v:textbox>
          </v:rect>
        </w:pict>
      </w:r>
    </w:p>
    <w:p w14:paraId="3C092EC6" w14:textId="77777777" w:rsidR="004A3F83" w:rsidRDefault="00ED72C9" w:rsidP="00547B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w14:anchorId="0B91B0D4">
          <v:shape id="_x0000_s1040" type="#_x0000_t32" style="position:absolute;left:0;text-align:left;margin-left:170.8pt;margin-top:23.35pt;width:107.95pt;height:44.3pt;flip:y;z-index:251664384" o:connectortype="straight">
            <v:stroke endarrow="block"/>
          </v:shape>
        </w:pict>
      </w:r>
    </w:p>
    <w:p w14:paraId="475431F4" w14:textId="77777777" w:rsidR="004A3F83" w:rsidRDefault="00ED72C9" w:rsidP="00547B8E">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i/>
          <w:noProof/>
          <w:sz w:val="24"/>
          <w:szCs w:val="24"/>
        </w:rPr>
        <w:pict w14:anchorId="6F39705B">
          <v:shape id="_x0000_s1045" type="#_x0000_t32" style="position:absolute;left:0;text-align:left;margin-left:339.95pt;margin-top:26.6pt;width:0;height:62.15pt;flip:y;z-index:251669504" o:connectortype="straight">
            <v:stroke endarrow="block"/>
          </v:shape>
        </w:pict>
      </w:r>
      <w:r>
        <w:rPr>
          <w:rFonts w:ascii="Times New Roman" w:hAnsi="Times New Roman" w:cs="Times New Roman"/>
          <w:noProof/>
          <w:sz w:val="24"/>
          <w:szCs w:val="24"/>
        </w:rPr>
        <w:pict w14:anchorId="09984DDF">
          <v:rect id="_x0000_s1037" style="position:absolute;left:0;text-align:left;margin-left:77.85pt;margin-top:6.6pt;width:92.95pt;height:63.1pt;z-index:251661312">
            <v:textbox style="mso-next-textbox:#_x0000_s1037">
              <w:txbxContent>
                <w:p w14:paraId="3AEFD021" w14:textId="77777777" w:rsidR="00432B00" w:rsidRPr="0030225C" w:rsidRDefault="00432B00" w:rsidP="004A3F83">
                  <w:pPr>
                    <w:jc w:val="center"/>
                    <w:rPr>
                      <w:rFonts w:ascii="Times New Roman" w:hAnsi="Times New Roman" w:cs="Times New Roman"/>
                      <w:sz w:val="24"/>
                      <w:szCs w:val="24"/>
                    </w:rPr>
                  </w:pPr>
                  <w:r>
                    <w:rPr>
                      <w:rFonts w:ascii="Times New Roman" w:hAnsi="Times New Roman" w:cs="Times New Roman"/>
                      <w:sz w:val="24"/>
                      <w:szCs w:val="24"/>
                    </w:rPr>
                    <w:t>Manajemen Persediaan</w:t>
                  </w:r>
                </w:p>
              </w:txbxContent>
            </v:textbox>
          </v:rect>
        </w:pict>
      </w:r>
    </w:p>
    <w:p w14:paraId="040D372F" w14:textId="77777777" w:rsidR="004A3F83" w:rsidRDefault="00ED72C9" w:rsidP="00547B8E">
      <w:pPr>
        <w:spacing w:line="480" w:lineRule="auto"/>
        <w:jc w:val="both"/>
        <w:rPr>
          <w:rFonts w:ascii="Times New Roman" w:hAnsi="Times New Roman" w:cs="Times New Roman"/>
          <w:i/>
          <w:sz w:val="24"/>
          <w:szCs w:val="24"/>
        </w:rPr>
      </w:pPr>
      <w:r>
        <w:rPr>
          <w:rFonts w:ascii="Times New Roman" w:hAnsi="Times New Roman" w:cs="Times New Roman"/>
          <w:i/>
          <w:noProof/>
          <w:sz w:val="24"/>
          <w:szCs w:val="24"/>
        </w:rPr>
        <w:pict w14:anchorId="32F00C66">
          <v:shape id="_x0000_s1044" type="#_x0000_t32" style="position:absolute;left:0;text-align:left;margin-left:129.75pt;margin-top:32.15pt;width:0;height:19pt;z-index:251668480" o:connectortype="straight"/>
        </w:pict>
      </w:r>
      <w:r>
        <w:rPr>
          <w:rFonts w:ascii="Times New Roman" w:hAnsi="Times New Roman" w:cs="Times New Roman"/>
          <w:i/>
          <w:noProof/>
          <w:sz w:val="24"/>
          <w:szCs w:val="24"/>
        </w:rPr>
        <w:pict w14:anchorId="3E187B39">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1" type="#_x0000_t34" style="position:absolute;left:0;text-align:left;margin-left:170.8pt;margin-top:15.1pt;width:.05pt;height:.05pt;rotation:90;flip:x;z-index:251665408" o:connectortype="elbow" adj="0,301989600,-104889600">
            <v:stroke endarrow="block"/>
          </v:shape>
        </w:pict>
      </w:r>
    </w:p>
    <w:p w14:paraId="0A0ABBE0" w14:textId="77777777" w:rsidR="004A3F83" w:rsidRDefault="00ED72C9" w:rsidP="00547B8E">
      <w:pPr>
        <w:spacing w:line="480" w:lineRule="auto"/>
        <w:jc w:val="both"/>
        <w:rPr>
          <w:rFonts w:ascii="Times New Roman" w:hAnsi="Times New Roman" w:cs="Times New Roman"/>
          <w:i/>
          <w:sz w:val="24"/>
          <w:szCs w:val="24"/>
        </w:rPr>
      </w:pPr>
      <w:r>
        <w:rPr>
          <w:rFonts w:ascii="Times New Roman" w:hAnsi="Times New Roman" w:cs="Times New Roman"/>
          <w:i/>
          <w:noProof/>
          <w:sz w:val="24"/>
          <w:szCs w:val="24"/>
        </w:rPr>
        <w:pict w14:anchorId="4C3C0F33">
          <v:shape id="_x0000_s1042" type="#_x0000_t32" style="position:absolute;left:0;text-align:left;margin-left:129.75pt;margin-top:13.55pt;width:210.15pt;height:0;z-index:251666432" o:connectortype="straight"/>
        </w:pict>
      </w:r>
      <w:r>
        <w:rPr>
          <w:rFonts w:ascii="Times New Roman" w:hAnsi="Times New Roman" w:cs="Times New Roman"/>
          <w:i/>
          <w:noProof/>
          <w:sz w:val="24"/>
          <w:szCs w:val="24"/>
        </w:rPr>
        <w:pict w14:anchorId="371FFB08">
          <v:shape id="_x0000_s1043" type="#_x0000_t32" style="position:absolute;left:0;text-align:left;margin-left:134.8pt;margin-top:8.4pt;width:.05pt;height:.05pt;z-index:251667456" o:connectortype="straight"/>
        </w:pict>
      </w:r>
    </w:p>
    <w:p w14:paraId="58D643E2" w14:textId="77777777" w:rsidR="00EF3CFD" w:rsidRPr="004A3F83" w:rsidRDefault="004A3F83" w:rsidP="00547B8E">
      <w:pPr>
        <w:spacing w:after="0" w:line="480" w:lineRule="auto"/>
        <w:ind w:left="1440"/>
        <w:jc w:val="both"/>
        <w:rPr>
          <w:rFonts w:ascii="Times New Roman" w:hAnsi="Times New Roman" w:cs="Times New Roman"/>
          <w:i/>
          <w:sz w:val="20"/>
          <w:szCs w:val="20"/>
        </w:rPr>
      </w:pPr>
      <w:r w:rsidRPr="003A540D">
        <w:rPr>
          <w:rFonts w:ascii="Times New Roman" w:hAnsi="Times New Roman" w:cs="Times New Roman"/>
          <w:i/>
          <w:sz w:val="20"/>
          <w:szCs w:val="20"/>
        </w:rPr>
        <w:t>Sumber : Penulis 2022</w:t>
      </w:r>
    </w:p>
    <w:p w14:paraId="2EF72831" w14:textId="346440A4" w:rsidR="004A3F83" w:rsidRPr="002D30BA" w:rsidRDefault="00EF3CFD" w:rsidP="00547B8E">
      <w:pPr>
        <w:spacing w:after="0" w:line="240" w:lineRule="auto"/>
        <w:ind w:firstLine="720"/>
        <w:jc w:val="both"/>
        <w:rPr>
          <w:rFonts w:ascii="Times New Roman" w:hAnsi="Times New Roman" w:cs="Times New Roman"/>
          <w:sz w:val="24"/>
          <w:szCs w:val="24"/>
        </w:rPr>
      </w:pPr>
      <w:r w:rsidRPr="002D30BA">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2D30BA">
        <w:rPr>
          <w:rFonts w:ascii="Times New Roman" w:hAnsi="Times New Roman" w:cs="Times New Roman"/>
          <w:sz w:val="24"/>
          <w:szCs w:val="24"/>
        </w:rPr>
        <w:t>mb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2D30BA">
        <w:rPr>
          <w:rFonts w:ascii="Times New Roman" w:hAnsi="Times New Roman" w:cs="Times New Roman"/>
          <w:sz w:val="24"/>
          <w:szCs w:val="24"/>
        </w:rPr>
        <w:t>r</w:t>
      </w:r>
      <w:r w:rsidR="004A3F83" w:rsidRPr="002D30BA">
        <w:rPr>
          <w:rFonts w:ascii="Times New Roman" w:hAnsi="Times New Roman" w:cs="Times New Roman"/>
          <w:sz w:val="24"/>
          <w:szCs w:val="24"/>
        </w:rPr>
        <w:t xml:space="preserve"> 1 </w:t>
      </w:r>
      <w:r w:rsidRPr="002D30BA">
        <w:rPr>
          <w:rFonts w:ascii="Times New Roman" w:hAnsi="Times New Roman" w:cs="Times New Roman"/>
          <w:sz w:val="24"/>
          <w:szCs w:val="24"/>
        </w:rPr>
        <w:t xml:space="preserve"> ker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2D30BA">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2D30BA">
        <w:rPr>
          <w:rFonts w:ascii="Times New Roman" w:hAnsi="Times New Roman" w:cs="Times New Roman"/>
          <w:sz w:val="24"/>
          <w:szCs w:val="24"/>
        </w:rPr>
        <w:t xml:space="preserve"> pemikir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2D30BA">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2D30BA">
        <w:rPr>
          <w:rFonts w:ascii="Times New Roman" w:hAnsi="Times New Roman" w:cs="Times New Roman"/>
          <w:sz w:val="24"/>
          <w:szCs w:val="24"/>
        </w:rPr>
        <w:t>n</w:t>
      </w:r>
    </w:p>
    <w:p w14:paraId="5ACDB9A3" w14:textId="42A62165" w:rsidR="00615C7A" w:rsidRDefault="00615C7A" w:rsidP="00547B8E">
      <w:pPr>
        <w:spacing w:after="0" w:line="240" w:lineRule="auto"/>
        <w:ind w:firstLine="720"/>
        <w:jc w:val="both"/>
        <w:rPr>
          <w:rFonts w:ascii="Times New Roman" w:hAnsi="Times New Roman" w:cs="Times New Roman"/>
          <w:sz w:val="24"/>
          <w:szCs w:val="24"/>
        </w:rPr>
      </w:pPr>
      <w:r w:rsidRPr="00AE11B9">
        <w:rPr>
          <w:rFonts w:ascii="Times New Roman" w:hAnsi="Times New Roman" w:cs="Times New Roman"/>
          <w:sz w:val="24"/>
          <w:szCs w:val="24"/>
        </w:rPr>
        <w:t xml:space="preserve">Hipotesis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h sesu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tu dug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ng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ling memungkink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upun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sih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rus dibuktik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Dug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 sement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 xml:space="preserve"> ini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 xml:space="preserve"> prinsipny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 xml:space="preserve"> berm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nf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t untuk proses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r lebih 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AE11B9">
        <w:rPr>
          <w:rFonts w:ascii="Times New Roman" w:hAnsi="Times New Roman" w:cs="Times New Roman"/>
          <w:sz w:val="24"/>
          <w:szCs w:val="24"/>
        </w:rPr>
        <w:t>h.</w:t>
      </w:r>
      <w:r>
        <w:rPr>
          <w:rStyle w:val="FootnoteReference"/>
          <w:rFonts w:ascii="Times New Roman" w:hAnsi="Times New Roman" w:cs="Times New Roman"/>
          <w:sz w:val="24"/>
          <w:szCs w:val="24"/>
        </w:rPr>
        <w:footnoteReference w:id="17"/>
      </w:r>
      <w:r w:rsidR="00EF3CFD">
        <w:rPr>
          <w:rFonts w:ascii="Times New Roman" w:hAnsi="Times New Roman" w:cs="Times New Roman"/>
          <w:sz w:val="24"/>
          <w:szCs w:val="24"/>
        </w:rPr>
        <w:t xml:space="preserve"> Berd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rk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 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 teori,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glev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 ker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 xml:space="preserve"> berpikir,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 xml:space="preserve"> hipotesis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ng dikemuk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m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 xml:space="preserve">n ini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F3CFD">
        <w:rPr>
          <w:rFonts w:ascii="Times New Roman" w:hAnsi="Times New Roman" w:cs="Times New Roman"/>
          <w:sz w:val="24"/>
          <w:szCs w:val="24"/>
        </w:rPr>
        <w:t>h :</w:t>
      </w:r>
    </w:p>
    <w:p w14:paraId="21579A41" w14:textId="0D953FF6" w:rsidR="00EF3CFD" w:rsidRDefault="009E2C45" w:rsidP="00547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Hipotesis 1 (H1) : Terd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positif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konsumen logistik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p>
    <w:p w14:paraId="38C562A4" w14:textId="6A74F20D" w:rsidR="009E2C45" w:rsidRDefault="009E2C45" w:rsidP="00547B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Hipotesis 2 (H2) : Terd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positif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p>
    <w:p w14:paraId="0765FBCF" w14:textId="1C960626" w:rsidR="00E04791" w:rsidRDefault="009E2C45" w:rsidP="00547B8E">
      <w:pPr>
        <w:spacing w:after="0" w:line="240" w:lineRule="auto"/>
        <w:jc w:val="both"/>
        <w:rPr>
          <w:rFonts w:ascii="Times New Roman" w:hAnsi="Times New Roman" w:cs="Times New Roman"/>
          <w:sz w:val="24"/>
          <w:szCs w:val="24"/>
        </w:rPr>
      </w:pPr>
      <w:r w:rsidRPr="009E2C45">
        <w:rPr>
          <w:rFonts w:ascii="Times New Roman" w:hAnsi="Times New Roman" w:cs="Times New Roman"/>
          <w:sz w:val="24"/>
          <w:szCs w:val="24"/>
        </w:rPr>
        <w:t>Hipotesis 3 (H3) : Terd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t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ruh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ng positif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 xml:space="preserve">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 konsumen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9E2C45">
        <w:rPr>
          <w:rFonts w:ascii="Times New Roman" w:hAnsi="Times New Roman" w:cs="Times New Roman"/>
          <w:sz w:val="24"/>
          <w:szCs w:val="24"/>
        </w:rPr>
        <w:t>t.</w:t>
      </w:r>
    </w:p>
    <w:p w14:paraId="6E79D996" w14:textId="77777777" w:rsidR="0024480F" w:rsidRPr="009E2C45" w:rsidRDefault="0024480F" w:rsidP="00547B8E">
      <w:pPr>
        <w:spacing w:after="0" w:line="240" w:lineRule="auto"/>
        <w:jc w:val="both"/>
        <w:rPr>
          <w:rFonts w:ascii="Times New Roman" w:hAnsi="Times New Roman" w:cs="Times New Roman"/>
          <w:sz w:val="24"/>
          <w:szCs w:val="24"/>
        </w:rPr>
      </w:pPr>
    </w:p>
    <w:p w14:paraId="539D41D5" w14:textId="5A675E0B" w:rsidR="004F2AF1" w:rsidRPr="007310EA" w:rsidRDefault="004F2AF1" w:rsidP="00547B8E">
      <w:pPr>
        <w:spacing w:line="240" w:lineRule="auto"/>
        <w:jc w:val="both"/>
        <w:rPr>
          <w:rFonts w:ascii="Times New Roman" w:hAnsi="Times New Roman" w:cs="Times New Roman"/>
          <w:b/>
          <w:sz w:val="24"/>
          <w:szCs w:val="24"/>
          <w:lang w:val="en-ID"/>
        </w:rPr>
      </w:pPr>
      <w:r w:rsidRPr="007310EA">
        <w:rPr>
          <w:rFonts w:ascii="Times New Roman" w:hAnsi="Times New Roman" w:cs="Times New Roman"/>
          <w:b/>
          <w:sz w:val="24"/>
          <w:szCs w:val="24"/>
          <w:lang w:val="en-ID"/>
        </w:rPr>
        <w:t>METODE PENELITI</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7310EA">
        <w:rPr>
          <w:rFonts w:ascii="Times New Roman" w:hAnsi="Times New Roman" w:cs="Times New Roman"/>
          <w:b/>
          <w:sz w:val="24"/>
          <w:szCs w:val="24"/>
          <w:lang w:val="en-ID"/>
        </w:rPr>
        <w:t>N</w:t>
      </w:r>
    </w:p>
    <w:p w14:paraId="52F36969" w14:textId="11A3E755" w:rsidR="00032F59" w:rsidRDefault="00032F59" w:rsidP="00547B8E">
      <w:pPr>
        <w:spacing w:after="0" w:line="240" w:lineRule="auto"/>
        <w:ind w:firstLine="720"/>
        <w:jc w:val="both"/>
        <w:rPr>
          <w:rFonts w:ascii="Times New Roman" w:hAnsi="Times New Roman" w:cs="Times New Roman"/>
          <w:sz w:val="24"/>
          <w:szCs w:val="24"/>
        </w:rPr>
      </w:pPr>
      <w:r w:rsidRPr="0062671C">
        <w:rPr>
          <w:rFonts w:ascii="Times New Roman" w:hAnsi="Times New Roman" w:cs="Times New Roman"/>
          <w:sz w:val="24"/>
          <w:szCs w:val="24"/>
        </w:rPr>
        <w:t>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ini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filriset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deskriptif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ntit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tif.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itu tent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ng Pen</w:t>
      </w:r>
      <w:r>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Pr="0062671C">
        <w:rPr>
          <w:rFonts w:ascii="Times New Roman" w:hAnsi="Times New Roman" w:cs="Times New Roman"/>
          <w:sz w:val="24"/>
          <w:szCs w:val="24"/>
        </w:rPr>
        <w:t>Logistik</w:t>
      </w:r>
      <w:r>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Pr="0062671C">
        <w:rPr>
          <w:rFonts w:ascii="Times New Roman" w:hAnsi="Times New Roman" w:cs="Times New Roman"/>
          <w:sz w:val="24"/>
          <w:szCs w:val="24"/>
        </w:rPr>
        <w:t xml:space="preserve">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w:t>
      </w:r>
      <w:r w:rsidR="000F0D6E">
        <w:rPr>
          <w:rFonts w:ascii="Times New Roman" w:hAnsi="Times New Roman" w:cs="Times New Roman"/>
          <w:sz w:val="24"/>
          <w:szCs w:val="24"/>
        </w:rPr>
        <w:t xml:space="preserve"> </w:t>
      </w:r>
      <w:r w:rsidRPr="0062671C">
        <w:rPr>
          <w:rFonts w:ascii="Times New Roman" w:hAnsi="Times New Roman" w:cs="Times New Roman"/>
          <w:sz w:val="24"/>
          <w:szCs w:val="24"/>
        </w:rPr>
        <w:t>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ntit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tif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h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ng menggun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lisis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berbentuk numerik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u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w:t>
      </w:r>
      <w:r>
        <w:rPr>
          <w:rStyle w:val="FootnoteReference"/>
          <w:rFonts w:ascii="Times New Roman" w:hAnsi="Times New Roman" w:cs="Times New Roman"/>
          <w:sz w:val="24"/>
          <w:szCs w:val="24"/>
        </w:rPr>
        <w:footnoteReference w:id="18"/>
      </w:r>
      <w:r w:rsidRPr="0062671C">
        <w:rPr>
          <w:rFonts w:ascii="Times New Roman" w:hAnsi="Times New Roman" w:cs="Times New Roman"/>
          <w:sz w:val="24"/>
          <w:szCs w:val="24"/>
        </w:rPr>
        <w:t xml:space="preserve">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ini disebut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ntit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tif 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ren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berup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lisis menggun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st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tistik.</w:t>
      </w:r>
      <w:r>
        <w:rPr>
          <w:rStyle w:val="FootnoteReference"/>
          <w:rFonts w:ascii="Times New Roman" w:hAnsi="Times New Roman" w:cs="Times New Roman"/>
          <w:sz w:val="24"/>
          <w:szCs w:val="24"/>
        </w:rPr>
        <w:footnoteReference w:id="19"/>
      </w:r>
      <w:r w:rsidRPr="0062671C">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in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ri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ntit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tif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h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ng melib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perhitung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u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u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ntit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62671C">
        <w:rPr>
          <w:rFonts w:ascii="Times New Roman" w:hAnsi="Times New Roman" w:cs="Times New Roman"/>
          <w:sz w:val="24"/>
          <w:szCs w:val="24"/>
        </w:rPr>
        <w:t>s.</w:t>
      </w:r>
      <w:r w:rsidR="001615D4">
        <w:rPr>
          <w:rFonts w:ascii="Times New Roman" w:hAnsi="Times New Roman" w:cs="Times New Roman"/>
          <w:sz w:val="24"/>
          <w:szCs w:val="24"/>
        </w:rPr>
        <w:t xml:space="preserve"> </w:t>
      </w:r>
      <w:r w:rsidRPr="00032F59">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m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n ini penulis meng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mbil temp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 xml:space="preserve">t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t. 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ktu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 xml:space="preserve">n ini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n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ks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ri bul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n September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mp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i Febru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032F59">
        <w:rPr>
          <w:rFonts w:ascii="Times New Roman" w:hAnsi="Times New Roman" w:cs="Times New Roman"/>
          <w:sz w:val="24"/>
          <w:szCs w:val="24"/>
        </w:rPr>
        <w:t>ri 2023.</w:t>
      </w:r>
    </w:p>
    <w:p w14:paraId="5F1FC399" w14:textId="3BFEFECA" w:rsidR="0042310B" w:rsidRDefault="001D0435" w:rsidP="00547B8E">
      <w:pPr>
        <w:spacing w:after="0" w:line="240" w:lineRule="auto"/>
        <w:ind w:firstLine="720"/>
        <w:jc w:val="both"/>
        <w:rPr>
          <w:rFonts w:ascii="Times New Roman" w:hAnsi="Times New Roman" w:cs="Times New Roman"/>
          <w:sz w:val="24"/>
          <w:szCs w:val="24"/>
        </w:rPr>
      </w:pPr>
      <w:r w:rsidRPr="0042310B">
        <w:rPr>
          <w:rFonts w:ascii="Times New Roman" w:hAnsi="Times New Roman" w:cs="Times New Roman"/>
          <w:sz w:val="24"/>
          <w:szCs w:val="24"/>
        </w:rPr>
        <w:t>Sumber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 xml:space="preserve">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ng digu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m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 xml:space="preserve">n ini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h sumber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 xml:space="preserve"> primer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n sumber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42310B">
        <w:rPr>
          <w:rFonts w:ascii="Times New Roman" w:hAnsi="Times New Roman" w:cs="Times New Roman"/>
          <w:sz w:val="24"/>
          <w:szCs w:val="24"/>
        </w:rPr>
        <w:t xml:space="preserve"> sekunder.</w:t>
      </w:r>
      <w:r>
        <w:rPr>
          <w:rFonts w:ascii="Times New Roman" w:hAnsi="Times New Roman" w:cs="Times New Roman"/>
          <w:b/>
          <w:sz w:val="24"/>
          <w:szCs w:val="24"/>
        </w:rPr>
        <w:t xml:space="preserve"> </w:t>
      </w:r>
      <w:r>
        <w:rPr>
          <w:rFonts w:ascii="Times New Roman" w:hAnsi="Times New Roman" w:cs="Times New Roman"/>
          <w:sz w:val="24"/>
          <w:szCs w:val="24"/>
        </w:rPr>
        <w:t>Sumber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primer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mbil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 sumber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Pr>
          <w:rFonts w:ascii="Times New Roman" w:hAnsi="Times New Roman" w:cs="Times New Roman"/>
          <w:sz w:val="24"/>
          <w:szCs w:val="24"/>
        </w:rPr>
        <w:lastRenderedPageBreak/>
        <w:t>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Pr>
          <w:rStyle w:val="FootnoteReference"/>
          <w:rFonts w:ascii="Times New Roman" w:hAnsi="Times New Roman" w:cs="Times New Roman"/>
          <w:sz w:val="24"/>
          <w:szCs w:val="24"/>
        </w:rPr>
        <w:footnoteReference w:id="20"/>
      </w:r>
      <w:r w:rsidR="000F0D6E">
        <w:rPr>
          <w:rFonts w:ascii="Times New Roman" w:hAnsi="Times New Roman" w:cs="Times New Roman"/>
          <w:sz w:val="24"/>
          <w:szCs w:val="24"/>
        </w:rPr>
        <w:t xml:space="preserve"> </w:t>
      </w:r>
      <w:r w:rsidR="0042310B" w:rsidRPr="0042310B">
        <w:rPr>
          <w:rFonts w:ascii="Times New Roman" w:hAnsi="Times New Roman" w:cs="Times New Roman"/>
          <w:sz w:val="24"/>
          <w:szCs w:val="24"/>
        </w:rPr>
        <w:t>Sed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 sumber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sekunder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h </w:t>
      </w:r>
      <w:r w:rsidR="0042310B">
        <w:rPr>
          <w:rFonts w:ascii="Times New Roman" w:hAnsi="Times New Roman" w:cs="Times New Roman"/>
          <w:sz w:val="24"/>
          <w:szCs w:val="24"/>
        </w:rPr>
        <w:t>s</w:t>
      </w:r>
      <w:r w:rsidR="0042310B" w:rsidRPr="0042310B">
        <w:rPr>
          <w:rFonts w:ascii="Times New Roman" w:hAnsi="Times New Roman" w:cs="Times New Roman"/>
          <w:sz w:val="24"/>
          <w:szCs w:val="24"/>
        </w:rPr>
        <w:t>eg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bentuk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dokumen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m bentuk tertulis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upun foto,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u sumber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ng kedu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sesud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sumber ut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Meskipun disebut seb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i sumber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ng kedu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mb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 dokumen tid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k bis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 did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m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tu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 Terut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dokumen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ng tertulis seperti buku, 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ry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 ilmi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 xml:space="preserve">h,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rsip dokumen, dokumen prib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di,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2310B" w:rsidRPr="0042310B">
        <w:rPr>
          <w:rFonts w:ascii="Times New Roman" w:hAnsi="Times New Roman" w:cs="Times New Roman"/>
          <w:sz w:val="24"/>
          <w:szCs w:val="24"/>
        </w:rPr>
        <w:t>n dokumen resmi.</w:t>
      </w:r>
      <w:r w:rsidR="0042310B">
        <w:rPr>
          <w:rStyle w:val="FootnoteReference"/>
          <w:rFonts w:ascii="Times New Roman" w:hAnsi="Times New Roman" w:cs="Times New Roman"/>
          <w:sz w:val="24"/>
          <w:szCs w:val="24"/>
        </w:rPr>
        <w:footnoteReference w:id="21"/>
      </w:r>
    </w:p>
    <w:p w14:paraId="609FB858" w14:textId="302C2E14" w:rsidR="00EB112B" w:rsidRPr="002C4196" w:rsidRDefault="00EB112B" w:rsidP="00547B8E">
      <w:pPr>
        <w:spacing w:after="0" w:line="240" w:lineRule="auto"/>
        <w:ind w:firstLine="720"/>
        <w:jc w:val="both"/>
        <w:rPr>
          <w:rFonts w:ascii="Times New Roman" w:hAnsi="Times New Roman" w:cs="Times New Roman"/>
          <w:sz w:val="24"/>
          <w:szCs w:val="24"/>
        </w:rPr>
      </w:pPr>
      <w:r w:rsidRPr="00EB112B">
        <w:rPr>
          <w:rFonts w:ascii="Times New Roman" w:hAnsi="Times New Roman" w:cs="Times New Roman"/>
          <w:sz w:val="24"/>
          <w:szCs w:val="24"/>
        </w:rPr>
        <w:t>Popul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si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 keseluruh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 xml:space="preserve">n objek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u subjek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ng 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 xml:space="preserve">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tu wil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 memenuhi sy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t-sy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t tertentu berk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w:t>
      </w:r>
      <w:r>
        <w:rPr>
          <w:rStyle w:val="FootnoteReference"/>
          <w:rFonts w:ascii="Times New Roman" w:hAnsi="Times New Roman" w:cs="Times New Roman"/>
          <w:sz w:val="24"/>
          <w:szCs w:val="24"/>
        </w:rPr>
        <w:footnoteReference w:id="22"/>
      </w:r>
      <w:r w:rsidRPr="00EB112B">
        <w:rPr>
          <w:rFonts w:ascii="Times New Roman" w:hAnsi="Times New Roman" w:cs="Times New Roman"/>
          <w:sz w:val="24"/>
          <w:szCs w:val="24"/>
        </w:rPr>
        <w:t xml:space="preserve"> Sehingg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 xml:space="preserve">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ng menj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di popul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si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m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 xml:space="preserve">n ini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 di PT.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t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ng berjuml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 536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EB112B">
        <w:rPr>
          <w:rFonts w:ascii="Times New Roman" w:hAnsi="Times New Roman" w:cs="Times New Roman"/>
          <w:sz w:val="24"/>
          <w:szCs w:val="24"/>
        </w:rPr>
        <w:t>h.</w:t>
      </w:r>
      <w:r w:rsidR="000F0D6E">
        <w:rPr>
          <w:rFonts w:ascii="Times New Roman" w:hAnsi="Times New Roman" w:cs="Times New Roman"/>
          <w:sz w:val="24"/>
          <w:szCs w:val="24"/>
        </w:rPr>
        <w:t xml:space="preserve"> </w:t>
      </w:r>
      <w:r w:rsidRPr="007B6DDB">
        <w:rPr>
          <w:rFonts w:ascii="Times New Roman" w:hAnsi="Times New Roman" w:cs="Times New Roman"/>
          <w:sz w:val="24"/>
          <w:szCs w:val="24"/>
        </w:rPr>
        <w:t xml:space="preserve">Menurut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rikunto,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m menentuk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 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rny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mpel menyebutk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bil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subyek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 kur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ng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ri 100 or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ng,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m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mbil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mpel lebih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ik 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mbil semu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seb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nggot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mpel sehingg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 popul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si , sel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njutny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jik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subyek lebih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ri 100 or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ng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t 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mbil 10-15 % , 20-25%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u lebih 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7B6DDB">
        <w:rPr>
          <w:rFonts w:ascii="Times New Roman" w:hAnsi="Times New Roman" w:cs="Times New Roman"/>
          <w:sz w:val="24"/>
          <w:szCs w:val="24"/>
        </w:rPr>
        <w:t xml:space="preserve">r. </w:t>
      </w:r>
      <w:r>
        <w:rPr>
          <w:rStyle w:val="FootnoteReference"/>
          <w:rFonts w:ascii="Times New Roman" w:hAnsi="Times New Roman" w:cs="Times New Roman"/>
          <w:sz w:val="24"/>
          <w:szCs w:val="24"/>
        </w:rPr>
        <w:footnoteReference w:id="23"/>
      </w:r>
      <w:r w:rsidR="002C4196">
        <w:rPr>
          <w:rFonts w:ascii="Times New Roman" w:hAnsi="Times New Roman" w:cs="Times New Roman"/>
          <w:sz w:val="24"/>
          <w:szCs w:val="24"/>
          <w:lang w:val="en-ID"/>
        </w:rPr>
        <w:t>S</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mpel </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u responden 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ng </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n diteliti </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h seb</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k 85 or</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ng.</w:t>
      </w:r>
    </w:p>
    <w:p w14:paraId="6A6FFA28" w14:textId="2E1F52D7" w:rsidR="00653113" w:rsidRDefault="00C633E6" w:rsidP="00547B8E">
      <w:pPr>
        <w:spacing w:after="0" w:line="240" w:lineRule="auto"/>
        <w:ind w:right="282" w:firstLine="720"/>
        <w:jc w:val="both"/>
        <w:rPr>
          <w:rFonts w:ascii="Times New Roman" w:hAnsi="Times New Roman" w:cs="Times New Roman"/>
          <w:bCs/>
          <w:sz w:val="24"/>
          <w:szCs w:val="24"/>
        </w:rPr>
      </w:pPr>
      <w:r>
        <w:rPr>
          <w:rFonts w:ascii="Times New Roman" w:hAnsi="Times New Roman" w:cs="Times New Roman"/>
          <w:bCs/>
          <w:sz w:val="24"/>
          <w:szCs w:val="24"/>
        </w:rPr>
        <w:t>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 peneliti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ini memiliki du</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itu devenden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indev</w:t>
      </w:r>
      <w:r w:rsidR="004E01B3">
        <w:rPr>
          <w:rFonts w:ascii="Times New Roman" w:hAnsi="Times New Roman" w:cs="Times New Roman"/>
          <w:bCs/>
          <w:sz w:val="24"/>
          <w:szCs w:val="24"/>
        </w:rPr>
        <w:t>e</w:t>
      </w:r>
      <w:r>
        <w:rPr>
          <w:rFonts w:ascii="Times New Roman" w:hAnsi="Times New Roman" w:cs="Times New Roman"/>
          <w:bCs/>
          <w:sz w:val="24"/>
          <w:szCs w:val="24"/>
        </w:rPr>
        <w:t>nden.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bel devenden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n</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in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terik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terik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t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su</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tu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 nil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iny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dipeng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ruhi oleh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in.</w:t>
      </w:r>
      <w:r>
        <w:rPr>
          <w:rStyle w:val="FootnoteReference"/>
          <w:rFonts w:ascii="Times New Roman" w:hAnsi="Times New Roman" w:cs="Times New Roman"/>
          <w:bCs/>
          <w:sz w:val="24"/>
          <w:szCs w:val="24"/>
        </w:rPr>
        <w:footnoteReference w:id="24"/>
      </w:r>
      <w:r w:rsidR="00A90E9D">
        <w:rPr>
          <w:rFonts w:ascii="Times New Roman" w:hAnsi="Times New Roman" w:cs="Times New Roman"/>
          <w:bCs/>
          <w:sz w:val="24"/>
          <w:szCs w:val="24"/>
        </w:rPr>
        <w:t xml:space="preserve">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bel terik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t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m peneliti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 xml:space="preserve">n ini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h kepu</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s</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n j</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h umr</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 xml:space="preserve">h (Y). </w:t>
      </w:r>
      <w:r>
        <w:rPr>
          <w:rFonts w:ascii="Times New Roman" w:hAnsi="Times New Roman" w:cs="Times New Roman"/>
          <w:bCs/>
          <w:sz w:val="24"/>
          <w:szCs w:val="24"/>
        </w:rPr>
        <w:t>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beb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s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h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ng mempeng</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ruhi timbulny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 xml:space="preserve">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bel terik</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Pr>
          <w:rFonts w:ascii="Times New Roman" w:hAnsi="Times New Roman" w:cs="Times New Roman"/>
          <w:bCs/>
          <w:sz w:val="24"/>
          <w:szCs w:val="24"/>
        </w:rPr>
        <w:t>t (devenden</w:t>
      </w:r>
      <w:r w:rsidR="00395550">
        <w:rPr>
          <w:rFonts w:ascii="Times New Roman" w:hAnsi="Times New Roman" w:cs="Times New Roman"/>
          <w:bCs/>
          <w:sz w:val="24"/>
          <w:szCs w:val="24"/>
        </w:rPr>
        <w:t>).</w:t>
      </w:r>
      <w:r>
        <w:rPr>
          <w:rStyle w:val="FootnoteReference"/>
          <w:rFonts w:ascii="Times New Roman" w:hAnsi="Times New Roman" w:cs="Times New Roman"/>
          <w:bCs/>
          <w:sz w:val="24"/>
          <w:szCs w:val="24"/>
        </w:rPr>
        <w:footnoteReference w:id="25"/>
      </w:r>
      <w:r w:rsidR="00A90E9D">
        <w:rPr>
          <w:rFonts w:ascii="Times New Roman" w:hAnsi="Times New Roman" w:cs="Times New Roman"/>
          <w:bCs/>
          <w:sz w:val="24"/>
          <w:szCs w:val="24"/>
        </w:rPr>
        <w:t xml:space="preserve"> V</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ri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bel beb</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s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m peneliti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 xml:space="preserve">n ini </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h pel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y</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n</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n logistik (X1), d</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n m</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n</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jemen persedi</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547B8E">
        <w:rPr>
          <w:rFonts w:ascii="Times New Roman" w:hAnsi="Times New Roman" w:cs="Times New Roman"/>
          <w:bCs/>
          <w:sz w:val="24"/>
          <w:szCs w:val="24"/>
        </w:rPr>
        <w:t>a</w:t>
      </w:r>
      <w:r w:rsidR="00547B8E" w:rsidRPr="00547B8E">
        <w:rPr>
          <w:rFonts w:ascii="Microsoft Uighur" w:hAnsi="Microsoft Uighur" w:cs="Times New Roman"/>
          <w:bCs/>
          <w:color w:val="BFBFBF" w:themeColor="background1" w:themeShade="BF"/>
          <w:spacing w:val="-20"/>
          <w:w w:val="1"/>
          <w:sz w:val="5"/>
          <w:szCs w:val="24"/>
        </w:rPr>
        <w:t>l</w:t>
      </w:r>
      <w:r w:rsidR="00A90E9D">
        <w:rPr>
          <w:rFonts w:ascii="Times New Roman" w:hAnsi="Times New Roman" w:cs="Times New Roman"/>
          <w:bCs/>
          <w:sz w:val="24"/>
          <w:szCs w:val="24"/>
        </w:rPr>
        <w:t>n (X2).</w:t>
      </w:r>
    </w:p>
    <w:p w14:paraId="64DCC9D7" w14:textId="7236E229" w:rsidR="00F53BAD" w:rsidRPr="0054307F" w:rsidRDefault="00F53BAD" w:rsidP="00547B8E">
      <w:pPr>
        <w:autoSpaceDE w:val="0"/>
        <w:autoSpaceDN w:val="0"/>
        <w:adjustRightInd w:val="0"/>
        <w:spacing w:after="0" w:line="240" w:lineRule="auto"/>
        <w:ind w:left="2880" w:firstLine="720"/>
        <w:rPr>
          <w:rFonts w:ascii="Times New Roman" w:hAnsi="Times New Roman" w:cs="Times New Roman"/>
          <w:b/>
          <w:sz w:val="24"/>
          <w:szCs w:val="24"/>
        </w:rPr>
      </w:pPr>
      <w:r>
        <w:rPr>
          <w:rFonts w:ascii="Times New Roman" w:hAnsi="Times New Roman" w:cs="Times New Roman"/>
          <w:b/>
          <w:sz w:val="24"/>
          <w:szCs w:val="24"/>
        </w:rPr>
        <w:t>Defenisi Oper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Pr>
          <w:rFonts w:ascii="Times New Roman" w:hAnsi="Times New Roman" w:cs="Times New Roman"/>
          <w:b/>
          <w:sz w:val="24"/>
          <w:szCs w:val="24"/>
        </w:rPr>
        <w:t>sion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Pr>
          <w:rFonts w:ascii="Times New Roman" w:hAnsi="Times New Roman" w:cs="Times New Roman"/>
          <w:b/>
          <w:sz w:val="24"/>
          <w:szCs w:val="24"/>
        </w:rPr>
        <w:t>l</w:t>
      </w:r>
    </w:p>
    <w:tbl>
      <w:tblPr>
        <w:tblStyle w:val="TableGrid"/>
        <w:tblW w:w="0" w:type="auto"/>
        <w:tblInd w:w="1080" w:type="dxa"/>
        <w:tblLook w:val="04A0" w:firstRow="1" w:lastRow="0" w:firstColumn="1" w:lastColumn="0" w:noHBand="0" w:noVBand="1"/>
      </w:tblPr>
      <w:tblGrid>
        <w:gridCol w:w="2799"/>
        <w:gridCol w:w="2836"/>
        <w:gridCol w:w="2607"/>
      </w:tblGrid>
      <w:tr w:rsidR="00F53BAD" w14:paraId="0448F63D" w14:textId="77777777" w:rsidTr="009D70A1">
        <w:tc>
          <w:tcPr>
            <w:tcW w:w="2799" w:type="dxa"/>
          </w:tcPr>
          <w:p w14:paraId="053819DF" w14:textId="60D178EF" w:rsidR="00F53BAD" w:rsidRPr="00C6616E" w:rsidRDefault="00F53BAD" w:rsidP="00547B8E">
            <w:pPr>
              <w:autoSpaceDE w:val="0"/>
              <w:autoSpaceDN w:val="0"/>
              <w:adjustRightInd w:val="0"/>
              <w:jc w:val="center"/>
              <w:rPr>
                <w:rFonts w:ascii="Times New Roman" w:hAnsi="Times New Roman" w:cs="Times New Roman"/>
                <w:b/>
                <w:sz w:val="24"/>
                <w:szCs w:val="24"/>
              </w:rPr>
            </w:pPr>
            <w:r w:rsidRPr="00C6616E">
              <w:rPr>
                <w:rFonts w:ascii="Times New Roman" w:hAnsi="Times New Roman" w:cs="Times New Roman"/>
                <w:b/>
                <w:sz w:val="24"/>
                <w:szCs w:val="24"/>
              </w:rPr>
              <w:t>V</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C6616E">
              <w:rPr>
                <w:rFonts w:ascii="Times New Roman" w:hAnsi="Times New Roman" w:cs="Times New Roman"/>
                <w:b/>
                <w:sz w:val="24"/>
                <w:szCs w:val="24"/>
              </w:rPr>
              <w:t>ri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C6616E">
              <w:rPr>
                <w:rFonts w:ascii="Times New Roman" w:hAnsi="Times New Roman" w:cs="Times New Roman"/>
                <w:b/>
                <w:sz w:val="24"/>
                <w:szCs w:val="24"/>
              </w:rPr>
              <w:t>bel</w:t>
            </w:r>
          </w:p>
        </w:tc>
        <w:tc>
          <w:tcPr>
            <w:tcW w:w="2836" w:type="dxa"/>
          </w:tcPr>
          <w:p w14:paraId="54452E8B" w14:textId="77777777" w:rsidR="00F53BAD" w:rsidRPr="00C6616E" w:rsidRDefault="00F53BAD" w:rsidP="00547B8E">
            <w:pPr>
              <w:autoSpaceDE w:val="0"/>
              <w:autoSpaceDN w:val="0"/>
              <w:adjustRightInd w:val="0"/>
              <w:jc w:val="center"/>
              <w:rPr>
                <w:rFonts w:ascii="Times New Roman" w:hAnsi="Times New Roman" w:cs="Times New Roman"/>
                <w:b/>
                <w:sz w:val="24"/>
                <w:szCs w:val="24"/>
              </w:rPr>
            </w:pPr>
            <w:r w:rsidRPr="00C6616E">
              <w:rPr>
                <w:rFonts w:ascii="Times New Roman" w:hAnsi="Times New Roman" w:cs="Times New Roman"/>
                <w:b/>
                <w:sz w:val="24"/>
                <w:szCs w:val="24"/>
              </w:rPr>
              <w:t>Defenisi</w:t>
            </w:r>
          </w:p>
        </w:tc>
        <w:tc>
          <w:tcPr>
            <w:tcW w:w="2607" w:type="dxa"/>
          </w:tcPr>
          <w:p w14:paraId="7D175C9D" w14:textId="67FC9B78" w:rsidR="00F53BAD" w:rsidRPr="00C6616E" w:rsidRDefault="00F53BAD" w:rsidP="00547B8E">
            <w:pPr>
              <w:autoSpaceDE w:val="0"/>
              <w:autoSpaceDN w:val="0"/>
              <w:adjustRightInd w:val="0"/>
              <w:jc w:val="center"/>
              <w:rPr>
                <w:rFonts w:ascii="Times New Roman" w:hAnsi="Times New Roman" w:cs="Times New Roman"/>
                <w:b/>
                <w:sz w:val="24"/>
                <w:szCs w:val="24"/>
              </w:rPr>
            </w:pPr>
            <w:r w:rsidRPr="00C6616E">
              <w:rPr>
                <w:rFonts w:ascii="Times New Roman" w:hAnsi="Times New Roman" w:cs="Times New Roman"/>
                <w:b/>
                <w:sz w:val="24"/>
                <w:szCs w:val="24"/>
              </w:rPr>
              <w:t>Indik</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C6616E">
              <w:rPr>
                <w:rFonts w:ascii="Times New Roman" w:hAnsi="Times New Roman" w:cs="Times New Roman"/>
                <w:b/>
                <w:sz w:val="24"/>
                <w:szCs w:val="24"/>
              </w:rPr>
              <w:t>tor</w:t>
            </w:r>
          </w:p>
        </w:tc>
      </w:tr>
      <w:tr w:rsidR="00F53BAD" w14:paraId="4FC8AC95" w14:textId="77777777" w:rsidTr="009D70A1">
        <w:tc>
          <w:tcPr>
            <w:tcW w:w="2799" w:type="dxa"/>
          </w:tcPr>
          <w:p w14:paraId="7E1B37BB" w14:textId="154C1E6F"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Konsumen Logistik (X1)</w:t>
            </w:r>
          </w:p>
        </w:tc>
        <w:tc>
          <w:tcPr>
            <w:tcW w:w="2836" w:type="dxa"/>
          </w:tcPr>
          <w:p w14:paraId="7535FC43" w14:textId="7B2BEAAE"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konsumen logistik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ukur seber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 sistem logistik perus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mengh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temp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ktu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 produk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p>
        </w:tc>
        <w:tc>
          <w:tcPr>
            <w:tcW w:w="2607" w:type="dxa"/>
          </w:tcPr>
          <w:p w14:paraId="331B95F2" w14:textId="3DFC0901"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Memberik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kep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konsumen</w:t>
            </w:r>
          </w:p>
          <w:p w14:paraId="44542547" w14:textId="14362608"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Mel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ni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tegi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memu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p>
          <w:p w14:paraId="6B26EFC1" w14:textId="77777777" w:rsidR="00F53BAD" w:rsidRDefault="00F53BAD" w:rsidP="00547B8E">
            <w:pPr>
              <w:autoSpaceDE w:val="0"/>
              <w:autoSpaceDN w:val="0"/>
              <w:adjustRightInd w:val="0"/>
              <w:rPr>
                <w:rFonts w:ascii="Times New Roman" w:hAnsi="Times New Roman" w:cs="Times New Roman"/>
                <w:sz w:val="24"/>
                <w:szCs w:val="24"/>
              </w:rPr>
            </w:pPr>
          </w:p>
        </w:tc>
      </w:tr>
      <w:tr w:rsidR="00F53BAD" w14:paraId="13860FE8" w14:textId="77777777" w:rsidTr="009D70A1">
        <w:tc>
          <w:tcPr>
            <w:tcW w:w="2799" w:type="dxa"/>
          </w:tcPr>
          <w:p w14:paraId="6091B881" w14:textId="2B45DD43"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(X2)</w:t>
            </w:r>
          </w:p>
        </w:tc>
        <w:tc>
          <w:tcPr>
            <w:tcW w:w="2836" w:type="dxa"/>
          </w:tcPr>
          <w:p w14:paraId="516007AD" w14:textId="5A560F93"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proses produksi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perus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sirkul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 norm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p>
        </w:tc>
        <w:tc>
          <w:tcPr>
            <w:tcW w:w="2607" w:type="dxa"/>
          </w:tcPr>
          <w:p w14:paraId="6C135761" w14:textId="4BB1D418"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Menentuk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kebutuh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konsumen</w:t>
            </w:r>
          </w:p>
          <w:p w14:paraId="3D0C14C8" w14:textId="3A98D5B4" w:rsidR="00F53BAD" w:rsidRPr="009E02DE"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Memberik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perlengk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untuk konsumen</w:t>
            </w:r>
          </w:p>
        </w:tc>
      </w:tr>
      <w:tr w:rsidR="00F53BAD" w14:paraId="1DFDC598" w14:textId="77777777" w:rsidTr="009D70A1">
        <w:tc>
          <w:tcPr>
            <w:tcW w:w="2799" w:type="dxa"/>
          </w:tcPr>
          <w:p w14:paraId="191CE331" w14:textId="617FE8B8"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(Y)</w:t>
            </w:r>
          </w:p>
        </w:tc>
        <w:tc>
          <w:tcPr>
            <w:tcW w:w="2836" w:type="dxa"/>
          </w:tcPr>
          <w:p w14:paraId="04449337" w14:textId="3A0C095C"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ng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kecew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seseor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 perb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nding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lastRenderedPageBreak/>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kes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kinerj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 produk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w:t>
            </w:r>
          </w:p>
        </w:tc>
        <w:tc>
          <w:tcPr>
            <w:tcW w:w="2607" w:type="dxa"/>
          </w:tcPr>
          <w:p w14:paraId="55D0523C" w14:textId="01231505"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1)Ku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njik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keny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p>
          <w:p w14:paraId="33EFBCE9" w14:textId="6B81B802"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keseimb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lastRenderedPageBreak/>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konsumen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logistik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diberik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p>
          <w:p w14:paraId="0F2F0CD1" w14:textId="51E024C0"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cep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p>
          <w:p w14:paraId="1B0B5D0F" w14:textId="64F12FCE" w:rsidR="00F53BAD" w:rsidRDefault="00F53BAD" w:rsidP="00547B8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keluh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konsumen</w:t>
            </w:r>
          </w:p>
        </w:tc>
      </w:tr>
    </w:tbl>
    <w:p w14:paraId="2B921417" w14:textId="77777777" w:rsidR="00F53BAD" w:rsidRPr="00653113" w:rsidRDefault="00F53BAD" w:rsidP="00547B8E">
      <w:pPr>
        <w:spacing w:line="240" w:lineRule="auto"/>
        <w:ind w:left="720" w:right="282" w:firstLine="720"/>
        <w:jc w:val="both"/>
        <w:rPr>
          <w:rFonts w:ascii="Times New Roman" w:hAnsi="Times New Roman" w:cs="Times New Roman"/>
          <w:b/>
          <w:sz w:val="24"/>
          <w:szCs w:val="24"/>
          <w:lang w:val="en-ID"/>
        </w:rPr>
      </w:pPr>
    </w:p>
    <w:p w14:paraId="1E196EDB" w14:textId="1272AE6D" w:rsidR="008263E6" w:rsidRPr="00E01C01" w:rsidRDefault="008750DA" w:rsidP="00547B8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meng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penulis menggun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3 (tig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metode pengumpul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Berikut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penjel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E01C01">
        <w:rPr>
          <w:rFonts w:ascii="Times New Roman" w:hAnsi="Times New Roman" w:cs="Times New Roman"/>
          <w:sz w:val="24"/>
          <w:szCs w:val="24"/>
        </w:rPr>
        <w:t>ketig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01C01">
        <w:rPr>
          <w:rFonts w:ascii="Times New Roman" w:hAnsi="Times New Roman" w:cs="Times New Roman"/>
          <w:sz w:val="24"/>
          <w:szCs w:val="24"/>
        </w:rPr>
        <w:t xml:space="preserve"> metode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E01C01">
        <w:rPr>
          <w:rFonts w:ascii="Times New Roman" w:hAnsi="Times New Roman" w:cs="Times New Roman"/>
          <w:sz w:val="24"/>
          <w:szCs w:val="24"/>
        </w:rPr>
        <w:t xml:space="preserve">itu : </w:t>
      </w:r>
      <w:r>
        <w:rPr>
          <w:rFonts w:ascii="Times New Roman" w:hAnsi="Times New Roman" w:cs="Times New Roman"/>
          <w:sz w:val="24"/>
          <w:szCs w:val="24"/>
        </w:rPr>
        <w:t>Observ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si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metode mengumpulk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meng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ti, melih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mencerm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ti, sert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merek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peril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ku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sistem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tis.</w:t>
      </w:r>
      <w:r>
        <w:rPr>
          <w:rStyle w:val="FootnoteReference"/>
          <w:rFonts w:ascii="Times New Roman" w:hAnsi="Times New Roman" w:cs="Times New Roman"/>
          <w:sz w:val="24"/>
          <w:szCs w:val="24"/>
        </w:rPr>
        <w:footnoteReference w:id="26"/>
      </w:r>
      <w:r w:rsidR="004E01B3">
        <w:rPr>
          <w:rFonts w:ascii="Times New Roman" w:hAnsi="Times New Roman" w:cs="Times New Roman"/>
          <w:sz w:val="24"/>
          <w:szCs w:val="24"/>
        </w:rPr>
        <w:t xml:space="preserve"> </w:t>
      </w:r>
      <w:r>
        <w:rPr>
          <w:rFonts w:ascii="Times New Roman" w:hAnsi="Times New Roman" w:cs="Times New Roman"/>
          <w:sz w:val="24"/>
          <w:szCs w:val="24"/>
        </w:rPr>
        <w:t>Dokument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si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teknik pengumpul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memperoleh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 inform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 berb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m sumber tertulis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upun dokumen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ng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responden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upun temp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E01C01">
        <w:rPr>
          <w:rFonts w:ascii="Times New Roman" w:hAnsi="Times New Roman" w:cs="Times New Roman"/>
          <w:sz w:val="24"/>
          <w:szCs w:val="24"/>
        </w:rPr>
        <w:t xml:space="preserve"> </w:t>
      </w:r>
      <w:r w:rsidRPr="00C104AF">
        <w:rPr>
          <w:rFonts w:ascii="Times New Roman" w:hAnsi="Times New Roman" w:cs="Times New Roman"/>
          <w:sz w:val="24"/>
          <w:szCs w:val="24"/>
        </w:rPr>
        <w:t>Kuesioner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ft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r pert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ng peneliti distribusik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 kep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 xml:space="preserve"> responden bis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 xml:space="preserve"> mel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 xml:space="preserve">lui pos,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u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gik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 xml:space="preserve"> 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 xml:space="preserve">ngsung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u berebentuk link untuk diisi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 dikemb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lik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n kep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104AF">
        <w:rPr>
          <w:rFonts w:ascii="Times New Roman" w:hAnsi="Times New Roman" w:cs="Times New Roman"/>
          <w:sz w:val="24"/>
          <w:szCs w:val="24"/>
        </w:rPr>
        <w:t xml:space="preserve"> peneliti.</w:t>
      </w:r>
      <w:r>
        <w:rPr>
          <w:rStyle w:val="FootnoteReference"/>
          <w:rFonts w:ascii="Times New Roman" w:hAnsi="Times New Roman" w:cs="Times New Roman"/>
          <w:sz w:val="24"/>
          <w:szCs w:val="24"/>
        </w:rPr>
        <w:footnoteReference w:id="27"/>
      </w:r>
      <w:r w:rsidR="008263E6" w:rsidRPr="00C104AF">
        <w:rPr>
          <w:rFonts w:ascii="Times New Roman" w:hAnsi="Times New Roman" w:cs="Times New Roman"/>
          <w:sz w:val="24"/>
          <w:szCs w:val="24"/>
        </w:rPr>
        <w:t xml:space="preserve"> </w:t>
      </w:r>
      <w:r w:rsidR="008263E6" w:rsidRPr="00C104AF">
        <w:rPr>
          <w:rFonts w:ascii="Times New Roman" w:hAnsi="Times New Roman" w:cs="Times New Roman"/>
          <w:color w:val="000000"/>
          <w:sz w:val="24"/>
          <w:szCs w:val="24"/>
        </w:rPr>
        <w:t>Untuk menget</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hui peng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ruh tersebut peneliti mel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kuk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n pengukur</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n sec</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r</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 xml:space="preserve"> keseluruh</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n pend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p</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t responden menggun</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n sk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8263E6" w:rsidRPr="00C104AF">
        <w:rPr>
          <w:rFonts w:ascii="Times New Roman" w:hAnsi="Times New Roman" w:cs="Times New Roman"/>
          <w:color w:val="000000"/>
          <w:sz w:val="24"/>
          <w:szCs w:val="24"/>
        </w:rPr>
        <w:t xml:space="preserve"> likert.</w:t>
      </w:r>
      <w:r w:rsidR="008263E6">
        <w:rPr>
          <w:rStyle w:val="FootnoteReference"/>
          <w:rFonts w:ascii="Times New Roman" w:hAnsi="Times New Roman" w:cs="Times New Roman"/>
          <w:color w:val="000000"/>
          <w:sz w:val="24"/>
          <w:szCs w:val="24"/>
        </w:rPr>
        <w:footnoteReference w:id="28"/>
      </w:r>
      <w:r w:rsidR="00C104AF">
        <w:rPr>
          <w:rFonts w:ascii="Times New Roman" w:hAnsi="Times New Roman" w:cs="Times New Roman"/>
          <w:color w:val="000000"/>
          <w:sz w:val="24"/>
          <w:szCs w:val="24"/>
        </w:rPr>
        <w:t xml:space="preserve"> Peng</w:t>
      </w:r>
      <w:r w:rsidR="00CB47F4">
        <w:rPr>
          <w:rFonts w:ascii="Times New Roman" w:hAnsi="Times New Roman" w:cs="Times New Roman"/>
          <w:color w:val="000000"/>
          <w:sz w:val="24"/>
          <w:szCs w:val="24"/>
        </w:rPr>
        <w:t>ukur</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n ini dimul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i 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ri skor 1 s</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ng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t tid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k setuju (STS), 2 tid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k setuju (TS), 3 r</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gu-r</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gu (RR), 4 setuju (S), 5 s</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ng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B47F4">
        <w:rPr>
          <w:rFonts w:ascii="Times New Roman" w:hAnsi="Times New Roman" w:cs="Times New Roman"/>
          <w:color w:val="000000"/>
          <w:sz w:val="24"/>
          <w:szCs w:val="24"/>
        </w:rPr>
        <w:t>t setuju (ST)</w:t>
      </w:r>
      <w:r w:rsidR="00C104AF">
        <w:rPr>
          <w:rFonts w:ascii="Times New Roman" w:hAnsi="Times New Roman" w:cs="Times New Roman"/>
          <w:color w:val="000000"/>
          <w:sz w:val="24"/>
          <w:szCs w:val="24"/>
        </w:rPr>
        <w:t>.</w:t>
      </w:r>
    </w:p>
    <w:p w14:paraId="50BE7963" w14:textId="4F3C830E" w:rsidR="00F53BAD" w:rsidRDefault="00E01C01" w:rsidP="00547B8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Teknik penguji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instrument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ini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uji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lidit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reli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bilit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penguji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h</w:t>
      </w:r>
      <w:r w:rsidR="00A64FCD">
        <w:rPr>
          <w:rFonts w:ascii="Times New Roman" w:hAnsi="Times New Roman" w:cs="Times New Roman"/>
          <w:sz w:val="24"/>
          <w:szCs w:val="24"/>
        </w:rPr>
        <w:t>i</w:t>
      </w:r>
      <w:r>
        <w:rPr>
          <w:rFonts w:ascii="Times New Roman" w:hAnsi="Times New Roman" w:cs="Times New Roman"/>
          <w:sz w:val="24"/>
          <w:szCs w:val="24"/>
        </w:rPr>
        <w:t>potesis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meggun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uji t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uji F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simult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uji uji koefisien determin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eastAsiaTheme="minorEastAsia" w:hAnsi="Times New Roman" w:cs="Times New Roman"/>
          <w:sz w:val="24"/>
          <w:szCs w:val="24"/>
        </w:rPr>
        <w:t>).</w:t>
      </w:r>
      <w:r w:rsidR="00231DAF">
        <w:rPr>
          <w:rFonts w:ascii="Times New Roman" w:hAnsi="Times New Roman" w:cs="Times New Roman"/>
          <w:sz w:val="24"/>
          <w:szCs w:val="24"/>
        </w:rPr>
        <w:t xml:space="preserve"> </w:t>
      </w:r>
    </w:p>
    <w:p w14:paraId="36439CCA" w14:textId="77777777" w:rsidR="0024480F" w:rsidRPr="003C4245" w:rsidRDefault="0024480F" w:rsidP="00547B8E">
      <w:pPr>
        <w:spacing w:after="0" w:line="240" w:lineRule="auto"/>
        <w:ind w:firstLine="720"/>
        <w:jc w:val="both"/>
        <w:rPr>
          <w:rFonts w:ascii="Times New Roman" w:hAnsi="Times New Roman" w:cs="Times New Roman"/>
          <w:sz w:val="24"/>
          <w:szCs w:val="24"/>
        </w:rPr>
      </w:pPr>
    </w:p>
    <w:p w14:paraId="5AE2B258" w14:textId="2B2144AE" w:rsidR="004F2AF1" w:rsidRPr="003C4245" w:rsidRDefault="004F2AF1" w:rsidP="00547B8E">
      <w:pPr>
        <w:spacing w:after="0" w:line="240" w:lineRule="auto"/>
        <w:jc w:val="both"/>
        <w:rPr>
          <w:rFonts w:ascii="Times New Roman" w:hAnsi="Times New Roman" w:cs="Times New Roman"/>
          <w:b/>
          <w:sz w:val="24"/>
          <w:szCs w:val="24"/>
          <w:lang w:val="en-ID"/>
        </w:rPr>
      </w:pPr>
      <w:r w:rsidRPr="003C4245">
        <w:rPr>
          <w:rFonts w:ascii="Times New Roman" w:hAnsi="Times New Roman" w:cs="Times New Roman"/>
          <w:b/>
          <w:sz w:val="24"/>
          <w:szCs w:val="24"/>
          <w:lang w:val="en-ID"/>
        </w:rPr>
        <w:t>H</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3C4245">
        <w:rPr>
          <w:rFonts w:ascii="Times New Roman" w:hAnsi="Times New Roman" w:cs="Times New Roman"/>
          <w:b/>
          <w:sz w:val="24"/>
          <w:szCs w:val="24"/>
          <w:lang w:val="en-ID"/>
        </w:rPr>
        <w:t>SIL D</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3C4245">
        <w:rPr>
          <w:rFonts w:ascii="Times New Roman" w:hAnsi="Times New Roman" w:cs="Times New Roman"/>
          <w:b/>
          <w:sz w:val="24"/>
          <w:szCs w:val="24"/>
          <w:lang w:val="en-ID"/>
        </w:rPr>
        <w:t>N PEMB</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3C4245">
        <w:rPr>
          <w:rFonts w:ascii="Times New Roman" w:hAnsi="Times New Roman" w:cs="Times New Roman"/>
          <w:b/>
          <w:sz w:val="24"/>
          <w:szCs w:val="24"/>
          <w:lang w:val="en-ID"/>
        </w:rPr>
        <w:t>H</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3C4245">
        <w:rPr>
          <w:rFonts w:ascii="Times New Roman" w:hAnsi="Times New Roman" w:cs="Times New Roman"/>
          <w:b/>
          <w:sz w:val="24"/>
          <w:szCs w:val="24"/>
          <w:lang w:val="en-ID"/>
        </w:rPr>
        <w:t>S</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3C4245">
        <w:rPr>
          <w:rFonts w:ascii="Times New Roman" w:hAnsi="Times New Roman" w:cs="Times New Roman"/>
          <w:b/>
          <w:sz w:val="24"/>
          <w:szCs w:val="24"/>
          <w:lang w:val="en-ID"/>
        </w:rPr>
        <w:t>N</w:t>
      </w:r>
    </w:p>
    <w:p w14:paraId="45E0C651" w14:textId="4F6BCE84" w:rsidR="002A2839" w:rsidRDefault="00F53BAD" w:rsidP="00547B8E">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ri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ng diperoleh tel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h dikl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sifik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sik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mengen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i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responden seb</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g</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i berikut:</w:t>
      </w:r>
    </w:p>
    <w:p w14:paraId="5B24DDED" w14:textId="75E5330A" w:rsidR="00F53BAD" w:rsidRDefault="00F53BAD" w:rsidP="00547B8E">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1</w:t>
      </w:r>
    </w:p>
    <w:p w14:paraId="3062B865" w14:textId="004B11DE" w:rsidR="00F53BAD" w:rsidRDefault="00F53BAD" w:rsidP="00547B8E">
      <w:pPr>
        <w:spacing w:after="0" w:line="240" w:lineRule="auto"/>
        <w:jc w:val="center"/>
        <w:rPr>
          <w:rFonts w:ascii="Times New Roman" w:hAnsi="Times New Roman" w:cs="Times New Roman"/>
          <w:sz w:val="24"/>
          <w:szCs w:val="24"/>
          <w:lang w:val="en-ID"/>
        </w:rPr>
      </w:pPr>
      <w:r>
        <w:rPr>
          <w:rFonts w:ascii="Times New Roman" w:hAnsi="Times New Roman" w:cs="Times New Roman"/>
          <w:sz w:val="24"/>
          <w:szCs w:val="24"/>
          <w:lang w:val="en-ID"/>
        </w:rPr>
        <w:t>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Responden</w:t>
      </w:r>
    </w:p>
    <w:tbl>
      <w:tblPr>
        <w:tblStyle w:val="TableGrid"/>
        <w:tblW w:w="0" w:type="auto"/>
        <w:jc w:val="center"/>
        <w:tblLook w:val="04A0" w:firstRow="1" w:lastRow="0" w:firstColumn="1" w:lastColumn="0" w:noHBand="0" w:noVBand="1"/>
      </w:tblPr>
      <w:tblGrid>
        <w:gridCol w:w="2268"/>
        <w:gridCol w:w="1843"/>
        <w:gridCol w:w="1984"/>
      </w:tblGrid>
      <w:tr w:rsidR="00F53BAD" w14:paraId="306D2D9D" w14:textId="77777777" w:rsidTr="00362258">
        <w:trPr>
          <w:jc w:val="center"/>
        </w:trPr>
        <w:tc>
          <w:tcPr>
            <w:tcW w:w="2268" w:type="dxa"/>
          </w:tcPr>
          <w:p w14:paraId="5648D8BA" w14:textId="23AD4751" w:rsidR="00F53BAD" w:rsidRPr="00623998" w:rsidRDefault="00F53BAD"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tegori</w:t>
            </w:r>
          </w:p>
        </w:tc>
        <w:tc>
          <w:tcPr>
            <w:tcW w:w="1843" w:type="dxa"/>
          </w:tcPr>
          <w:p w14:paraId="43AF2FD6" w14:textId="77777777" w:rsidR="00F53BAD" w:rsidRPr="00623998" w:rsidRDefault="00F53BAD"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Responden</w:t>
            </w:r>
          </w:p>
        </w:tc>
        <w:tc>
          <w:tcPr>
            <w:tcW w:w="1984" w:type="dxa"/>
          </w:tcPr>
          <w:p w14:paraId="32CAFD89" w14:textId="0FACC759" w:rsidR="00F53BAD" w:rsidRPr="00623998" w:rsidRDefault="00F53BAD"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Persent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se</w:t>
            </w:r>
          </w:p>
        </w:tc>
      </w:tr>
      <w:tr w:rsidR="00F53BAD" w14:paraId="5EED6841" w14:textId="77777777" w:rsidTr="00362258">
        <w:trPr>
          <w:jc w:val="center"/>
        </w:trPr>
        <w:tc>
          <w:tcPr>
            <w:tcW w:w="2268" w:type="dxa"/>
          </w:tcPr>
          <w:p w14:paraId="677BA664" w14:textId="27D51783" w:rsidR="00F53BAD" w:rsidRPr="00623998" w:rsidRDefault="00F53BAD"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Jenis Kel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min</w:t>
            </w:r>
          </w:p>
        </w:tc>
        <w:tc>
          <w:tcPr>
            <w:tcW w:w="1843" w:type="dxa"/>
          </w:tcPr>
          <w:p w14:paraId="0DAB39AD" w14:textId="77777777" w:rsidR="00F53BAD" w:rsidRPr="00623998" w:rsidRDefault="00F53BAD" w:rsidP="00547B8E">
            <w:pPr>
              <w:jc w:val="center"/>
              <w:rPr>
                <w:rFonts w:ascii="Times New Roman" w:hAnsi="Times New Roman" w:cs="Times New Roman"/>
                <w:sz w:val="24"/>
                <w:szCs w:val="24"/>
                <w:lang w:val="en-ID"/>
              </w:rPr>
            </w:pPr>
          </w:p>
        </w:tc>
        <w:tc>
          <w:tcPr>
            <w:tcW w:w="1984" w:type="dxa"/>
          </w:tcPr>
          <w:p w14:paraId="7CD0522C" w14:textId="77777777" w:rsidR="00F53BAD" w:rsidRPr="00623998" w:rsidRDefault="00F53BAD" w:rsidP="00547B8E">
            <w:pPr>
              <w:jc w:val="center"/>
              <w:rPr>
                <w:rFonts w:ascii="Times New Roman" w:hAnsi="Times New Roman" w:cs="Times New Roman"/>
                <w:sz w:val="24"/>
                <w:szCs w:val="24"/>
                <w:lang w:val="en-ID"/>
              </w:rPr>
            </w:pPr>
          </w:p>
        </w:tc>
      </w:tr>
      <w:tr w:rsidR="00F53BAD" w14:paraId="1986ECC7" w14:textId="77777777" w:rsidTr="00362258">
        <w:trPr>
          <w:jc w:val="center"/>
        </w:trPr>
        <w:tc>
          <w:tcPr>
            <w:tcW w:w="2268" w:type="dxa"/>
          </w:tcPr>
          <w:p w14:paraId="54C572A2" w14:textId="744F4835"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ki-l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ki</w:t>
            </w:r>
          </w:p>
        </w:tc>
        <w:tc>
          <w:tcPr>
            <w:tcW w:w="1843" w:type="dxa"/>
          </w:tcPr>
          <w:p w14:paraId="35CB95B5"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36</w:t>
            </w:r>
          </w:p>
        </w:tc>
        <w:tc>
          <w:tcPr>
            <w:tcW w:w="1984" w:type="dxa"/>
          </w:tcPr>
          <w:p w14:paraId="5E3B06F6"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42,36%</w:t>
            </w:r>
          </w:p>
        </w:tc>
      </w:tr>
      <w:tr w:rsidR="00F53BAD" w14:paraId="1442BA3D" w14:textId="77777777" w:rsidTr="00362258">
        <w:trPr>
          <w:jc w:val="center"/>
        </w:trPr>
        <w:tc>
          <w:tcPr>
            <w:tcW w:w="2268" w:type="dxa"/>
          </w:tcPr>
          <w:p w14:paraId="683646DD" w14:textId="1CC293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Perempu</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n</w:t>
            </w:r>
          </w:p>
        </w:tc>
        <w:tc>
          <w:tcPr>
            <w:tcW w:w="1843" w:type="dxa"/>
          </w:tcPr>
          <w:p w14:paraId="05496B73"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49</w:t>
            </w:r>
          </w:p>
        </w:tc>
        <w:tc>
          <w:tcPr>
            <w:tcW w:w="1984" w:type="dxa"/>
          </w:tcPr>
          <w:p w14:paraId="6CABC21D"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57,64%</w:t>
            </w:r>
          </w:p>
        </w:tc>
      </w:tr>
      <w:tr w:rsidR="00F53BAD" w14:paraId="04594C57" w14:textId="77777777" w:rsidTr="00362258">
        <w:trPr>
          <w:jc w:val="center"/>
        </w:trPr>
        <w:tc>
          <w:tcPr>
            <w:tcW w:w="2268" w:type="dxa"/>
          </w:tcPr>
          <w:p w14:paraId="5EEF789F" w14:textId="77777777" w:rsidR="00F53BAD" w:rsidRPr="00623998" w:rsidRDefault="00F53BAD" w:rsidP="00547B8E">
            <w:pPr>
              <w:jc w:val="center"/>
              <w:rPr>
                <w:rFonts w:ascii="Times New Roman" w:hAnsi="Times New Roman" w:cs="Times New Roman"/>
                <w:sz w:val="24"/>
                <w:szCs w:val="24"/>
                <w:lang w:val="en-ID"/>
              </w:rPr>
            </w:pPr>
          </w:p>
        </w:tc>
        <w:tc>
          <w:tcPr>
            <w:tcW w:w="1843" w:type="dxa"/>
          </w:tcPr>
          <w:p w14:paraId="23F34A06"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85</w:t>
            </w:r>
          </w:p>
        </w:tc>
        <w:tc>
          <w:tcPr>
            <w:tcW w:w="1984" w:type="dxa"/>
          </w:tcPr>
          <w:p w14:paraId="476B8EFD"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100%</w:t>
            </w:r>
          </w:p>
        </w:tc>
      </w:tr>
      <w:tr w:rsidR="00F53BAD" w14:paraId="15F1FD24" w14:textId="77777777" w:rsidTr="00362258">
        <w:trPr>
          <w:jc w:val="center"/>
        </w:trPr>
        <w:tc>
          <w:tcPr>
            <w:tcW w:w="2268" w:type="dxa"/>
          </w:tcPr>
          <w:p w14:paraId="70D26392" w14:textId="6728D400"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Usi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p>
        </w:tc>
        <w:tc>
          <w:tcPr>
            <w:tcW w:w="1843" w:type="dxa"/>
          </w:tcPr>
          <w:p w14:paraId="5242BA32" w14:textId="77777777" w:rsidR="00F53BAD" w:rsidRPr="00623998" w:rsidRDefault="00F53BAD" w:rsidP="00547B8E">
            <w:pPr>
              <w:jc w:val="center"/>
              <w:rPr>
                <w:rFonts w:ascii="Times New Roman" w:hAnsi="Times New Roman" w:cs="Times New Roman"/>
                <w:sz w:val="24"/>
                <w:szCs w:val="24"/>
                <w:lang w:val="en-ID"/>
              </w:rPr>
            </w:pPr>
          </w:p>
        </w:tc>
        <w:tc>
          <w:tcPr>
            <w:tcW w:w="1984" w:type="dxa"/>
          </w:tcPr>
          <w:p w14:paraId="64EDE834" w14:textId="77777777" w:rsidR="00F53BAD" w:rsidRPr="00623998" w:rsidRDefault="00F53BAD" w:rsidP="00547B8E">
            <w:pPr>
              <w:jc w:val="center"/>
              <w:rPr>
                <w:rFonts w:ascii="Times New Roman" w:hAnsi="Times New Roman" w:cs="Times New Roman"/>
                <w:sz w:val="24"/>
                <w:szCs w:val="24"/>
                <w:lang w:val="en-ID"/>
              </w:rPr>
            </w:pPr>
          </w:p>
        </w:tc>
      </w:tr>
      <w:tr w:rsidR="00F53BAD" w14:paraId="098E0E2E" w14:textId="77777777" w:rsidTr="00362258">
        <w:trPr>
          <w:jc w:val="center"/>
        </w:trPr>
        <w:tc>
          <w:tcPr>
            <w:tcW w:w="2268" w:type="dxa"/>
          </w:tcPr>
          <w:p w14:paraId="7F891748"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17-30</w:t>
            </w:r>
          </w:p>
        </w:tc>
        <w:tc>
          <w:tcPr>
            <w:tcW w:w="1843" w:type="dxa"/>
          </w:tcPr>
          <w:p w14:paraId="494F10C1"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6</w:t>
            </w:r>
          </w:p>
        </w:tc>
        <w:tc>
          <w:tcPr>
            <w:tcW w:w="1984" w:type="dxa"/>
          </w:tcPr>
          <w:p w14:paraId="79428FA8"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7,05%</w:t>
            </w:r>
          </w:p>
        </w:tc>
      </w:tr>
      <w:tr w:rsidR="00F53BAD" w14:paraId="2B02A429" w14:textId="77777777" w:rsidTr="00362258">
        <w:trPr>
          <w:jc w:val="center"/>
        </w:trPr>
        <w:tc>
          <w:tcPr>
            <w:tcW w:w="2268" w:type="dxa"/>
          </w:tcPr>
          <w:p w14:paraId="29C2AECA"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31-50</w:t>
            </w:r>
          </w:p>
        </w:tc>
        <w:tc>
          <w:tcPr>
            <w:tcW w:w="1843" w:type="dxa"/>
          </w:tcPr>
          <w:p w14:paraId="2CB83814"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14</w:t>
            </w:r>
          </w:p>
        </w:tc>
        <w:tc>
          <w:tcPr>
            <w:tcW w:w="1984" w:type="dxa"/>
          </w:tcPr>
          <w:p w14:paraId="324C0FB0"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16,47%</w:t>
            </w:r>
          </w:p>
        </w:tc>
      </w:tr>
      <w:tr w:rsidR="00F53BAD" w14:paraId="7B26AEBA" w14:textId="77777777" w:rsidTr="00362258">
        <w:trPr>
          <w:jc w:val="center"/>
        </w:trPr>
        <w:tc>
          <w:tcPr>
            <w:tcW w:w="2268" w:type="dxa"/>
          </w:tcPr>
          <w:p w14:paraId="1F608ED7"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&gt;50</w:t>
            </w:r>
          </w:p>
        </w:tc>
        <w:tc>
          <w:tcPr>
            <w:tcW w:w="1843" w:type="dxa"/>
          </w:tcPr>
          <w:p w14:paraId="56548EB1"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65</w:t>
            </w:r>
          </w:p>
        </w:tc>
        <w:tc>
          <w:tcPr>
            <w:tcW w:w="1984" w:type="dxa"/>
          </w:tcPr>
          <w:p w14:paraId="04F30C2C"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76,47%</w:t>
            </w:r>
          </w:p>
        </w:tc>
      </w:tr>
      <w:tr w:rsidR="00F53BAD" w14:paraId="633B84B7" w14:textId="77777777" w:rsidTr="00362258">
        <w:trPr>
          <w:jc w:val="center"/>
        </w:trPr>
        <w:tc>
          <w:tcPr>
            <w:tcW w:w="2268" w:type="dxa"/>
          </w:tcPr>
          <w:p w14:paraId="1609FEFF" w14:textId="77777777" w:rsidR="00F53BAD" w:rsidRPr="00623998" w:rsidRDefault="00F53BAD" w:rsidP="00547B8E">
            <w:pPr>
              <w:jc w:val="center"/>
              <w:rPr>
                <w:rFonts w:ascii="Times New Roman" w:hAnsi="Times New Roman" w:cs="Times New Roman"/>
                <w:sz w:val="24"/>
                <w:szCs w:val="24"/>
                <w:lang w:val="en-ID"/>
              </w:rPr>
            </w:pPr>
          </w:p>
        </w:tc>
        <w:tc>
          <w:tcPr>
            <w:tcW w:w="1843" w:type="dxa"/>
          </w:tcPr>
          <w:p w14:paraId="188845FF"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85</w:t>
            </w:r>
          </w:p>
        </w:tc>
        <w:tc>
          <w:tcPr>
            <w:tcW w:w="1984" w:type="dxa"/>
          </w:tcPr>
          <w:p w14:paraId="3EF1F472"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100%</w:t>
            </w:r>
          </w:p>
        </w:tc>
      </w:tr>
      <w:tr w:rsidR="00F53BAD" w14:paraId="36F6580D" w14:textId="77777777" w:rsidTr="00362258">
        <w:trPr>
          <w:jc w:val="center"/>
        </w:trPr>
        <w:tc>
          <w:tcPr>
            <w:tcW w:w="2268" w:type="dxa"/>
          </w:tcPr>
          <w:p w14:paraId="7D5F4F5F" w14:textId="78834CE3"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Pendidik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n ter</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khir</w:t>
            </w:r>
          </w:p>
        </w:tc>
        <w:tc>
          <w:tcPr>
            <w:tcW w:w="1843" w:type="dxa"/>
          </w:tcPr>
          <w:p w14:paraId="4C74E91F" w14:textId="77777777" w:rsidR="00F53BAD" w:rsidRPr="00623998" w:rsidRDefault="00F53BAD" w:rsidP="00547B8E">
            <w:pPr>
              <w:jc w:val="center"/>
              <w:rPr>
                <w:rFonts w:ascii="Times New Roman" w:hAnsi="Times New Roman" w:cs="Times New Roman"/>
                <w:sz w:val="24"/>
                <w:szCs w:val="24"/>
                <w:lang w:val="en-ID"/>
              </w:rPr>
            </w:pPr>
          </w:p>
        </w:tc>
        <w:tc>
          <w:tcPr>
            <w:tcW w:w="1984" w:type="dxa"/>
          </w:tcPr>
          <w:p w14:paraId="3C201C9C" w14:textId="77777777" w:rsidR="00F53BAD" w:rsidRPr="00623998" w:rsidRDefault="00F53BAD" w:rsidP="00547B8E">
            <w:pPr>
              <w:jc w:val="center"/>
              <w:rPr>
                <w:rFonts w:ascii="Times New Roman" w:hAnsi="Times New Roman" w:cs="Times New Roman"/>
                <w:sz w:val="24"/>
                <w:szCs w:val="24"/>
                <w:lang w:val="en-ID"/>
              </w:rPr>
            </w:pPr>
          </w:p>
        </w:tc>
      </w:tr>
      <w:tr w:rsidR="00F53BAD" w14:paraId="7D5A566D" w14:textId="77777777" w:rsidTr="00362258">
        <w:trPr>
          <w:jc w:val="center"/>
        </w:trPr>
        <w:tc>
          <w:tcPr>
            <w:tcW w:w="2268" w:type="dxa"/>
          </w:tcPr>
          <w:p w14:paraId="239CBA39"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SD</w:t>
            </w:r>
          </w:p>
        </w:tc>
        <w:tc>
          <w:tcPr>
            <w:tcW w:w="1843" w:type="dxa"/>
          </w:tcPr>
          <w:p w14:paraId="4EA0EBD5"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6</w:t>
            </w:r>
          </w:p>
        </w:tc>
        <w:tc>
          <w:tcPr>
            <w:tcW w:w="1984" w:type="dxa"/>
          </w:tcPr>
          <w:p w14:paraId="0E841D07"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7,05%</w:t>
            </w:r>
          </w:p>
        </w:tc>
      </w:tr>
      <w:tr w:rsidR="00F53BAD" w14:paraId="7647EFB8" w14:textId="77777777" w:rsidTr="00362258">
        <w:trPr>
          <w:jc w:val="center"/>
        </w:trPr>
        <w:tc>
          <w:tcPr>
            <w:tcW w:w="2268" w:type="dxa"/>
          </w:tcPr>
          <w:p w14:paraId="0DB29F58"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SLTP</w:t>
            </w:r>
          </w:p>
        </w:tc>
        <w:tc>
          <w:tcPr>
            <w:tcW w:w="1843" w:type="dxa"/>
          </w:tcPr>
          <w:p w14:paraId="18979D4E"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30</w:t>
            </w:r>
          </w:p>
        </w:tc>
        <w:tc>
          <w:tcPr>
            <w:tcW w:w="1984" w:type="dxa"/>
          </w:tcPr>
          <w:p w14:paraId="0B7A84DE"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35,29%</w:t>
            </w:r>
          </w:p>
        </w:tc>
      </w:tr>
      <w:tr w:rsidR="00F53BAD" w14:paraId="4FC22A51" w14:textId="77777777" w:rsidTr="00362258">
        <w:trPr>
          <w:jc w:val="center"/>
        </w:trPr>
        <w:tc>
          <w:tcPr>
            <w:tcW w:w="2268" w:type="dxa"/>
          </w:tcPr>
          <w:p w14:paraId="40C45317" w14:textId="39B4BE78"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SLT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p>
        </w:tc>
        <w:tc>
          <w:tcPr>
            <w:tcW w:w="1843" w:type="dxa"/>
          </w:tcPr>
          <w:p w14:paraId="46B46CE7"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32</w:t>
            </w:r>
          </w:p>
        </w:tc>
        <w:tc>
          <w:tcPr>
            <w:tcW w:w="1984" w:type="dxa"/>
          </w:tcPr>
          <w:p w14:paraId="12C2A1B4"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37,64%</w:t>
            </w:r>
          </w:p>
        </w:tc>
      </w:tr>
      <w:tr w:rsidR="00F53BAD" w14:paraId="7F35DB4D" w14:textId="77777777" w:rsidTr="00362258">
        <w:trPr>
          <w:jc w:val="center"/>
        </w:trPr>
        <w:tc>
          <w:tcPr>
            <w:tcW w:w="2268" w:type="dxa"/>
          </w:tcPr>
          <w:p w14:paraId="66DE3A8B"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lastRenderedPageBreak/>
              <w:t>S1</w:t>
            </w:r>
          </w:p>
        </w:tc>
        <w:tc>
          <w:tcPr>
            <w:tcW w:w="1843" w:type="dxa"/>
          </w:tcPr>
          <w:p w14:paraId="7678CD85"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13</w:t>
            </w:r>
          </w:p>
        </w:tc>
        <w:tc>
          <w:tcPr>
            <w:tcW w:w="1984" w:type="dxa"/>
          </w:tcPr>
          <w:p w14:paraId="13715E28"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15,29%</w:t>
            </w:r>
          </w:p>
        </w:tc>
      </w:tr>
      <w:tr w:rsidR="00F53BAD" w14:paraId="56A44E59" w14:textId="77777777" w:rsidTr="00362258">
        <w:trPr>
          <w:jc w:val="center"/>
        </w:trPr>
        <w:tc>
          <w:tcPr>
            <w:tcW w:w="2268" w:type="dxa"/>
          </w:tcPr>
          <w:p w14:paraId="502B10B5"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S2</w:t>
            </w:r>
          </w:p>
        </w:tc>
        <w:tc>
          <w:tcPr>
            <w:tcW w:w="1843" w:type="dxa"/>
          </w:tcPr>
          <w:p w14:paraId="1F2CD3C9"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4</w:t>
            </w:r>
          </w:p>
        </w:tc>
        <w:tc>
          <w:tcPr>
            <w:tcW w:w="1984" w:type="dxa"/>
          </w:tcPr>
          <w:p w14:paraId="15C58C4E"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4,70%</w:t>
            </w:r>
          </w:p>
        </w:tc>
      </w:tr>
      <w:tr w:rsidR="00F53BAD" w14:paraId="59FF2CF7" w14:textId="77777777" w:rsidTr="00362258">
        <w:trPr>
          <w:jc w:val="center"/>
        </w:trPr>
        <w:tc>
          <w:tcPr>
            <w:tcW w:w="2268" w:type="dxa"/>
          </w:tcPr>
          <w:p w14:paraId="785E8724"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S3</w:t>
            </w:r>
          </w:p>
        </w:tc>
        <w:tc>
          <w:tcPr>
            <w:tcW w:w="1843" w:type="dxa"/>
          </w:tcPr>
          <w:p w14:paraId="5D7375F9"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w:t>
            </w:r>
          </w:p>
        </w:tc>
        <w:tc>
          <w:tcPr>
            <w:tcW w:w="1984" w:type="dxa"/>
          </w:tcPr>
          <w:p w14:paraId="3181C213"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w:t>
            </w:r>
          </w:p>
        </w:tc>
      </w:tr>
      <w:tr w:rsidR="00F53BAD" w14:paraId="1F4ACDED" w14:textId="77777777" w:rsidTr="00362258">
        <w:trPr>
          <w:jc w:val="center"/>
        </w:trPr>
        <w:tc>
          <w:tcPr>
            <w:tcW w:w="2268" w:type="dxa"/>
          </w:tcPr>
          <w:p w14:paraId="2D6CE64F" w14:textId="77777777" w:rsidR="00F53BAD" w:rsidRPr="00623998" w:rsidRDefault="00F53BAD" w:rsidP="00547B8E">
            <w:pPr>
              <w:jc w:val="center"/>
              <w:rPr>
                <w:rFonts w:ascii="Times New Roman" w:hAnsi="Times New Roman" w:cs="Times New Roman"/>
                <w:sz w:val="24"/>
                <w:szCs w:val="24"/>
                <w:lang w:val="en-ID"/>
              </w:rPr>
            </w:pPr>
          </w:p>
        </w:tc>
        <w:tc>
          <w:tcPr>
            <w:tcW w:w="1843" w:type="dxa"/>
          </w:tcPr>
          <w:p w14:paraId="45CC31BA"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85</w:t>
            </w:r>
          </w:p>
        </w:tc>
        <w:tc>
          <w:tcPr>
            <w:tcW w:w="1984" w:type="dxa"/>
          </w:tcPr>
          <w:p w14:paraId="459C7BEB" w14:textId="77777777" w:rsidR="00A80A33"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100%</w:t>
            </w:r>
          </w:p>
        </w:tc>
      </w:tr>
      <w:tr w:rsidR="00F53BAD" w14:paraId="2E6AE950" w14:textId="77777777" w:rsidTr="00362258">
        <w:trPr>
          <w:jc w:val="center"/>
        </w:trPr>
        <w:tc>
          <w:tcPr>
            <w:tcW w:w="2268" w:type="dxa"/>
          </w:tcPr>
          <w:p w14:paraId="13CAB1A0" w14:textId="07A952A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Pekerj</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n</w:t>
            </w:r>
          </w:p>
        </w:tc>
        <w:tc>
          <w:tcPr>
            <w:tcW w:w="1843" w:type="dxa"/>
          </w:tcPr>
          <w:p w14:paraId="620D0743" w14:textId="77777777" w:rsidR="00F53BAD" w:rsidRPr="00623998" w:rsidRDefault="00F53BAD" w:rsidP="00547B8E">
            <w:pPr>
              <w:jc w:val="center"/>
              <w:rPr>
                <w:rFonts w:ascii="Times New Roman" w:hAnsi="Times New Roman" w:cs="Times New Roman"/>
                <w:sz w:val="24"/>
                <w:szCs w:val="24"/>
                <w:lang w:val="en-ID"/>
              </w:rPr>
            </w:pPr>
          </w:p>
        </w:tc>
        <w:tc>
          <w:tcPr>
            <w:tcW w:w="1984" w:type="dxa"/>
          </w:tcPr>
          <w:p w14:paraId="28DC81C3" w14:textId="77777777" w:rsidR="00F53BAD" w:rsidRPr="00623998" w:rsidRDefault="00F53BAD" w:rsidP="00547B8E">
            <w:pPr>
              <w:jc w:val="center"/>
              <w:rPr>
                <w:rFonts w:ascii="Times New Roman" w:hAnsi="Times New Roman" w:cs="Times New Roman"/>
                <w:sz w:val="24"/>
                <w:szCs w:val="24"/>
                <w:lang w:val="en-ID"/>
              </w:rPr>
            </w:pPr>
          </w:p>
        </w:tc>
      </w:tr>
      <w:tr w:rsidR="00F53BAD" w14:paraId="75697B63" w14:textId="77777777" w:rsidTr="00362258">
        <w:trPr>
          <w:jc w:val="center"/>
        </w:trPr>
        <w:tc>
          <w:tcPr>
            <w:tcW w:w="2268" w:type="dxa"/>
          </w:tcPr>
          <w:p w14:paraId="568562E0" w14:textId="44B3330E"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Pet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ni</w:t>
            </w:r>
          </w:p>
        </w:tc>
        <w:tc>
          <w:tcPr>
            <w:tcW w:w="1843" w:type="dxa"/>
          </w:tcPr>
          <w:p w14:paraId="562F09C9"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12</w:t>
            </w:r>
          </w:p>
        </w:tc>
        <w:tc>
          <w:tcPr>
            <w:tcW w:w="1984" w:type="dxa"/>
          </w:tcPr>
          <w:p w14:paraId="659738C3"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14,11%</w:t>
            </w:r>
          </w:p>
        </w:tc>
      </w:tr>
      <w:tr w:rsidR="00F53BAD" w14:paraId="16726DEF" w14:textId="77777777" w:rsidTr="00362258">
        <w:trPr>
          <w:jc w:val="center"/>
        </w:trPr>
        <w:tc>
          <w:tcPr>
            <w:tcW w:w="2268" w:type="dxa"/>
          </w:tcPr>
          <w:p w14:paraId="6AAF6A0A"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TNI/POLRI</w:t>
            </w:r>
          </w:p>
        </w:tc>
        <w:tc>
          <w:tcPr>
            <w:tcW w:w="1843" w:type="dxa"/>
          </w:tcPr>
          <w:p w14:paraId="6684032F"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w:t>
            </w:r>
          </w:p>
        </w:tc>
        <w:tc>
          <w:tcPr>
            <w:tcW w:w="1984" w:type="dxa"/>
          </w:tcPr>
          <w:p w14:paraId="717AFE15"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w:t>
            </w:r>
          </w:p>
        </w:tc>
      </w:tr>
      <w:tr w:rsidR="00F53BAD" w14:paraId="1724E921" w14:textId="77777777" w:rsidTr="00362258">
        <w:trPr>
          <w:jc w:val="center"/>
        </w:trPr>
        <w:tc>
          <w:tcPr>
            <w:tcW w:w="2268" w:type="dxa"/>
          </w:tcPr>
          <w:p w14:paraId="3EF01881"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PNS</w:t>
            </w:r>
          </w:p>
        </w:tc>
        <w:tc>
          <w:tcPr>
            <w:tcW w:w="1843" w:type="dxa"/>
          </w:tcPr>
          <w:p w14:paraId="1BE8ECED"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11</w:t>
            </w:r>
          </w:p>
        </w:tc>
        <w:tc>
          <w:tcPr>
            <w:tcW w:w="1984" w:type="dxa"/>
          </w:tcPr>
          <w:p w14:paraId="51D5EE54"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12,94%</w:t>
            </w:r>
          </w:p>
        </w:tc>
      </w:tr>
      <w:tr w:rsidR="00F53BAD" w14:paraId="5447DC62" w14:textId="77777777" w:rsidTr="00362258">
        <w:trPr>
          <w:jc w:val="center"/>
        </w:trPr>
        <w:tc>
          <w:tcPr>
            <w:tcW w:w="2268" w:type="dxa"/>
          </w:tcPr>
          <w:p w14:paraId="7E105DF1" w14:textId="21CED79E"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Peg</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w</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i Sw</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st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p>
        </w:tc>
        <w:tc>
          <w:tcPr>
            <w:tcW w:w="1843" w:type="dxa"/>
          </w:tcPr>
          <w:p w14:paraId="54F0E747"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w:t>
            </w:r>
          </w:p>
        </w:tc>
        <w:tc>
          <w:tcPr>
            <w:tcW w:w="1984" w:type="dxa"/>
          </w:tcPr>
          <w:p w14:paraId="38E56B08"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1,17%</w:t>
            </w:r>
          </w:p>
        </w:tc>
      </w:tr>
      <w:tr w:rsidR="00F53BAD" w14:paraId="4F792810" w14:textId="77777777" w:rsidTr="00362258">
        <w:trPr>
          <w:jc w:val="center"/>
        </w:trPr>
        <w:tc>
          <w:tcPr>
            <w:tcW w:w="2268" w:type="dxa"/>
          </w:tcPr>
          <w:p w14:paraId="63DE8A92" w14:textId="71E8CC12"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Wir</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sw</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st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p>
        </w:tc>
        <w:tc>
          <w:tcPr>
            <w:tcW w:w="1843" w:type="dxa"/>
          </w:tcPr>
          <w:p w14:paraId="6B76DD40"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21</w:t>
            </w:r>
          </w:p>
        </w:tc>
        <w:tc>
          <w:tcPr>
            <w:tcW w:w="1984" w:type="dxa"/>
          </w:tcPr>
          <w:p w14:paraId="4A12D4C3" w14:textId="77777777" w:rsidR="00F53BAD"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24,70%</w:t>
            </w:r>
          </w:p>
        </w:tc>
      </w:tr>
      <w:tr w:rsidR="00A80A33" w14:paraId="38D5E23B" w14:textId="77777777" w:rsidTr="00362258">
        <w:trPr>
          <w:jc w:val="center"/>
        </w:trPr>
        <w:tc>
          <w:tcPr>
            <w:tcW w:w="2268" w:type="dxa"/>
          </w:tcPr>
          <w:p w14:paraId="7602C4E0" w14:textId="5D0801BC" w:rsidR="00A80A33"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inny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p>
        </w:tc>
        <w:tc>
          <w:tcPr>
            <w:tcW w:w="1843" w:type="dxa"/>
          </w:tcPr>
          <w:p w14:paraId="6347C81F" w14:textId="77777777" w:rsidR="00A80A33"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40</w:t>
            </w:r>
          </w:p>
        </w:tc>
        <w:tc>
          <w:tcPr>
            <w:tcW w:w="1984" w:type="dxa"/>
          </w:tcPr>
          <w:p w14:paraId="53D54C1D" w14:textId="77777777" w:rsidR="00A80A33"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47,055</w:t>
            </w:r>
          </w:p>
        </w:tc>
      </w:tr>
      <w:tr w:rsidR="00A80A33" w14:paraId="65696A3E" w14:textId="77777777" w:rsidTr="00362258">
        <w:trPr>
          <w:jc w:val="center"/>
        </w:trPr>
        <w:tc>
          <w:tcPr>
            <w:tcW w:w="2268" w:type="dxa"/>
          </w:tcPr>
          <w:p w14:paraId="0054C848" w14:textId="77777777" w:rsidR="00A80A33" w:rsidRPr="00623998" w:rsidRDefault="00A80A33" w:rsidP="00547B8E">
            <w:pPr>
              <w:jc w:val="center"/>
              <w:rPr>
                <w:rFonts w:ascii="Times New Roman" w:hAnsi="Times New Roman" w:cs="Times New Roman"/>
                <w:sz w:val="24"/>
                <w:szCs w:val="24"/>
                <w:lang w:val="en-ID"/>
              </w:rPr>
            </w:pPr>
          </w:p>
        </w:tc>
        <w:tc>
          <w:tcPr>
            <w:tcW w:w="1843" w:type="dxa"/>
          </w:tcPr>
          <w:p w14:paraId="4F941346" w14:textId="77777777" w:rsidR="00A80A33" w:rsidRPr="00623998" w:rsidRDefault="00A80A33"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85</w:t>
            </w:r>
          </w:p>
        </w:tc>
        <w:tc>
          <w:tcPr>
            <w:tcW w:w="1984" w:type="dxa"/>
          </w:tcPr>
          <w:p w14:paraId="7EB44935" w14:textId="77777777" w:rsidR="00A80A33"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100%</w:t>
            </w:r>
          </w:p>
        </w:tc>
      </w:tr>
      <w:tr w:rsidR="00A80A33" w14:paraId="22CDF613" w14:textId="77777777" w:rsidTr="00362258">
        <w:trPr>
          <w:jc w:val="center"/>
        </w:trPr>
        <w:tc>
          <w:tcPr>
            <w:tcW w:w="2268" w:type="dxa"/>
          </w:tcPr>
          <w:p w14:paraId="181DAD42" w14:textId="0AECA937" w:rsidR="00A80A33"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Juml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h Keber</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ngk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n</w:t>
            </w:r>
          </w:p>
        </w:tc>
        <w:tc>
          <w:tcPr>
            <w:tcW w:w="1843" w:type="dxa"/>
          </w:tcPr>
          <w:p w14:paraId="458C838F" w14:textId="77777777" w:rsidR="00A80A33" w:rsidRPr="00623998" w:rsidRDefault="00A80A33" w:rsidP="00547B8E">
            <w:pPr>
              <w:jc w:val="center"/>
              <w:rPr>
                <w:rFonts w:ascii="Times New Roman" w:hAnsi="Times New Roman" w:cs="Times New Roman"/>
                <w:sz w:val="24"/>
                <w:szCs w:val="24"/>
                <w:lang w:val="en-ID"/>
              </w:rPr>
            </w:pPr>
          </w:p>
        </w:tc>
        <w:tc>
          <w:tcPr>
            <w:tcW w:w="1984" w:type="dxa"/>
          </w:tcPr>
          <w:p w14:paraId="3A9FE2D6" w14:textId="77777777" w:rsidR="00A80A33" w:rsidRPr="00623998" w:rsidRDefault="00A80A33" w:rsidP="00547B8E">
            <w:pPr>
              <w:jc w:val="center"/>
              <w:rPr>
                <w:rFonts w:ascii="Times New Roman" w:hAnsi="Times New Roman" w:cs="Times New Roman"/>
                <w:sz w:val="24"/>
                <w:szCs w:val="24"/>
                <w:lang w:val="en-ID"/>
              </w:rPr>
            </w:pPr>
          </w:p>
        </w:tc>
      </w:tr>
      <w:tr w:rsidR="00A80A33" w14:paraId="07D7AAF7" w14:textId="77777777" w:rsidTr="00362258">
        <w:trPr>
          <w:jc w:val="center"/>
        </w:trPr>
        <w:tc>
          <w:tcPr>
            <w:tcW w:w="2268" w:type="dxa"/>
          </w:tcPr>
          <w:p w14:paraId="5265F192" w14:textId="6F2A0E4A" w:rsidR="00A80A33"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 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li</w:t>
            </w:r>
          </w:p>
        </w:tc>
        <w:tc>
          <w:tcPr>
            <w:tcW w:w="1843" w:type="dxa"/>
          </w:tcPr>
          <w:p w14:paraId="2BF1507F" w14:textId="77777777" w:rsidR="00A80A33"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70</w:t>
            </w:r>
          </w:p>
        </w:tc>
        <w:tc>
          <w:tcPr>
            <w:tcW w:w="1984" w:type="dxa"/>
          </w:tcPr>
          <w:p w14:paraId="63A9E589" w14:textId="77777777" w:rsidR="00A80A33"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82,35%</w:t>
            </w:r>
          </w:p>
        </w:tc>
      </w:tr>
      <w:tr w:rsidR="00D543A1" w14:paraId="6F06EEB8" w14:textId="77777777" w:rsidTr="00362258">
        <w:trPr>
          <w:jc w:val="center"/>
        </w:trPr>
        <w:tc>
          <w:tcPr>
            <w:tcW w:w="2268" w:type="dxa"/>
          </w:tcPr>
          <w:p w14:paraId="77C6724F" w14:textId="48E3C15D" w:rsidR="00D543A1"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&gt;1 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623998">
              <w:rPr>
                <w:rFonts w:ascii="Times New Roman" w:hAnsi="Times New Roman" w:cs="Times New Roman"/>
                <w:sz w:val="24"/>
                <w:szCs w:val="24"/>
                <w:lang w:val="en-ID"/>
              </w:rPr>
              <w:t>li</w:t>
            </w:r>
          </w:p>
        </w:tc>
        <w:tc>
          <w:tcPr>
            <w:tcW w:w="1843" w:type="dxa"/>
          </w:tcPr>
          <w:p w14:paraId="131C43D4" w14:textId="77777777" w:rsidR="00D543A1"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15</w:t>
            </w:r>
          </w:p>
        </w:tc>
        <w:tc>
          <w:tcPr>
            <w:tcW w:w="1984" w:type="dxa"/>
          </w:tcPr>
          <w:p w14:paraId="3E62CAB2" w14:textId="77777777" w:rsidR="00D543A1"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17,64%</w:t>
            </w:r>
          </w:p>
        </w:tc>
      </w:tr>
      <w:tr w:rsidR="00D543A1" w14:paraId="09932468" w14:textId="77777777" w:rsidTr="00362258">
        <w:trPr>
          <w:jc w:val="center"/>
        </w:trPr>
        <w:tc>
          <w:tcPr>
            <w:tcW w:w="2268" w:type="dxa"/>
          </w:tcPr>
          <w:p w14:paraId="780103CC" w14:textId="77777777" w:rsidR="00D543A1" w:rsidRPr="00623998" w:rsidRDefault="00D543A1" w:rsidP="00547B8E">
            <w:pPr>
              <w:jc w:val="center"/>
              <w:rPr>
                <w:rFonts w:ascii="Times New Roman" w:hAnsi="Times New Roman" w:cs="Times New Roman"/>
                <w:sz w:val="24"/>
                <w:szCs w:val="24"/>
                <w:lang w:val="en-ID"/>
              </w:rPr>
            </w:pPr>
          </w:p>
        </w:tc>
        <w:tc>
          <w:tcPr>
            <w:tcW w:w="1843" w:type="dxa"/>
          </w:tcPr>
          <w:p w14:paraId="59FBAC28" w14:textId="77777777" w:rsidR="00D543A1"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85</w:t>
            </w:r>
          </w:p>
        </w:tc>
        <w:tc>
          <w:tcPr>
            <w:tcW w:w="1984" w:type="dxa"/>
          </w:tcPr>
          <w:p w14:paraId="27086EE6" w14:textId="77777777" w:rsidR="00D543A1" w:rsidRPr="00623998" w:rsidRDefault="00D543A1" w:rsidP="00547B8E">
            <w:pPr>
              <w:jc w:val="center"/>
              <w:rPr>
                <w:rFonts w:ascii="Times New Roman" w:hAnsi="Times New Roman" w:cs="Times New Roman"/>
                <w:sz w:val="24"/>
                <w:szCs w:val="24"/>
                <w:lang w:val="en-ID"/>
              </w:rPr>
            </w:pPr>
            <w:r w:rsidRPr="00623998">
              <w:rPr>
                <w:rFonts w:ascii="Times New Roman" w:hAnsi="Times New Roman" w:cs="Times New Roman"/>
                <w:sz w:val="24"/>
                <w:szCs w:val="24"/>
                <w:lang w:val="en-ID"/>
              </w:rPr>
              <w:t>100%</w:t>
            </w:r>
          </w:p>
        </w:tc>
      </w:tr>
    </w:tbl>
    <w:p w14:paraId="6CE85BC2" w14:textId="38E28CE4" w:rsidR="00362258" w:rsidRPr="00284011" w:rsidRDefault="00362258" w:rsidP="00547B8E">
      <w:pPr>
        <w:spacing w:after="0" w:line="240" w:lineRule="auto"/>
        <w:jc w:val="both"/>
        <w:rPr>
          <w:rFonts w:ascii="Times New Roman" w:hAnsi="Times New Roman" w:cs="Times New Roman"/>
          <w:b/>
          <w:sz w:val="24"/>
          <w:szCs w:val="24"/>
          <w:lang w:val="en-ID"/>
        </w:rPr>
      </w:pPr>
      <w:r w:rsidRPr="00284011">
        <w:rPr>
          <w:rFonts w:ascii="Times New Roman" w:hAnsi="Times New Roman" w:cs="Times New Roman"/>
          <w:b/>
          <w:sz w:val="24"/>
          <w:szCs w:val="24"/>
          <w:lang w:val="en-ID"/>
        </w:rPr>
        <w:t>Uji V</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284011">
        <w:rPr>
          <w:rFonts w:ascii="Times New Roman" w:hAnsi="Times New Roman" w:cs="Times New Roman"/>
          <w:b/>
          <w:sz w:val="24"/>
          <w:szCs w:val="24"/>
          <w:lang w:val="en-ID"/>
        </w:rPr>
        <w:t>lidit</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284011">
        <w:rPr>
          <w:rFonts w:ascii="Times New Roman" w:hAnsi="Times New Roman" w:cs="Times New Roman"/>
          <w:b/>
          <w:sz w:val="24"/>
          <w:szCs w:val="24"/>
          <w:lang w:val="en-ID"/>
        </w:rPr>
        <w:t xml:space="preserve">s </w:t>
      </w:r>
    </w:p>
    <w:p w14:paraId="2915013D" w14:textId="3B1B2831" w:rsidR="00362258" w:rsidRDefault="00362258" w:rsidP="00547B8E">
      <w:pPr>
        <w:spacing w:after="0" w:line="240" w:lineRule="auto"/>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Berikut </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h h</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sil perhitung</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v</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lidit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 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ng dijel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per v</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itu</w:t>
      </w:r>
      <w:r w:rsidR="00613F42">
        <w:rPr>
          <w:rFonts w:ascii="Times New Roman" w:hAnsi="Times New Roman" w:cs="Times New Roman"/>
          <w:sz w:val="24"/>
          <w:szCs w:val="24"/>
          <w:lang w:val="en-ID"/>
        </w:rPr>
        <w:t xml:space="preserve"> :</w:t>
      </w:r>
    </w:p>
    <w:p w14:paraId="25DD3A08" w14:textId="75FAF388" w:rsidR="00613F42" w:rsidRPr="00141A89" w:rsidRDefault="00613F42" w:rsidP="00547B8E">
      <w:pPr>
        <w:spacing w:after="0" w:line="240" w:lineRule="auto"/>
        <w:jc w:val="center"/>
        <w:rPr>
          <w:rFonts w:ascii="Times New Roman" w:hAnsi="Times New Roman" w:cs="Times New Roman"/>
          <w:b/>
          <w:sz w:val="24"/>
          <w:szCs w:val="24"/>
        </w:rPr>
      </w:pPr>
      <w:r w:rsidRPr="00141A89">
        <w:rPr>
          <w:rFonts w:ascii="Times New Roman" w:hAnsi="Times New Roman" w:cs="Times New Roman"/>
          <w:b/>
          <w:sz w:val="24"/>
          <w:szCs w:val="24"/>
        </w:rPr>
        <w:t>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141A89">
        <w:rPr>
          <w:rFonts w:ascii="Times New Roman" w:hAnsi="Times New Roman" w:cs="Times New Roman"/>
          <w:b/>
          <w:sz w:val="24"/>
          <w:szCs w:val="24"/>
        </w:rPr>
        <w:t>sil Uji V</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141A89">
        <w:rPr>
          <w:rFonts w:ascii="Times New Roman" w:hAnsi="Times New Roman" w:cs="Times New Roman"/>
          <w:b/>
          <w:sz w:val="24"/>
          <w:szCs w:val="24"/>
        </w:rPr>
        <w:t>lidit</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141A89">
        <w:rPr>
          <w:rFonts w:ascii="Times New Roman" w:hAnsi="Times New Roman" w:cs="Times New Roman"/>
          <w:b/>
          <w:sz w:val="24"/>
          <w:szCs w:val="24"/>
        </w:rPr>
        <w:t>s</w:t>
      </w:r>
    </w:p>
    <w:tbl>
      <w:tblPr>
        <w:tblW w:w="3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403"/>
        <w:gridCol w:w="830"/>
        <w:gridCol w:w="999"/>
        <w:gridCol w:w="1611"/>
      </w:tblGrid>
      <w:tr w:rsidR="00613F42" w:rsidRPr="004240D6" w14:paraId="73B6A748" w14:textId="77777777" w:rsidTr="00A67352">
        <w:trPr>
          <w:trHeight w:val="300"/>
          <w:jc w:val="center"/>
        </w:trPr>
        <w:tc>
          <w:tcPr>
            <w:tcW w:w="1349" w:type="dxa"/>
            <w:shd w:val="clear" w:color="auto" w:fill="auto"/>
            <w:noWrap/>
            <w:vAlign w:val="bottom"/>
            <w:hideMark/>
          </w:tcPr>
          <w:p w14:paraId="33081994" w14:textId="03C2118B" w:rsidR="00613F42" w:rsidRPr="004755F9" w:rsidRDefault="00613F42" w:rsidP="00547B8E">
            <w:pPr>
              <w:spacing w:after="0" w:line="240" w:lineRule="auto"/>
              <w:rPr>
                <w:rFonts w:ascii="Times New Roman" w:eastAsia="Times New Roman" w:hAnsi="Times New Roman" w:cs="Times New Roman"/>
                <w:b/>
                <w:color w:val="000000"/>
                <w:sz w:val="24"/>
                <w:szCs w:val="24"/>
              </w:rPr>
            </w:pPr>
            <w:r w:rsidRPr="004755F9">
              <w:rPr>
                <w:rFonts w:ascii="Times New Roman" w:eastAsia="Times New Roman" w:hAnsi="Times New Roman" w:cs="Times New Roman"/>
                <w:b/>
                <w:color w:val="000000"/>
                <w:sz w:val="24"/>
                <w:szCs w:val="24"/>
              </w:rPr>
              <w:t>V</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Pr="004755F9">
              <w:rPr>
                <w:rFonts w:ascii="Times New Roman" w:eastAsia="Times New Roman" w:hAnsi="Times New Roman" w:cs="Times New Roman"/>
                <w:b/>
                <w:color w:val="000000"/>
                <w:sz w:val="24"/>
                <w:szCs w:val="24"/>
              </w:rPr>
              <w:t>ri</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Pr="004755F9">
              <w:rPr>
                <w:rFonts w:ascii="Times New Roman" w:eastAsia="Times New Roman" w:hAnsi="Times New Roman" w:cs="Times New Roman"/>
                <w:b/>
                <w:color w:val="000000"/>
                <w:sz w:val="24"/>
                <w:szCs w:val="24"/>
              </w:rPr>
              <w:t>bel</w:t>
            </w:r>
          </w:p>
        </w:tc>
        <w:tc>
          <w:tcPr>
            <w:tcW w:w="1403" w:type="dxa"/>
            <w:shd w:val="clear" w:color="auto" w:fill="auto"/>
            <w:noWrap/>
            <w:vAlign w:val="bottom"/>
            <w:hideMark/>
          </w:tcPr>
          <w:p w14:paraId="58C9FFFB" w14:textId="68F160D4" w:rsidR="00613F42" w:rsidRPr="004755F9" w:rsidRDefault="00613F42" w:rsidP="00547B8E">
            <w:pPr>
              <w:spacing w:after="0" w:line="240" w:lineRule="auto"/>
              <w:rPr>
                <w:rFonts w:ascii="Times New Roman" w:eastAsia="Times New Roman" w:hAnsi="Times New Roman" w:cs="Times New Roman"/>
                <w:b/>
                <w:color w:val="000000"/>
                <w:sz w:val="24"/>
                <w:szCs w:val="24"/>
              </w:rPr>
            </w:pPr>
            <w:r w:rsidRPr="004755F9">
              <w:rPr>
                <w:rFonts w:ascii="Times New Roman" w:eastAsia="Times New Roman" w:hAnsi="Times New Roman" w:cs="Times New Roman"/>
                <w:b/>
                <w:color w:val="000000"/>
                <w:sz w:val="24"/>
                <w:szCs w:val="24"/>
              </w:rPr>
              <w:t>Perny</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Pr="004755F9">
              <w:rPr>
                <w:rFonts w:ascii="Times New Roman" w:eastAsia="Times New Roman" w:hAnsi="Times New Roman" w:cs="Times New Roman"/>
                <w:b/>
                <w:color w:val="000000"/>
                <w:sz w:val="24"/>
                <w:szCs w:val="24"/>
              </w:rPr>
              <w:t>t</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Pr="004755F9">
              <w:rPr>
                <w:rFonts w:ascii="Times New Roman" w:eastAsia="Times New Roman" w:hAnsi="Times New Roman" w:cs="Times New Roman"/>
                <w:b/>
                <w:color w:val="000000"/>
                <w:sz w:val="24"/>
                <w:szCs w:val="24"/>
              </w:rPr>
              <w:t>n</w:t>
            </w:r>
          </w:p>
        </w:tc>
        <w:tc>
          <w:tcPr>
            <w:tcW w:w="830" w:type="dxa"/>
            <w:shd w:val="clear" w:color="auto" w:fill="auto"/>
            <w:noWrap/>
            <w:vAlign w:val="bottom"/>
            <w:hideMark/>
          </w:tcPr>
          <w:p w14:paraId="586E2962" w14:textId="54693BA6" w:rsidR="00613F42" w:rsidRPr="004755F9" w:rsidRDefault="00613F42" w:rsidP="00547B8E">
            <w:pPr>
              <w:spacing w:after="0" w:line="240" w:lineRule="auto"/>
              <w:rPr>
                <w:rFonts w:ascii="Times New Roman" w:eastAsia="Times New Roman" w:hAnsi="Times New Roman" w:cs="Times New Roman"/>
                <w:b/>
                <w:color w:val="000000"/>
                <w:sz w:val="24"/>
                <w:szCs w:val="24"/>
              </w:rPr>
            </w:pPr>
            <w:r w:rsidRPr="004755F9">
              <w:rPr>
                <w:rFonts w:ascii="Times New Roman" w:eastAsia="Times New Roman" w:hAnsi="Times New Roman" w:cs="Times New Roman"/>
                <w:b/>
                <w:color w:val="000000"/>
                <w:sz w:val="24"/>
                <w:szCs w:val="24"/>
              </w:rPr>
              <w:t>rt</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Pr="004755F9">
              <w:rPr>
                <w:rFonts w:ascii="Times New Roman" w:eastAsia="Times New Roman" w:hAnsi="Times New Roman" w:cs="Times New Roman"/>
                <w:b/>
                <w:color w:val="000000"/>
                <w:sz w:val="24"/>
                <w:szCs w:val="24"/>
              </w:rPr>
              <w:t>bel</w:t>
            </w:r>
          </w:p>
        </w:tc>
        <w:tc>
          <w:tcPr>
            <w:tcW w:w="999" w:type="dxa"/>
            <w:shd w:val="clear" w:color="auto" w:fill="auto"/>
            <w:noWrap/>
            <w:vAlign w:val="bottom"/>
            <w:hideMark/>
          </w:tcPr>
          <w:p w14:paraId="15366F58" w14:textId="77777777" w:rsidR="00613F42" w:rsidRPr="004755F9" w:rsidRDefault="00613F42" w:rsidP="00547B8E">
            <w:pPr>
              <w:spacing w:after="0" w:line="240" w:lineRule="auto"/>
              <w:rPr>
                <w:rFonts w:ascii="Times New Roman" w:eastAsia="Times New Roman" w:hAnsi="Times New Roman" w:cs="Times New Roman"/>
                <w:b/>
                <w:color w:val="000000"/>
                <w:sz w:val="24"/>
                <w:szCs w:val="24"/>
              </w:rPr>
            </w:pPr>
            <w:r w:rsidRPr="004755F9">
              <w:rPr>
                <w:rFonts w:ascii="Times New Roman" w:eastAsia="Times New Roman" w:hAnsi="Times New Roman" w:cs="Times New Roman"/>
                <w:b/>
                <w:color w:val="000000"/>
                <w:sz w:val="24"/>
                <w:szCs w:val="24"/>
              </w:rPr>
              <w:t>rhitung</w:t>
            </w:r>
          </w:p>
        </w:tc>
        <w:tc>
          <w:tcPr>
            <w:tcW w:w="1611" w:type="dxa"/>
            <w:shd w:val="clear" w:color="auto" w:fill="auto"/>
            <w:noWrap/>
            <w:vAlign w:val="bottom"/>
            <w:hideMark/>
          </w:tcPr>
          <w:p w14:paraId="645A352B" w14:textId="4DB1AAED" w:rsidR="00613F42" w:rsidRPr="004755F9" w:rsidRDefault="00613F42" w:rsidP="00547B8E">
            <w:pPr>
              <w:spacing w:after="0" w:line="240" w:lineRule="auto"/>
              <w:rPr>
                <w:rFonts w:ascii="Times New Roman" w:eastAsia="Times New Roman" w:hAnsi="Times New Roman" w:cs="Times New Roman"/>
                <w:b/>
                <w:color w:val="000000"/>
                <w:sz w:val="24"/>
                <w:szCs w:val="24"/>
              </w:rPr>
            </w:pPr>
            <w:r w:rsidRPr="004755F9">
              <w:rPr>
                <w:rFonts w:ascii="Times New Roman" w:eastAsia="Times New Roman" w:hAnsi="Times New Roman" w:cs="Times New Roman"/>
                <w:b/>
                <w:color w:val="000000"/>
                <w:sz w:val="24"/>
                <w:szCs w:val="24"/>
              </w:rPr>
              <w:t>Keter</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Pr="004755F9">
              <w:rPr>
                <w:rFonts w:ascii="Times New Roman" w:eastAsia="Times New Roman" w:hAnsi="Times New Roman" w:cs="Times New Roman"/>
                <w:b/>
                <w:color w:val="000000"/>
                <w:sz w:val="24"/>
                <w:szCs w:val="24"/>
              </w:rPr>
              <w:t>ng</w:t>
            </w:r>
            <w:r w:rsidR="00547B8E">
              <w:rPr>
                <w:rFonts w:ascii="Times New Roman" w:eastAsia="Times New Roman" w:hAnsi="Times New Roman" w:cs="Times New Roman"/>
                <w:b/>
                <w:color w:val="000000"/>
                <w:sz w:val="24"/>
                <w:szCs w:val="24"/>
              </w:rPr>
              <w:t>a</w:t>
            </w:r>
            <w:r w:rsidR="00547B8E" w:rsidRPr="00547B8E">
              <w:rPr>
                <w:rFonts w:ascii="Microsoft Uighur" w:eastAsia="Times New Roman" w:hAnsi="Microsoft Uighur" w:cs="Times New Roman"/>
                <w:b/>
                <w:color w:val="BFBFBF" w:themeColor="background1" w:themeShade="BF"/>
                <w:spacing w:val="-20"/>
                <w:w w:val="1"/>
                <w:sz w:val="5"/>
                <w:szCs w:val="24"/>
              </w:rPr>
              <w:t>l</w:t>
            </w:r>
            <w:r w:rsidRPr="004755F9">
              <w:rPr>
                <w:rFonts w:ascii="Times New Roman" w:eastAsia="Times New Roman" w:hAnsi="Times New Roman" w:cs="Times New Roman"/>
                <w:b/>
                <w:color w:val="000000"/>
                <w:sz w:val="24"/>
                <w:szCs w:val="24"/>
              </w:rPr>
              <w:t>n</w:t>
            </w:r>
          </w:p>
        </w:tc>
      </w:tr>
      <w:tr w:rsidR="00613F42" w:rsidRPr="004240D6" w14:paraId="6B195710" w14:textId="77777777" w:rsidTr="00A67352">
        <w:trPr>
          <w:trHeight w:val="300"/>
          <w:jc w:val="center"/>
        </w:trPr>
        <w:tc>
          <w:tcPr>
            <w:tcW w:w="1349" w:type="dxa"/>
            <w:shd w:val="clear" w:color="auto" w:fill="auto"/>
            <w:noWrap/>
            <w:vAlign w:val="bottom"/>
            <w:hideMark/>
          </w:tcPr>
          <w:p w14:paraId="413C6E3E" w14:textId="59A29739"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Pel</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y</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n</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n Logistik (X1)</w:t>
            </w:r>
          </w:p>
        </w:tc>
        <w:tc>
          <w:tcPr>
            <w:tcW w:w="1403" w:type="dxa"/>
            <w:shd w:val="clear" w:color="auto" w:fill="auto"/>
            <w:noWrap/>
            <w:vAlign w:val="bottom"/>
            <w:hideMark/>
          </w:tcPr>
          <w:p w14:paraId="465E086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X1.1</w:t>
            </w:r>
          </w:p>
        </w:tc>
        <w:tc>
          <w:tcPr>
            <w:tcW w:w="830" w:type="dxa"/>
            <w:shd w:val="clear" w:color="auto" w:fill="auto"/>
            <w:noWrap/>
            <w:vAlign w:val="bottom"/>
            <w:hideMark/>
          </w:tcPr>
          <w:p w14:paraId="2074527F"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0,670</w:t>
            </w:r>
          </w:p>
        </w:tc>
        <w:tc>
          <w:tcPr>
            <w:tcW w:w="999" w:type="dxa"/>
            <w:shd w:val="clear" w:color="auto" w:fill="auto"/>
            <w:noWrap/>
            <w:vAlign w:val="bottom"/>
            <w:hideMark/>
          </w:tcPr>
          <w:p w14:paraId="298DA32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39B836C1" w14:textId="31DCEFCB"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58257306" w14:textId="77777777" w:rsidTr="00A67352">
        <w:trPr>
          <w:trHeight w:val="300"/>
          <w:jc w:val="center"/>
        </w:trPr>
        <w:tc>
          <w:tcPr>
            <w:tcW w:w="1349" w:type="dxa"/>
            <w:shd w:val="clear" w:color="auto" w:fill="auto"/>
            <w:noWrap/>
            <w:vAlign w:val="bottom"/>
            <w:hideMark/>
          </w:tcPr>
          <w:p w14:paraId="462DEF8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6B4C0668"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X1.2</w:t>
            </w:r>
          </w:p>
        </w:tc>
        <w:tc>
          <w:tcPr>
            <w:tcW w:w="830" w:type="dxa"/>
            <w:shd w:val="clear" w:color="auto" w:fill="auto"/>
            <w:noWrap/>
            <w:vAlign w:val="bottom"/>
            <w:hideMark/>
          </w:tcPr>
          <w:p w14:paraId="5E9EAC3B"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0,817</w:t>
            </w:r>
          </w:p>
        </w:tc>
        <w:tc>
          <w:tcPr>
            <w:tcW w:w="999" w:type="dxa"/>
            <w:shd w:val="clear" w:color="auto" w:fill="auto"/>
            <w:noWrap/>
            <w:vAlign w:val="bottom"/>
            <w:hideMark/>
          </w:tcPr>
          <w:p w14:paraId="0842355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6F061A22" w14:textId="756F38ED"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3CC98298" w14:textId="77777777" w:rsidTr="00A67352">
        <w:trPr>
          <w:trHeight w:val="300"/>
          <w:jc w:val="center"/>
        </w:trPr>
        <w:tc>
          <w:tcPr>
            <w:tcW w:w="1349" w:type="dxa"/>
            <w:shd w:val="clear" w:color="auto" w:fill="auto"/>
            <w:noWrap/>
            <w:vAlign w:val="bottom"/>
            <w:hideMark/>
          </w:tcPr>
          <w:p w14:paraId="2FBAA3F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26302A9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X1.3</w:t>
            </w:r>
          </w:p>
        </w:tc>
        <w:tc>
          <w:tcPr>
            <w:tcW w:w="830" w:type="dxa"/>
            <w:shd w:val="clear" w:color="auto" w:fill="auto"/>
            <w:noWrap/>
            <w:vAlign w:val="bottom"/>
            <w:hideMark/>
          </w:tcPr>
          <w:p w14:paraId="20DDEA9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0,531</w:t>
            </w:r>
          </w:p>
        </w:tc>
        <w:tc>
          <w:tcPr>
            <w:tcW w:w="999" w:type="dxa"/>
            <w:shd w:val="clear" w:color="auto" w:fill="auto"/>
            <w:noWrap/>
            <w:vAlign w:val="bottom"/>
            <w:hideMark/>
          </w:tcPr>
          <w:p w14:paraId="7C7DB4F6"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7D944935" w14:textId="46ED13E0"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3E0F859A" w14:textId="77777777" w:rsidTr="00A67352">
        <w:trPr>
          <w:trHeight w:val="300"/>
          <w:jc w:val="center"/>
        </w:trPr>
        <w:tc>
          <w:tcPr>
            <w:tcW w:w="1349" w:type="dxa"/>
            <w:shd w:val="clear" w:color="auto" w:fill="auto"/>
            <w:noWrap/>
            <w:vAlign w:val="bottom"/>
            <w:hideMark/>
          </w:tcPr>
          <w:p w14:paraId="19A3E34D"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3F53D1E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X1.4</w:t>
            </w:r>
          </w:p>
        </w:tc>
        <w:tc>
          <w:tcPr>
            <w:tcW w:w="830" w:type="dxa"/>
            <w:shd w:val="clear" w:color="auto" w:fill="auto"/>
            <w:noWrap/>
            <w:vAlign w:val="bottom"/>
            <w:hideMark/>
          </w:tcPr>
          <w:p w14:paraId="0DA81EA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0,572</w:t>
            </w:r>
          </w:p>
        </w:tc>
        <w:tc>
          <w:tcPr>
            <w:tcW w:w="999" w:type="dxa"/>
            <w:shd w:val="clear" w:color="auto" w:fill="auto"/>
            <w:noWrap/>
            <w:vAlign w:val="bottom"/>
            <w:hideMark/>
          </w:tcPr>
          <w:p w14:paraId="05ABB134"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26B9B989" w14:textId="4488A7EF"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57F5BAE6" w14:textId="77777777" w:rsidTr="00A67352">
        <w:trPr>
          <w:trHeight w:val="300"/>
          <w:jc w:val="center"/>
        </w:trPr>
        <w:tc>
          <w:tcPr>
            <w:tcW w:w="1349" w:type="dxa"/>
            <w:shd w:val="clear" w:color="auto" w:fill="auto"/>
            <w:noWrap/>
            <w:vAlign w:val="bottom"/>
            <w:hideMark/>
          </w:tcPr>
          <w:p w14:paraId="74852DB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3437142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X1.5</w:t>
            </w:r>
          </w:p>
        </w:tc>
        <w:tc>
          <w:tcPr>
            <w:tcW w:w="830" w:type="dxa"/>
            <w:shd w:val="clear" w:color="auto" w:fill="auto"/>
            <w:noWrap/>
            <w:vAlign w:val="bottom"/>
            <w:hideMark/>
          </w:tcPr>
          <w:p w14:paraId="400DEEC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0,647</w:t>
            </w:r>
          </w:p>
        </w:tc>
        <w:tc>
          <w:tcPr>
            <w:tcW w:w="999" w:type="dxa"/>
            <w:shd w:val="clear" w:color="auto" w:fill="auto"/>
            <w:noWrap/>
            <w:vAlign w:val="bottom"/>
            <w:hideMark/>
          </w:tcPr>
          <w:p w14:paraId="718DCF0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684C7372" w14:textId="0235BA75"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31B22E2C" w14:textId="77777777" w:rsidTr="00A67352">
        <w:trPr>
          <w:trHeight w:val="300"/>
          <w:jc w:val="center"/>
        </w:trPr>
        <w:tc>
          <w:tcPr>
            <w:tcW w:w="1349" w:type="dxa"/>
            <w:shd w:val="clear" w:color="auto" w:fill="auto"/>
            <w:noWrap/>
            <w:vAlign w:val="bottom"/>
            <w:hideMark/>
          </w:tcPr>
          <w:p w14:paraId="090FE54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41DB482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X1.6</w:t>
            </w:r>
          </w:p>
        </w:tc>
        <w:tc>
          <w:tcPr>
            <w:tcW w:w="830" w:type="dxa"/>
            <w:shd w:val="clear" w:color="auto" w:fill="auto"/>
            <w:noWrap/>
            <w:vAlign w:val="bottom"/>
            <w:hideMark/>
          </w:tcPr>
          <w:p w14:paraId="146AFF7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0,670</w:t>
            </w:r>
          </w:p>
        </w:tc>
        <w:tc>
          <w:tcPr>
            <w:tcW w:w="999" w:type="dxa"/>
            <w:shd w:val="clear" w:color="auto" w:fill="auto"/>
            <w:noWrap/>
            <w:vAlign w:val="bottom"/>
            <w:hideMark/>
          </w:tcPr>
          <w:p w14:paraId="67D669A4"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279F9F62" w14:textId="1EC4441C"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6A4E10E1" w14:textId="77777777" w:rsidTr="00A67352">
        <w:trPr>
          <w:trHeight w:val="300"/>
          <w:jc w:val="center"/>
        </w:trPr>
        <w:tc>
          <w:tcPr>
            <w:tcW w:w="1349" w:type="dxa"/>
            <w:shd w:val="clear" w:color="auto" w:fill="auto"/>
            <w:noWrap/>
            <w:vAlign w:val="bottom"/>
            <w:hideMark/>
          </w:tcPr>
          <w:p w14:paraId="1BA210F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3371E2C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X1.7</w:t>
            </w:r>
          </w:p>
        </w:tc>
        <w:tc>
          <w:tcPr>
            <w:tcW w:w="830" w:type="dxa"/>
            <w:shd w:val="clear" w:color="auto" w:fill="auto"/>
            <w:noWrap/>
            <w:vAlign w:val="bottom"/>
            <w:hideMark/>
          </w:tcPr>
          <w:p w14:paraId="33156FE4"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0,636</w:t>
            </w:r>
          </w:p>
        </w:tc>
        <w:tc>
          <w:tcPr>
            <w:tcW w:w="999" w:type="dxa"/>
            <w:shd w:val="clear" w:color="auto" w:fill="auto"/>
            <w:noWrap/>
            <w:vAlign w:val="bottom"/>
            <w:hideMark/>
          </w:tcPr>
          <w:p w14:paraId="58724CE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33FC1F6B" w14:textId="3F4BE7AE"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5FAD9FBB" w14:textId="77777777" w:rsidTr="00A67352">
        <w:trPr>
          <w:trHeight w:val="300"/>
          <w:jc w:val="center"/>
        </w:trPr>
        <w:tc>
          <w:tcPr>
            <w:tcW w:w="1349" w:type="dxa"/>
            <w:shd w:val="clear" w:color="auto" w:fill="auto"/>
            <w:noWrap/>
            <w:vAlign w:val="bottom"/>
            <w:hideMark/>
          </w:tcPr>
          <w:p w14:paraId="4FEA6CB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6F5A892A"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X1.8</w:t>
            </w:r>
          </w:p>
        </w:tc>
        <w:tc>
          <w:tcPr>
            <w:tcW w:w="830" w:type="dxa"/>
            <w:shd w:val="clear" w:color="auto" w:fill="auto"/>
            <w:noWrap/>
            <w:vAlign w:val="bottom"/>
            <w:hideMark/>
          </w:tcPr>
          <w:p w14:paraId="7F4D0FC8"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0,432</w:t>
            </w:r>
          </w:p>
        </w:tc>
        <w:tc>
          <w:tcPr>
            <w:tcW w:w="999" w:type="dxa"/>
            <w:shd w:val="clear" w:color="auto" w:fill="auto"/>
            <w:noWrap/>
            <w:vAlign w:val="bottom"/>
            <w:hideMark/>
          </w:tcPr>
          <w:p w14:paraId="4A6371DA"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64139E52" w14:textId="5478BCE9"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136D206D" w14:textId="77777777" w:rsidTr="00A67352">
        <w:trPr>
          <w:trHeight w:val="300"/>
          <w:jc w:val="center"/>
        </w:trPr>
        <w:tc>
          <w:tcPr>
            <w:tcW w:w="1349" w:type="dxa"/>
            <w:shd w:val="clear" w:color="auto" w:fill="auto"/>
            <w:noWrap/>
            <w:vAlign w:val="bottom"/>
            <w:hideMark/>
          </w:tcPr>
          <w:p w14:paraId="22D5B10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7AF47F07"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X1.9</w:t>
            </w:r>
          </w:p>
        </w:tc>
        <w:tc>
          <w:tcPr>
            <w:tcW w:w="830" w:type="dxa"/>
            <w:shd w:val="clear" w:color="auto" w:fill="auto"/>
            <w:noWrap/>
            <w:vAlign w:val="bottom"/>
            <w:hideMark/>
          </w:tcPr>
          <w:p w14:paraId="10BA1F9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0,767</w:t>
            </w:r>
          </w:p>
        </w:tc>
        <w:tc>
          <w:tcPr>
            <w:tcW w:w="999" w:type="dxa"/>
            <w:shd w:val="clear" w:color="auto" w:fill="auto"/>
            <w:noWrap/>
            <w:vAlign w:val="bottom"/>
            <w:hideMark/>
          </w:tcPr>
          <w:p w14:paraId="4F59A01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3C5E9454" w14:textId="4E905B0B"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7C4B3FD3" w14:textId="77777777" w:rsidTr="00A67352">
        <w:trPr>
          <w:trHeight w:val="300"/>
          <w:jc w:val="center"/>
        </w:trPr>
        <w:tc>
          <w:tcPr>
            <w:tcW w:w="1349" w:type="dxa"/>
            <w:shd w:val="clear" w:color="auto" w:fill="auto"/>
            <w:noWrap/>
            <w:vAlign w:val="bottom"/>
            <w:hideMark/>
          </w:tcPr>
          <w:p w14:paraId="5C81BB2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77F4D067"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X1.10</w:t>
            </w:r>
          </w:p>
        </w:tc>
        <w:tc>
          <w:tcPr>
            <w:tcW w:w="830" w:type="dxa"/>
            <w:shd w:val="clear" w:color="auto" w:fill="auto"/>
            <w:noWrap/>
            <w:vAlign w:val="bottom"/>
            <w:hideMark/>
          </w:tcPr>
          <w:p w14:paraId="05EC037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0,769</w:t>
            </w:r>
          </w:p>
        </w:tc>
        <w:tc>
          <w:tcPr>
            <w:tcW w:w="999" w:type="dxa"/>
            <w:shd w:val="clear" w:color="auto" w:fill="auto"/>
            <w:noWrap/>
            <w:vAlign w:val="bottom"/>
            <w:hideMark/>
          </w:tcPr>
          <w:p w14:paraId="4A4CE1FD"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02867BE2" w14:textId="3DD1796A"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1E888303" w14:textId="77777777" w:rsidTr="00A67352">
        <w:trPr>
          <w:trHeight w:val="300"/>
          <w:jc w:val="center"/>
        </w:trPr>
        <w:tc>
          <w:tcPr>
            <w:tcW w:w="1349" w:type="dxa"/>
            <w:shd w:val="clear" w:color="auto" w:fill="auto"/>
            <w:noWrap/>
            <w:vAlign w:val="bottom"/>
            <w:hideMark/>
          </w:tcPr>
          <w:p w14:paraId="6DDC80BB" w14:textId="4C62232B"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M</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n</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jemen Persedi</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n (X2)</w:t>
            </w:r>
          </w:p>
        </w:tc>
        <w:tc>
          <w:tcPr>
            <w:tcW w:w="1403" w:type="dxa"/>
            <w:shd w:val="clear" w:color="auto" w:fill="auto"/>
            <w:noWrap/>
            <w:vAlign w:val="bottom"/>
            <w:hideMark/>
          </w:tcPr>
          <w:p w14:paraId="3F43794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X2.1</w:t>
            </w:r>
          </w:p>
        </w:tc>
        <w:tc>
          <w:tcPr>
            <w:tcW w:w="830" w:type="dxa"/>
            <w:shd w:val="clear" w:color="auto" w:fill="auto"/>
            <w:noWrap/>
            <w:vAlign w:val="bottom"/>
            <w:hideMark/>
          </w:tcPr>
          <w:p w14:paraId="1A8F54B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0,523</w:t>
            </w:r>
          </w:p>
        </w:tc>
        <w:tc>
          <w:tcPr>
            <w:tcW w:w="999" w:type="dxa"/>
            <w:shd w:val="clear" w:color="auto" w:fill="auto"/>
            <w:noWrap/>
            <w:vAlign w:val="bottom"/>
            <w:hideMark/>
          </w:tcPr>
          <w:p w14:paraId="07B1700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3D23B94D" w14:textId="582CFA4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65652817" w14:textId="77777777" w:rsidTr="00A67352">
        <w:trPr>
          <w:trHeight w:val="300"/>
          <w:jc w:val="center"/>
        </w:trPr>
        <w:tc>
          <w:tcPr>
            <w:tcW w:w="1349" w:type="dxa"/>
            <w:shd w:val="clear" w:color="auto" w:fill="auto"/>
            <w:noWrap/>
            <w:vAlign w:val="bottom"/>
            <w:hideMark/>
          </w:tcPr>
          <w:p w14:paraId="7616BADD"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610BBA0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X2.2</w:t>
            </w:r>
          </w:p>
        </w:tc>
        <w:tc>
          <w:tcPr>
            <w:tcW w:w="830" w:type="dxa"/>
            <w:shd w:val="clear" w:color="auto" w:fill="auto"/>
            <w:noWrap/>
            <w:vAlign w:val="bottom"/>
            <w:hideMark/>
          </w:tcPr>
          <w:p w14:paraId="19EB8CCF"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0,562</w:t>
            </w:r>
          </w:p>
        </w:tc>
        <w:tc>
          <w:tcPr>
            <w:tcW w:w="999" w:type="dxa"/>
            <w:shd w:val="clear" w:color="auto" w:fill="auto"/>
            <w:noWrap/>
            <w:vAlign w:val="bottom"/>
            <w:hideMark/>
          </w:tcPr>
          <w:p w14:paraId="7C85AFDF"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2FB8F393" w14:textId="6990184F"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2276F269" w14:textId="77777777" w:rsidTr="00A67352">
        <w:trPr>
          <w:trHeight w:val="300"/>
          <w:jc w:val="center"/>
        </w:trPr>
        <w:tc>
          <w:tcPr>
            <w:tcW w:w="1349" w:type="dxa"/>
            <w:shd w:val="clear" w:color="auto" w:fill="auto"/>
            <w:noWrap/>
            <w:vAlign w:val="bottom"/>
            <w:hideMark/>
          </w:tcPr>
          <w:p w14:paraId="74BFE47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00AC17C7"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X2.3</w:t>
            </w:r>
          </w:p>
        </w:tc>
        <w:tc>
          <w:tcPr>
            <w:tcW w:w="830" w:type="dxa"/>
            <w:shd w:val="clear" w:color="auto" w:fill="auto"/>
            <w:noWrap/>
            <w:vAlign w:val="bottom"/>
            <w:hideMark/>
          </w:tcPr>
          <w:p w14:paraId="6518D47B"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0,570</w:t>
            </w:r>
          </w:p>
        </w:tc>
        <w:tc>
          <w:tcPr>
            <w:tcW w:w="999" w:type="dxa"/>
            <w:shd w:val="clear" w:color="auto" w:fill="auto"/>
            <w:noWrap/>
            <w:vAlign w:val="bottom"/>
            <w:hideMark/>
          </w:tcPr>
          <w:p w14:paraId="049C4C74"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7B2DADF1" w14:textId="4BA96A0F"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15E5AB1E" w14:textId="77777777" w:rsidTr="00A67352">
        <w:trPr>
          <w:trHeight w:val="300"/>
          <w:jc w:val="center"/>
        </w:trPr>
        <w:tc>
          <w:tcPr>
            <w:tcW w:w="1349" w:type="dxa"/>
            <w:shd w:val="clear" w:color="auto" w:fill="auto"/>
            <w:noWrap/>
            <w:vAlign w:val="bottom"/>
            <w:hideMark/>
          </w:tcPr>
          <w:p w14:paraId="483E635C"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1C76A9A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X2.4</w:t>
            </w:r>
          </w:p>
        </w:tc>
        <w:tc>
          <w:tcPr>
            <w:tcW w:w="830" w:type="dxa"/>
            <w:shd w:val="clear" w:color="auto" w:fill="auto"/>
            <w:noWrap/>
            <w:vAlign w:val="bottom"/>
            <w:hideMark/>
          </w:tcPr>
          <w:p w14:paraId="0F56138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0,465</w:t>
            </w:r>
          </w:p>
        </w:tc>
        <w:tc>
          <w:tcPr>
            <w:tcW w:w="999" w:type="dxa"/>
            <w:shd w:val="clear" w:color="auto" w:fill="auto"/>
            <w:noWrap/>
            <w:vAlign w:val="bottom"/>
            <w:hideMark/>
          </w:tcPr>
          <w:p w14:paraId="7436EE1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7A57D079" w14:textId="402E24EF"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421772A3" w14:textId="77777777" w:rsidTr="00A67352">
        <w:trPr>
          <w:trHeight w:val="300"/>
          <w:jc w:val="center"/>
        </w:trPr>
        <w:tc>
          <w:tcPr>
            <w:tcW w:w="1349" w:type="dxa"/>
            <w:shd w:val="clear" w:color="auto" w:fill="auto"/>
            <w:noWrap/>
            <w:vAlign w:val="bottom"/>
            <w:hideMark/>
          </w:tcPr>
          <w:p w14:paraId="26E26CCD"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5774B236"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X2.5</w:t>
            </w:r>
          </w:p>
        </w:tc>
        <w:tc>
          <w:tcPr>
            <w:tcW w:w="830" w:type="dxa"/>
            <w:shd w:val="clear" w:color="auto" w:fill="auto"/>
            <w:noWrap/>
            <w:vAlign w:val="bottom"/>
            <w:hideMark/>
          </w:tcPr>
          <w:p w14:paraId="32E5B53C"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0,387</w:t>
            </w:r>
          </w:p>
        </w:tc>
        <w:tc>
          <w:tcPr>
            <w:tcW w:w="999" w:type="dxa"/>
            <w:shd w:val="clear" w:color="auto" w:fill="auto"/>
            <w:noWrap/>
            <w:vAlign w:val="bottom"/>
            <w:hideMark/>
          </w:tcPr>
          <w:p w14:paraId="31667CB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43CA4720" w14:textId="031B313F"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5EAA7858" w14:textId="77777777" w:rsidTr="00A67352">
        <w:trPr>
          <w:trHeight w:val="300"/>
          <w:jc w:val="center"/>
        </w:trPr>
        <w:tc>
          <w:tcPr>
            <w:tcW w:w="1349" w:type="dxa"/>
            <w:shd w:val="clear" w:color="auto" w:fill="auto"/>
            <w:noWrap/>
            <w:vAlign w:val="bottom"/>
            <w:hideMark/>
          </w:tcPr>
          <w:p w14:paraId="1895B328"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4206B42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X2.6</w:t>
            </w:r>
          </w:p>
        </w:tc>
        <w:tc>
          <w:tcPr>
            <w:tcW w:w="830" w:type="dxa"/>
            <w:shd w:val="clear" w:color="auto" w:fill="auto"/>
            <w:noWrap/>
            <w:vAlign w:val="bottom"/>
            <w:hideMark/>
          </w:tcPr>
          <w:p w14:paraId="16397BCF"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0,614</w:t>
            </w:r>
          </w:p>
        </w:tc>
        <w:tc>
          <w:tcPr>
            <w:tcW w:w="999" w:type="dxa"/>
            <w:shd w:val="clear" w:color="auto" w:fill="auto"/>
            <w:noWrap/>
            <w:vAlign w:val="bottom"/>
            <w:hideMark/>
          </w:tcPr>
          <w:p w14:paraId="364F668D"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1F1E0B76" w14:textId="5065B30B"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26287943" w14:textId="77777777" w:rsidTr="00A67352">
        <w:trPr>
          <w:trHeight w:val="300"/>
          <w:jc w:val="center"/>
        </w:trPr>
        <w:tc>
          <w:tcPr>
            <w:tcW w:w="1349" w:type="dxa"/>
            <w:shd w:val="clear" w:color="auto" w:fill="auto"/>
            <w:noWrap/>
            <w:vAlign w:val="bottom"/>
            <w:hideMark/>
          </w:tcPr>
          <w:p w14:paraId="4CD7B6F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0A91EF68"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X2.7</w:t>
            </w:r>
          </w:p>
        </w:tc>
        <w:tc>
          <w:tcPr>
            <w:tcW w:w="830" w:type="dxa"/>
            <w:shd w:val="clear" w:color="auto" w:fill="auto"/>
            <w:noWrap/>
            <w:vAlign w:val="bottom"/>
            <w:hideMark/>
          </w:tcPr>
          <w:p w14:paraId="1B9A109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0,576</w:t>
            </w:r>
          </w:p>
        </w:tc>
        <w:tc>
          <w:tcPr>
            <w:tcW w:w="999" w:type="dxa"/>
            <w:shd w:val="clear" w:color="auto" w:fill="auto"/>
            <w:noWrap/>
            <w:vAlign w:val="bottom"/>
            <w:hideMark/>
          </w:tcPr>
          <w:p w14:paraId="007A75D4"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7506EFBF" w14:textId="573A7DB3"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65556038" w14:textId="77777777" w:rsidTr="00A67352">
        <w:trPr>
          <w:trHeight w:val="300"/>
          <w:jc w:val="center"/>
        </w:trPr>
        <w:tc>
          <w:tcPr>
            <w:tcW w:w="1349" w:type="dxa"/>
            <w:shd w:val="clear" w:color="auto" w:fill="auto"/>
            <w:noWrap/>
            <w:vAlign w:val="bottom"/>
            <w:hideMark/>
          </w:tcPr>
          <w:p w14:paraId="79C0BC8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720E7CC8"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X2.8</w:t>
            </w:r>
          </w:p>
        </w:tc>
        <w:tc>
          <w:tcPr>
            <w:tcW w:w="830" w:type="dxa"/>
            <w:shd w:val="clear" w:color="auto" w:fill="auto"/>
            <w:noWrap/>
            <w:vAlign w:val="bottom"/>
            <w:hideMark/>
          </w:tcPr>
          <w:p w14:paraId="30D605C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0,516</w:t>
            </w:r>
          </w:p>
        </w:tc>
        <w:tc>
          <w:tcPr>
            <w:tcW w:w="999" w:type="dxa"/>
            <w:shd w:val="clear" w:color="auto" w:fill="auto"/>
            <w:noWrap/>
            <w:vAlign w:val="bottom"/>
            <w:hideMark/>
          </w:tcPr>
          <w:p w14:paraId="1DA7BC1F"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46E8A02B" w14:textId="4B714A84"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369FCF9A" w14:textId="77777777" w:rsidTr="00A67352">
        <w:trPr>
          <w:trHeight w:val="300"/>
          <w:jc w:val="center"/>
        </w:trPr>
        <w:tc>
          <w:tcPr>
            <w:tcW w:w="1349" w:type="dxa"/>
            <w:shd w:val="clear" w:color="auto" w:fill="auto"/>
            <w:noWrap/>
            <w:vAlign w:val="bottom"/>
            <w:hideMark/>
          </w:tcPr>
          <w:p w14:paraId="175932F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5403FEEC"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X2.9</w:t>
            </w:r>
          </w:p>
        </w:tc>
        <w:tc>
          <w:tcPr>
            <w:tcW w:w="830" w:type="dxa"/>
            <w:shd w:val="clear" w:color="auto" w:fill="auto"/>
            <w:noWrap/>
            <w:vAlign w:val="bottom"/>
            <w:hideMark/>
          </w:tcPr>
          <w:p w14:paraId="3857867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0,538</w:t>
            </w:r>
          </w:p>
        </w:tc>
        <w:tc>
          <w:tcPr>
            <w:tcW w:w="999" w:type="dxa"/>
            <w:shd w:val="clear" w:color="auto" w:fill="auto"/>
            <w:noWrap/>
            <w:vAlign w:val="bottom"/>
            <w:hideMark/>
          </w:tcPr>
          <w:p w14:paraId="10CF52B0"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7CA3E547" w14:textId="658BFCE1"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65893CEE" w14:textId="77777777" w:rsidTr="00A67352">
        <w:trPr>
          <w:trHeight w:val="300"/>
          <w:jc w:val="center"/>
        </w:trPr>
        <w:tc>
          <w:tcPr>
            <w:tcW w:w="1349" w:type="dxa"/>
            <w:shd w:val="clear" w:color="auto" w:fill="auto"/>
            <w:noWrap/>
            <w:vAlign w:val="bottom"/>
            <w:hideMark/>
          </w:tcPr>
          <w:p w14:paraId="2BEC15B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1B0923D6"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X2.10</w:t>
            </w:r>
          </w:p>
        </w:tc>
        <w:tc>
          <w:tcPr>
            <w:tcW w:w="830" w:type="dxa"/>
            <w:shd w:val="clear" w:color="auto" w:fill="auto"/>
            <w:noWrap/>
            <w:vAlign w:val="bottom"/>
            <w:hideMark/>
          </w:tcPr>
          <w:p w14:paraId="48B077DF"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0,667</w:t>
            </w:r>
          </w:p>
        </w:tc>
        <w:tc>
          <w:tcPr>
            <w:tcW w:w="999" w:type="dxa"/>
            <w:shd w:val="clear" w:color="auto" w:fill="auto"/>
            <w:noWrap/>
            <w:vAlign w:val="bottom"/>
            <w:hideMark/>
          </w:tcPr>
          <w:p w14:paraId="34F38984"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7DEF6F2E" w14:textId="7F0C6B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62E6E68E" w14:textId="77777777" w:rsidTr="00A67352">
        <w:trPr>
          <w:trHeight w:val="300"/>
          <w:jc w:val="center"/>
        </w:trPr>
        <w:tc>
          <w:tcPr>
            <w:tcW w:w="1349" w:type="dxa"/>
            <w:shd w:val="clear" w:color="auto" w:fill="auto"/>
            <w:noWrap/>
            <w:vAlign w:val="bottom"/>
            <w:hideMark/>
          </w:tcPr>
          <w:p w14:paraId="5CF3752A" w14:textId="679D32CF"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Kepu</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s</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n J</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m</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h (Y)</w:t>
            </w:r>
          </w:p>
        </w:tc>
        <w:tc>
          <w:tcPr>
            <w:tcW w:w="1403" w:type="dxa"/>
            <w:shd w:val="clear" w:color="auto" w:fill="auto"/>
            <w:noWrap/>
            <w:vAlign w:val="bottom"/>
            <w:hideMark/>
          </w:tcPr>
          <w:p w14:paraId="02E2AC0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Y.1</w:t>
            </w:r>
          </w:p>
        </w:tc>
        <w:tc>
          <w:tcPr>
            <w:tcW w:w="830" w:type="dxa"/>
            <w:shd w:val="clear" w:color="auto" w:fill="auto"/>
            <w:noWrap/>
            <w:vAlign w:val="bottom"/>
            <w:hideMark/>
          </w:tcPr>
          <w:p w14:paraId="4CEDF48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0,453</w:t>
            </w:r>
          </w:p>
        </w:tc>
        <w:tc>
          <w:tcPr>
            <w:tcW w:w="999" w:type="dxa"/>
            <w:shd w:val="clear" w:color="auto" w:fill="auto"/>
            <w:noWrap/>
            <w:vAlign w:val="bottom"/>
            <w:hideMark/>
          </w:tcPr>
          <w:p w14:paraId="5FCB18D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0D85D91D" w14:textId="373E636F"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49BFFCF8" w14:textId="77777777" w:rsidTr="00A67352">
        <w:trPr>
          <w:trHeight w:val="300"/>
          <w:jc w:val="center"/>
        </w:trPr>
        <w:tc>
          <w:tcPr>
            <w:tcW w:w="1349" w:type="dxa"/>
            <w:shd w:val="clear" w:color="auto" w:fill="auto"/>
            <w:noWrap/>
            <w:vAlign w:val="bottom"/>
            <w:hideMark/>
          </w:tcPr>
          <w:p w14:paraId="4F27B83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41D20B2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Y.2</w:t>
            </w:r>
          </w:p>
        </w:tc>
        <w:tc>
          <w:tcPr>
            <w:tcW w:w="830" w:type="dxa"/>
            <w:shd w:val="clear" w:color="auto" w:fill="auto"/>
            <w:noWrap/>
            <w:vAlign w:val="bottom"/>
            <w:hideMark/>
          </w:tcPr>
          <w:p w14:paraId="320227AA"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0,767</w:t>
            </w:r>
          </w:p>
        </w:tc>
        <w:tc>
          <w:tcPr>
            <w:tcW w:w="999" w:type="dxa"/>
            <w:shd w:val="clear" w:color="auto" w:fill="auto"/>
            <w:noWrap/>
            <w:vAlign w:val="bottom"/>
            <w:hideMark/>
          </w:tcPr>
          <w:p w14:paraId="17B8787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1AF1CFDC" w14:textId="2060CE26"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4052DF3A" w14:textId="77777777" w:rsidTr="00A67352">
        <w:trPr>
          <w:trHeight w:val="300"/>
          <w:jc w:val="center"/>
        </w:trPr>
        <w:tc>
          <w:tcPr>
            <w:tcW w:w="1349" w:type="dxa"/>
            <w:shd w:val="clear" w:color="auto" w:fill="auto"/>
            <w:noWrap/>
            <w:vAlign w:val="bottom"/>
            <w:hideMark/>
          </w:tcPr>
          <w:p w14:paraId="65588BF6"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10FE3C5B"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Y.3</w:t>
            </w:r>
          </w:p>
        </w:tc>
        <w:tc>
          <w:tcPr>
            <w:tcW w:w="830" w:type="dxa"/>
            <w:shd w:val="clear" w:color="auto" w:fill="auto"/>
            <w:noWrap/>
            <w:vAlign w:val="bottom"/>
            <w:hideMark/>
          </w:tcPr>
          <w:p w14:paraId="045E165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0,557</w:t>
            </w:r>
          </w:p>
        </w:tc>
        <w:tc>
          <w:tcPr>
            <w:tcW w:w="999" w:type="dxa"/>
            <w:shd w:val="clear" w:color="auto" w:fill="auto"/>
            <w:noWrap/>
            <w:vAlign w:val="bottom"/>
            <w:hideMark/>
          </w:tcPr>
          <w:p w14:paraId="288B2886"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7D9E6342" w14:textId="44996B46"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0BAC9AFD" w14:textId="77777777" w:rsidTr="00A67352">
        <w:trPr>
          <w:trHeight w:val="300"/>
          <w:jc w:val="center"/>
        </w:trPr>
        <w:tc>
          <w:tcPr>
            <w:tcW w:w="1349" w:type="dxa"/>
            <w:shd w:val="clear" w:color="auto" w:fill="auto"/>
            <w:noWrap/>
            <w:vAlign w:val="bottom"/>
            <w:hideMark/>
          </w:tcPr>
          <w:p w14:paraId="464A7E7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32E2CFF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Y.4</w:t>
            </w:r>
          </w:p>
        </w:tc>
        <w:tc>
          <w:tcPr>
            <w:tcW w:w="830" w:type="dxa"/>
            <w:shd w:val="clear" w:color="auto" w:fill="auto"/>
            <w:noWrap/>
            <w:vAlign w:val="bottom"/>
            <w:hideMark/>
          </w:tcPr>
          <w:p w14:paraId="4250C857"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0,598</w:t>
            </w:r>
          </w:p>
        </w:tc>
        <w:tc>
          <w:tcPr>
            <w:tcW w:w="999" w:type="dxa"/>
            <w:shd w:val="clear" w:color="auto" w:fill="auto"/>
            <w:noWrap/>
            <w:vAlign w:val="bottom"/>
            <w:hideMark/>
          </w:tcPr>
          <w:p w14:paraId="30227F6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367D9AE9" w14:textId="5DA8157B"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44840BD6" w14:textId="77777777" w:rsidTr="00A67352">
        <w:trPr>
          <w:trHeight w:val="300"/>
          <w:jc w:val="center"/>
        </w:trPr>
        <w:tc>
          <w:tcPr>
            <w:tcW w:w="1349" w:type="dxa"/>
            <w:shd w:val="clear" w:color="auto" w:fill="auto"/>
            <w:noWrap/>
            <w:vAlign w:val="bottom"/>
            <w:hideMark/>
          </w:tcPr>
          <w:p w14:paraId="77C2942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7EBB925B"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Y.5</w:t>
            </w:r>
          </w:p>
        </w:tc>
        <w:tc>
          <w:tcPr>
            <w:tcW w:w="830" w:type="dxa"/>
            <w:shd w:val="clear" w:color="auto" w:fill="auto"/>
            <w:noWrap/>
            <w:vAlign w:val="bottom"/>
            <w:hideMark/>
          </w:tcPr>
          <w:p w14:paraId="7CEAB1C1"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0,526</w:t>
            </w:r>
          </w:p>
        </w:tc>
        <w:tc>
          <w:tcPr>
            <w:tcW w:w="999" w:type="dxa"/>
            <w:shd w:val="clear" w:color="auto" w:fill="auto"/>
            <w:noWrap/>
            <w:vAlign w:val="bottom"/>
            <w:hideMark/>
          </w:tcPr>
          <w:p w14:paraId="52B22D54"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1881BEDE" w14:textId="67007BD5"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1DA635A3" w14:textId="77777777" w:rsidTr="00A67352">
        <w:trPr>
          <w:trHeight w:val="300"/>
          <w:jc w:val="center"/>
        </w:trPr>
        <w:tc>
          <w:tcPr>
            <w:tcW w:w="1349" w:type="dxa"/>
            <w:shd w:val="clear" w:color="auto" w:fill="auto"/>
            <w:noWrap/>
            <w:vAlign w:val="bottom"/>
            <w:hideMark/>
          </w:tcPr>
          <w:p w14:paraId="18C6EBA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224A65F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Y.6</w:t>
            </w:r>
          </w:p>
        </w:tc>
        <w:tc>
          <w:tcPr>
            <w:tcW w:w="830" w:type="dxa"/>
            <w:shd w:val="clear" w:color="auto" w:fill="auto"/>
            <w:noWrap/>
            <w:vAlign w:val="bottom"/>
            <w:hideMark/>
          </w:tcPr>
          <w:p w14:paraId="1B378755"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0,500</w:t>
            </w:r>
          </w:p>
        </w:tc>
        <w:tc>
          <w:tcPr>
            <w:tcW w:w="999" w:type="dxa"/>
            <w:shd w:val="clear" w:color="auto" w:fill="auto"/>
            <w:noWrap/>
            <w:vAlign w:val="bottom"/>
            <w:hideMark/>
          </w:tcPr>
          <w:p w14:paraId="3C4F9B5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55078C82" w14:textId="1F56138D"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76B26C53" w14:textId="77777777" w:rsidTr="00A67352">
        <w:trPr>
          <w:trHeight w:val="300"/>
          <w:jc w:val="center"/>
        </w:trPr>
        <w:tc>
          <w:tcPr>
            <w:tcW w:w="1349" w:type="dxa"/>
            <w:shd w:val="clear" w:color="auto" w:fill="auto"/>
            <w:noWrap/>
            <w:vAlign w:val="bottom"/>
            <w:hideMark/>
          </w:tcPr>
          <w:p w14:paraId="0C6482F6"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0700DB8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Y.7</w:t>
            </w:r>
          </w:p>
        </w:tc>
        <w:tc>
          <w:tcPr>
            <w:tcW w:w="830" w:type="dxa"/>
            <w:shd w:val="clear" w:color="auto" w:fill="auto"/>
            <w:noWrap/>
            <w:vAlign w:val="bottom"/>
            <w:hideMark/>
          </w:tcPr>
          <w:p w14:paraId="46F3954D"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0,447</w:t>
            </w:r>
          </w:p>
        </w:tc>
        <w:tc>
          <w:tcPr>
            <w:tcW w:w="999" w:type="dxa"/>
            <w:shd w:val="clear" w:color="auto" w:fill="auto"/>
            <w:noWrap/>
            <w:vAlign w:val="bottom"/>
            <w:hideMark/>
          </w:tcPr>
          <w:p w14:paraId="09B38617"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472BCF09" w14:textId="5311EAD5"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011CE52C" w14:textId="77777777" w:rsidTr="00A67352">
        <w:trPr>
          <w:trHeight w:val="300"/>
          <w:jc w:val="center"/>
        </w:trPr>
        <w:tc>
          <w:tcPr>
            <w:tcW w:w="1349" w:type="dxa"/>
            <w:shd w:val="clear" w:color="auto" w:fill="auto"/>
            <w:noWrap/>
            <w:vAlign w:val="bottom"/>
            <w:hideMark/>
          </w:tcPr>
          <w:p w14:paraId="35F2A71C"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3901B9DC"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Y.8</w:t>
            </w:r>
          </w:p>
        </w:tc>
        <w:tc>
          <w:tcPr>
            <w:tcW w:w="830" w:type="dxa"/>
            <w:shd w:val="clear" w:color="auto" w:fill="auto"/>
            <w:noWrap/>
            <w:vAlign w:val="bottom"/>
            <w:hideMark/>
          </w:tcPr>
          <w:p w14:paraId="1243FADA"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0,501</w:t>
            </w:r>
          </w:p>
        </w:tc>
        <w:tc>
          <w:tcPr>
            <w:tcW w:w="999" w:type="dxa"/>
            <w:shd w:val="clear" w:color="auto" w:fill="auto"/>
            <w:noWrap/>
            <w:vAlign w:val="bottom"/>
            <w:hideMark/>
          </w:tcPr>
          <w:p w14:paraId="54FB2D13"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42FD0E5D" w14:textId="28A8BE2C"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78125952" w14:textId="77777777" w:rsidTr="00A67352">
        <w:trPr>
          <w:trHeight w:val="300"/>
          <w:jc w:val="center"/>
        </w:trPr>
        <w:tc>
          <w:tcPr>
            <w:tcW w:w="1349" w:type="dxa"/>
            <w:shd w:val="clear" w:color="auto" w:fill="auto"/>
            <w:noWrap/>
            <w:vAlign w:val="bottom"/>
            <w:hideMark/>
          </w:tcPr>
          <w:p w14:paraId="4C90853A"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5F53DD68"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Y.9</w:t>
            </w:r>
          </w:p>
        </w:tc>
        <w:tc>
          <w:tcPr>
            <w:tcW w:w="830" w:type="dxa"/>
            <w:shd w:val="clear" w:color="auto" w:fill="auto"/>
            <w:noWrap/>
            <w:vAlign w:val="bottom"/>
            <w:hideMark/>
          </w:tcPr>
          <w:p w14:paraId="2F61D432"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0,683</w:t>
            </w:r>
          </w:p>
        </w:tc>
        <w:tc>
          <w:tcPr>
            <w:tcW w:w="999" w:type="dxa"/>
            <w:shd w:val="clear" w:color="auto" w:fill="auto"/>
            <w:noWrap/>
            <w:vAlign w:val="bottom"/>
            <w:hideMark/>
          </w:tcPr>
          <w:p w14:paraId="57164DD7"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0DB51C7B" w14:textId="149DC428"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r w:rsidR="00613F42" w:rsidRPr="004240D6" w14:paraId="27B262BB" w14:textId="77777777" w:rsidTr="00A67352">
        <w:trPr>
          <w:trHeight w:val="300"/>
          <w:jc w:val="center"/>
        </w:trPr>
        <w:tc>
          <w:tcPr>
            <w:tcW w:w="1349" w:type="dxa"/>
            <w:shd w:val="clear" w:color="auto" w:fill="auto"/>
            <w:noWrap/>
            <w:vAlign w:val="bottom"/>
            <w:hideMark/>
          </w:tcPr>
          <w:p w14:paraId="72F9994B"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p>
        </w:tc>
        <w:tc>
          <w:tcPr>
            <w:tcW w:w="1403" w:type="dxa"/>
            <w:shd w:val="clear" w:color="auto" w:fill="auto"/>
            <w:noWrap/>
            <w:vAlign w:val="bottom"/>
            <w:hideMark/>
          </w:tcPr>
          <w:p w14:paraId="6C7AD1D9"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Y.10</w:t>
            </w:r>
          </w:p>
        </w:tc>
        <w:tc>
          <w:tcPr>
            <w:tcW w:w="830" w:type="dxa"/>
            <w:shd w:val="clear" w:color="auto" w:fill="auto"/>
            <w:noWrap/>
            <w:vAlign w:val="bottom"/>
            <w:hideMark/>
          </w:tcPr>
          <w:p w14:paraId="3ED1588F"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0,704</w:t>
            </w:r>
          </w:p>
        </w:tc>
        <w:tc>
          <w:tcPr>
            <w:tcW w:w="999" w:type="dxa"/>
            <w:shd w:val="clear" w:color="auto" w:fill="auto"/>
            <w:noWrap/>
            <w:vAlign w:val="bottom"/>
            <w:hideMark/>
          </w:tcPr>
          <w:p w14:paraId="003F40FE" w14:textId="77777777"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0.2133</w:t>
            </w:r>
          </w:p>
        </w:tc>
        <w:tc>
          <w:tcPr>
            <w:tcW w:w="1611" w:type="dxa"/>
            <w:shd w:val="clear" w:color="auto" w:fill="auto"/>
            <w:noWrap/>
            <w:vAlign w:val="bottom"/>
            <w:hideMark/>
          </w:tcPr>
          <w:p w14:paraId="15ACF7FD" w14:textId="20630389" w:rsidR="00613F42" w:rsidRPr="004755F9" w:rsidRDefault="00613F42" w:rsidP="00547B8E">
            <w:pPr>
              <w:spacing w:after="0" w:line="240" w:lineRule="auto"/>
              <w:rPr>
                <w:rFonts w:ascii="Times New Roman" w:eastAsia="Times New Roman" w:hAnsi="Times New Roman" w:cs="Times New Roman"/>
                <w:color w:val="000000"/>
                <w:sz w:val="24"/>
                <w:szCs w:val="24"/>
              </w:rPr>
            </w:pPr>
            <w:r w:rsidRPr="004755F9">
              <w:rPr>
                <w:rFonts w:ascii="Times New Roman" w:eastAsia="Times New Roman" w:hAnsi="Times New Roman" w:cs="Times New Roman"/>
                <w:color w:val="000000"/>
                <w:sz w:val="24"/>
                <w:szCs w:val="24"/>
              </w:rPr>
              <w:t>V</w:t>
            </w:r>
            <w:r w:rsidR="00547B8E">
              <w:rPr>
                <w:rFonts w:ascii="Times New Roman" w:eastAsia="Times New Roman" w:hAnsi="Times New Roman" w:cs="Times New Roman"/>
                <w:color w:val="000000"/>
                <w:sz w:val="24"/>
                <w:szCs w:val="24"/>
              </w:rPr>
              <w:t>a</w:t>
            </w:r>
            <w:r w:rsidR="00547B8E" w:rsidRPr="00547B8E">
              <w:rPr>
                <w:rFonts w:ascii="Microsoft Uighur" w:eastAsia="Times New Roman" w:hAnsi="Microsoft Uighur" w:cs="Times New Roman"/>
                <w:color w:val="BFBFBF" w:themeColor="background1" w:themeShade="BF"/>
                <w:spacing w:val="-20"/>
                <w:w w:val="1"/>
                <w:sz w:val="5"/>
                <w:szCs w:val="24"/>
              </w:rPr>
              <w:t>l</w:t>
            </w:r>
            <w:r w:rsidRPr="004755F9">
              <w:rPr>
                <w:rFonts w:ascii="Times New Roman" w:eastAsia="Times New Roman" w:hAnsi="Times New Roman" w:cs="Times New Roman"/>
                <w:color w:val="000000"/>
                <w:sz w:val="24"/>
                <w:szCs w:val="24"/>
              </w:rPr>
              <w:t>lid</w:t>
            </w:r>
          </w:p>
        </w:tc>
      </w:tr>
    </w:tbl>
    <w:p w14:paraId="01825C29" w14:textId="4BD377F9" w:rsidR="00613F42" w:rsidRDefault="00613F42" w:rsidP="00547B8E">
      <w:pPr>
        <w:spacing w:line="240" w:lineRule="auto"/>
        <w:ind w:left="720" w:firstLine="720"/>
        <w:jc w:val="both"/>
        <w:rPr>
          <w:rFonts w:ascii="Times New Roman" w:hAnsi="Times New Roman" w:cs="Times New Roman"/>
          <w:i/>
          <w:sz w:val="20"/>
          <w:szCs w:val="20"/>
          <w:lang w:val="en-ID"/>
        </w:rPr>
      </w:pPr>
      <w:r w:rsidRPr="00613F42">
        <w:rPr>
          <w:rFonts w:ascii="Times New Roman" w:hAnsi="Times New Roman" w:cs="Times New Roman"/>
          <w:i/>
          <w:sz w:val="20"/>
          <w:szCs w:val="20"/>
          <w:lang w:val="en-ID"/>
        </w:rPr>
        <w:t>Sumber : D</w:t>
      </w:r>
      <w:r w:rsidR="00547B8E">
        <w:rPr>
          <w:rFonts w:ascii="Times New Roman" w:hAnsi="Times New Roman" w:cs="Times New Roman"/>
          <w:i/>
          <w:sz w:val="20"/>
          <w:szCs w:val="20"/>
          <w:lang w:val="en-ID"/>
        </w:rPr>
        <w:t>a</w:t>
      </w:r>
      <w:r w:rsidR="00547B8E" w:rsidRPr="00547B8E">
        <w:rPr>
          <w:rFonts w:ascii="Microsoft Uighur" w:hAnsi="Microsoft Uighur" w:cs="Times New Roman"/>
          <w:i/>
          <w:color w:val="BFBFBF" w:themeColor="background1" w:themeShade="BF"/>
          <w:spacing w:val="-20"/>
          <w:w w:val="1"/>
          <w:sz w:val="5"/>
          <w:szCs w:val="20"/>
          <w:lang w:val="en-ID"/>
        </w:rPr>
        <w:t>l</w:t>
      </w:r>
      <w:r w:rsidRPr="00613F42">
        <w:rPr>
          <w:rFonts w:ascii="Times New Roman" w:hAnsi="Times New Roman" w:cs="Times New Roman"/>
          <w:i/>
          <w:sz w:val="20"/>
          <w:szCs w:val="20"/>
          <w:lang w:val="en-ID"/>
        </w:rPr>
        <w:t>t</w:t>
      </w:r>
      <w:r w:rsidR="00547B8E">
        <w:rPr>
          <w:rFonts w:ascii="Times New Roman" w:hAnsi="Times New Roman" w:cs="Times New Roman"/>
          <w:i/>
          <w:sz w:val="20"/>
          <w:szCs w:val="20"/>
          <w:lang w:val="en-ID"/>
        </w:rPr>
        <w:t>a</w:t>
      </w:r>
      <w:r w:rsidR="00547B8E" w:rsidRPr="00547B8E">
        <w:rPr>
          <w:rFonts w:ascii="Microsoft Uighur" w:hAnsi="Microsoft Uighur" w:cs="Times New Roman"/>
          <w:i/>
          <w:color w:val="BFBFBF" w:themeColor="background1" w:themeShade="BF"/>
          <w:spacing w:val="-20"/>
          <w:w w:val="1"/>
          <w:sz w:val="5"/>
          <w:szCs w:val="20"/>
          <w:lang w:val="en-ID"/>
        </w:rPr>
        <w:t>l</w:t>
      </w:r>
      <w:r w:rsidRPr="00613F42">
        <w:rPr>
          <w:rFonts w:ascii="Times New Roman" w:hAnsi="Times New Roman" w:cs="Times New Roman"/>
          <w:i/>
          <w:sz w:val="20"/>
          <w:szCs w:val="20"/>
          <w:lang w:val="en-ID"/>
        </w:rPr>
        <w:t xml:space="preserve"> Primer 2022 (D</w:t>
      </w:r>
      <w:r w:rsidR="00547B8E">
        <w:rPr>
          <w:rFonts w:ascii="Times New Roman" w:hAnsi="Times New Roman" w:cs="Times New Roman"/>
          <w:i/>
          <w:sz w:val="20"/>
          <w:szCs w:val="20"/>
          <w:lang w:val="en-ID"/>
        </w:rPr>
        <w:t>a</w:t>
      </w:r>
      <w:r w:rsidR="00547B8E" w:rsidRPr="00547B8E">
        <w:rPr>
          <w:rFonts w:ascii="Microsoft Uighur" w:hAnsi="Microsoft Uighur" w:cs="Times New Roman"/>
          <w:i/>
          <w:color w:val="BFBFBF" w:themeColor="background1" w:themeShade="BF"/>
          <w:spacing w:val="-20"/>
          <w:w w:val="1"/>
          <w:sz w:val="5"/>
          <w:szCs w:val="20"/>
          <w:lang w:val="en-ID"/>
        </w:rPr>
        <w:t>l</w:t>
      </w:r>
      <w:r w:rsidRPr="00613F42">
        <w:rPr>
          <w:rFonts w:ascii="Times New Roman" w:hAnsi="Times New Roman" w:cs="Times New Roman"/>
          <w:i/>
          <w:sz w:val="20"/>
          <w:szCs w:val="20"/>
          <w:lang w:val="en-ID"/>
        </w:rPr>
        <w:t>t</w:t>
      </w:r>
      <w:r w:rsidR="00547B8E">
        <w:rPr>
          <w:rFonts w:ascii="Times New Roman" w:hAnsi="Times New Roman" w:cs="Times New Roman"/>
          <w:i/>
          <w:sz w:val="20"/>
          <w:szCs w:val="20"/>
          <w:lang w:val="en-ID"/>
        </w:rPr>
        <w:t>a</w:t>
      </w:r>
      <w:r w:rsidR="00547B8E" w:rsidRPr="00547B8E">
        <w:rPr>
          <w:rFonts w:ascii="Microsoft Uighur" w:hAnsi="Microsoft Uighur" w:cs="Times New Roman"/>
          <w:i/>
          <w:color w:val="BFBFBF" w:themeColor="background1" w:themeShade="BF"/>
          <w:spacing w:val="-20"/>
          <w:w w:val="1"/>
          <w:sz w:val="5"/>
          <w:szCs w:val="20"/>
          <w:lang w:val="en-ID"/>
        </w:rPr>
        <w:t>l</w:t>
      </w:r>
      <w:r w:rsidRPr="00613F42">
        <w:rPr>
          <w:rFonts w:ascii="Times New Roman" w:hAnsi="Times New Roman" w:cs="Times New Roman"/>
          <w:i/>
          <w:sz w:val="20"/>
          <w:szCs w:val="20"/>
          <w:lang w:val="en-ID"/>
        </w:rPr>
        <w:t xml:space="preserve"> Diol</w:t>
      </w:r>
      <w:r w:rsidR="00547B8E">
        <w:rPr>
          <w:rFonts w:ascii="Times New Roman" w:hAnsi="Times New Roman" w:cs="Times New Roman"/>
          <w:i/>
          <w:sz w:val="20"/>
          <w:szCs w:val="20"/>
          <w:lang w:val="en-ID"/>
        </w:rPr>
        <w:t>a</w:t>
      </w:r>
      <w:r w:rsidR="00547B8E" w:rsidRPr="00547B8E">
        <w:rPr>
          <w:rFonts w:ascii="Microsoft Uighur" w:hAnsi="Microsoft Uighur" w:cs="Times New Roman"/>
          <w:i/>
          <w:color w:val="BFBFBF" w:themeColor="background1" w:themeShade="BF"/>
          <w:spacing w:val="-20"/>
          <w:w w:val="1"/>
          <w:sz w:val="5"/>
          <w:szCs w:val="20"/>
          <w:lang w:val="en-ID"/>
        </w:rPr>
        <w:t>l</w:t>
      </w:r>
      <w:r w:rsidRPr="00613F42">
        <w:rPr>
          <w:rFonts w:ascii="Times New Roman" w:hAnsi="Times New Roman" w:cs="Times New Roman"/>
          <w:i/>
          <w:sz w:val="20"/>
          <w:szCs w:val="20"/>
          <w:lang w:val="en-ID"/>
        </w:rPr>
        <w:t>h SPSS 22)</w:t>
      </w:r>
    </w:p>
    <w:p w14:paraId="01164DBE" w14:textId="51A9C233" w:rsidR="00E96E86" w:rsidRDefault="00E96E86" w:rsidP="00547B8E">
      <w:pPr>
        <w:spacing w:line="240" w:lineRule="auto"/>
        <w:ind w:firstLine="720"/>
        <w:jc w:val="both"/>
        <w:rPr>
          <w:rFonts w:ascii="Times New Roman" w:hAnsi="Times New Roman" w:cs="Times New Roman"/>
          <w:sz w:val="24"/>
          <w:szCs w:val="24"/>
          <w:lang w:val="en-ID"/>
        </w:rPr>
      </w:pPr>
      <w:r w:rsidRPr="00E96E86">
        <w:rPr>
          <w:rFonts w:ascii="Times New Roman" w:hAnsi="Times New Roman" w:cs="Times New Roman"/>
          <w:sz w:val="24"/>
          <w:szCs w:val="24"/>
          <w:lang w:val="en-ID"/>
        </w:rPr>
        <w:t>Berd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s</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rk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bel di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s ditemuk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b</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hw</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 xml:space="preserve"> seluruh pert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memiliki nil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i Rhitung &gt; Rt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bel 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ng diny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seluruh perny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v</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lid, m</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 xml:space="preserve"> pert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di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ngg</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p 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k seb</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g</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i peneliti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t dil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njutk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 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 xml:space="preserve"> 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h</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p sel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njutny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sidRPr="00E96E86">
        <w:rPr>
          <w:rFonts w:ascii="Times New Roman" w:hAnsi="Times New Roman" w:cs="Times New Roman"/>
          <w:sz w:val="24"/>
          <w:szCs w:val="24"/>
          <w:lang w:val="en-ID"/>
        </w:rPr>
        <w:t>.</w:t>
      </w:r>
    </w:p>
    <w:p w14:paraId="4FB11205" w14:textId="02E78344" w:rsidR="009D70A1" w:rsidRPr="00284011" w:rsidRDefault="009D70A1" w:rsidP="00547B8E">
      <w:pPr>
        <w:spacing w:line="240" w:lineRule="auto"/>
        <w:jc w:val="both"/>
        <w:rPr>
          <w:rFonts w:ascii="Times New Roman" w:hAnsi="Times New Roman" w:cs="Times New Roman"/>
          <w:b/>
          <w:sz w:val="24"/>
          <w:szCs w:val="24"/>
          <w:lang w:val="en-ID"/>
        </w:rPr>
      </w:pPr>
      <w:r w:rsidRPr="00284011">
        <w:rPr>
          <w:rFonts w:ascii="Times New Roman" w:hAnsi="Times New Roman" w:cs="Times New Roman"/>
          <w:b/>
          <w:sz w:val="24"/>
          <w:szCs w:val="24"/>
          <w:lang w:val="en-ID"/>
        </w:rPr>
        <w:t>Uji Reli</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284011">
        <w:rPr>
          <w:rFonts w:ascii="Times New Roman" w:hAnsi="Times New Roman" w:cs="Times New Roman"/>
          <w:b/>
          <w:sz w:val="24"/>
          <w:szCs w:val="24"/>
          <w:lang w:val="en-ID"/>
        </w:rPr>
        <w:t>bilit</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284011">
        <w:rPr>
          <w:rFonts w:ascii="Times New Roman" w:hAnsi="Times New Roman" w:cs="Times New Roman"/>
          <w:b/>
          <w:sz w:val="24"/>
          <w:szCs w:val="24"/>
          <w:lang w:val="en-ID"/>
        </w:rPr>
        <w:t>s</w:t>
      </w:r>
    </w:p>
    <w:p w14:paraId="570D1E4B" w14:textId="26503237" w:rsidR="001C751C" w:rsidRPr="0024480F" w:rsidRDefault="009D70A1" w:rsidP="00547B8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Untuk menentuk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reli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ble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tid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 instrument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menggun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metode Cronb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ch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lph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 item instrument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reli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ble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memiliki keh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ng tinggi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diperoleh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lph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cronb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ch &gt; 60.</w:t>
      </w:r>
      <w:r w:rsidR="001E7FFA">
        <w:rPr>
          <w:rFonts w:ascii="Times New Roman" w:hAnsi="Times New Roman" w:cs="Times New Roman"/>
          <w:sz w:val="24"/>
          <w:szCs w:val="24"/>
        </w:rPr>
        <w:t xml:space="preserve"> Berikut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1E7FFA">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1E7FFA">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1E7FFA">
        <w:rPr>
          <w:rFonts w:ascii="Times New Roman" w:hAnsi="Times New Roman" w:cs="Times New Roman"/>
          <w:sz w:val="24"/>
          <w:szCs w:val="24"/>
        </w:rPr>
        <w:t>sil uji reli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1E7FFA">
        <w:rPr>
          <w:rFonts w:ascii="Times New Roman" w:hAnsi="Times New Roman" w:cs="Times New Roman"/>
          <w:sz w:val="24"/>
          <w:szCs w:val="24"/>
        </w:rPr>
        <w:t>bilit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1E7FFA">
        <w:rPr>
          <w:rFonts w:ascii="Times New Roman" w:hAnsi="Times New Roman" w:cs="Times New Roman"/>
          <w:sz w:val="24"/>
          <w:szCs w:val="24"/>
        </w:rPr>
        <w:t>s:</w:t>
      </w:r>
    </w:p>
    <w:p w14:paraId="2D5017FC" w14:textId="54BBA085" w:rsidR="001E7FFA" w:rsidRPr="005256A6" w:rsidRDefault="001E7FFA" w:rsidP="00547B8E">
      <w:pPr>
        <w:spacing w:after="0" w:line="240" w:lineRule="auto"/>
        <w:jc w:val="center"/>
        <w:rPr>
          <w:rFonts w:ascii="Times New Roman" w:hAnsi="Times New Roman" w:cs="Times New Roman"/>
          <w:b/>
          <w:sz w:val="24"/>
          <w:szCs w:val="24"/>
        </w:rPr>
      </w:pPr>
      <w:r w:rsidRPr="00DD4E33">
        <w:rPr>
          <w:rFonts w:ascii="Times New Roman" w:hAnsi="Times New Roman" w:cs="Times New Roman"/>
          <w:b/>
          <w:sz w:val="24"/>
          <w:szCs w:val="24"/>
        </w:rPr>
        <w:t>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DD4E33">
        <w:rPr>
          <w:rFonts w:ascii="Times New Roman" w:hAnsi="Times New Roman" w:cs="Times New Roman"/>
          <w:b/>
          <w:sz w:val="24"/>
          <w:szCs w:val="24"/>
        </w:rPr>
        <w:t>sil Uji Reli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DD4E33">
        <w:rPr>
          <w:rFonts w:ascii="Times New Roman" w:hAnsi="Times New Roman" w:cs="Times New Roman"/>
          <w:b/>
          <w:sz w:val="24"/>
          <w:szCs w:val="24"/>
        </w:rPr>
        <w:t>bilit</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DD4E33">
        <w:rPr>
          <w:rFonts w:ascii="Times New Roman" w:hAnsi="Times New Roman" w:cs="Times New Roman"/>
          <w:b/>
          <w:sz w:val="24"/>
          <w:szCs w:val="24"/>
        </w:rPr>
        <w:t>s Pel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DD4E33">
        <w:rPr>
          <w:rFonts w:ascii="Times New Roman" w:hAnsi="Times New Roman" w:cs="Times New Roman"/>
          <w:b/>
          <w:sz w:val="24"/>
          <w:szCs w:val="24"/>
        </w:rPr>
        <w:t>y</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DD4E33">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DD4E33">
        <w:rPr>
          <w:rFonts w:ascii="Times New Roman" w:hAnsi="Times New Roman" w:cs="Times New Roman"/>
          <w:b/>
          <w:sz w:val="24"/>
          <w:szCs w:val="24"/>
        </w:rPr>
        <w:t>n Logistik (X1)</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1E7FFA" w:rsidRPr="00ED3EC1" w14:paraId="5DA3FFE5" w14:textId="77777777" w:rsidTr="00384A4C">
        <w:trPr>
          <w:cantSplit/>
          <w:jc w:val="center"/>
        </w:trPr>
        <w:tc>
          <w:tcPr>
            <w:tcW w:w="2691" w:type="dxa"/>
            <w:gridSpan w:val="2"/>
            <w:tcBorders>
              <w:top w:val="nil"/>
              <w:left w:val="nil"/>
              <w:bottom w:val="nil"/>
              <w:right w:val="nil"/>
            </w:tcBorders>
            <w:shd w:val="clear" w:color="auto" w:fill="FFFFFF"/>
            <w:vAlign w:val="center"/>
          </w:tcPr>
          <w:p w14:paraId="74B4F83C" w14:textId="438FBBCF" w:rsidR="001E7FFA" w:rsidRPr="00ED3EC1" w:rsidRDefault="001E7FFA" w:rsidP="00547B8E">
            <w:pPr>
              <w:autoSpaceDE w:val="0"/>
              <w:autoSpaceDN w:val="0"/>
              <w:adjustRightInd w:val="0"/>
              <w:spacing w:after="0" w:line="240" w:lineRule="auto"/>
              <w:ind w:left="60" w:right="60"/>
              <w:jc w:val="center"/>
              <w:rPr>
                <w:rFonts w:ascii="Arial" w:hAnsi="Arial" w:cs="Arial"/>
                <w:color w:val="000000"/>
                <w:sz w:val="18"/>
                <w:szCs w:val="18"/>
              </w:rPr>
            </w:pPr>
            <w:r w:rsidRPr="00ED3EC1">
              <w:rPr>
                <w:rFonts w:ascii="Arial" w:hAnsi="Arial" w:cs="Arial"/>
                <w:b/>
                <w:bCs/>
                <w:color w:val="000000"/>
                <w:sz w:val="18"/>
                <w:szCs w:val="18"/>
              </w:rPr>
              <w:t>Reli</w:t>
            </w:r>
            <w:r w:rsidR="00547B8E">
              <w:rPr>
                <w:rFonts w:ascii="Arial" w:hAnsi="Arial" w:cs="Arial"/>
                <w:b/>
                <w:bCs/>
                <w:color w:val="000000"/>
                <w:sz w:val="18"/>
                <w:szCs w:val="18"/>
              </w:rPr>
              <w:t>a</w:t>
            </w:r>
            <w:r w:rsidR="00547B8E" w:rsidRPr="00547B8E">
              <w:rPr>
                <w:rFonts w:ascii="Microsoft Uighur" w:hAnsi="Microsoft Uighur" w:cs="Arial"/>
                <w:b/>
                <w:bCs/>
                <w:color w:val="BFBFBF" w:themeColor="background1" w:themeShade="BF"/>
                <w:spacing w:val="-20"/>
                <w:w w:val="1"/>
                <w:sz w:val="5"/>
                <w:szCs w:val="18"/>
              </w:rPr>
              <w:t>l</w:t>
            </w:r>
            <w:r w:rsidRPr="00ED3EC1">
              <w:rPr>
                <w:rFonts w:ascii="Arial" w:hAnsi="Arial" w:cs="Arial"/>
                <w:b/>
                <w:bCs/>
                <w:color w:val="000000"/>
                <w:sz w:val="18"/>
                <w:szCs w:val="18"/>
              </w:rPr>
              <w:t>bility St</w:t>
            </w:r>
            <w:r w:rsidR="00547B8E">
              <w:rPr>
                <w:rFonts w:ascii="Arial" w:hAnsi="Arial" w:cs="Arial"/>
                <w:b/>
                <w:bCs/>
                <w:color w:val="000000"/>
                <w:sz w:val="18"/>
                <w:szCs w:val="18"/>
              </w:rPr>
              <w:t>a</w:t>
            </w:r>
            <w:r w:rsidR="00547B8E" w:rsidRPr="00547B8E">
              <w:rPr>
                <w:rFonts w:ascii="Microsoft Uighur" w:hAnsi="Microsoft Uighur" w:cs="Arial"/>
                <w:b/>
                <w:bCs/>
                <w:color w:val="BFBFBF" w:themeColor="background1" w:themeShade="BF"/>
                <w:spacing w:val="-20"/>
                <w:w w:val="1"/>
                <w:sz w:val="5"/>
                <w:szCs w:val="18"/>
              </w:rPr>
              <w:t>l</w:t>
            </w:r>
            <w:r w:rsidRPr="00ED3EC1">
              <w:rPr>
                <w:rFonts w:ascii="Arial" w:hAnsi="Arial" w:cs="Arial"/>
                <w:b/>
                <w:bCs/>
                <w:color w:val="000000"/>
                <w:sz w:val="18"/>
                <w:szCs w:val="18"/>
              </w:rPr>
              <w:t>tistics</w:t>
            </w:r>
          </w:p>
        </w:tc>
      </w:tr>
      <w:tr w:rsidR="001E7FFA" w:rsidRPr="00ED3EC1" w14:paraId="30A13DEF" w14:textId="77777777" w:rsidTr="00384A4C">
        <w:trPr>
          <w:cantSplit/>
          <w:trHeight w:val="958"/>
          <w:jc w:val="center"/>
        </w:trPr>
        <w:tc>
          <w:tcPr>
            <w:tcW w:w="1511" w:type="dxa"/>
            <w:tcBorders>
              <w:top w:val="single" w:sz="16" w:space="0" w:color="000000"/>
              <w:left w:val="single" w:sz="16" w:space="0" w:color="000000"/>
              <w:bottom w:val="single" w:sz="16" w:space="0" w:color="000000"/>
            </w:tcBorders>
            <w:shd w:val="clear" w:color="auto" w:fill="FFFFFF"/>
            <w:vAlign w:val="bottom"/>
          </w:tcPr>
          <w:p w14:paraId="779CD5D2" w14:textId="1CC7CDA5" w:rsidR="001E7FFA" w:rsidRPr="00ED3EC1" w:rsidRDefault="001E7FFA" w:rsidP="00547B8E">
            <w:pPr>
              <w:autoSpaceDE w:val="0"/>
              <w:autoSpaceDN w:val="0"/>
              <w:adjustRightInd w:val="0"/>
              <w:spacing w:after="0" w:line="240" w:lineRule="auto"/>
              <w:ind w:left="60" w:right="60"/>
              <w:jc w:val="center"/>
              <w:rPr>
                <w:rFonts w:ascii="Arial" w:hAnsi="Arial" w:cs="Arial"/>
                <w:color w:val="000000"/>
                <w:sz w:val="18"/>
                <w:szCs w:val="18"/>
              </w:rPr>
            </w:pPr>
            <w:r w:rsidRPr="00ED3EC1">
              <w:rPr>
                <w:rFonts w:ascii="Arial" w:hAnsi="Arial" w:cs="Arial"/>
                <w:color w:val="000000"/>
                <w:sz w:val="18"/>
                <w:szCs w:val="18"/>
              </w:rPr>
              <w:t>Cronb</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ED3EC1">
              <w:rPr>
                <w:rFonts w:ascii="Arial" w:hAnsi="Arial" w:cs="Arial"/>
                <w:color w:val="000000"/>
                <w:sz w:val="18"/>
                <w:szCs w:val="18"/>
              </w:rPr>
              <w:t xml:space="preserve">ch's </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ED3EC1">
              <w:rPr>
                <w:rFonts w:ascii="Arial" w:hAnsi="Arial" w:cs="Arial"/>
                <w:color w:val="000000"/>
                <w:sz w:val="18"/>
                <w:szCs w:val="18"/>
              </w:rPr>
              <w:t>lph</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p>
        </w:tc>
        <w:tc>
          <w:tcPr>
            <w:tcW w:w="1180" w:type="dxa"/>
            <w:tcBorders>
              <w:top w:val="single" w:sz="16" w:space="0" w:color="000000"/>
              <w:bottom w:val="single" w:sz="16" w:space="0" w:color="000000"/>
              <w:right w:val="single" w:sz="16" w:space="0" w:color="000000"/>
            </w:tcBorders>
            <w:shd w:val="clear" w:color="auto" w:fill="FFFFFF"/>
            <w:vAlign w:val="bottom"/>
          </w:tcPr>
          <w:p w14:paraId="56C3CD21" w14:textId="77777777" w:rsidR="001E7FFA" w:rsidRPr="00ED3EC1" w:rsidRDefault="001E7FFA" w:rsidP="00547B8E">
            <w:pPr>
              <w:autoSpaceDE w:val="0"/>
              <w:autoSpaceDN w:val="0"/>
              <w:adjustRightInd w:val="0"/>
              <w:spacing w:after="0" w:line="240" w:lineRule="auto"/>
              <w:ind w:left="60" w:right="60"/>
              <w:jc w:val="center"/>
              <w:rPr>
                <w:rFonts w:ascii="Arial" w:hAnsi="Arial" w:cs="Arial"/>
                <w:color w:val="000000"/>
                <w:sz w:val="18"/>
                <w:szCs w:val="18"/>
              </w:rPr>
            </w:pPr>
            <w:r w:rsidRPr="00ED3EC1">
              <w:rPr>
                <w:rFonts w:ascii="Arial" w:hAnsi="Arial" w:cs="Arial"/>
                <w:color w:val="000000"/>
                <w:sz w:val="18"/>
                <w:szCs w:val="18"/>
              </w:rPr>
              <w:t>N of Items</w:t>
            </w:r>
          </w:p>
        </w:tc>
      </w:tr>
      <w:tr w:rsidR="001E7FFA" w:rsidRPr="00ED3EC1" w14:paraId="42686116" w14:textId="77777777" w:rsidTr="00384A4C">
        <w:trPr>
          <w:cantSplit/>
          <w:jc w:val="center"/>
        </w:trPr>
        <w:tc>
          <w:tcPr>
            <w:tcW w:w="1511" w:type="dxa"/>
            <w:tcBorders>
              <w:top w:val="single" w:sz="16" w:space="0" w:color="000000"/>
              <w:left w:val="single" w:sz="16" w:space="0" w:color="000000"/>
              <w:bottom w:val="single" w:sz="16" w:space="0" w:color="000000"/>
            </w:tcBorders>
            <w:shd w:val="clear" w:color="auto" w:fill="FFFFFF"/>
            <w:vAlign w:val="center"/>
          </w:tcPr>
          <w:p w14:paraId="34D1D696" w14:textId="77777777" w:rsidR="001E7FFA" w:rsidRPr="00ED3EC1" w:rsidRDefault="001E7FFA" w:rsidP="00547B8E">
            <w:pPr>
              <w:autoSpaceDE w:val="0"/>
              <w:autoSpaceDN w:val="0"/>
              <w:adjustRightInd w:val="0"/>
              <w:spacing w:after="0" w:line="240" w:lineRule="auto"/>
              <w:ind w:left="60" w:right="60"/>
              <w:jc w:val="right"/>
              <w:rPr>
                <w:rFonts w:ascii="Arial" w:hAnsi="Arial" w:cs="Arial"/>
                <w:color w:val="000000"/>
                <w:sz w:val="18"/>
                <w:szCs w:val="18"/>
              </w:rPr>
            </w:pPr>
            <w:r w:rsidRPr="00ED3EC1">
              <w:rPr>
                <w:rFonts w:ascii="Arial" w:hAnsi="Arial" w:cs="Arial"/>
                <w:color w:val="000000"/>
                <w:sz w:val="18"/>
                <w:szCs w:val="18"/>
              </w:rPr>
              <w:t>.762</w:t>
            </w:r>
          </w:p>
        </w:tc>
        <w:tc>
          <w:tcPr>
            <w:tcW w:w="1180" w:type="dxa"/>
            <w:tcBorders>
              <w:top w:val="single" w:sz="16" w:space="0" w:color="000000"/>
              <w:bottom w:val="single" w:sz="16" w:space="0" w:color="000000"/>
              <w:right w:val="single" w:sz="16" w:space="0" w:color="000000"/>
            </w:tcBorders>
            <w:shd w:val="clear" w:color="auto" w:fill="FFFFFF"/>
            <w:vAlign w:val="center"/>
          </w:tcPr>
          <w:p w14:paraId="71220D62" w14:textId="77777777" w:rsidR="001E7FFA" w:rsidRPr="00ED3EC1" w:rsidRDefault="001E7FFA" w:rsidP="00547B8E">
            <w:pPr>
              <w:autoSpaceDE w:val="0"/>
              <w:autoSpaceDN w:val="0"/>
              <w:adjustRightInd w:val="0"/>
              <w:spacing w:after="0" w:line="240" w:lineRule="auto"/>
              <w:ind w:left="60" w:right="60"/>
              <w:jc w:val="right"/>
              <w:rPr>
                <w:rFonts w:ascii="Arial" w:hAnsi="Arial" w:cs="Arial"/>
                <w:color w:val="000000"/>
                <w:sz w:val="18"/>
                <w:szCs w:val="18"/>
              </w:rPr>
            </w:pPr>
            <w:r w:rsidRPr="00ED3EC1">
              <w:rPr>
                <w:rFonts w:ascii="Arial" w:hAnsi="Arial" w:cs="Arial"/>
                <w:color w:val="000000"/>
                <w:sz w:val="18"/>
                <w:szCs w:val="18"/>
              </w:rPr>
              <w:t>11</w:t>
            </w:r>
          </w:p>
        </w:tc>
      </w:tr>
    </w:tbl>
    <w:p w14:paraId="396165D4" w14:textId="77777777" w:rsidR="001C751C" w:rsidRPr="001C751C" w:rsidRDefault="001E7FFA" w:rsidP="00547B8E">
      <w:pPr>
        <w:autoSpaceDE w:val="0"/>
        <w:autoSpaceDN w:val="0"/>
        <w:adjustRightInd w:val="0"/>
        <w:spacing w:after="0" w:line="240" w:lineRule="auto"/>
        <w:ind w:left="2880"/>
        <w:rPr>
          <w:rFonts w:ascii="Times New Roman" w:hAnsi="Times New Roman" w:cs="Times New Roman"/>
          <w:i/>
          <w:sz w:val="20"/>
          <w:szCs w:val="20"/>
        </w:rPr>
      </w:pPr>
      <w:r>
        <w:rPr>
          <w:rFonts w:ascii="Times New Roman" w:hAnsi="Times New Roman" w:cs="Times New Roman"/>
          <w:i/>
          <w:sz w:val="20"/>
          <w:szCs w:val="20"/>
        </w:rPr>
        <w:t xml:space="preserve">         </w:t>
      </w:r>
      <w:r w:rsidRPr="00943C95">
        <w:rPr>
          <w:rFonts w:ascii="Times New Roman" w:hAnsi="Times New Roman" w:cs="Times New Roman"/>
          <w:i/>
          <w:sz w:val="20"/>
          <w:szCs w:val="20"/>
        </w:rPr>
        <w:t>Sumber : Output SPSS 22 (2022)</w:t>
      </w:r>
    </w:p>
    <w:p w14:paraId="688C51E0" w14:textId="526EBDB2" w:rsidR="009D70A1" w:rsidRDefault="001E7FFA" w:rsidP="00547B8E">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val="en-ID"/>
        </w:rPr>
        <w:t>Berd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h</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sil uji reli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bilit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 pel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logistik di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 disimpulk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b</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hw</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butir kuisioner v</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pel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logistik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 dik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reli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ren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nil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i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ri </w:t>
      </w:r>
      <w:r w:rsidRPr="001E7FFA">
        <w:rPr>
          <w:rFonts w:ascii="Times New Roman" w:hAnsi="Times New Roman" w:cs="Times New Roman"/>
          <w:i/>
          <w:color w:val="000000"/>
          <w:sz w:val="24"/>
          <w:szCs w:val="24"/>
        </w:rPr>
        <w:t>Cronb</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i/>
          <w:color w:val="000000"/>
          <w:sz w:val="24"/>
          <w:szCs w:val="24"/>
        </w:rPr>
        <w:t xml:space="preserve">ch's </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i/>
          <w:color w:val="000000"/>
          <w:sz w:val="24"/>
          <w:szCs w:val="24"/>
        </w:rPr>
        <w:t>lph</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color w:val="000000"/>
          <w:sz w:val="24"/>
          <w:szCs w:val="24"/>
        </w:rPr>
        <w:t xml:space="preserve"> 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ri v</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ri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bel pel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n</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n logistik 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itu 0,762 &gt; 0,60.</w:t>
      </w:r>
      <w:r w:rsidR="00603C50">
        <w:rPr>
          <w:rFonts w:ascii="Times New Roman" w:hAnsi="Times New Roman" w:cs="Times New Roman"/>
          <w:color w:val="000000"/>
          <w:sz w:val="24"/>
          <w:szCs w:val="24"/>
        </w:rPr>
        <w:t xml:space="preserve"> M</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 xml:space="preserve"> j</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w</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b</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n responden di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ngg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p 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k seb</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i peneliti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n 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p</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t dil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njutk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n p</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 xml:space="preserve"> t</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h</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p sel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njutny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603C50">
        <w:rPr>
          <w:rFonts w:ascii="Times New Roman" w:hAnsi="Times New Roman" w:cs="Times New Roman"/>
          <w:color w:val="000000"/>
          <w:sz w:val="24"/>
          <w:szCs w:val="24"/>
        </w:rPr>
        <w:t>.</w:t>
      </w:r>
    </w:p>
    <w:p w14:paraId="6A2DF2BD" w14:textId="6A1720ED" w:rsidR="00603C50" w:rsidRPr="005256A6" w:rsidRDefault="00603C50" w:rsidP="00547B8E">
      <w:pPr>
        <w:spacing w:after="0" w:line="240" w:lineRule="auto"/>
        <w:jc w:val="center"/>
        <w:rPr>
          <w:rFonts w:ascii="Times New Roman" w:hAnsi="Times New Roman" w:cs="Times New Roman"/>
          <w:b/>
          <w:sz w:val="24"/>
          <w:szCs w:val="24"/>
        </w:rPr>
      </w:pPr>
      <w:r w:rsidRPr="00A17590">
        <w:rPr>
          <w:rFonts w:ascii="Times New Roman" w:hAnsi="Times New Roman" w:cs="Times New Roman"/>
          <w:b/>
          <w:sz w:val="24"/>
          <w:szCs w:val="24"/>
        </w:rPr>
        <w:t>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sil Uji Reli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bilit</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s 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jemen Persedi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n (X2)</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603C50" w:rsidRPr="00D25578" w14:paraId="6DDB585A" w14:textId="77777777" w:rsidTr="00384A4C">
        <w:trPr>
          <w:cantSplit/>
          <w:jc w:val="center"/>
        </w:trPr>
        <w:tc>
          <w:tcPr>
            <w:tcW w:w="2692" w:type="dxa"/>
            <w:gridSpan w:val="2"/>
            <w:tcBorders>
              <w:top w:val="nil"/>
              <w:left w:val="nil"/>
              <w:bottom w:val="nil"/>
              <w:right w:val="nil"/>
            </w:tcBorders>
            <w:shd w:val="clear" w:color="auto" w:fill="FFFFFF"/>
            <w:vAlign w:val="center"/>
          </w:tcPr>
          <w:p w14:paraId="7FC619DE" w14:textId="4A0DD90C" w:rsidR="00603C50" w:rsidRPr="00D25578" w:rsidRDefault="00603C50" w:rsidP="00547B8E">
            <w:pPr>
              <w:autoSpaceDE w:val="0"/>
              <w:autoSpaceDN w:val="0"/>
              <w:adjustRightInd w:val="0"/>
              <w:spacing w:after="0" w:line="240" w:lineRule="auto"/>
              <w:ind w:left="60" w:right="60"/>
              <w:jc w:val="center"/>
              <w:rPr>
                <w:rFonts w:ascii="Arial" w:hAnsi="Arial" w:cs="Arial"/>
                <w:color w:val="000000"/>
                <w:sz w:val="18"/>
                <w:szCs w:val="18"/>
              </w:rPr>
            </w:pPr>
            <w:r w:rsidRPr="00D25578">
              <w:rPr>
                <w:rFonts w:ascii="Arial" w:hAnsi="Arial" w:cs="Arial"/>
                <w:b/>
                <w:bCs/>
                <w:color w:val="000000"/>
                <w:sz w:val="18"/>
                <w:szCs w:val="18"/>
              </w:rPr>
              <w:t>Reli</w:t>
            </w:r>
            <w:r w:rsidR="00547B8E">
              <w:rPr>
                <w:rFonts w:ascii="Arial" w:hAnsi="Arial" w:cs="Arial"/>
                <w:b/>
                <w:bCs/>
                <w:color w:val="000000"/>
                <w:sz w:val="18"/>
                <w:szCs w:val="18"/>
              </w:rPr>
              <w:t>a</w:t>
            </w:r>
            <w:r w:rsidR="00547B8E" w:rsidRPr="00547B8E">
              <w:rPr>
                <w:rFonts w:ascii="Microsoft Uighur" w:hAnsi="Microsoft Uighur" w:cs="Arial"/>
                <w:b/>
                <w:bCs/>
                <w:color w:val="BFBFBF" w:themeColor="background1" w:themeShade="BF"/>
                <w:spacing w:val="-20"/>
                <w:w w:val="1"/>
                <w:sz w:val="5"/>
                <w:szCs w:val="18"/>
              </w:rPr>
              <w:t>l</w:t>
            </w:r>
            <w:r w:rsidRPr="00D25578">
              <w:rPr>
                <w:rFonts w:ascii="Arial" w:hAnsi="Arial" w:cs="Arial"/>
                <w:b/>
                <w:bCs/>
                <w:color w:val="000000"/>
                <w:sz w:val="18"/>
                <w:szCs w:val="18"/>
              </w:rPr>
              <w:t>bility St</w:t>
            </w:r>
            <w:r w:rsidR="00547B8E">
              <w:rPr>
                <w:rFonts w:ascii="Arial" w:hAnsi="Arial" w:cs="Arial"/>
                <w:b/>
                <w:bCs/>
                <w:color w:val="000000"/>
                <w:sz w:val="18"/>
                <w:szCs w:val="18"/>
              </w:rPr>
              <w:t>a</w:t>
            </w:r>
            <w:r w:rsidR="00547B8E" w:rsidRPr="00547B8E">
              <w:rPr>
                <w:rFonts w:ascii="Microsoft Uighur" w:hAnsi="Microsoft Uighur" w:cs="Arial"/>
                <w:b/>
                <w:bCs/>
                <w:color w:val="BFBFBF" w:themeColor="background1" w:themeShade="BF"/>
                <w:spacing w:val="-20"/>
                <w:w w:val="1"/>
                <w:sz w:val="5"/>
                <w:szCs w:val="18"/>
              </w:rPr>
              <w:t>l</w:t>
            </w:r>
            <w:r w:rsidRPr="00D25578">
              <w:rPr>
                <w:rFonts w:ascii="Arial" w:hAnsi="Arial" w:cs="Arial"/>
                <w:b/>
                <w:bCs/>
                <w:color w:val="000000"/>
                <w:sz w:val="18"/>
                <w:szCs w:val="18"/>
              </w:rPr>
              <w:t>tistics</w:t>
            </w:r>
          </w:p>
        </w:tc>
      </w:tr>
      <w:tr w:rsidR="00603C50" w:rsidRPr="00D25578" w14:paraId="4CA95290" w14:textId="77777777" w:rsidTr="00384A4C">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14:paraId="12D95488" w14:textId="15CB799B" w:rsidR="00603C50" w:rsidRPr="00D25578" w:rsidRDefault="00603C50" w:rsidP="00547B8E">
            <w:pPr>
              <w:autoSpaceDE w:val="0"/>
              <w:autoSpaceDN w:val="0"/>
              <w:adjustRightInd w:val="0"/>
              <w:spacing w:after="0" w:line="240" w:lineRule="auto"/>
              <w:ind w:left="60" w:right="60"/>
              <w:jc w:val="center"/>
              <w:rPr>
                <w:rFonts w:ascii="Arial" w:hAnsi="Arial" w:cs="Arial"/>
                <w:color w:val="000000"/>
                <w:sz w:val="18"/>
                <w:szCs w:val="18"/>
              </w:rPr>
            </w:pPr>
            <w:r w:rsidRPr="00D25578">
              <w:rPr>
                <w:rFonts w:ascii="Arial" w:hAnsi="Arial" w:cs="Arial"/>
                <w:color w:val="000000"/>
                <w:sz w:val="18"/>
                <w:szCs w:val="18"/>
              </w:rPr>
              <w:t>Cronb</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D25578">
              <w:rPr>
                <w:rFonts w:ascii="Arial" w:hAnsi="Arial" w:cs="Arial"/>
                <w:color w:val="000000"/>
                <w:sz w:val="18"/>
                <w:szCs w:val="18"/>
              </w:rPr>
              <w:t xml:space="preserve">ch's </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D25578">
              <w:rPr>
                <w:rFonts w:ascii="Arial" w:hAnsi="Arial" w:cs="Arial"/>
                <w:color w:val="000000"/>
                <w:sz w:val="18"/>
                <w:szCs w:val="18"/>
              </w:rPr>
              <w:t>lph</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p>
        </w:tc>
        <w:tc>
          <w:tcPr>
            <w:tcW w:w="1180" w:type="dxa"/>
            <w:tcBorders>
              <w:top w:val="single" w:sz="16" w:space="0" w:color="000000"/>
              <w:bottom w:val="single" w:sz="16" w:space="0" w:color="000000"/>
              <w:right w:val="single" w:sz="16" w:space="0" w:color="000000"/>
            </w:tcBorders>
            <w:shd w:val="clear" w:color="auto" w:fill="FFFFFF"/>
            <w:vAlign w:val="bottom"/>
          </w:tcPr>
          <w:p w14:paraId="368CA52C" w14:textId="77777777" w:rsidR="00603C50" w:rsidRPr="00D25578" w:rsidRDefault="00603C50" w:rsidP="00547B8E">
            <w:pPr>
              <w:autoSpaceDE w:val="0"/>
              <w:autoSpaceDN w:val="0"/>
              <w:adjustRightInd w:val="0"/>
              <w:spacing w:after="0" w:line="240" w:lineRule="auto"/>
              <w:ind w:left="60" w:right="60"/>
              <w:jc w:val="center"/>
              <w:rPr>
                <w:rFonts w:ascii="Arial" w:hAnsi="Arial" w:cs="Arial"/>
                <w:color w:val="000000"/>
                <w:sz w:val="18"/>
                <w:szCs w:val="18"/>
              </w:rPr>
            </w:pPr>
            <w:r w:rsidRPr="00D25578">
              <w:rPr>
                <w:rFonts w:ascii="Arial" w:hAnsi="Arial" w:cs="Arial"/>
                <w:color w:val="000000"/>
                <w:sz w:val="18"/>
                <w:szCs w:val="18"/>
              </w:rPr>
              <w:t>N of Items</w:t>
            </w:r>
          </w:p>
        </w:tc>
      </w:tr>
      <w:tr w:rsidR="00603C50" w:rsidRPr="00D25578" w14:paraId="36EA05B9" w14:textId="77777777" w:rsidTr="00384A4C">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14:paraId="16D14664" w14:textId="77777777" w:rsidR="00603C50" w:rsidRPr="00D25578" w:rsidRDefault="00603C50" w:rsidP="00547B8E">
            <w:pPr>
              <w:autoSpaceDE w:val="0"/>
              <w:autoSpaceDN w:val="0"/>
              <w:adjustRightInd w:val="0"/>
              <w:spacing w:after="0" w:line="240" w:lineRule="auto"/>
              <w:ind w:left="60" w:right="60"/>
              <w:jc w:val="right"/>
              <w:rPr>
                <w:rFonts w:ascii="Arial" w:hAnsi="Arial" w:cs="Arial"/>
                <w:color w:val="000000"/>
                <w:sz w:val="18"/>
                <w:szCs w:val="18"/>
              </w:rPr>
            </w:pPr>
            <w:r w:rsidRPr="00D25578">
              <w:rPr>
                <w:rFonts w:ascii="Arial" w:hAnsi="Arial" w:cs="Arial"/>
                <w:color w:val="000000"/>
                <w:sz w:val="18"/>
                <w:szCs w:val="18"/>
              </w:rPr>
              <w:t>.731</w:t>
            </w:r>
          </w:p>
        </w:tc>
        <w:tc>
          <w:tcPr>
            <w:tcW w:w="1180" w:type="dxa"/>
            <w:tcBorders>
              <w:top w:val="single" w:sz="16" w:space="0" w:color="000000"/>
              <w:bottom w:val="single" w:sz="16" w:space="0" w:color="000000"/>
              <w:right w:val="single" w:sz="16" w:space="0" w:color="000000"/>
            </w:tcBorders>
            <w:shd w:val="clear" w:color="auto" w:fill="FFFFFF"/>
            <w:vAlign w:val="center"/>
          </w:tcPr>
          <w:p w14:paraId="75862944" w14:textId="77777777" w:rsidR="00603C50" w:rsidRPr="00D25578" w:rsidRDefault="00603C50" w:rsidP="00547B8E">
            <w:pPr>
              <w:autoSpaceDE w:val="0"/>
              <w:autoSpaceDN w:val="0"/>
              <w:adjustRightInd w:val="0"/>
              <w:spacing w:after="0" w:line="240" w:lineRule="auto"/>
              <w:ind w:left="60" w:right="60"/>
              <w:jc w:val="right"/>
              <w:rPr>
                <w:rFonts w:ascii="Arial" w:hAnsi="Arial" w:cs="Arial"/>
                <w:color w:val="000000"/>
                <w:sz w:val="18"/>
                <w:szCs w:val="18"/>
              </w:rPr>
            </w:pPr>
            <w:r w:rsidRPr="00D25578">
              <w:rPr>
                <w:rFonts w:ascii="Arial" w:hAnsi="Arial" w:cs="Arial"/>
                <w:color w:val="000000"/>
                <w:sz w:val="18"/>
                <w:szCs w:val="18"/>
              </w:rPr>
              <w:t>11</w:t>
            </w:r>
          </w:p>
        </w:tc>
      </w:tr>
    </w:tbl>
    <w:p w14:paraId="4AEA52F6" w14:textId="77777777" w:rsidR="00603C50" w:rsidRPr="0024480F" w:rsidRDefault="00603C50" w:rsidP="00547B8E">
      <w:pPr>
        <w:autoSpaceDE w:val="0"/>
        <w:autoSpaceDN w:val="0"/>
        <w:adjustRightInd w:val="0"/>
        <w:spacing w:after="0" w:line="240" w:lineRule="auto"/>
        <w:ind w:left="2880"/>
        <w:rPr>
          <w:rFonts w:ascii="Times New Roman" w:hAnsi="Times New Roman" w:cs="Times New Roman"/>
          <w:i/>
          <w:sz w:val="20"/>
          <w:szCs w:val="20"/>
        </w:rPr>
      </w:pPr>
      <w:r>
        <w:rPr>
          <w:rFonts w:ascii="Times New Roman" w:hAnsi="Times New Roman" w:cs="Times New Roman"/>
          <w:i/>
          <w:sz w:val="24"/>
          <w:szCs w:val="24"/>
        </w:rPr>
        <w:t xml:space="preserve">   </w:t>
      </w:r>
      <w:r w:rsidRPr="00596DAD">
        <w:rPr>
          <w:rFonts w:ascii="Times New Roman" w:hAnsi="Times New Roman" w:cs="Times New Roman"/>
          <w:i/>
          <w:sz w:val="20"/>
          <w:szCs w:val="20"/>
        </w:rPr>
        <w:t xml:space="preserve">    Sumber : Output SPSS 22 (2022)</w:t>
      </w:r>
    </w:p>
    <w:p w14:paraId="1A7D8F85" w14:textId="5D663044" w:rsidR="005C276D" w:rsidRPr="001C751C" w:rsidRDefault="00603C50" w:rsidP="00547B8E">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val="en-ID"/>
        </w:rPr>
        <w:t>Berd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h</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sil uji reli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bilit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 pel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logistik di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 disimpulk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b</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hw</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butir kuisioner v</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pel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logistik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 dik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reli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ren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nil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i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ri </w:t>
      </w:r>
      <w:r w:rsidRPr="001E7FFA">
        <w:rPr>
          <w:rFonts w:ascii="Times New Roman" w:hAnsi="Times New Roman" w:cs="Times New Roman"/>
          <w:i/>
          <w:color w:val="000000"/>
          <w:sz w:val="24"/>
          <w:szCs w:val="24"/>
        </w:rPr>
        <w:t>Cronb</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i/>
          <w:color w:val="000000"/>
          <w:sz w:val="24"/>
          <w:szCs w:val="24"/>
        </w:rPr>
        <w:t xml:space="preserve">ch's </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i/>
          <w:color w:val="000000"/>
          <w:sz w:val="24"/>
          <w:szCs w:val="24"/>
        </w:rPr>
        <w:t>lph</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color w:val="000000"/>
          <w:sz w:val="24"/>
          <w:szCs w:val="24"/>
        </w:rPr>
        <w:t xml:space="preserve"> 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ri v</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ri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bel pel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n</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logistik 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itu 0,731</w:t>
      </w:r>
      <w:r w:rsidRPr="001E7FFA">
        <w:rPr>
          <w:rFonts w:ascii="Times New Roman" w:hAnsi="Times New Roman" w:cs="Times New Roman"/>
          <w:color w:val="000000"/>
          <w:sz w:val="24"/>
          <w:szCs w:val="24"/>
        </w:rPr>
        <w:t xml:space="preserve"> &gt; 0,60.</w:t>
      </w:r>
      <w:r>
        <w:rPr>
          <w:rFonts w:ascii="Times New Roman" w:hAnsi="Times New Roman" w:cs="Times New Roman"/>
          <w:color w:val="000000"/>
          <w:sz w:val="24"/>
          <w:szCs w:val="24"/>
        </w:rPr>
        <w:t xml:space="preserve"> M</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 xml:space="preserve"> j</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w</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b</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responden di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ngg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p 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k seb</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i peneliti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p</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t dil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njutk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p</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 xml:space="preserve"> t</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h</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p sel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njutny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w:t>
      </w:r>
    </w:p>
    <w:p w14:paraId="5DF7A739" w14:textId="3434B1CA" w:rsidR="00603C50" w:rsidRPr="005256A6" w:rsidRDefault="00603C50" w:rsidP="00547B8E">
      <w:pPr>
        <w:spacing w:after="0" w:line="240" w:lineRule="auto"/>
        <w:jc w:val="center"/>
        <w:rPr>
          <w:rFonts w:ascii="Times New Roman" w:hAnsi="Times New Roman" w:cs="Times New Roman"/>
          <w:b/>
          <w:sz w:val="24"/>
          <w:szCs w:val="24"/>
        </w:rPr>
      </w:pPr>
      <w:r w:rsidRPr="00A17590">
        <w:rPr>
          <w:rFonts w:ascii="Times New Roman" w:hAnsi="Times New Roman" w:cs="Times New Roman"/>
          <w:b/>
          <w:sz w:val="24"/>
          <w:szCs w:val="24"/>
        </w:rPr>
        <w:lastRenderedPageBreak/>
        <w:t>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sil Uji Reli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bilit</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s Kepu</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n J</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A17590">
        <w:rPr>
          <w:rFonts w:ascii="Times New Roman" w:hAnsi="Times New Roman" w:cs="Times New Roman"/>
          <w:b/>
          <w:sz w:val="24"/>
          <w:szCs w:val="24"/>
        </w:rPr>
        <w:t>h (Y)</w:t>
      </w:r>
    </w:p>
    <w:tbl>
      <w:tblPr>
        <w:tblW w:w="26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80"/>
      </w:tblGrid>
      <w:tr w:rsidR="00603C50" w:rsidRPr="00D25578" w14:paraId="5831005D" w14:textId="77777777" w:rsidTr="00384A4C">
        <w:trPr>
          <w:cantSplit/>
          <w:jc w:val="center"/>
        </w:trPr>
        <w:tc>
          <w:tcPr>
            <w:tcW w:w="2692" w:type="dxa"/>
            <w:gridSpan w:val="2"/>
            <w:tcBorders>
              <w:top w:val="nil"/>
              <w:left w:val="nil"/>
              <w:bottom w:val="nil"/>
              <w:right w:val="nil"/>
            </w:tcBorders>
            <w:shd w:val="clear" w:color="auto" w:fill="FFFFFF"/>
            <w:vAlign w:val="center"/>
          </w:tcPr>
          <w:p w14:paraId="00D7219C" w14:textId="6CE2DA26" w:rsidR="00603C50" w:rsidRPr="00D25578" w:rsidRDefault="00603C50" w:rsidP="00547B8E">
            <w:pPr>
              <w:autoSpaceDE w:val="0"/>
              <w:autoSpaceDN w:val="0"/>
              <w:adjustRightInd w:val="0"/>
              <w:spacing w:after="0" w:line="240" w:lineRule="auto"/>
              <w:ind w:left="60" w:right="60"/>
              <w:jc w:val="center"/>
              <w:rPr>
                <w:rFonts w:ascii="Arial" w:hAnsi="Arial" w:cs="Arial"/>
                <w:color w:val="000000"/>
                <w:sz w:val="18"/>
                <w:szCs w:val="18"/>
              </w:rPr>
            </w:pPr>
            <w:r w:rsidRPr="00D25578">
              <w:rPr>
                <w:rFonts w:ascii="Arial" w:hAnsi="Arial" w:cs="Arial"/>
                <w:b/>
                <w:bCs/>
                <w:color w:val="000000"/>
                <w:sz w:val="18"/>
                <w:szCs w:val="18"/>
              </w:rPr>
              <w:t>Reli</w:t>
            </w:r>
            <w:r w:rsidR="00547B8E">
              <w:rPr>
                <w:rFonts w:ascii="Arial" w:hAnsi="Arial" w:cs="Arial"/>
                <w:b/>
                <w:bCs/>
                <w:color w:val="000000"/>
                <w:sz w:val="18"/>
                <w:szCs w:val="18"/>
              </w:rPr>
              <w:t>a</w:t>
            </w:r>
            <w:r w:rsidR="00547B8E" w:rsidRPr="00547B8E">
              <w:rPr>
                <w:rFonts w:ascii="Microsoft Uighur" w:hAnsi="Microsoft Uighur" w:cs="Arial"/>
                <w:b/>
                <w:bCs/>
                <w:color w:val="BFBFBF" w:themeColor="background1" w:themeShade="BF"/>
                <w:spacing w:val="-20"/>
                <w:w w:val="1"/>
                <w:sz w:val="5"/>
                <w:szCs w:val="18"/>
              </w:rPr>
              <w:t>l</w:t>
            </w:r>
            <w:r w:rsidRPr="00D25578">
              <w:rPr>
                <w:rFonts w:ascii="Arial" w:hAnsi="Arial" w:cs="Arial"/>
                <w:b/>
                <w:bCs/>
                <w:color w:val="000000"/>
                <w:sz w:val="18"/>
                <w:szCs w:val="18"/>
              </w:rPr>
              <w:t>bility St</w:t>
            </w:r>
            <w:r w:rsidR="00547B8E">
              <w:rPr>
                <w:rFonts w:ascii="Arial" w:hAnsi="Arial" w:cs="Arial"/>
                <w:b/>
                <w:bCs/>
                <w:color w:val="000000"/>
                <w:sz w:val="18"/>
                <w:szCs w:val="18"/>
              </w:rPr>
              <w:t>a</w:t>
            </w:r>
            <w:r w:rsidR="00547B8E" w:rsidRPr="00547B8E">
              <w:rPr>
                <w:rFonts w:ascii="Microsoft Uighur" w:hAnsi="Microsoft Uighur" w:cs="Arial"/>
                <w:b/>
                <w:bCs/>
                <w:color w:val="BFBFBF" w:themeColor="background1" w:themeShade="BF"/>
                <w:spacing w:val="-20"/>
                <w:w w:val="1"/>
                <w:sz w:val="5"/>
                <w:szCs w:val="18"/>
              </w:rPr>
              <w:t>l</w:t>
            </w:r>
            <w:r w:rsidRPr="00D25578">
              <w:rPr>
                <w:rFonts w:ascii="Arial" w:hAnsi="Arial" w:cs="Arial"/>
                <w:b/>
                <w:bCs/>
                <w:color w:val="000000"/>
                <w:sz w:val="18"/>
                <w:szCs w:val="18"/>
              </w:rPr>
              <w:t>tistics</w:t>
            </w:r>
          </w:p>
        </w:tc>
      </w:tr>
      <w:tr w:rsidR="00603C50" w:rsidRPr="00D25578" w14:paraId="6DCBE048" w14:textId="77777777" w:rsidTr="00384A4C">
        <w:trPr>
          <w:cantSplit/>
          <w:jc w:val="center"/>
        </w:trPr>
        <w:tc>
          <w:tcPr>
            <w:tcW w:w="1512" w:type="dxa"/>
            <w:tcBorders>
              <w:top w:val="single" w:sz="16" w:space="0" w:color="000000"/>
              <w:left w:val="single" w:sz="16" w:space="0" w:color="000000"/>
              <w:bottom w:val="single" w:sz="16" w:space="0" w:color="000000"/>
            </w:tcBorders>
            <w:shd w:val="clear" w:color="auto" w:fill="FFFFFF"/>
            <w:vAlign w:val="bottom"/>
          </w:tcPr>
          <w:p w14:paraId="6AE7CD72" w14:textId="4D5FE66F" w:rsidR="00603C50" w:rsidRPr="00D25578" w:rsidRDefault="00603C50" w:rsidP="00547B8E">
            <w:pPr>
              <w:autoSpaceDE w:val="0"/>
              <w:autoSpaceDN w:val="0"/>
              <w:adjustRightInd w:val="0"/>
              <w:spacing w:after="0" w:line="240" w:lineRule="auto"/>
              <w:ind w:left="60" w:right="60"/>
              <w:jc w:val="center"/>
              <w:rPr>
                <w:rFonts w:ascii="Arial" w:hAnsi="Arial" w:cs="Arial"/>
                <w:color w:val="000000"/>
                <w:sz w:val="18"/>
                <w:szCs w:val="18"/>
              </w:rPr>
            </w:pPr>
            <w:r w:rsidRPr="00D25578">
              <w:rPr>
                <w:rFonts w:ascii="Arial" w:hAnsi="Arial" w:cs="Arial"/>
                <w:color w:val="000000"/>
                <w:sz w:val="18"/>
                <w:szCs w:val="18"/>
              </w:rPr>
              <w:t>Cronb</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D25578">
              <w:rPr>
                <w:rFonts w:ascii="Arial" w:hAnsi="Arial" w:cs="Arial"/>
                <w:color w:val="000000"/>
                <w:sz w:val="18"/>
                <w:szCs w:val="18"/>
              </w:rPr>
              <w:t xml:space="preserve">ch's </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D25578">
              <w:rPr>
                <w:rFonts w:ascii="Arial" w:hAnsi="Arial" w:cs="Arial"/>
                <w:color w:val="000000"/>
                <w:sz w:val="18"/>
                <w:szCs w:val="18"/>
              </w:rPr>
              <w:t>lph</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p>
        </w:tc>
        <w:tc>
          <w:tcPr>
            <w:tcW w:w="1180" w:type="dxa"/>
            <w:tcBorders>
              <w:top w:val="single" w:sz="16" w:space="0" w:color="000000"/>
              <w:bottom w:val="single" w:sz="16" w:space="0" w:color="000000"/>
              <w:right w:val="single" w:sz="16" w:space="0" w:color="000000"/>
            </w:tcBorders>
            <w:shd w:val="clear" w:color="auto" w:fill="FFFFFF"/>
            <w:vAlign w:val="bottom"/>
          </w:tcPr>
          <w:p w14:paraId="59C175AA" w14:textId="77777777" w:rsidR="00603C50" w:rsidRPr="00D25578" w:rsidRDefault="00603C50" w:rsidP="00547B8E">
            <w:pPr>
              <w:autoSpaceDE w:val="0"/>
              <w:autoSpaceDN w:val="0"/>
              <w:adjustRightInd w:val="0"/>
              <w:spacing w:after="0" w:line="240" w:lineRule="auto"/>
              <w:ind w:left="60" w:right="60"/>
              <w:jc w:val="center"/>
              <w:rPr>
                <w:rFonts w:ascii="Arial" w:hAnsi="Arial" w:cs="Arial"/>
                <w:color w:val="000000"/>
                <w:sz w:val="18"/>
                <w:szCs w:val="18"/>
              </w:rPr>
            </w:pPr>
            <w:r w:rsidRPr="00D25578">
              <w:rPr>
                <w:rFonts w:ascii="Arial" w:hAnsi="Arial" w:cs="Arial"/>
                <w:color w:val="000000"/>
                <w:sz w:val="18"/>
                <w:szCs w:val="18"/>
              </w:rPr>
              <w:t>N of Items</w:t>
            </w:r>
          </w:p>
        </w:tc>
      </w:tr>
      <w:tr w:rsidR="00603C50" w:rsidRPr="00D25578" w14:paraId="21E189F7" w14:textId="77777777" w:rsidTr="00384A4C">
        <w:trPr>
          <w:cantSplit/>
          <w:jc w:val="center"/>
        </w:trPr>
        <w:tc>
          <w:tcPr>
            <w:tcW w:w="1512" w:type="dxa"/>
            <w:tcBorders>
              <w:top w:val="single" w:sz="16" w:space="0" w:color="000000"/>
              <w:left w:val="single" w:sz="16" w:space="0" w:color="000000"/>
              <w:bottom w:val="single" w:sz="16" w:space="0" w:color="000000"/>
            </w:tcBorders>
            <w:shd w:val="clear" w:color="auto" w:fill="FFFFFF"/>
            <w:vAlign w:val="center"/>
          </w:tcPr>
          <w:p w14:paraId="41682F14" w14:textId="77777777" w:rsidR="00603C50" w:rsidRPr="00D25578" w:rsidRDefault="00603C50" w:rsidP="00547B8E">
            <w:pPr>
              <w:autoSpaceDE w:val="0"/>
              <w:autoSpaceDN w:val="0"/>
              <w:adjustRightInd w:val="0"/>
              <w:spacing w:after="0" w:line="240" w:lineRule="auto"/>
              <w:ind w:left="60" w:right="60"/>
              <w:jc w:val="right"/>
              <w:rPr>
                <w:rFonts w:ascii="Arial" w:hAnsi="Arial" w:cs="Arial"/>
                <w:color w:val="000000"/>
                <w:sz w:val="18"/>
                <w:szCs w:val="18"/>
              </w:rPr>
            </w:pPr>
            <w:r w:rsidRPr="00D25578">
              <w:rPr>
                <w:rFonts w:ascii="Arial" w:hAnsi="Arial" w:cs="Arial"/>
                <w:color w:val="000000"/>
                <w:sz w:val="18"/>
                <w:szCs w:val="18"/>
              </w:rPr>
              <w:t>.740</w:t>
            </w:r>
          </w:p>
        </w:tc>
        <w:tc>
          <w:tcPr>
            <w:tcW w:w="1180" w:type="dxa"/>
            <w:tcBorders>
              <w:top w:val="single" w:sz="16" w:space="0" w:color="000000"/>
              <w:bottom w:val="single" w:sz="16" w:space="0" w:color="000000"/>
              <w:right w:val="single" w:sz="16" w:space="0" w:color="000000"/>
            </w:tcBorders>
            <w:shd w:val="clear" w:color="auto" w:fill="FFFFFF"/>
            <w:vAlign w:val="center"/>
          </w:tcPr>
          <w:p w14:paraId="54E2F518" w14:textId="77777777" w:rsidR="00603C50" w:rsidRPr="00D25578" w:rsidRDefault="00603C50" w:rsidP="00547B8E">
            <w:pPr>
              <w:autoSpaceDE w:val="0"/>
              <w:autoSpaceDN w:val="0"/>
              <w:adjustRightInd w:val="0"/>
              <w:spacing w:after="0" w:line="240" w:lineRule="auto"/>
              <w:ind w:left="60" w:right="60"/>
              <w:jc w:val="right"/>
              <w:rPr>
                <w:rFonts w:ascii="Arial" w:hAnsi="Arial" w:cs="Arial"/>
                <w:color w:val="000000"/>
                <w:sz w:val="18"/>
                <w:szCs w:val="18"/>
              </w:rPr>
            </w:pPr>
            <w:r w:rsidRPr="00D25578">
              <w:rPr>
                <w:rFonts w:ascii="Arial" w:hAnsi="Arial" w:cs="Arial"/>
                <w:color w:val="000000"/>
                <w:sz w:val="18"/>
                <w:szCs w:val="18"/>
              </w:rPr>
              <w:t>11</w:t>
            </w:r>
          </w:p>
        </w:tc>
      </w:tr>
    </w:tbl>
    <w:p w14:paraId="64767FF3" w14:textId="77777777" w:rsidR="00603C50" w:rsidRPr="00596DAD" w:rsidRDefault="00603C50" w:rsidP="00547B8E">
      <w:pPr>
        <w:autoSpaceDE w:val="0"/>
        <w:autoSpaceDN w:val="0"/>
        <w:adjustRightInd w:val="0"/>
        <w:spacing w:after="0" w:line="240" w:lineRule="auto"/>
        <w:ind w:left="2160" w:firstLine="720"/>
        <w:rPr>
          <w:rFonts w:ascii="Times New Roman" w:hAnsi="Times New Roman" w:cs="Times New Roman"/>
          <w:i/>
          <w:sz w:val="20"/>
          <w:szCs w:val="20"/>
        </w:rPr>
      </w:pPr>
      <w:r>
        <w:rPr>
          <w:rFonts w:ascii="Times New Roman" w:hAnsi="Times New Roman" w:cs="Times New Roman"/>
          <w:i/>
          <w:sz w:val="24"/>
          <w:szCs w:val="24"/>
        </w:rPr>
        <w:t xml:space="preserve">        </w:t>
      </w:r>
      <w:r w:rsidRPr="00596DAD">
        <w:rPr>
          <w:rFonts w:ascii="Times New Roman" w:hAnsi="Times New Roman" w:cs="Times New Roman"/>
          <w:i/>
          <w:sz w:val="20"/>
          <w:szCs w:val="20"/>
        </w:rPr>
        <w:t>Sumber : Output SPSS 22 (2022)</w:t>
      </w:r>
    </w:p>
    <w:p w14:paraId="31178876" w14:textId="77777777" w:rsidR="00603C50" w:rsidRDefault="00603C50" w:rsidP="00547B8E">
      <w:pPr>
        <w:autoSpaceDE w:val="0"/>
        <w:autoSpaceDN w:val="0"/>
        <w:adjustRightInd w:val="0"/>
        <w:spacing w:after="0" w:line="240" w:lineRule="auto"/>
        <w:ind w:left="2880" w:firstLine="720"/>
        <w:rPr>
          <w:rFonts w:ascii="Times New Roman" w:hAnsi="Times New Roman" w:cs="Times New Roman"/>
          <w:i/>
          <w:sz w:val="24"/>
          <w:szCs w:val="24"/>
        </w:rPr>
      </w:pPr>
    </w:p>
    <w:p w14:paraId="6EDAE205" w14:textId="5F970CE7" w:rsidR="00603C50" w:rsidRDefault="00603C50" w:rsidP="00547B8E">
      <w:pPr>
        <w:spacing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lang w:val="en-ID"/>
        </w:rPr>
        <w:t>Berd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h</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sil uji reli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bilit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 pel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logistik di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s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 disimpulk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b</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hw</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butir kuisioner v</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pel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y</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logistik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p</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 dik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t</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n reli</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bel k</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ren</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 nil</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i d</w:t>
      </w:r>
      <w:r w:rsidR="00547B8E">
        <w:rPr>
          <w:rFonts w:ascii="Times New Roman" w:hAnsi="Times New Roman" w:cs="Times New Roman"/>
          <w:sz w:val="24"/>
          <w:szCs w:val="24"/>
          <w:lang w:val="en-ID"/>
        </w:rPr>
        <w:t>a</w:t>
      </w:r>
      <w:r w:rsidR="00547B8E" w:rsidRPr="00547B8E">
        <w:rPr>
          <w:rFonts w:ascii="Microsoft Uighur" w:hAnsi="Microsoft Uighur" w:cs="Times New Roman"/>
          <w:color w:val="BFBFBF" w:themeColor="background1" w:themeShade="BF"/>
          <w:spacing w:val="-20"/>
          <w:w w:val="1"/>
          <w:sz w:val="5"/>
          <w:szCs w:val="24"/>
          <w:lang w:val="en-ID"/>
        </w:rPr>
        <w:t>l</w:t>
      </w:r>
      <w:r>
        <w:rPr>
          <w:rFonts w:ascii="Times New Roman" w:hAnsi="Times New Roman" w:cs="Times New Roman"/>
          <w:sz w:val="24"/>
          <w:szCs w:val="24"/>
          <w:lang w:val="en-ID"/>
        </w:rPr>
        <w:t xml:space="preserve">ri </w:t>
      </w:r>
      <w:r w:rsidRPr="001E7FFA">
        <w:rPr>
          <w:rFonts w:ascii="Times New Roman" w:hAnsi="Times New Roman" w:cs="Times New Roman"/>
          <w:i/>
          <w:color w:val="000000"/>
          <w:sz w:val="24"/>
          <w:szCs w:val="24"/>
        </w:rPr>
        <w:t>Cronb</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i/>
          <w:color w:val="000000"/>
          <w:sz w:val="24"/>
          <w:szCs w:val="24"/>
        </w:rPr>
        <w:t xml:space="preserve">ch's </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i/>
          <w:color w:val="000000"/>
          <w:sz w:val="24"/>
          <w:szCs w:val="24"/>
        </w:rPr>
        <w:t>lph</w:t>
      </w:r>
      <w:r w:rsidR="00547B8E">
        <w:rPr>
          <w:rFonts w:ascii="Times New Roman" w:hAnsi="Times New Roman" w:cs="Times New Roman"/>
          <w:i/>
          <w:color w:val="000000"/>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1E7FFA">
        <w:rPr>
          <w:rFonts w:ascii="Times New Roman" w:hAnsi="Times New Roman" w:cs="Times New Roman"/>
          <w:color w:val="000000"/>
          <w:sz w:val="24"/>
          <w:szCs w:val="24"/>
        </w:rPr>
        <w:t xml:space="preserve"> 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ri v</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ri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bel pel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1E7FFA">
        <w:rPr>
          <w:rFonts w:ascii="Times New Roman" w:hAnsi="Times New Roman" w:cs="Times New Roman"/>
          <w:color w:val="000000"/>
          <w:sz w:val="24"/>
          <w:szCs w:val="24"/>
        </w:rPr>
        <w:t>n</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logistik 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itu 0,740</w:t>
      </w:r>
      <w:r w:rsidRPr="001E7FFA">
        <w:rPr>
          <w:rFonts w:ascii="Times New Roman" w:hAnsi="Times New Roman" w:cs="Times New Roman"/>
          <w:color w:val="000000"/>
          <w:sz w:val="24"/>
          <w:szCs w:val="24"/>
        </w:rPr>
        <w:t xml:space="preserve"> &gt; 0,60.</w:t>
      </w:r>
      <w:r>
        <w:rPr>
          <w:rFonts w:ascii="Times New Roman" w:hAnsi="Times New Roman" w:cs="Times New Roman"/>
          <w:color w:val="000000"/>
          <w:sz w:val="24"/>
          <w:szCs w:val="24"/>
        </w:rPr>
        <w:t xml:space="preserve"> M</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 xml:space="preserve"> j</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w</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b</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responden di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ngg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p 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k seb</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g</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i peneliti</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p</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t dil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njutk</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 p</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d</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 xml:space="preserve"> t</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h</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p sel</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njutny</w:t>
      </w:r>
      <w:r w:rsidR="00547B8E">
        <w:rPr>
          <w:rFonts w:ascii="Times New Roman" w:hAnsi="Times New Roman" w:cs="Times New Roman"/>
          <w:color w:val="000000"/>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color w:val="000000"/>
          <w:sz w:val="24"/>
          <w:szCs w:val="24"/>
        </w:rPr>
        <w:t>.</w:t>
      </w:r>
    </w:p>
    <w:p w14:paraId="5E1DBAC6" w14:textId="1620C30B" w:rsidR="009917A5" w:rsidRPr="00284011" w:rsidRDefault="00547B8E" w:rsidP="00547B8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547B8E">
        <w:rPr>
          <w:rFonts w:ascii="Microsoft Uighur" w:hAnsi="Microsoft Uighur" w:cs="Times New Roman"/>
          <w:b/>
          <w:color w:val="BFBFBF" w:themeColor="background1" w:themeShade="BF"/>
          <w:spacing w:val="-20"/>
          <w:w w:val="1"/>
          <w:sz w:val="5"/>
          <w:szCs w:val="24"/>
        </w:rPr>
        <w:t>l</w:t>
      </w:r>
      <w:r w:rsidR="009917A5" w:rsidRPr="00284011">
        <w:rPr>
          <w:rFonts w:ascii="Times New Roman" w:hAnsi="Times New Roman" w:cs="Times New Roman"/>
          <w:b/>
          <w:sz w:val="24"/>
          <w:szCs w:val="24"/>
        </w:rPr>
        <w:t>n</w:t>
      </w:r>
      <w:r>
        <w:rPr>
          <w:rFonts w:ascii="Times New Roman" w:hAnsi="Times New Roman" w:cs="Times New Roman"/>
          <w:b/>
          <w:sz w:val="24"/>
          <w:szCs w:val="24"/>
        </w:rPr>
        <w:t>a</w:t>
      </w:r>
      <w:r w:rsidRPr="00547B8E">
        <w:rPr>
          <w:rFonts w:ascii="Microsoft Uighur" w:hAnsi="Microsoft Uighur" w:cs="Times New Roman"/>
          <w:b/>
          <w:color w:val="BFBFBF" w:themeColor="background1" w:themeShade="BF"/>
          <w:spacing w:val="-20"/>
          <w:w w:val="1"/>
          <w:sz w:val="5"/>
          <w:szCs w:val="24"/>
        </w:rPr>
        <w:t>l</w:t>
      </w:r>
      <w:r w:rsidR="009917A5" w:rsidRPr="00284011">
        <w:rPr>
          <w:rFonts w:ascii="Times New Roman" w:hAnsi="Times New Roman" w:cs="Times New Roman"/>
          <w:b/>
          <w:sz w:val="24"/>
          <w:szCs w:val="24"/>
        </w:rPr>
        <w:t>lisis Regresi Line</w:t>
      </w:r>
      <w:r>
        <w:rPr>
          <w:rFonts w:ascii="Times New Roman" w:hAnsi="Times New Roman" w:cs="Times New Roman"/>
          <w:b/>
          <w:sz w:val="24"/>
          <w:szCs w:val="24"/>
        </w:rPr>
        <w:t>a</w:t>
      </w:r>
      <w:r w:rsidRPr="00547B8E">
        <w:rPr>
          <w:rFonts w:ascii="Microsoft Uighur" w:hAnsi="Microsoft Uighur" w:cs="Times New Roman"/>
          <w:b/>
          <w:color w:val="BFBFBF" w:themeColor="background1" w:themeShade="BF"/>
          <w:spacing w:val="-20"/>
          <w:w w:val="1"/>
          <w:sz w:val="5"/>
          <w:szCs w:val="24"/>
        </w:rPr>
        <w:t>l</w:t>
      </w:r>
      <w:r w:rsidR="009917A5" w:rsidRPr="00284011">
        <w:rPr>
          <w:rFonts w:ascii="Times New Roman" w:hAnsi="Times New Roman" w:cs="Times New Roman"/>
          <w:b/>
          <w:sz w:val="24"/>
          <w:szCs w:val="24"/>
        </w:rPr>
        <w:t>r Berg</w:t>
      </w:r>
      <w:r>
        <w:rPr>
          <w:rFonts w:ascii="Times New Roman" w:hAnsi="Times New Roman" w:cs="Times New Roman"/>
          <w:b/>
          <w:sz w:val="24"/>
          <w:szCs w:val="24"/>
        </w:rPr>
        <w:t>a</w:t>
      </w:r>
      <w:r w:rsidRPr="00547B8E">
        <w:rPr>
          <w:rFonts w:ascii="Microsoft Uighur" w:hAnsi="Microsoft Uighur" w:cs="Times New Roman"/>
          <w:b/>
          <w:color w:val="BFBFBF" w:themeColor="background1" w:themeShade="BF"/>
          <w:spacing w:val="-20"/>
          <w:w w:val="1"/>
          <w:sz w:val="5"/>
          <w:szCs w:val="24"/>
        </w:rPr>
        <w:t>l</w:t>
      </w:r>
      <w:r w:rsidR="009917A5" w:rsidRPr="00284011">
        <w:rPr>
          <w:rFonts w:ascii="Times New Roman" w:hAnsi="Times New Roman" w:cs="Times New Roman"/>
          <w:b/>
          <w:sz w:val="24"/>
          <w:szCs w:val="24"/>
        </w:rPr>
        <w:t>nd</w:t>
      </w:r>
      <w:r>
        <w:rPr>
          <w:rFonts w:ascii="Times New Roman" w:hAnsi="Times New Roman" w:cs="Times New Roman"/>
          <w:b/>
          <w:sz w:val="24"/>
          <w:szCs w:val="24"/>
        </w:rPr>
        <w:t>a</w:t>
      </w:r>
      <w:r w:rsidRPr="00547B8E">
        <w:rPr>
          <w:rFonts w:ascii="Microsoft Uighur" w:hAnsi="Microsoft Uighur" w:cs="Times New Roman"/>
          <w:b/>
          <w:color w:val="BFBFBF" w:themeColor="background1" w:themeShade="BF"/>
          <w:spacing w:val="-20"/>
          <w:w w:val="1"/>
          <w:sz w:val="5"/>
          <w:szCs w:val="24"/>
        </w:rPr>
        <w:t>l</w:t>
      </w:r>
    </w:p>
    <w:p w14:paraId="35931991" w14:textId="165C9187" w:rsidR="0024480F" w:rsidRDefault="00547B8E"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pun h</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sil regresi line</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r berg</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nd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 xml:space="preserve"> peng</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ruh pel</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y</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n</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n logistik 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n 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n</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jemen persedi</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58289F">
        <w:rPr>
          <w:rFonts w:ascii="Times New Roman" w:hAnsi="Times New Roman" w:cs="Times New Roman"/>
          <w:sz w:val="24"/>
          <w:szCs w:val="24"/>
        </w:rPr>
        <w:t xml:space="preserve">n </w:t>
      </w:r>
      <w:r w:rsidR="00B475B2">
        <w:rPr>
          <w:rFonts w:ascii="Times New Roman" w:hAnsi="Times New Roman" w:cs="Times New Roman"/>
          <w:sz w:val="24"/>
          <w:szCs w:val="24"/>
        </w:rPr>
        <w:t>terh</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p kepu</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s</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n j</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h umr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h p</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 xml:space="preserve"> tr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vel h</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ji 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n umr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h di PT.</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syes</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 xml:space="preserve"> H</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s</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n</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h Tour &amp; Tr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vel Sum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ter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 xml:space="preserve"> B</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 xml:space="preserve">t, </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l</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h seb</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g</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i berikut :</w:t>
      </w:r>
    </w:p>
    <w:p w14:paraId="6748AF22" w14:textId="382416A4" w:rsidR="0058289F" w:rsidRPr="00882998" w:rsidRDefault="0058289F" w:rsidP="00547B8E">
      <w:pPr>
        <w:autoSpaceDE w:val="0"/>
        <w:autoSpaceDN w:val="0"/>
        <w:adjustRightInd w:val="0"/>
        <w:spacing w:after="0" w:line="240" w:lineRule="auto"/>
        <w:jc w:val="center"/>
        <w:rPr>
          <w:rFonts w:ascii="Times New Roman" w:hAnsi="Times New Roman" w:cs="Times New Roman"/>
          <w:b/>
          <w:sz w:val="24"/>
          <w:szCs w:val="24"/>
        </w:rPr>
      </w:pPr>
      <w:r w:rsidRPr="00882998">
        <w:rPr>
          <w:rFonts w:ascii="Times New Roman" w:hAnsi="Times New Roman" w:cs="Times New Roman"/>
          <w:b/>
          <w:sz w:val="24"/>
          <w:szCs w:val="24"/>
        </w:rPr>
        <w:t>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882998">
        <w:rPr>
          <w:rFonts w:ascii="Times New Roman" w:hAnsi="Times New Roman" w:cs="Times New Roman"/>
          <w:b/>
          <w:sz w:val="24"/>
          <w:szCs w:val="24"/>
        </w:rPr>
        <w:t>sil Uji Regresi Line</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882998">
        <w:rPr>
          <w:rFonts w:ascii="Times New Roman" w:hAnsi="Times New Roman" w:cs="Times New Roman"/>
          <w:b/>
          <w:sz w:val="24"/>
          <w:szCs w:val="24"/>
        </w:rPr>
        <w:t>r Berg</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Pr="00882998">
        <w:rPr>
          <w:rFonts w:ascii="Times New Roman" w:hAnsi="Times New Roman" w:cs="Times New Roman"/>
          <w:b/>
          <w:sz w:val="24"/>
          <w:szCs w:val="24"/>
        </w:rPr>
        <w:t>nd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p>
    <w:p w14:paraId="6A7394EC" w14:textId="77777777" w:rsidR="0058289F" w:rsidRPr="007B7FB8" w:rsidRDefault="0058289F" w:rsidP="00547B8E">
      <w:pPr>
        <w:pStyle w:val="ListParagraph"/>
        <w:autoSpaceDE w:val="0"/>
        <w:autoSpaceDN w:val="0"/>
        <w:adjustRightInd w:val="0"/>
        <w:spacing w:after="0" w:line="240" w:lineRule="auto"/>
        <w:ind w:left="1080"/>
        <w:rPr>
          <w:rFonts w:ascii="Times New Roman" w:hAnsi="Times New Roman" w:cs="Times New Roman"/>
          <w:sz w:val="24"/>
          <w:szCs w:val="24"/>
        </w:rPr>
      </w:pPr>
    </w:p>
    <w:tbl>
      <w:tblPr>
        <w:tblW w:w="425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6"/>
        <w:gridCol w:w="1665"/>
        <w:gridCol w:w="926"/>
        <w:gridCol w:w="923"/>
        <w:gridCol w:w="1016"/>
        <w:gridCol w:w="703"/>
        <w:gridCol w:w="703"/>
        <w:gridCol w:w="787"/>
        <w:gridCol w:w="717"/>
      </w:tblGrid>
      <w:tr w:rsidR="0058289F" w:rsidRPr="007B7FB8" w14:paraId="7E2F2A62" w14:textId="77777777" w:rsidTr="00384A4C">
        <w:trPr>
          <w:cantSplit/>
          <w:jc w:val="center"/>
        </w:trPr>
        <w:tc>
          <w:tcPr>
            <w:tcW w:w="12096" w:type="dxa"/>
            <w:gridSpan w:val="9"/>
            <w:tcBorders>
              <w:top w:val="nil"/>
              <w:left w:val="nil"/>
              <w:bottom w:val="nil"/>
              <w:right w:val="nil"/>
            </w:tcBorders>
            <w:shd w:val="clear" w:color="auto" w:fill="FFFFFF"/>
            <w:vAlign w:val="center"/>
          </w:tcPr>
          <w:p w14:paraId="6F251F50" w14:textId="29A1AC18"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b/>
                <w:bCs/>
                <w:color w:val="000000"/>
                <w:sz w:val="18"/>
                <w:szCs w:val="18"/>
              </w:rPr>
              <w:t>Coefficients</w:t>
            </w:r>
            <w:r w:rsidR="00547B8E">
              <w:rPr>
                <w:rFonts w:ascii="Arial" w:hAnsi="Arial" w:cs="Arial"/>
                <w:b/>
                <w:bCs/>
                <w:color w:val="000000"/>
                <w:sz w:val="18"/>
                <w:szCs w:val="18"/>
                <w:vertAlign w:val="superscript"/>
              </w:rPr>
              <w:t>a</w:t>
            </w:r>
            <w:r w:rsidR="00547B8E" w:rsidRPr="00547B8E">
              <w:rPr>
                <w:rFonts w:ascii="Microsoft Uighur" w:hAnsi="Microsoft Uighur" w:cs="Arial"/>
                <w:b/>
                <w:bCs/>
                <w:color w:val="BFBFBF" w:themeColor="background1" w:themeShade="BF"/>
                <w:spacing w:val="-20"/>
                <w:w w:val="1"/>
                <w:sz w:val="5"/>
                <w:szCs w:val="18"/>
                <w:vertAlign w:val="superscript"/>
              </w:rPr>
              <w:t>l</w:t>
            </w:r>
          </w:p>
        </w:tc>
      </w:tr>
      <w:tr w:rsidR="0058289F" w:rsidRPr="007B7FB8" w14:paraId="7AE00BDD" w14:textId="77777777" w:rsidTr="00384A4C">
        <w:trPr>
          <w:cantSplit/>
          <w:jc w:val="center"/>
        </w:trPr>
        <w:tc>
          <w:tcPr>
            <w:tcW w:w="3327" w:type="dxa"/>
            <w:gridSpan w:val="2"/>
            <w:vMerge w:val="restart"/>
            <w:tcBorders>
              <w:top w:val="single" w:sz="16" w:space="0" w:color="000000"/>
              <w:left w:val="single" w:sz="16" w:space="0" w:color="000000"/>
              <w:bottom w:val="nil"/>
              <w:right w:val="nil"/>
            </w:tcBorders>
            <w:shd w:val="clear" w:color="auto" w:fill="FFFFFF"/>
            <w:vAlign w:val="bottom"/>
          </w:tcPr>
          <w:p w14:paraId="7279E836" w14:textId="77777777" w:rsidR="0058289F" w:rsidRPr="007B7FB8" w:rsidRDefault="0058289F" w:rsidP="00547B8E">
            <w:pPr>
              <w:autoSpaceDE w:val="0"/>
              <w:autoSpaceDN w:val="0"/>
              <w:adjustRightInd w:val="0"/>
              <w:spacing w:after="0" w:line="240" w:lineRule="auto"/>
              <w:ind w:left="60" w:right="60"/>
              <w:rPr>
                <w:rFonts w:ascii="Arial" w:hAnsi="Arial" w:cs="Arial"/>
                <w:color w:val="000000"/>
                <w:sz w:val="18"/>
                <w:szCs w:val="18"/>
              </w:rPr>
            </w:pPr>
            <w:r w:rsidRPr="007B7FB8">
              <w:rPr>
                <w:rFonts w:ascii="Arial" w:hAnsi="Arial" w:cs="Arial"/>
                <w:color w:val="000000"/>
                <w:sz w:val="18"/>
                <w:szCs w:val="18"/>
              </w:rPr>
              <w:t>Model</w:t>
            </w:r>
          </w:p>
        </w:tc>
        <w:tc>
          <w:tcPr>
            <w:tcW w:w="2810" w:type="dxa"/>
            <w:gridSpan w:val="2"/>
            <w:tcBorders>
              <w:top w:val="single" w:sz="16" w:space="0" w:color="000000"/>
              <w:left w:val="single" w:sz="16" w:space="0" w:color="000000"/>
            </w:tcBorders>
            <w:shd w:val="clear" w:color="auto" w:fill="FFFFFF"/>
            <w:vAlign w:val="bottom"/>
          </w:tcPr>
          <w:p w14:paraId="49CE4E23" w14:textId="2A082956"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Unst</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nd</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rdized Coefficients</w:t>
            </w:r>
          </w:p>
        </w:tc>
        <w:tc>
          <w:tcPr>
            <w:tcW w:w="1550" w:type="dxa"/>
            <w:tcBorders>
              <w:top w:val="single" w:sz="16" w:space="0" w:color="000000"/>
            </w:tcBorders>
            <w:shd w:val="clear" w:color="auto" w:fill="FFFFFF"/>
            <w:vAlign w:val="bottom"/>
          </w:tcPr>
          <w:p w14:paraId="0A986B8F" w14:textId="282F615E"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St</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nd</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rdized Coefficients</w:t>
            </w:r>
          </w:p>
        </w:tc>
        <w:tc>
          <w:tcPr>
            <w:tcW w:w="1066" w:type="dxa"/>
            <w:vMerge w:val="restart"/>
            <w:tcBorders>
              <w:top w:val="single" w:sz="16" w:space="0" w:color="000000"/>
            </w:tcBorders>
            <w:shd w:val="clear" w:color="auto" w:fill="FFFFFF"/>
            <w:vAlign w:val="bottom"/>
          </w:tcPr>
          <w:p w14:paraId="1463146F" w14:textId="77777777"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T</w:t>
            </w:r>
          </w:p>
        </w:tc>
        <w:tc>
          <w:tcPr>
            <w:tcW w:w="1066" w:type="dxa"/>
            <w:vMerge w:val="restart"/>
            <w:tcBorders>
              <w:top w:val="single" w:sz="16" w:space="0" w:color="000000"/>
            </w:tcBorders>
            <w:shd w:val="clear" w:color="auto" w:fill="FFFFFF"/>
            <w:vAlign w:val="bottom"/>
          </w:tcPr>
          <w:p w14:paraId="3813A4BE" w14:textId="77777777"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Sig.</w:t>
            </w:r>
          </w:p>
        </w:tc>
        <w:tc>
          <w:tcPr>
            <w:tcW w:w="2277" w:type="dxa"/>
            <w:gridSpan w:val="2"/>
            <w:tcBorders>
              <w:top w:val="single" w:sz="16" w:space="0" w:color="000000"/>
              <w:right w:val="single" w:sz="16" w:space="0" w:color="000000"/>
            </w:tcBorders>
            <w:shd w:val="clear" w:color="auto" w:fill="FFFFFF"/>
            <w:vAlign w:val="bottom"/>
          </w:tcPr>
          <w:p w14:paraId="64A3CC43" w14:textId="297A9F32"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Colline</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rity St</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tistics</w:t>
            </w:r>
          </w:p>
        </w:tc>
      </w:tr>
      <w:tr w:rsidR="0058289F" w:rsidRPr="007B7FB8" w14:paraId="4CD5DD2F" w14:textId="77777777" w:rsidTr="00384A4C">
        <w:trPr>
          <w:cantSplit/>
          <w:jc w:val="center"/>
        </w:trPr>
        <w:tc>
          <w:tcPr>
            <w:tcW w:w="3327" w:type="dxa"/>
            <w:gridSpan w:val="2"/>
            <w:vMerge/>
            <w:tcBorders>
              <w:top w:val="single" w:sz="16" w:space="0" w:color="000000"/>
              <w:left w:val="single" w:sz="16" w:space="0" w:color="000000"/>
              <w:bottom w:val="nil"/>
              <w:right w:val="nil"/>
            </w:tcBorders>
            <w:shd w:val="clear" w:color="auto" w:fill="FFFFFF"/>
            <w:vAlign w:val="bottom"/>
          </w:tcPr>
          <w:p w14:paraId="00342236" w14:textId="77777777" w:rsidR="0058289F" w:rsidRPr="007B7FB8" w:rsidRDefault="0058289F" w:rsidP="00547B8E">
            <w:pPr>
              <w:autoSpaceDE w:val="0"/>
              <w:autoSpaceDN w:val="0"/>
              <w:adjustRightInd w:val="0"/>
              <w:spacing w:after="0" w:line="240" w:lineRule="auto"/>
              <w:rPr>
                <w:rFonts w:ascii="Arial" w:hAnsi="Arial" w:cs="Arial"/>
                <w:color w:val="000000"/>
                <w:sz w:val="18"/>
                <w:szCs w:val="18"/>
              </w:rPr>
            </w:pPr>
          </w:p>
        </w:tc>
        <w:tc>
          <w:tcPr>
            <w:tcW w:w="1405" w:type="dxa"/>
            <w:tcBorders>
              <w:left w:val="single" w:sz="16" w:space="0" w:color="000000"/>
              <w:bottom w:val="single" w:sz="16" w:space="0" w:color="000000"/>
            </w:tcBorders>
            <w:shd w:val="clear" w:color="auto" w:fill="FFFFFF"/>
            <w:vAlign w:val="bottom"/>
          </w:tcPr>
          <w:p w14:paraId="6B112E15" w14:textId="77777777"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B</w:t>
            </w:r>
          </w:p>
        </w:tc>
        <w:tc>
          <w:tcPr>
            <w:tcW w:w="1405" w:type="dxa"/>
            <w:tcBorders>
              <w:bottom w:val="single" w:sz="16" w:space="0" w:color="000000"/>
            </w:tcBorders>
            <w:shd w:val="clear" w:color="auto" w:fill="FFFFFF"/>
            <w:vAlign w:val="bottom"/>
          </w:tcPr>
          <w:p w14:paraId="0D21CBE0" w14:textId="77777777"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Std. Error</w:t>
            </w:r>
          </w:p>
        </w:tc>
        <w:tc>
          <w:tcPr>
            <w:tcW w:w="1550" w:type="dxa"/>
            <w:tcBorders>
              <w:bottom w:val="single" w:sz="16" w:space="0" w:color="000000"/>
            </w:tcBorders>
            <w:shd w:val="clear" w:color="auto" w:fill="FFFFFF"/>
            <w:vAlign w:val="bottom"/>
          </w:tcPr>
          <w:p w14:paraId="649715FB" w14:textId="3058C4F8"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Bet</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p>
        </w:tc>
        <w:tc>
          <w:tcPr>
            <w:tcW w:w="1066" w:type="dxa"/>
            <w:vMerge/>
            <w:tcBorders>
              <w:top w:val="single" w:sz="16" w:space="0" w:color="000000"/>
            </w:tcBorders>
            <w:shd w:val="clear" w:color="auto" w:fill="FFFFFF"/>
            <w:vAlign w:val="bottom"/>
          </w:tcPr>
          <w:p w14:paraId="13333493" w14:textId="77777777" w:rsidR="0058289F" w:rsidRPr="007B7FB8" w:rsidRDefault="0058289F" w:rsidP="00547B8E">
            <w:pPr>
              <w:autoSpaceDE w:val="0"/>
              <w:autoSpaceDN w:val="0"/>
              <w:adjustRightInd w:val="0"/>
              <w:spacing w:after="0" w:line="240" w:lineRule="auto"/>
              <w:rPr>
                <w:rFonts w:ascii="Arial" w:hAnsi="Arial" w:cs="Arial"/>
                <w:color w:val="000000"/>
                <w:sz w:val="18"/>
                <w:szCs w:val="18"/>
              </w:rPr>
            </w:pPr>
          </w:p>
        </w:tc>
        <w:tc>
          <w:tcPr>
            <w:tcW w:w="1066" w:type="dxa"/>
            <w:vMerge/>
            <w:tcBorders>
              <w:top w:val="single" w:sz="16" w:space="0" w:color="000000"/>
            </w:tcBorders>
            <w:shd w:val="clear" w:color="auto" w:fill="FFFFFF"/>
            <w:vAlign w:val="bottom"/>
          </w:tcPr>
          <w:p w14:paraId="2E749E94" w14:textId="77777777" w:rsidR="0058289F" w:rsidRPr="007B7FB8" w:rsidRDefault="0058289F" w:rsidP="00547B8E">
            <w:pPr>
              <w:autoSpaceDE w:val="0"/>
              <w:autoSpaceDN w:val="0"/>
              <w:adjustRightInd w:val="0"/>
              <w:spacing w:after="0" w:line="240" w:lineRule="auto"/>
              <w:rPr>
                <w:rFonts w:ascii="Arial" w:hAnsi="Arial" w:cs="Arial"/>
                <w:color w:val="000000"/>
                <w:sz w:val="18"/>
                <w:szCs w:val="18"/>
              </w:rPr>
            </w:pPr>
          </w:p>
        </w:tc>
        <w:tc>
          <w:tcPr>
            <w:tcW w:w="1195" w:type="dxa"/>
            <w:tcBorders>
              <w:bottom w:val="single" w:sz="16" w:space="0" w:color="000000"/>
            </w:tcBorders>
            <w:shd w:val="clear" w:color="auto" w:fill="FFFFFF"/>
            <w:vAlign w:val="bottom"/>
          </w:tcPr>
          <w:p w14:paraId="4AF46FED" w14:textId="1F008DDE"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Toler</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nce</w:t>
            </w:r>
          </w:p>
        </w:tc>
        <w:tc>
          <w:tcPr>
            <w:tcW w:w="1082" w:type="dxa"/>
            <w:tcBorders>
              <w:bottom w:val="single" w:sz="16" w:space="0" w:color="000000"/>
              <w:right w:val="single" w:sz="16" w:space="0" w:color="000000"/>
            </w:tcBorders>
            <w:shd w:val="clear" w:color="auto" w:fill="FFFFFF"/>
            <w:vAlign w:val="bottom"/>
          </w:tcPr>
          <w:p w14:paraId="1E76C0F9" w14:textId="77777777" w:rsidR="0058289F" w:rsidRPr="007B7FB8" w:rsidRDefault="0058289F" w:rsidP="00547B8E">
            <w:pPr>
              <w:autoSpaceDE w:val="0"/>
              <w:autoSpaceDN w:val="0"/>
              <w:adjustRightInd w:val="0"/>
              <w:spacing w:after="0" w:line="240" w:lineRule="auto"/>
              <w:ind w:left="60" w:right="60"/>
              <w:jc w:val="center"/>
              <w:rPr>
                <w:rFonts w:ascii="Arial" w:hAnsi="Arial" w:cs="Arial"/>
                <w:color w:val="000000"/>
                <w:sz w:val="18"/>
                <w:szCs w:val="18"/>
              </w:rPr>
            </w:pPr>
            <w:r w:rsidRPr="007B7FB8">
              <w:rPr>
                <w:rFonts w:ascii="Arial" w:hAnsi="Arial" w:cs="Arial"/>
                <w:color w:val="000000"/>
                <w:sz w:val="18"/>
                <w:szCs w:val="18"/>
              </w:rPr>
              <w:t>VIF</w:t>
            </w:r>
          </w:p>
        </w:tc>
      </w:tr>
      <w:tr w:rsidR="0058289F" w:rsidRPr="007B7FB8" w14:paraId="661FB556" w14:textId="77777777" w:rsidTr="00384A4C">
        <w:trPr>
          <w:cantSplit/>
          <w:jc w:val="center"/>
        </w:trPr>
        <w:tc>
          <w:tcPr>
            <w:tcW w:w="775" w:type="dxa"/>
            <w:vMerge w:val="restart"/>
            <w:tcBorders>
              <w:top w:val="single" w:sz="16" w:space="0" w:color="000000"/>
              <w:left w:val="single" w:sz="16" w:space="0" w:color="000000"/>
              <w:bottom w:val="single" w:sz="16" w:space="0" w:color="000000"/>
              <w:right w:val="nil"/>
            </w:tcBorders>
            <w:shd w:val="clear" w:color="auto" w:fill="FFFFFF"/>
          </w:tcPr>
          <w:p w14:paraId="43932DEA" w14:textId="77777777" w:rsidR="0058289F" w:rsidRPr="007B7FB8" w:rsidRDefault="0058289F" w:rsidP="00547B8E">
            <w:pPr>
              <w:autoSpaceDE w:val="0"/>
              <w:autoSpaceDN w:val="0"/>
              <w:adjustRightInd w:val="0"/>
              <w:spacing w:after="0" w:line="240" w:lineRule="auto"/>
              <w:ind w:left="60" w:right="60"/>
              <w:rPr>
                <w:rFonts w:ascii="Arial" w:hAnsi="Arial" w:cs="Arial"/>
                <w:color w:val="000000"/>
                <w:sz w:val="18"/>
                <w:szCs w:val="18"/>
              </w:rPr>
            </w:pPr>
            <w:r w:rsidRPr="007B7FB8">
              <w:rPr>
                <w:rFonts w:ascii="Arial" w:hAnsi="Arial" w:cs="Arial"/>
                <w:color w:val="000000"/>
                <w:sz w:val="18"/>
                <w:szCs w:val="18"/>
              </w:rPr>
              <w:t>1</w:t>
            </w:r>
          </w:p>
        </w:tc>
        <w:tc>
          <w:tcPr>
            <w:tcW w:w="2552" w:type="dxa"/>
            <w:tcBorders>
              <w:top w:val="single" w:sz="16" w:space="0" w:color="000000"/>
              <w:left w:val="nil"/>
              <w:bottom w:val="nil"/>
              <w:right w:val="single" w:sz="16" w:space="0" w:color="000000"/>
            </w:tcBorders>
            <w:shd w:val="clear" w:color="auto" w:fill="FFFFFF"/>
          </w:tcPr>
          <w:p w14:paraId="00553BAF" w14:textId="410DDF6F" w:rsidR="0058289F" w:rsidRPr="007B7FB8" w:rsidRDefault="0058289F" w:rsidP="00547B8E">
            <w:pPr>
              <w:autoSpaceDE w:val="0"/>
              <w:autoSpaceDN w:val="0"/>
              <w:adjustRightInd w:val="0"/>
              <w:spacing w:after="0" w:line="240" w:lineRule="auto"/>
              <w:ind w:left="60" w:right="60"/>
              <w:rPr>
                <w:rFonts w:ascii="Arial" w:hAnsi="Arial" w:cs="Arial"/>
                <w:color w:val="000000"/>
                <w:sz w:val="18"/>
                <w:szCs w:val="18"/>
              </w:rPr>
            </w:pPr>
            <w:r w:rsidRPr="007B7FB8">
              <w:rPr>
                <w:rFonts w:ascii="Arial" w:hAnsi="Arial" w:cs="Arial"/>
                <w:color w:val="000000"/>
                <w:sz w:val="18"/>
                <w:szCs w:val="18"/>
              </w:rPr>
              <w:t>(Const</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nt)</w:t>
            </w:r>
          </w:p>
        </w:tc>
        <w:tc>
          <w:tcPr>
            <w:tcW w:w="1405" w:type="dxa"/>
            <w:tcBorders>
              <w:top w:val="single" w:sz="16" w:space="0" w:color="000000"/>
              <w:left w:val="single" w:sz="16" w:space="0" w:color="000000"/>
              <w:bottom w:val="nil"/>
            </w:tcBorders>
            <w:shd w:val="clear" w:color="auto" w:fill="FFFFFF"/>
            <w:vAlign w:val="center"/>
          </w:tcPr>
          <w:p w14:paraId="60DF5B99"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15.894</w:t>
            </w:r>
          </w:p>
        </w:tc>
        <w:tc>
          <w:tcPr>
            <w:tcW w:w="1405" w:type="dxa"/>
            <w:tcBorders>
              <w:top w:val="single" w:sz="16" w:space="0" w:color="000000"/>
              <w:bottom w:val="nil"/>
            </w:tcBorders>
            <w:shd w:val="clear" w:color="auto" w:fill="FFFFFF"/>
            <w:vAlign w:val="center"/>
          </w:tcPr>
          <w:p w14:paraId="73C9F12B"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4.114</w:t>
            </w:r>
          </w:p>
        </w:tc>
        <w:tc>
          <w:tcPr>
            <w:tcW w:w="1550" w:type="dxa"/>
            <w:tcBorders>
              <w:top w:val="single" w:sz="16" w:space="0" w:color="000000"/>
              <w:bottom w:val="nil"/>
            </w:tcBorders>
            <w:shd w:val="clear" w:color="auto" w:fill="FFFFFF"/>
            <w:vAlign w:val="center"/>
          </w:tcPr>
          <w:p w14:paraId="2535FF20" w14:textId="77777777" w:rsidR="0058289F" w:rsidRPr="007B7FB8" w:rsidRDefault="0058289F" w:rsidP="00547B8E">
            <w:pPr>
              <w:autoSpaceDE w:val="0"/>
              <w:autoSpaceDN w:val="0"/>
              <w:adjustRightInd w:val="0"/>
              <w:spacing w:after="0" w:line="240" w:lineRule="auto"/>
              <w:rPr>
                <w:rFonts w:ascii="Times New Roman" w:hAnsi="Times New Roman" w:cs="Times New Roman"/>
                <w:sz w:val="24"/>
                <w:szCs w:val="24"/>
              </w:rPr>
            </w:pPr>
          </w:p>
        </w:tc>
        <w:tc>
          <w:tcPr>
            <w:tcW w:w="1066" w:type="dxa"/>
            <w:tcBorders>
              <w:top w:val="single" w:sz="16" w:space="0" w:color="000000"/>
              <w:bottom w:val="nil"/>
            </w:tcBorders>
            <w:shd w:val="clear" w:color="auto" w:fill="FFFFFF"/>
            <w:vAlign w:val="center"/>
          </w:tcPr>
          <w:p w14:paraId="238935E2"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3.863</w:t>
            </w:r>
          </w:p>
        </w:tc>
        <w:tc>
          <w:tcPr>
            <w:tcW w:w="1066" w:type="dxa"/>
            <w:tcBorders>
              <w:top w:val="single" w:sz="16" w:space="0" w:color="000000"/>
              <w:bottom w:val="nil"/>
            </w:tcBorders>
            <w:shd w:val="clear" w:color="auto" w:fill="FFFFFF"/>
            <w:vAlign w:val="center"/>
          </w:tcPr>
          <w:p w14:paraId="61E4EEF9"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.000</w:t>
            </w:r>
          </w:p>
        </w:tc>
        <w:tc>
          <w:tcPr>
            <w:tcW w:w="1195" w:type="dxa"/>
            <w:tcBorders>
              <w:top w:val="single" w:sz="16" w:space="0" w:color="000000"/>
              <w:bottom w:val="nil"/>
            </w:tcBorders>
            <w:shd w:val="clear" w:color="auto" w:fill="FFFFFF"/>
            <w:vAlign w:val="center"/>
          </w:tcPr>
          <w:p w14:paraId="26B0B86D" w14:textId="77777777" w:rsidR="0058289F" w:rsidRPr="007B7FB8" w:rsidRDefault="0058289F" w:rsidP="00547B8E">
            <w:pPr>
              <w:autoSpaceDE w:val="0"/>
              <w:autoSpaceDN w:val="0"/>
              <w:adjustRightInd w:val="0"/>
              <w:spacing w:after="0" w:line="240" w:lineRule="auto"/>
              <w:rPr>
                <w:rFonts w:ascii="Times New Roman" w:hAnsi="Times New Roman" w:cs="Times New Roman"/>
                <w:sz w:val="24"/>
                <w:szCs w:val="24"/>
              </w:rPr>
            </w:pPr>
          </w:p>
        </w:tc>
        <w:tc>
          <w:tcPr>
            <w:tcW w:w="1082" w:type="dxa"/>
            <w:tcBorders>
              <w:top w:val="single" w:sz="16" w:space="0" w:color="000000"/>
              <w:bottom w:val="nil"/>
              <w:right w:val="single" w:sz="16" w:space="0" w:color="000000"/>
            </w:tcBorders>
            <w:shd w:val="clear" w:color="auto" w:fill="FFFFFF"/>
            <w:vAlign w:val="center"/>
          </w:tcPr>
          <w:p w14:paraId="649FEBA3" w14:textId="77777777" w:rsidR="0058289F" w:rsidRPr="007B7FB8" w:rsidRDefault="0058289F" w:rsidP="00547B8E">
            <w:pPr>
              <w:autoSpaceDE w:val="0"/>
              <w:autoSpaceDN w:val="0"/>
              <w:adjustRightInd w:val="0"/>
              <w:spacing w:after="0" w:line="240" w:lineRule="auto"/>
              <w:rPr>
                <w:rFonts w:ascii="Times New Roman" w:hAnsi="Times New Roman" w:cs="Times New Roman"/>
                <w:sz w:val="24"/>
                <w:szCs w:val="24"/>
              </w:rPr>
            </w:pPr>
          </w:p>
        </w:tc>
      </w:tr>
      <w:tr w:rsidR="0058289F" w:rsidRPr="007B7FB8" w14:paraId="21789DD5" w14:textId="77777777" w:rsidTr="00384A4C">
        <w:trPr>
          <w:cantSplit/>
          <w:jc w:val="center"/>
        </w:trPr>
        <w:tc>
          <w:tcPr>
            <w:tcW w:w="775" w:type="dxa"/>
            <w:vMerge/>
            <w:tcBorders>
              <w:top w:val="single" w:sz="16" w:space="0" w:color="000000"/>
              <w:left w:val="single" w:sz="16" w:space="0" w:color="000000"/>
              <w:bottom w:val="single" w:sz="16" w:space="0" w:color="000000"/>
              <w:right w:val="nil"/>
            </w:tcBorders>
            <w:shd w:val="clear" w:color="auto" w:fill="FFFFFF"/>
          </w:tcPr>
          <w:p w14:paraId="697C9E60" w14:textId="77777777" w:rsidR="0058289F" w:rsidRPr="007B7FB8" w:rsidRDefault="0058289F" w:rsidP="00547B8E">
            <w:pPr>
              <w:autoSpaceDE w:val="0"/>
              <w:autoSpaceDN w:val="0"/>
              <w:adjustRightInd w:val="0"/>
              <w:spacing w:after="0" w:line="240" w:lineRule="auto"/>
              <w:rPr>
                <w:rFonts w:ascii="Times New Roman" w:hAnsi="Times New Roman" w:cs="Times New Roman"/>
                <w:sz w:val="24"/>
                <w:szCs w:val="24"/>
              </w:rPr>
            </w:pPr>
          </w:p>
        </w:tc>
        <w:tc>
          <w:tcPr>
            <w:tcW w:w="2552" w:type="dxa"/>
            <w:tcBorders>
              <w:top w:val="nil"/>
              <w:left w:val="nil"/>
              <w:bottom w:val="nil"/>
              <w:right w:val="single" w:sz="16" w:space="0" w:color="000000"/>
            </w:tcBorders>
            <w:shd w:val="clear" w:color="auto" w:fill="FFFFFF"/>
          </w:tcPr>
          <w:p w14:paraId="6CD4A58F" w14:textId="21895863" w:rsidR="0058289F" w:rsidRPr="007B7FB8" w:rsidRDefault="0058289F" w:rsidP="00547B8E">
            <w:pPr>
              <w:autoSpaceDE w:val="0"/>
              <w:autoSpaceDN w:val="0"/>
              <w:adjustRightInd w:val="0"/>
              <w:spacing w:after="0" w:line="240" w:lineRule="auto"/>
              <w:ind w:left="60" w:right="60"/>
              <w:rPr>
                <w:rFonts w:ascii="Arial" w:hAnsi="Arial" w:cs="Arial"/>
                <w:color w:val="000000"/>
                <w:sz w:val="18"/>
                <w:szCs w:val="18"/>
              </w:rPr>
            </w:pPr>
            <w:r w:rsidRPr="007B7FB8">
              <w:rPr>
                <w:rFonts w:ascii="Arial" w:hAnsi="Arial" w:cs="Arial"/>
                <w:color w:val="000000"/>
                <w:sz w:val="18"/>
                <w:szCs w:val="18"/>
              </w:rPr>
              <w:t>Pel</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y</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n</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n Logistik</w:t>
            </w:r>
          </w:p>
        </w:tc>
        <w:tc>
          <w:tcPr>
            <w:tcW w:w="1405" w:type="dxa"/>
            <w:tcBorders>
              <w:top w:val="nil"/>
              <w:left w:val="single" w:sz="16" w:space="0" w:color="000000"/>
              <w:bottom w:val="nil"/>
            </w:tcBorders>
            <w:shd w:val="clear" w:color="auto" w:fill="FFFFFF"/>
            <w:vAlign w:val="center"/>
          </w:tcPr>
          <w:p w14:paraId="34E0533D"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.205</w:t>
            </w:r>
          </w:p>
        </w:tc>
        <w:tc>
          <w:tcPr>
            <w:tcW w:w="1405" w:type="dxa"/>
            <w:tcBorders>
              <w:top w:val="nil"/>
              <w:bottom w:val="nil"/>
            </w:tcBorders>
            <w:shd w:val="clear" w:color="auto" w:fill="FFFFFF"/>
            <w:vAlign w:val="center"/>
          </w:tcPr>
          <w:p w14:paraId="1CE62168"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.087</w:t>
            </w:r>
          </w:p>
        </w:tc>
        <w:tc>
          <w:tcPr>
            <w:tcW w:w="1550" w:type="dxa"/>
            <w:tcBorders>
              <w:top w:val="nil"/>
              <w:bottom w:val="nil"/>
            </w:tcBorders>
            <w:shd w:val="clear" w:color="auto" w:fill="FFFFFF"/>
            <w:vAlign w:val="center"/>
          </w:tcPr>
          <w:p w14:paraId="439C48E1"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.258</w:t>
            </w:r>
          </w:p>
        </w:tc>
        <w:tc>
          <w:tcPr>
            <w:tcW w:w="1066" w:type="dxa"/>
            <w:tcBorders>
              <w:top w:val="nil"/>
              <w:bottom w:val="nil"/>
            </w:tcBorders>
            <w:shd w:val="clear" w:color="auto" w:fill="FFFFFF"/>
            <w:vAlign w:val="center"/>
          </w:tcPr>
          <w:p w14:paraId="5DA4BF1F"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2.343</w:t>
            </w:r>
          </w:p>
        </w:tc>
        <w:tc>
          <w:tcPr>
            <w:tcW w:w="1066" w:type="dxa"/>
            <w:tcBorders>
              <w:top w:val="nil"/>
              <w:bottom w:val="nil"/>
            </w:tcBorders>
            <w:shd w:val="clear" w:color="auto" w:fill="FFFFFF"/>
            <w:vAlign w:val="center"/>
          </w:tcPr>
          <w:p w14:paraId="1444EADF"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.022</w:t>
            </w:r>
          </w:p>
        </w:tc>
        <w:tc>
          <w:tcPr>
            <w:tcW w:w="1195" w:type="dxa"/>
            <w:tcBorders>
              <w:top w:val="nil"/>
              <w:bottom w:val="nil"/>
            </w:tcBorders>
            <w:shd w:val="clear" w:color="auto" w:fill="FFFFFF"/>
            <w:vAlign w:val="center"/>
          </w:tcPr>
          <w:p w14:paraId="32F321FD"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.673</w:t>
            </w:r>
          </w:p>
        </w:tc>
        <w:tc>
          <w:tcPr>
            <w:tcW w:w="1082" w:type="dxa"/>
            <w:tcBorders>
              <w:top w:val="nil"/>
              <w:bottom w:val="nil"/>
              <w:right w:val="single" w:sz="16" w:space="0" w:color="000000"/>
            </w:tcBorders>
            <w:shd w:val="clear" w:color="auto" w:fill="FFFFFF"/>
            <w:vAlign w:val="center"/>
          </w:tcPr>
          <w:p w14:paraId="346BAA7F"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1.486</w:t>
            </w:r>
          </w:p>
        </w:tc>
      </w:tr>
      <w:tr w:rsidR="0058289F" w:rsidRPr="007B7FB8" w14:paraId="7B4F2BA6" w14:textId="77777777" w:rsidTr="00384A4C">
        <w:trPr>
          <w:cantSplit/>
          <w:jc w:val="center"/>
        </w:trPr>
        <w:tc>
          <w:tcPr>
            <w:tcW w:w="775" w:type="dxa"/>
            <w:vMerge/>
            <w:tcBorders>
              <w:top w:val="single" w:sz="16" w:space="0" w:color="000000"/>
              <w:left w:val="single" w:sz="16" w:space="0" w:color="000000"/>
              <w:bottom w:val="single" w:sz="16" w:space="0" w:color="000000"/>
              <w:right w:val="nil"/>
            </w:tcBorders>
            <w:shd w:val="clear" w:color="auto" w:fill="FFFFFF"/>
          </w:tcPr>
          <w:p w14:paraId="2B4BCA19" w14:textId="77777777" w:rsidR="0058289F" w:rsidRPr="007B7FB8" w:rsidRDefault="0058289F" w:rsidP="00547B8E">
            <w:pPr>
              <w:autoSpaceDE w:val="0"/>
              <w:autoSpaceDN w:val="0"/>
              <w:adjustRightInd w:val="0"/>
              <w:spacing w:after="0" w:line="240" w:lineRule="auto"/>
              <w:rPr>
                <w:rFonts w:ascii="Arial" w:hAnsi="Arial" w:cs="Arial"/>
                <w:color w:val="000000"/>
                <w:sz w:val="18"/>
                <w:szCs w:val="18"/>
              </w:rPr>
            </w:pPr>
          </w:p>
        </w:tc>
        <w:tc>
          <w:tcPr>
            <w:tcW w:w="2552" w:type="dxa"/>
            <w:tcBorders>
              <w:top w:val="nil"/>
              <w:left w:val="nil"/>
              <w:bottom w:val="single" w:sz="16" w:space="0" w:color="000000"/>
              <w:right w:val="single" w:sz="16" w:space="0" w:color="000000"/>
            </w:tcBorders>
            <w:shd w:val="clear" w:color="auto" w:fill="FFFFFF"/>
          </w:tcPr>
          <w:p w14:paraId="1594F322" w14:textId="6646F868" w:rsidR="0058289F" w:rsidRPr="007B7FB8" w:rsidRDefault="0058289F" w:rsidP="00547B8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M</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Pr>
                <w:rFonts w:ascii="Arial" w:hAnsi="Arial" w:cs="Arial"/>
                <w:color w:val="000000"/>
                <w:sz w:val="18"/>
                <w:szCs w:val="18"/>
              </w:rPr>
              <w:t>n</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jemen Persedi</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00547B8E">
              <w:rPr>
                <w:rFonts w:ascii="Arial" w:hAnsi="Arial" w:cs="Arial"/>
                <w:color w:val="000000"/>
                <w:sz w:val="18"/>
                <w:szCs w:val="18"/>
              </w:rPr>
              <w:t>a</w:t>
            </w:r>
            <w:r w:rsidR="00547B8E" w:rsidRPr="00547B8E">
              <w:rPr>
                <w:rFonts w:ascii="Microsoft Uighur" w:hAnsi="Microsoft Uighur" w:cs="Arial"/>
                <w:color w:val="BFBFBF" w:themeColor="background1" w:themeShade="BF"/>
                <w:spacing w:val="-20"/>
                <w:w w:val="1"/>
                <w:sz w:val="5"/>
                <w:szCs w:val="18"/>
              </w:rPr>
              <w:t>l</w:t>
            </w:r>
            <w:r w:rsidRPr="007B7FB8">
              <w:rPr>
                <w:rFonts w:ascii="Arial" w:hAnsi="Arial" w:cs="Arial"/>
                <w:color w:val="000000"/>
                <w:sz w:val="18"/>
                <w:szCs w:val="18"/>
              </w:rPr>
              <w:t>n</w:t>
            </w:r>
          </w:p>
        </w:tc>
        <w:tc>
          <w:tcPr>
            <w:tcW w:w="1405" w:type="dxa"/>
            <w:tcBorders>
              <w:top w:val="nil"/>
              <w:left w:val="single" w:sz="16" w:space="0" w:color="000000"/>
              <w:bottom w:val="single" w:sz="16" w:space="0" w:color="000000"/>
            </w:tcBorders>
            <w:shd w:val="clear" w:color="auto" w:fill="FFFFFF"/>
            <w:vAlign w:val="center"/>
          </w:tcPr>
          <w:p w14:paraId="0E400EDC"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.420</w:t>
            </w:r>
          </w:p>
        </w:tc>
        <w:tc>
          <w:tcPr>
            <w:tcW w:w="1405" w:type="dxa"/>
            <w:tcBorders>
              <w:top w:val="nil"/>
              <w:bottom w:val="single" w:sz="16" w:space="0" w:color="000000"/>
            </w:tcBorders>
            <w:shd w:val="clear" w:color="auto" w:fill="FFFFFF"/>
            <w:vAlign w:val="center"/>
          </w:tcPr>
          <w:p w14:paraId="4A86C78B"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.119</w:t>
            </w:r>
          </w:p>
        </w:tc>
        <w:tc>
          <w:tcPr>
            <w:tcW w:w="1550" w:type="dxa"/>
            <w:tcBorders>
              <w:top w:val="nil"/>
              <w:bottom w:val="single" w:sz="16" w:space="0" w:color="000000"/>
            </w:tcBorders>
            <w:shd w:val="clear" w:color="auto" w:fill="FFFFFF"/>
            <w:vAlign w:val="center"/>
          </w:tcPr>
          <w:p w14:paraId="2FA1ED20"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.387</w:t>
            </w:r>
          </w:p>
        </w:tc>
        <w:tc>
          <w:tcPr>
            <w:tcW w:w="1066" w:type="dxa"/>
            <w:tcBorders>
              <w:top w:val="nil"/>
              <w:bottom w:val="single" w:sz="16" w:space="0" w:color="000000"/>
            </w:tcBorders>
            <w:shd w:val="clear" w:color="auto" w:fill="FFFFFF"/>
            <w:vAlign w:val="center"/>
          </w:tcPr>
          <w:p w14:paraId="72129EFE"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3.519</w:t>
            </w:r>
          </w:p>
        </w:tc>
        <w:tc>
          <w:tcPr>
            <w:tcW w:w="1066" w:type="dxa"/>
            <w:tcBorders>
              <w:top w:val="nil"/>
              <w:bottom w:val="single" w:sz="16" w:space="0" w:color="000000"/>
            </w:tcBorders>
            <w:shd w:val="clear" w:color="auto" w:fill="FFFFFF"/>
            <w:vAlign w:val="center"/>
          </w:tcPr>
          <w:p w14:paraId="4F6A6338"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.001</w:t>
            </w:r>
          </w:p>
        </w:tc>
        <w:tc>
          <w:tcPr>
            <w:tcW w:w="1195" w:type="dxa"/>
            <w:tcBorders>
              <w:top w:val="nil"/>
              <w:bottom w:val="single" w:sz="16" w:space="0" w:color="000000"/>
            </w:tcBorders>
            <w:shd w:val="clear" w:color="auto" w:fill="FFFFFF"/>
            <w:vAlign w:val="center"/>
          </w:tcPr>
          <w:p w14:paraId="3F6D3961"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.673</w:t>
            </w:r>
          </w:p>
        </w:tc>
        <w:tc>
          <w:tcPr>
            <w:tcW w:w="1082" w:type="dxa"/>
            <w:tcBorders>
              <w:top w:val="nil"/>
              <w:bottom w:val="single" w:sz="16" w:space="0" w:color="000000"/>
              <w:right w:val="single" w:sz="16" w:space="0" w:color="000000"/>
            </w:tcBorders>
            <w:shd w:val="clear" w:color="auto" w:fill="FFFFFF"/>
            <w:vAlign w:val="center"/>
          </w:tcPr>
          <w:p w14:paraId="5C3F1681" w14:textId="77777777" w:rsidR="0058289F" w:rsidRPr="007B7FB8" w:rsidRDefault="0058289F" w:rsidP="00547B8E">
            <w:pPr>
              <w:autoSpaceDE w:val="0"/>
              <w:autoSpaceDN w:val="0"/>
              <w:adjustRightInd w:val="0"/>
              <w:spacing w:after="0" w:line="240" w:lineRule="auto"/>
              <w:ind w:left="60" w:right="60"/>
              <w:jc w:val="right"/>
              <w:rPr>
                <w:rFonts w:ascii="Arial" w:hAnsi="Arial" w:cs="Arial"/>
                <w:color w:val="000000"/>
                <w:sz w:val="18"/>
                <w:szCs w:val="18"/>
              </w:rPr>
            </w:pPr>
            <w:r w:rsidRPr="007B7FB8">
              <w:rPr>
                <w:rFonts w:ascii="Arial" w:hAnsi="Arial" w:cs="Arial"/>
                <w:color w:val="000000"/>
                <w:sz w:val="18"/>
                <w:szCs w:val="18"/>
              </w:rPr>
              <w:t>1.486</w:t>
            </w:r>
          </w:p>
        </w:tc>
      </w:tr>
      <w:tr w:rsidR="0058289F" w:rsidRPr="007B7FB8" w14:paraId="7171BFBB" w14:textId="77777777" w:rsidTr="00384A4C">
        <w:trPr>
          <w:cantSplit/>
          <w:jc w:val="center"/>
        </w:trPr>
        <w:tc>
          <w:tcPr>
            <w:tcW w:w="12096" w:type="dxa"/>
            <w:gridSpan w:val="9"/>
            <w:tcBorders>
              <w:top w:val="nil"/>
              <w:left w:val="nil"/>
              <w:bottom w:val="nil"/>
              <w:right w:val="nil"/>
            </w:tcBorders>
            <w:shd w:val="clear" w:color="auto" w:fill="FFFFFF"/>
          </w:tcPr>
          <w:p w14:paraId="274A88E0" w14:textId="05FD2847" w:rsidR="0058289F" w:rsidRPr="007B7FB8" w:rsidRDefault="00547B8E" w:rsidP="00547B8E">
            <w:pPr>
              <w:autoSpaceDE w:val="0"/>
              <w:autoSpaceDN w:val="0"/>
              <w:adjustRightInd w:val="0"/>
              <w:spacing w:after="0" w:line="240" w:lineRule="auto"/>
              <w:ind w:left="60" w:right="60"/>
              <w:rPr>
                <w:rFonts w:ascii="Arial" w:hAnsi="Arial" w:cs="Arial"/>
                <w:color w:val="000000"/>
                <w:sz w:val="18"/>
                <w:szCs w:val="18"/>
              </w:rPr>
            </w:pP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sidRPr="007B7FB8">
              <w:rPr>
                <w:rFonts w:ascii="Arial" w:hAnsi="Arial" w:cs="Arial"/>
                <w:color w:val="000000"/>
                <w:sz w:val="18"/>
                <w:szCs w:val="18"/>
              </w:rPr>
              <w:t>. Dependent V</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sidRPr="007B7FB8">
              <w:rPr>
                <w:rFonts w:ascii="Arial" w:hAnsi="Arial" w:cs="Arial"/>
                <w:color w:val="000000"/>
                <w:sz w:val="18"/>
                <w:szCs w:val="18"/>
              </w:rPr>
              <w:t>ri</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sidRPr="007B7FB8">
              <w:rPr>
                <w:rFonts w:ascii="Arial" w:hAnsi="Arial" w:cs="Arial"/>
                <w:color w:val="000000"/>
                <w:sz w:val="18"/>
                <w:szCs w:val="18"/>
              </w:rPr>
              <w:t>ble: Kepu</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sidRPr="007B7FB8">
              <w:rPr>
                <w:rFonts w:ascii="Arial" w:hAnsi="Arial" w:cs="Arial"/>
                <w:color w:val="000000"/>
                <w:sz w:val="18"/>
                <w:szCs w:val="18"/>
              </w:rPr>
              <w:t>s</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sidRPr="007B7FB8">
              <w:rPr>
                <w:rFonts w:ascii="Arial" w:hAnsi="Arial" w:cs="Arial"/>
                <w:color w:val="000000"/>
                <w:sz w:val="18"/>
                <w:szCs w:val="18"/>
              </w:rPr>
              <w:t>n J</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sidRPr="007B7FB8">
              <w:rPr>
                <w:rFonts w:ascii="Arial" w:hAnsi="Arial" w:cs="Arial"/>
                <w:color w:val="000000"/>
                <w:sz w:val="18"/>
                <w:szCs w:val="18"/>
              </w:rPr>
              <w:t>m</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sidRPr="007B7FB8">
              <w:rPr>
                <w:rFonts w:ascii="Arial" w:hAnsi="Arial" w:cs="Arial"/>
                <w:color w:val="000000"/>
                <w:sz w:val="18"/>
                <w:szCs w:val="18"/>
              </w:rPr>
              <w:t>h</w:t>
            </w:r>
            <w:r w:rsidR="0058289F">
              <w:rPr>
                <w:rFonts w:ascii="Arial" w:hAnsi="Arial" w:cs="Arial"/>
                <w:color w:val="000000"/>
                <w:sz w:val="18"/>
                <w:szCs w:val="18"/>
              </w:rPr>
              <w:t xml:space="preserve"> Umr</w:t>
            </w:r>
            <w:r>
              <w:rPr>
                <w:rFonts w:ascii="Arial" w:hAnsi="Arial" w:cs="Arial"/>
                <w:color w:val="000000"/>
                <w:sz w:val="18"/>
                <w:szCs w:val="18"/>
              </w:rPr>
              <w:t>a</w:t>
            </w:r>
            <w:r w:rsidRPr="00547B8E">
              <w:rPr>
                <w:rFonts w:ascii="Microsoft Uighur" w:hAnsi="Microsoft Uighur" w:cs="Arial"/>
                <w:color w:val="BFBFBF" w:themeColor="background1" w:themeShade="BF"/>
                <w:spacing w:val="-20"/>
                <w:w w:val="1"/>
                <w:sz w:val="5"/>
                <w:szCs w:val="18"/>
              </w:rPr>
              <w:t>l</w:t>
            </w:r>
            <w:r w:rsidR="0058289F">
              <w:rPr>
                <w:rFonts w:ascii="Arial" w:hAnsi="Arial" w:cs="Arial"/>
                <w:color w:val="000000"/>
                <w:sz w:val="18"/>
                <w:szCs w:val="18"/>
              </w:rPr>
              <w:t>h</w:t>
            </w:r>
          </w:p>
        </w:tc>
      </w:tr>
    </w:tbl>
    <w:p w14:paraId="33D55847" w14:textId="77777777" w:rsidR="0058289F" w:rsidRDefault="0058289F" w:rsidP="00547B8E">
      <w:pPr>
        <w:autoSpaceDE w:val="0"/>
        <w:autoSpaceDN w:val="0"/>
        <w:adjustRightInd w:val="0"/>
        <w:spacing w:after="0" w:line="240" w:lineRule="auto"/>
        <w:ind w:firstLine="720"/>
        <w:rPr>
          <w:rFonts w:ascii="Times New Roman" w:hAnsi="Times New Roman" w:cs="Times New Roman"/>
          <w:i/>
          <w:sz w:val="20"/>
          <w:szCs w:val="20"/>
        </w:rPr>
      </w:pPr>
      <w:r w:rsidRPr="00596DAD">
        <w:rPr>
          <w:rFonts w:ascii="Times New Roman" w:hAnsi="Times New Roman" w:cs="Times New Roman"/>
          <w:i/>
          <w:sz w:val="20"/>
          <w:szCs w:val="20"/>
        </w:rPr>
        <w:t>Sumber : Output SPSS 22 (2022)</w:t>
      </w:r>
    </w:p>
    <w:p w14:paraId="1AA872A3" w14:textId="1E83BB6C" w:rsidR="00B475B2" w:rsidRDefault="00B475B2" w:rsidP="00547B8E">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dirumusk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 pers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regresi uk menget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hui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di PT.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seb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berikut:</w:t>
      </w:r>
    </w:p>
    <w:p w14:paraId="4B429EB2" w14:textId="77777777" w:rsidR="00B475B2" w:rsidRDefault="00B475B2"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Y = 15,894  + 0,205 + 0,420</w:t>
      </w:r>
    </w:p>
    <w:p w14:paraId="55CEF771" w14:textId="59F3E8F4" w:rsidR="00B475B2" w:rsidRDefault="00547B8E" w:rsidP="00547B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pun interpret</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si 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 xml:space="preserve">ri </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n</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lisis regresi line</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r berg</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nd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 xml:space="preserve"> memiliki bentuk pers</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n seb</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g</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475B2">
        <w:rPr>
          <w:rFonts w:ascii="Times New Roman" w:hAnsi="Times New Roman" w:cs="Times New Roman"/>
          <w:sz w:val="24"/>
          <w:szCs w:val="24"/>
        </w:rPr>
        <w:t>i berikut :</w:t>
      </w:r>
    </w:p>
    <w:p w14:paraId="7FF78FA6" w14:textId="00693B01" w:rsidR="00B475B2" w:rsidRDefault="00B475B2" w:rsidP="00547B8E">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15,894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kont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ke</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Y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h)belum dipeng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ruhi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X1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X2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indevenden tid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meng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mi perub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p>
    <w:p w14:paraId="574EDF32" w14:textId="2C1152CE" w:rsidR="00B475B2" w:rsidRDefault="00B475B2" w:rsidP="00547B8E">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koefisien regresi X1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0,205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1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ruhi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0,205.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positif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p>
    <w:p w14:paraId="07D55FCD" w14:textId="3C5C40DC" w:rsidR="00B475B2" w:rsidRDefault="00B475B2" w:rsidP="00547B8E">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koefisien regresi X2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 420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1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ruhi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0,420.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Pr>
          <w:rFonts w:ascii="Times New Roman" w:hAnsi="Times New Roman" w:cs="Times New Roman"/>
          <w:sz w:val="24"/>
          <w:szCs w:val="24"/>
        </w:rPr>
        <w:lastRenderedPageBreak/>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positif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p>
    <w:p w14:paraId="1FC8FEC3" w14:textId="77777777" w:rsidR="00912F00" w:rsidRPr="00A03FFA" w:rsidRDefault="00912F00" w:rsidP="00547B8E">
      <w:pPr>
        <w:autoSpaceDE w:val="0"/>
        <w:autoSpaceDN w:val="0"/>
        <w:adjustRightInd w:val="0"/>
        <w:spacing w:after="0" w:line="240" w:lineRule="auto"/>
        <w:ind w:left="720" w:firstLine="720"/>
        <w:jc w:val="both"/>
        <w:rPr>
          <w:rFonts w:ascii="Times New Roman" w:hAnsi="Times New Roman" w:cs="Times New Roman"/>
          <w:sz w:val="24"/>
          <w:szCs w:val="24"/>
        </w:rPr>
      </w:pPr>
    </w:p>
    <w:p w14:paraId="7CE236A8" w14:textId="6BDEAA3C" w:rsidR="00615C7A" w:rsidRPr="001E6078" w:rsidRDefault="001E6078" w:rsidP="00547B8E">
      <w:pPr>
        <w:autoSpaceDE w:val="0"/>
        <w:autoSpaceDN w:val="0"/>
        <w:adjustRightInd w:val="0"/>
        <w:spacing w:after="0" w:line="240" w:lineRule="auto"/>
        <w:jc w:val="both"/>
        <w:rPr>
          <w:rFonts w:ascii="Times New Roman" w:hAnsi="Times New Roman" w:cs="Times New Roman"/>
          <w:b/>
          <w:sz w:val="24"/>
          <w:szCs w:val="24"/>
        </w:rPr>
      </w:pPr>
      <w:r w:rsidRPr="001E6078">
        <w:rPr>
          <w:rFonts w:ascii="Times New Roman" w:hAnsi="Times New Roman" w:cs="Times New Roman"/>
          <w:b/>
          <w:sz w:val="24"/>
          <w:szCs w:val="24"/>
        </w:rPr>
        <w:t xml:space="preserve">Uji </w:t>
      </w:r>
      <w:r w:rsidR="00912F00">
        <w:rPr>
          <w:rFonts w:ascii="Times New Roman" w:hAnsi="Times New Roman" w:cs="Times New Roman"/>
          <w:b/>
          <w:sz w:val="24"/>
          <w:szCs w:val="24"/>
        </w:rPr>
        <w:t>H</w:t>
      </w:r>
      <w:r w:rsidRPr="001E6078">
        <w:rPr>
          <w:rFonts w:ascii="Times New Roman" w:hAnsi="Times New Roman" w:cs="Times New Roman"/>
          <w:b/>
          <w:sz w:val="24"/>
          <w:szCs w:val="24"/>
        </w:rPr>
        <w:t xml:space="preserve">ipotesis 1 </w:t>
      </w:r>
      <w:r w:rsidR="00615C7A" w:rsidRPr="001E6078">
        <w:rPr>
          <w:rFonts w:ascii="Times New Roman" w:hAnsi="Times New Roman" w:cs="Times New Roman"/>
          <w:b/>
          <w:sz w:val="24"/>
          <w:szCs w:val="24"/>
        </w:rPr>
        <w:t>Peng</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ruh pel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y</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logistik terh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p kepu</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j</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umr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p</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vel 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ji 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umr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h di PT. </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syes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Tour &amp; 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vel Sum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ter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B</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t.</w:t>
      </w:r>
    </w:p>
    <w:p w14:paraId="0D57D79A" w14:textId="34B5F431" w:rsidR="00615C7A" w:rsidRPr="00D2312F"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sidRPr="00D2312F">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ruh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bernil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i positif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 0,205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seti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p ken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1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tu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mempeng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ruhi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 0,205. Sehingg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kin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t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kin tinggi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w:t>
      </w:r>
    </w:p>
    <w:p w14:paraId="7DF6D920" w14:textId="1CFDB5FC" w:rsidR="00615C7A"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sidRPr="00D2312F">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ruh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t.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 ini dibuktik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sil uji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 (uji T) dim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mempuny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i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i t-hitung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 2,343 &gt; 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bel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 1,989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sig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 0,022 &lt; 0,05.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u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D2312F">
        <w:rPr>
          <w:rFonts w:ascii="Times New Roman" w:hAnsi="Times New Roman" w:cs="Times New Roman"/>
          <w:sz w:val="24"/>
          <w:szCs w:val="24"/>
        </w:rPr>
        <w:t xml:space="preserve"> diterim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u Ho ditol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rtiny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ruh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p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bel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w:t>
      </w:r>
    </w:p>
    <w:p w14:paraId="01F4AAF2" w14:textId="4F1CCF7E" w:rsidR="005256A6" w:rsidRPr="00D2312F" w:rsidRDefault="005256A6"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Pener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tegi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pengemb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dituntut memiliki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memu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menj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misi, kompetitor menj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di 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ukur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menggun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konsumen logistik seb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p>
    <w:p w14:paraId="224EC561" w14:textId="6AF30FF8" w:rsidR="00615C7A"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sidRPr="00D2312F">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ini sej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terd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hulu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itu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ng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Sovi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Pr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mudit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Hilm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Sri Rezeki 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sution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hun 2022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judul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ruh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menyimpulk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ruh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positif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Sehingg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kin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t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logistik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 xml:space="preserve">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kin tinggi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D2312F">
        <w:rPr>
          <w:rFonts w:ascii="Times New Roman" w:hAnsi="Times New Roman" w:cs="Times New Roman"/>
          <w:sz w:val="24"/>
          <w:szCs w:val="24"/>
        </w:rPr>
        <w:t>n.</w:t>
      </w:r>
      <w:r>
        <w:rPr>
          <w:rStyle w:val="FootnoteReference"/>
          <w:rFonts w:ascii="Times New Roman" w:hAnsi="Times New Roman" w:cs="Times New Roman"/>
          <w:sz w:val="24"/>
          <w:szCs w:val="24"/>
        </w:rPr>
        <w:footnoteReference w:id="29"/>
      </w:r>
    </w:p>
    <w:p w14:paraId="42F6EE4F" w14:textId="77777777" w:rsidR="00912F00" w:rsidRPr="00D2312F" w:rsidRDefault="00912F00" w:rsidP="00547B8E">
      <w:pPr>
        <w:autoSpaceDE w:val="0"/>
        <w:autoSpaceDN w:val="0"/>
        <w:adjustRightInd w:val="0"/>
        <w:spacing w:after="0" w:line="240" w:lineRule="auto"/>
        <w:ind w:left="720" w:firstLine="720"/>
        <w:jc w:val="both"/>
        <w:rPr>
          <w:rFonts w:ascii="Times New Roman" w:hAnsi="Times New Roman" w:cs="Times New Roman"/>
          <w:sz w:val="24"/>
          <w:szCs w:val="24"/>
        </w:rPr>
      </w:pPr>
    </w:p>
    <w:p w14:paraId="162135E7" w14:textId="731CE79F" w:rsidR="00615C7A" w:rsidRPr="001E6078" w:rsidRDefault="00912F00" w:rsidP="00547B8E">
      <w:pPr>
        <w:tabs>
          <w:tab w:val="left" w:pos="1560"/>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Uji H</w:t>
      </w:r>
      <w:r w:rsidR="001E6078" w:rsidRPr="001E6078">
        <w:rPr>
          <w:rFonts w:ascii="Times New Roman" w:hAnsi="Times New Roman" w:cs="Times New Roman"/>
          <w:b/>
          <w:sz w:val="24"/>
          <w:szCs w:val="24"/>
        </w:rPr>
        <w:t xml:space="preserve">ipotesis 2 </w:t>
      </w:r>
      <w:r w:rsidR="00615C7A" w:rsidRPr="001E6078">
        <w:rPr>
          <w:rFonts w:ascii="Times New Roman" w:hAnsi="Times New Roman" w:cs="Times New Roman"/>
          <w:b/>
          <w:sz w:val="24"/>
          <w:szCs w:val="24"/>
        </w:rPr>
        <w:t>Peng</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ruh 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jemen persedi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terh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p kepu</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j</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umr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p</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vel 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ji 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umr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h di PT. </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syes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Tour &amp; 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vel Sum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ter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B</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t</w:t>
      </w:r>
    </w:p>
    <w:p w14:paraId="131D934C" w14:textId="4E0492F6" w:rsidR="00615C7A"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positif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0,420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1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ruhi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0,420. Sehingg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kin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kin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w:t>
      </w:r>
    </w:p>
    <w:p w14:paraId="70A87CCF" w14:textId="614C93C3" w:rsidR="00615C7A"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dibuktik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uji T dim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mempuny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t-hitung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3,519 &gt; 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1,989 sig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0,001 &lt; 0,05.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menunjuk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H1 diterim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Ho ditol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rtiny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p>
    <w:p w14:paraId="0AC905DE" w14:textId="32B632AF" w:rsidR="0051081E" w:rsidRDefault="0051081E"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menj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di prediksi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Oleh 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itu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dih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untuk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untuk seti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progr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demiki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lebih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ik 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gi.</w:t>
      </w:r>
    </w:p>
    <w:p w14:paraId="5CF2C214" w14:textId="00F1A2A4" w:rsidR="00615C7A"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ini sej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hulu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itu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oleh Zelly Wisdi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ni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hun 2018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judul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Ten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Penju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Ketersedi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Produk, Emosi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lui Keputus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Pembeli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positif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rtiny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kin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kin tinggi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Pr>
          <w:rStyle w:val="FootnoteReference"/>
          <w:rFonts w:ascii="Times New Roman" w:hAnsi="Times New Roman" w:cs="Times New Roman"/>
          <w:sz w:val="24"/>
          <w:szCs w:val="24"/>
        </w:rPr>
        <w:footnoteReference w:id="30"/>
      </w:r>
    </w:p>
    <w:p w14:paraId="680C6E74" w14:textId="3D77592A" w:rsidR="00912F00"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tentu terd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berb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spek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mempeng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ruhi efektif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tid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kmy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pengelol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Perhitung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ini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tu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ltern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tif untuk menget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hui seber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rus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digud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seber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rus dipes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memperhitungk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pemes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penyimp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Pr>
          <w:rStyle w:val="FootnoteReference"/>
          <w:rFonts w:ascii="Times New Roman" w:hAnsi="Times New Roman" w:cs="Times New Roman"/>
          <w:sz w:val="24"/>
          <w:szCs w:val="24"/>
        </w:rPr>
        <w:footnoteReference w:id="31"/>
      </w:r>
    </w:p>
    <w:p w14:paraId="3FF63547" w14:textId="77777777" w:rsidR="00DF3C22" w:rsidRDefault="00DF3C22" w:rsidP="00547B8E">
      <w:pPr>
        <w:autoSpaceDE w:val="0"/>
        <w:autoSpaceDN w:val="0"/>
        <w:adjustRightInd w:val="0"/>
        <w:spacing w:after="0" w:line="240" w:lineRule="auto"/>
        <w:ind w:left="720" w:firstLine="720"/>
        <w:jc w:val="both"/>
        <w:rPr>
          <w:rFonts w:ascii="Times New Roman" w:hAnsi="Times New Roman" w:cs="Times New Roman"/>
          <w:sz w:val="24"/>
          <w:szCs w:val="24"/>
        </w:rPr>
      </w:pPr>
    </w:p>
    <w:p w14:paraId="6366B62A" w14:textId="08815B64" w:rsidR="00615C7A" w:rsidRPr="001E6078" w:rsidRDefault="001E6078" w:rsidP="00547B8E">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Uji Hipoteis 3 </w:t>
      </w:r>
      <w:r w:rsidR="00615C7A" w:rsidRPr="001E6078">
        <w:rPr>
          <w:rFonts w:ascii="Times New Roman" w:hAnsi="Times New Roman" w:cs="Times New Roman"/>
          <w:b/>
          <w:sz w:val="24"/>
          <w:szCs w:val="24"/>
        </w:rPr>
        <w:t>V</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bel pel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y</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logistik, 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jemen persedi</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berpeng</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ruh sec</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simult</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terh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p kepu</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j</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umr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p</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vel 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ji d</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 umr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h di PT. </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syes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H</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s</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n</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h Tour &amp; 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vel Sum</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ter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 xml:space="preserve"> B</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r</w:t>
      </w:r>
      <w:r w:rsidR="00547B8E">
        <w:rPr>
          <w:rFonts w:ascii="Times New Roman" w:hAnsi="Times New Roman" w:cs="Times New Roman"/>
          <w:b/>
          <w:sz w:val="24"/>
          <w:szCs w:val="24"/>
        </w:rPr>
        <w:t>a</w:t>
      </w:r>
      <w:r w:rsidR="00547B8E" w:rsidRPr="00547B8E">
        <w:rPr>
          <w:rFonts w:ascii="Microsoft Uighur" w:hAnsi="Microsoft Uighur" w:cs="Times New Roman"/>
          <w:b/>
          <w:color w:val="BFBFBF" w:themeColor="background1" w:themeShade="BF"/>
          <w:spacing w:val="-20"/>
          <w:w w:val="1"/>
          <w:sz w:val="5"/>
          <w:szCs w:val="24"/>
        </w:rPr>
        <w:t>l</w:t>
      </w:r>
      <w:r w:rsidR="00615C7A" w:rsidRPr="001E6078">
        <w:rPr>
          <w:rFonts w:ascii="Times New Roman" w:hAnsi="Times New Roman" w:cs="Times New Roman"/>
          <w:b/>
          <w:sz w:val="24"/>
          <w:szCs w:val="24"/>
        </w:rPr>
        <w:t>t.</w:t>
      </w:r>
    </w:p>
    <w:p w14:paraId="76674D22" w14:textId="721FD08D" w:rsidR="00615C7A"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uji koefisien determin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sz w:val="24"/>
          <w:szCs w:val="24"/>
        </w:rPr>
        <w:t>)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sz w:val="24"/>
          <w:szCs w:val="24"/>
        </w:rPr>
        <w:t xml:space="preserve">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r 0,331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33,1%.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membuktik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menjel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33,1%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sis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66,9% dijel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oleh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in. </w:t>
      </w:r>
    </w:p>
    <w:p w14:paraId="7407166C" w14:textId="449688A7" w:rsidR="00615C7A"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uji F hitung &gt; F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itu 20,294 &gt; 2,71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meunjukk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semu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beb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s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X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itu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(X1),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(X2)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simult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terik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Y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itu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Untuk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f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nsiny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diperoleh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sig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0,000 &lt; 0,05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disimpulk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simult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p>
    <w:p w14:paraId="4EF41DDA" w14:textId="6B82AF50" w:rsidR="00D2312F" w:rsidRDefault="00615C7A"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positif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Sehingg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dik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kin tinggi pener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kuk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oleh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jug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Berd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ling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nsi 0,001 &lt; 0,05.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ktifit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proses produksi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perus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sirkul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 norm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p>
    <w:p w14:paraId="062A0E57" w14:textId="1F4B8C78" w:rsidR="00220FF8" w:rsidRDefault="00220FF8"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lu dibutuhk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ik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mengh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Jik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diterp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ksim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meningk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sesu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w:p>
    <w:p w14:paraId="1674C06D" w14:textId="1F559D9D" w:rsidR="00220FF8" w:rsidRDefault="00220FF8" w:rsidP="00547B8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menj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ib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terlet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diberik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oleh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penyelengg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ib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l ini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tid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terlep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Ku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 merup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tu </w:t>
      </w:r>
      <w:r>
        <w:rPr>
          <w:rFonts w:ascii="Times New Roman" w:hAnsi="Times New Roman" w:cs="Times New Roman"/>
          <w:sz w:val="24"/>
          <w:szCs w:val="24"/>
        </w:rPr>
        <w:lastRenderedPageBreak/>
        <w:t>kondisi din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mis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 berhubung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produk,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proses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lingkung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ng memenuhi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melebihi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p>
    <w:p w14:paraId="1806DE81" w14:textId="77777777" w:rsidR="00220FF8" w:rsidRPr="00D2312F" w:rsidRDefault="00220FF8" w:rsidP="00547B8E">
      <w:pPr>
        <w:autoSpaceDE w:val="0"/>
        <w:autoSpaceDN w:val="0"/>
        <w:adjustRightInd w:val="0"/>
        <w:spacing w:after="0" w:line="240" w:lineRule="auto"/>
        <w:jc w:val="both"/>
        <w:rPr>
          <w:rFonts w:ascii="Times New Roman" w:hAnsi="Times New Roman" w:cs="Times New Roman"/>
          <w:sz w:val="24"/>
          <w:szCs w:val="24"/>
        </w:rPr>
      </w:pPr>
    </w:p>
    <w:p w14:paraId="5A92CA96" w14:textId="4D7C226E" w:rsidR="004F2AF1" w:rsidRPr="001E6078" w:rsidRDefault="004F2AF1" w:rsidP="00547B8E">
      <w:pPr>
        <w:spacing w:line="240" w:lineRule="auto"/>
        <w:jc w:val="both"/>
        <w:rPr>
          <w:rFonts w:ascii="Times New Roman" w:hAnsi="Times New Roman" w:cs="Times New Roman"/>
          <w:b/>
          <w:sz w:val="24"/>
          <w:szCs w:val="24"/>
          <w:lang w:val="en-ID"/>
        </w:rPr>
      </w:pPr>
      <w:r w:rsidRPr="001E6078">
        <w:rPr>
          <w:rFonts w:ascii="Times New Roman" w:hAnsi="Times New Roman" w:cs="Times New Roman"/>
          <w:b/>
          <w:sz w:val="24"/>
          <w:szCs w:val="24"/>
          <w:lang w:val="en-ID"/>
        </w:rPr>
        <w:t>KESIMPUL</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1E6078">
        <w:rPr>
          <w:rFonts w:ascii="Times New Roman" w:hAnsi="Times New Roman" w:cs="Times New Roman"/>
          <w:b/>
          <w:sz w:val="24"/>
          <w:szCs w:val="24"/>
          <w:lang w:val="en-ID"/>
        </w:rPr>
        <w:t>N</w:t>
      </w:r>
    </w:p>
    <w:p w14:paraId="4C72C085" w14:textId="549BAEFB" w:rsidR="00501144" w:rsidRPr="0039166C" w:rsidRDefault="00501144" w:rsidP="00547B8E">
      <w:pPr>
        <w:autoSpaceDE w:val="0"/>
        <w:autoSpaceDN w:val="0"/>
        <w:adjustRightInd w:val="0"/>
        <w:spacing w:after="0" w:line="240" w:lineRule="auto"/>
        <w:ind w:firstLine="720"/>
        <w:jc w:val="both"/>
        <w:rPr>
          <w:rFonts w:ascii="Times New Roman" w:hAnsi="Times New Roman" w:cs="Times New Roman"/>
          <w:sz w:val="24"/>
          <w:szCs w:val="24"/>
        </w:rPr>
      </w:pPr>
      <w:r w:rsidRPr="0039166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ri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sil pengol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n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lisis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ruh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Logistik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juml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h 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mpel seb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 85 responden,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t dit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rik kesimpul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n seb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39166C">
        <w:rPr>
          <w:rFonts w:ascii="Times New Roman" w:hAnsi="Times New Roman" w:cs="Times New Roman"/>
          <w:sz w:val="24"/>
          <w:szCs w:val="24"/>
        </w:rPr>
        <w:t xml:space="preserve">i berikut : </w:t>
      </w:r>
    </w:p>
    <w:p w14:paraId="69509AF6" w14:textId="4B6B228A" w:rsidR="00501144" w:rsidRPr="0081244B" w:rsidRDefault="00501144" w:rsidP="00547B8E">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sidRPr="0081244B">
        <w:rPr>
          <w:rFonts w:ascii="Times New Roman" w:hAnsi="Times New Roman" w:cs="Times New Roman"/>
          <w:sz w:val="24"/>
          <w:szCs w:val="24"/>
        </w:rPr>
        <w:t>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logistik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l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ruh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t.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l ini dibuktik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sil uji T dim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 xml:space="preserve">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i t- hitung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logistik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 t-hitung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 2,343 &gt; 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bel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 1,989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sig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r 0,022 &lt; 0,05.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l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n 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u H1 diterim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u Ho ditol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81244B">
        <w:rPr>
          <w:rFonts w:ascii="Times New Roman" w:hAnsi="Times New Roman" w:cs="Times New Roman"/>
          <w:sz w:val="24"/>
          <w:szCs w:val="24"/>
        </w:rPr>
        <w:t>k.</w:t>
      </w:r>
    </w:p>
    <w:p w14:paraId="5455B7BE" w14:textId="56716F5A" w:rsidR="00501144" w:rsidRDefault="00501144" w:rsidP="00547B8E">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dibuktik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uji T dim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t-hitung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memiliki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t-hitung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3,519 &gt; 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1,99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sig 0,001 &lt; 0,05.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menunjukk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u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hAnsi="Times New Roman" w:cs="Times New Roman"/>
          <w:sz w:val="24"/>
          <w:szCs w:val="24"/>
        </w:rPr>
        <w:t xml:space="preserve"> diterim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u Ho ditol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p>
    <w:p w14:paraId="7776CED5" w14:textId="60F0F885" w:rsidR="00501144" w:rsidRDefault="00501144" w:rsidP="00547B8E">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(X1),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(X2) sec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simult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dibuktik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deng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uji semult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(uji F) dim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 F hitung &gt; F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itu 20,294 &gt; 2,71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tingk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signifik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nsi 0,000 &lt; 0,05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Ho ditol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k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Pr>
          <w:rFonts w:ascii="Times New Roman" w:hAnsi="Times New Roman" w:cs="Times New Roman"/>
          <w:sz w:val="24"/>
          <w:szCs w:val="24"/>
        </w:rPr>
        <w:t xml:space="preserve"> diterim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w:t>
      </w:r>
    </w:p>
    <w:p w14:paraId="23E9C747" w14:textId="5CFB9A94" w:rsidR="006E406E" w:rsidRDefault="00501144" w:rsidP="00547B8E">
      <w:pPr>
        <w:pStyle w:val="ListParagraph"/>
        <w:numPr>
          <w:ilvl w:val="0"/>
          <w:numId w:val="1"/>
        </w:numPr>
        <w:autoSpaceDE w:val="0"/>
        <w:autoSpaceDN w:val="0"/>
        <w:adjustRightInd w:val="0"/>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Berd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sil uji koefisien determin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sz w:val="24"/>
          <w:szCs w:val="24"/>
        </w:rPr>
        <w:t>) diperoleh nil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i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Pr>
          <w:rFonts w:ascii="Times New Roman" w:hAnsi="Times New Roman" w:cs="Times New Roman"/>
          <w:sz w:val="24"/>
          <w:szCs w:val="24"/>
        </w:rPr>
        <w:t xml:space="preserve">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0,331.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l ini meunjukk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pel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logistik, 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jemen persedi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berpeng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 sebes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 33,1% 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p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Sed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ngk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sis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66,9% kepu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ji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 Umr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h di PT.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syes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h Tour &amp; 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vel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ter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t dipeng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ruhi oleh v</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bel 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in.</w:t>
      </w:r>
    </w:p>
    <w:p w14:paraId="5A8EB90C" w14:textId="77777777" w:rsidR="00941A19" w:rsidRPr="0081244B" w:rsidRDefault="00941A19" w:rsidP="00547B8E">
      <w:pPr>
        <w:pStyle w:val="ListParagraph"/>
        <w:autoSpaceDE w:val="0"/>
        <w:autoSpaceDN w:val="0"/>
        <w:adjustRightInd w:val="0"/>
        <w:spacing w:after="0" w:line="240" w:lineRule="auto"/>
        <w:ind w:left="993"/>
        <w:jc w:val="both"/>
        <w:rPr>
          <w:rFonts w:ascii="Times New Roman" w:hAnsi="Times New Roman" w:cs="Times New Roman"/>
          <w:sz w:val="24"/>
          <w:szCs w:val="24"/>
        </w:rPr>
      </w:pPr>
    </w:p>
    <w:p w14:paraId="305DDB6D" w14:textId="5A94AB74" w:rsidR="006E406E" w:rsidRDefault="004F2AF1" w:rsidP="00547B8E">
      <w:pPr>
        <w:spacing w:line="240" w:lineRule="auto"/>
        <w:jc w:val="both"/>
        <w:rPr>
          <w:rFonts w:ascii="Times New Roman" w:hAnsi="Times New Roman" w:cs="Times New Roman"/>
          <w:b/>
          <w:sz w:val="24"/>
          <w:szCs w:val="24"/>
          <w:lang w:val="en-ID"/>
        </w:rPr>
      </w:pPr>
      <w:r w:rsidRPr="00C939D1">
        <w:rPr>
          <w:rFonts w:ascii="Times New Roman" w:hAnsi="Times New Roman" w:cs="Times New Roman"/>
          <w:b/>
          <w:sz w:val="24"/>
          <w:szCs w:val="24"/>
          <w:lang w:val="en-ID"/>
        </w:rPr>
        <w:t>D</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C939D1">
        <w:rPr>
          <w:rFonts w:ascii="Times New Roman" w:hAnsi="Times New Roman" w:cs="Times New Roman"/>
          <w:b/>
          <w:sz w:val="24"/>
          <w:szCs w:val="24"/>
          <w:lang w:val="en-ID"/>
        </w:rPr>
        <w:t>FT</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C939D1">
        <w:rPr>
          <w:rFonts w:ascii="Times New Roman" w:hAnsi="Times New Roman" w:cs="Times New Roman"/>
          <w:b/>
          <w:sz w:val="24"/>
          <w:szCs w:val="24"/>
          <w:lang w:val="en-ID"/>
        </w:rPr>
        <w:t>R PUST</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r w:rsidRPr="00C939D1">
        <w:rPr>
          <w:rFonts w:ascii="Times New Roman" w:hAnsi="Times New Roman" w:cs="Times New Roman"/>
          <w:b/>
          <w:sz w:val="24"/>
          <w:szCs w:val="24"/>
          <w:lang w:val="en-ID"/>
        </w:rPr>
        <w:t>K</w:t>
      </w:r>
      <w:r w:rsidR="00547B8E">
        <w:rPr>
          <w:rFonts w:ascii="Times New Roman" w:hAnsi="Times New Roman" w:cs="Times New Roman"/>
          <w:b/>
          <w:sz w:val="24"/>
          <w:szCs w:val="24"/>
          <w:lang w:val="en-ID"/>
        </w:rPr>
        <w:t>A</w:t>
      </w:r>
      <w:r w:rsidR="00547B8E" w:rsidRPr="00547B8E">
        <w:rPr>
          <w:rFonts w:ascii="Microsoft Uighur" w:hAnsi="Microsoft Uighur" w:cs="Times New Roman"/>
          <w:b/>
          <w:color w:val="BFBFBF" w:themeColor="background1" w:themeShade="BF"/>
          <w:spacing w:val="-20"/>
          <w:w w:val="1"/>
          <w:sz w:val="5"/>
          <w:szCs w:val="24"/>
          <w:lang w:val="en-ID"/>
        </w:rPr>
        <w:t>l</w:t>
      </w:r>
    </w:p>
    <w:p w14:paraId="1BB7A4D0" w14:textId="73F431BE" w:rsidR="00BA5FB0" w:rsidRPr="00C939D1" w:rsidRDefault="001F3636" w:rsidP="00547B8E">
      <w:pPr>
        <w:spacing w:line="240" w:lineRule="auto"/>
        <w:ind w:left="720" w:hanging="720"/>
        <w:jc w:val="both"/>
        <w:rPr>
          <w:rFonts w:ascii="Times New Roman" w:hAnsi="Times New Roman" w:cs="Times New Roman"/>
          <w:b/>
          <w:sz w:val="24"/>
          <w:szCs w:val="24"/>
          <w:lang w:val="en-ID"/>
        </w:rPr>
      </w:pPr>
      <w:r>
        <w:rPr>
          <w:rFonts w:ascii="Times New Roman" w:hAnsi="Times New Roman" w:cs="Times New Roman"/>
          <w:sz w:val="24"/>
          <w:szCs w:val="24"/>
        </w:rPr>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yu Dim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s</w:t>
      </w:r>
      <w:r w:rsidR="00C939D1" w:rsidRPr="00C939D1">
        <w:rPr>
          <w:rFonts w:ascii="Times New Roman" w:hAnsi="Times New Roman" w:cs="Times New Roman"/>
          <w:sz w:val="24"/>
          <w:szCs w:val="24"/>
        </w:rPr>
        <w:t>, “</w:t>
      </w:r>
      <w:r w:rsidR="00C939D1" w:rsidRPr="00C939D1">
        <w:rPr>
          <w:rFonts w:ascii="Times New Roman" w:hAnsi="Times New Roman" w:cs="Times New Roman"/>
          <w:i/>
          <w:sz w:val="24"/>
          <w:szCs w:val="24"/>
        </w:rPr>
        <w:t>Juml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 xml:space="preserve">h Penduduk </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g</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m</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 xml:space="preserve"> Isl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m Di Indonesi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sz w:val="24"/>
          <w:szCs w:val="24"/>
        </w:rPr>
        <w:t>”, 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kses p</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 xml:space="preserve"> 15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gustus 2022, http://d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indonesi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.id</w:t>
      </w:r>
    </w:p>
    <w:p w14:paraId="6F3A8C96" w14:textId="1E1FA98D" w:rsidR="00BA5FB0" w:rsidRPr="00C939D1" w:rsidRDefault="00BA5FB0" w:rsidP="00547B8E">
      <w:pPr>
        <w:autoSpaceDE w:val="0"/>
        <w:autoSpaceDN w:val="0"/>
        <w:adjustRightInd w:val="0"/>
        <w:spacing w:after="0" w:line="240" w:lineRule="auto"/>
        <w:ind w:left="720" w:hanging="720"/>
        <w:jc w:val="both"/>
        <w:rPr>
          <w:rFonts w:ascii="Times New Roman" w:hAnsi="Times New Roman" w:cs="Times New Roman"/>
          <w:sz w:val="24"/>
          <w:szCs w:val="24"/>
        </w:rPr>
      </w:pPr>
      <w:r w:rsidRPr="00C939D1">
        <w:rPr>
          <w:rFonts w:ascii="Times New Roman" w:hAnsi="Times New Roman" w:cs="Times New Roman"/>
          <w:sz w:val="24"/>
          <w:szCs w:val="24"/>
        </w:rPr>
        <w:t>Idd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ti, “</w:t>
      </w:r>
      <w:r w:rsidRPr="00C939D1">
        <w:rPr>
          <w:rFonts w:ascii="Times New Roman" w:hAnsi="Times New Roman" w:cs="Times New Roman"/>
          <w:i/>
          <w:sz w:val="24"/>
          <w:szCs w:val="24"/>
        </w:rPr>
        <w:t>Perso</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n-Perso</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Kontemporer Y</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ng Terj</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di 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m Pel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ks</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Ib</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h H</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ji</w:t>
      </w:r>
      <w:r w:rsidRPr="00C939D1">
        <w:rPr>
          <w:rFonts w:ascii="Times New Roman" w:hAnsi="Times New Roman" w:cs="Times New Roman"/>
          <w:sz w:val="24"/>
          <w:szCs w:val="24"/>
        </w:rPr>
        <w:t>”, Jurn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l 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Edisi 51.ISSN:1829-7643, (2017),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l.56 </w:t>
      </w:r>
    </w:p>
    <w:p w14:paraId="34304C35" w14:textId="77777777" w:rsidR="00BA5FB0" w:rsidRPr="00C939D1" w:rsidRDefault="00BA5FB0"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3BE84E84" w14:textId="53C1C06C" w:rsidR="00BA5FB0" w:rsidRPr="00C939D1" w:rsidRDefault="001F3636"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Must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w:t>
      </w:r>
      <w:r>
        <w:rPr>
          <w:rFonts w:ascii="Times New Roman" w:hAnsi="Times New Roman" w:cs="Times New Roman"/>
          <w:sz w:val="24"/>
          <w:szCs w:val="24"/>
        </w:rPr>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chs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t>
      </w:r>
      <w:r w:rsidR="00BA5FB0" w:rsidRPr="00C939D1">
        <w:rPr>
          <w:rFonts w:ascii="Times New Roman" w:hAnsi="Times New Roman" w:cs="Times New Roman"/>
          <w:sz w:val="24"/>
          <w:szCs w:val="24"/>
        </w:rPr>
        <w:t>,</w:t>
      </w:r>
      <w:r w:rsidR="003247D4">
        <w:rPr>
          <w:rFonts w:ascii="Times New Roman" w:hAnsi="Times New Roman" w:cs="Times New Roman"/>
          <w:sz w:val="24"/>
          <w:szCs w:val="24"/>
        </w:rPr>
        <w:t xml:space="preserve"> 2018,</w:t>
      </w:r>
      <w:r>
        <w:rPr>
          <w:rFonts w:ascii="Times New Roman" w:hAnsi="Times New Roman" w:cs="Times New Roman"/>
          <w:sz w:val="24"/>
          <w:szCs w:val="24"/>
        </w:rPr>
        <w:t xml:space="preserve"> </w:t>
      </w:r>
      <w:r w:rsidR="00BA5FB0" w:rsidRPr="00C939D1">
        <w:rPr>
          <w:rFonts w:ascii="Times New Roman" w:hAnsi="Times New Roman" w:cs="Times New Roman"/>
          <w:i/>
          <w:iCs/>
          <w:sz w:val="24"/>
          <w:szCs w:val="24"/>
        </w:rPr>
        <w:t>Peng</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00BA5FB0" w:rsidRPr="00C939D1">
        <w:rPr>
          <w:rFonts w:ascii="Times New Roman" w:hAnsi="Times New Roman" w:cs="Times New Roman"/>
          <w:i/>
          <w:iCs/>
          <w:sz w:val="24"/>
          <w:szCs w:val="24"/>
        </w:rPr>
        <w:t>nt</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00BA5FB0" w:rsidRPr="00C939D1">
        <w:rPr>
          <w:rFonts w:ascii="Times New Roman" w:hAnsi="Times New Roman" w:cs="Times New Roman"/>
          <w:i/>
          <w:iCs/>
          <w:sz w:val="24"/>
          <w:szCs w:val="24"/>
        </w:rPr>
        <w:t>r Hukum M</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00BA5FB0" w:rsidRPr="00C939D1">
        <w:rPr>
          <w:rFonts w:ascii="Times New Roman" w:hAnsi="Times New Roman" w:cs="Times New Roman"/>
          <w:i/>
          <w:iCs/>
          <w:sz w:val="24"/>
          <w:szCs w:val="24"/>
        </w:rPr>
        <w:t>n</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00BA5FB0" w:rsidRPr="00C939D1">
        <w:rPr>
          <w:rFonts w:ascii="Times New Roman" w:hAnsi="Times New Roman" w:cs="Times New Roman"/>
          <w:i/>
          <w:iCs/>
          <w:sz w:val="24"/>
          <w:szCs w:val="24"/>
        </w:rPr>
        <w:t xml:space="preserve">jemen Logistik, </w:t>
      </w:r>
      <w:r w:rsidR="00BA5FB0" w:rsidRPr="00C939D1">
        <w:rPr>
          <w:rFonts w:ascii="Times New Roman" w:hAnsi="Times New Roman" w:cs="Times New Roman"/>
          <w:sz w:val="24"/>
          <w:szCs w:val="24"/>
        </w:rPr>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A5FB0" w:rsidRPr="00C939D1">
        <w:rPr>
          <w:rFonts w:ascii="Times New Roman" w:hAnsi="Times New Roman" w:cs="Times New Roman"/>
          <w:sz w:val="24"/>
          <w:szCs w:val="24"/>
        </w:rPr>
        <w:t>nd</w:t>
      </w:r>
      <w:r w:rsidR="003247D4">
        <w:rPr>
          <w:rFonts w:ascii="Times New Roman" w:hAnsi="Times New Roman" w:cs="Times New Roman"/>
          <w:sz w:val="24"/>
          <w:szCs w:val="24"/>
        </w:rPr>
        <w:t>ung : Citr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47D4">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47D4">
        <w:rPr>
          <w:rFonts w:ascii="Times New Roman" w:hAnsi="Times New Roman" w:cs="Times New Roman"/>
          <w:sz w:val="24"/>
          <w:szCs w:val="24"/>
        </w:rPr>
        <w:t>dity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47D4">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47D4">
        <w:rPr>
          <w:rFonts w:ascii="Times New Roman" w:hAnsi="Times New Roman" w:cs="Times New Roman"/>
          <w:sz w:val="24"/>
          <w:szCs w:val="24"/>
        </w:rPr>
        <w:t>kti)</w:t>
      </w:r>
    </w:p>
    <w:p w14:paraId="5A18FFCF" w14:textId="77777777" w:rsidR="00BA5FB0" w:rsidRPr="00C939D1" w:rsidRDefault="00BA5FB0"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0C1A8A95" w14:textId="3B06F44A" w:rsidR="00BA5FB0" w:rsidRPr="00C939D1" w:rsidRDefault="00BA5FB0" w:rsidP="00547B8E">
      <w:pPr>
        <w:autoSpaceDE w:val="0"/>
        <w:autoSpaceDN w:val="0"/>
        <w:adjustRightInd w:val="0"/>
        <w:spacing w:after="0" w:line="240" w:lineRule="auto"/>
        <w:ind w:left="720" w:hanging="720"/>
        <w:jc w:val="both"/>
        <w:rPr>
          <w:rFonts w:ascii="Times New Roman" w:hAnsi="Times New Roman" w:cs="Times New Roman"/>
          <w:i/>
          <w:iCs/>
          <w:sz w:val="24"/>
          <w:szCs w:val="24"/>
        </w:rPr>
      </w:pPr>
      <w:r w:rsidRPr="00C939D1">
        <w:rPr>
          <w:rFonts w:ascii="Times New Roman" w:hAnsi="Times New Roman" w:cs="Times New Roman"/>
          <w:sz w:val="24"/>
          <w:szCs w:val="24"/>
        </w:rPr>
        <w:t>Bi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 Sub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gio, “Peng</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ruh </w:t>
      </w:r>
      <w:r w:rsidRPr="00C939D1">
        <w:rPr>
          <w:rFonts w:ascii="Times New Roman" w:hAnsi="Times New Roman" w:cs="Times New Roman"/>
          <w:i/>
          <w:iCs/>
          <w:sz w:val="24"/>
          <w:szCs w:val="24"/>
        </w:rPr>
        <w:t>Logistics Service Qu</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 xml:space="preserve">lity </w:t>
      </w:r>
      <w:r w:rsidRPr="00C939D1">
        <w:rPr>
          <w:rFonts w:ascii="Times New Roman" w:hAnsi="Times New Roman" w:cs="Times New Roman"/>
          <w:sz w:val="24"/>
          <w:szCs w:val="24"/>
        </w:rPr>
        <w:t>Terh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p </w:t>
      </w:r>
      <w:r w:rsidRPr="00C939D1">
        <w:rPr>
          <w:rFonts w:ascii="Times New Roman" w:hAnsi="Times New Roman" w:cs="Times New Roman"/>
          <w:i/>
          <w:iCs/>
          <w:sz w:val="24"/>
          <w:szCs w:val="24"/>
        </w:rPr>
        <w:t>Customer S</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 xml:space="preserve">tisf </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 xml:space="preserve">ction </w:t>
      </w:r>
      <w:r w:rsidRPr="00C939D1">
        <w:rPr>
          <w:rFonts w:ascii="Times New Roman" w:hAnsi="Times New Roman" w:cs="Times New Roman"/>
          <w:sz w:val="24"/>
          <w:szCs w:val="24"/>
        </w:rPr>
        <w:t>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t Emco PT</w:t>
      </w:r>
      <w:r w:rsidRPr="00C939D1">
        <w:rPr>
          <w:rFonts w:ascii="Times New Roman" w:hAnsi="Times New Roman" w:cs="Times New Roman"/>
          <w:i/>
          <w:iCs/>
          <w:sz w:val="24"/>
          <w:szCs w:val="24"/>
        </w:rPr>
        <w:t xml:space="preserve"> </w:t>
      </w:r>
      <w:r w:rsidRPr="00C939D1">
        <w:rPr>
          <w:rFonts w:ascii="Times New Roman" w:hAnsi="Times New Roman" w:cs="Times New Roman"/>
          <w:sz w:val="24"/>
          <w:szCs w:val="24"/>
        </w:rPr>
        <w:t>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diyudh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(PT 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Y), </w:t>
      </w:r>
      <w:r w:rsidRPr="00C939D1">
        <w:rPr>
          <w:rFonts w:ascii="Times New Roman" w:hAnsi="Times New Roman" w:cs="Times New Roman"/>
          <w:i/>
          <w:iCs/>
          <w:sz w:val="24"/>
          <w:szCs w:val="24"/>
        </w:rPr>
        <w:t>Jurn</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l M</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n</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 xml:space="preserve">jemen, </w:t>
      </w:r>
      <w:r w:rsidRPr="00C939D1">
        <w:rPr>
          <w:rFonts w:ascii="Times New Roman" w:hAnsi="Times New Roman" w:cs="Times New Roman"/>
          <w:sz w:val="24"/>
          <w:szCs w:val="24"/>
        </w:rPr>
        <w:t>(Vol. 2 No. 2, 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hun 2014)</w:t>
      </w:r>
      <w:r w:rsidRPr="00C939D1">
        <w:rPr>
          <w:rFonts w:ascii="Times New Roman" w:hAnsi="Times New Roman" w:cs="Times New Roman"/>
          <w:i/>
          <w:iCs/>
          <w:sz w:val="24"/>
          <w:szCs w:val="24"/>
        </w:rPr>
        <w:t xml:space="preserve"> </w:t>
      </w:r>
    </w:p>
    <w:p w14:paraId="71433C8F" w14:textId="77777777" w:rsidR="00BA5FB0" w:rsidRPr="00C939D1" w:rsidRDefault="00BA5FB0" w:rsidP="00547B8E">
      <w:pPr>
        <w:autoSpaceDE w:val="0"/>
        <w:autoSpaceDN w:val="0"/>
        <w:adjustRightInd w:val="0"/>
        <w:spacing w:after="0" w:line="240" w:lineRule="auto"/>
        <w:ind w:left="1440" w:hanging="720"/>
        <w:jc w:val="both"/>
        <w:rPr>
          <w:rFonts w:ascii="Times New Roman" w:hAnsi="Times New Roman" w:cs="Times New Roman"/>
          <w:i/>
          <w:iCs/>
          <w:sz w:val="24"/>
          <w:szCs w:val="24"/>
        </w:rPr>
      </w:pPr>
    </w:p>
    <w:p w14:paraId="3B773043" w14:textId="097E8BFE" w:rsidR="00BA5FB0" w:rsidRDefault="00BA5FB0" w:rsidP="00547B8E">
      <w:pPr>
        <w:autoSpaceDE w:val="0"/>
        <w:autoSpaceDN w:val="0"/>
        <w:adjustRightInd w:val="0"/>
        <w:spacing w:after="0" w:line="240" w:lineRule="auto"/>
        <w:ind w:left="720" w:hanging="720"/>
        <w:jc w:val="both"/>
        <w:rPr>
          <w:rFonts w:ascii="Times New Roman" w:hAnsi="Times New Roman" w:cs="Times New Roman"/>
          <w:sz w:val="24"/>
          <w:szCs w:val="24"/>
        </w:rPr>
      </w:pPr>
      <w:r w:rsidRPr="00C939D1">
        <w:rPr>
          <w:rFonts w:ascii="Times New Roman" w:hAnsi="Times New Roman" w:cs="Times New Roman"/>
          <w:sz w:val="24"/>
          <w:szCs w:val="24"/>
        </w:rPr>
        <w:t>Ut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mi 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 Fitri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w:t>
      </w:r>
      <w:r w:rsidRPr="00C939D1">
        <w:rPr>
          <w:rFonts w:ascii="Times New Roman" w:hAnsi="Times New Roman" w:cs="Times New Roman"/>
          <w:i/>
          <w:sz w:val="24"/>
          <w:szCs w:val="24"/>
        </w:rPr>
        <w:t>M</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jemen Logistik di Gi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nt Ekstr</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sz w:val="24"/>
          <w:szCs w:val="24"/>
        </w:rPr>
        <w:t>” ,</w:t>
      </w:r>
      <w:r w:rsidRPr="00C939D1">
        <w:rPr>
          <w:rFonts w:ascii="Times New Roman" w:hAnsi="Times New Roman" w:cs="Times New Roman"/>
          <w:i/>
          <w:iCs/>
          <w:sz w:val="24"/>
          <w:szCs w:val="24"/>
        </w:rPr>
        <w:t>Jurn</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l Utilit</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 xml:space="preserve">s </w:t>
      </w:r>
      <w:r w:rsidRPr="00C939D1">
        <w:rPr>
          <w:rFonts w:ascii="Times New Roman" w:hAnsi="Times New Roman" w:cs="Times New Roman"/>
          <w:sz w:val="24"/>
          <w:szCs w:val="24"/>
        </w:rPr>
        <w:t xml:space="preserve">(Vol. 1 No. 1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pril 2015)</w:t>
      </w:r>
    </w:p>
    <w:p w14:paraId="66834CFC" w14:textId="77777777" w:rsidR="003247D4" w:rsidRPr="00C939D1" w:rsidRDefault="003247D4"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562D46CC" w14:textId="7CD09BEC" w:rsidR="00BA5FB0" w:rsidRPr="00C939D1" w:rsidRDefault="00547B8E" w:rsidP="00547B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A5FB0" w:rsidRPr="00C939D1">
        <w:rPr>
          <w:rFonts w:ascii="Times New Roman" w:hAnsi="Times New Roman" w:cs="Times New Roman"/>
          <w:sz w:val="24"/>
          <w:szCs w:val="24"/>
        </w:rPr>
        <w:t>niss</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A5FB0" w:rsidRPr="00C939D1">
        <w:rPr>
          <w:rFonts w:ascii="Times New Roman" w:hAnsi="Times New Roman" w:cs="Times New Roman"/>
          <w:sz w:val="24"/>
          <w:szCs w:val="24"/>
        </w:rPr>
        <w:t xml:space="preserve"> Kesy G</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BA5FB0" w:rsidRPr="00C939D1">
        <w:rPr>
          <w:rFonts w:ascii="Times New Roman" w:hAnsi="Times New Roman" w:cs="Times New Roman"/>
          <w:sz w:val="24"/>
          <w:szCs w:val="24"/>
        </w:rPr>
        <w:t>rside,</w:t>
      </w:r>
      <w:r w:rsidR="003247D4">
        <w:rPr>
          <w:rFonts w:ascii="Times New Roman" w:hAnsi="Times New Roman" w:cs="Times New Roman"/>
          <w:sz w:val="24"/>
          <w:szCs w:val="24"/>
        </w:rPr>
        <w:t>2017,</w:t>
      </w:r>
      <w:r w:rsidR="00BA5FB0" w:rsidRPr="00C939D1">
        <w:rPr>
          <w:rFonts w:ascii="Times New Roman" w:hAnsi="Times New Roman" w:cs="Times New Roman"/>
          <w:sz w:val="24"/>
          <w:szCs w:val="24"/>
        </w:rPr>
        <w:t xml:space="preserve"> </w:t>
      </w:r>
      <w:r w:rsidR="00BA5FB0" w:rsidRPr="00C939D1">
        <w:rPr>
          <w:rFonts w:ascii="Times New Roman" w:hAnsi="Times New Roman" w:cs="Times New Roman"/>
          <w:i/>
          <w:iCs/>
          <w:sz w:val="24"/>
          <w:szCs w:val="24"/>
        </w:rPr>
        <w:t>M</w:t>
      </w:r>
      <w:r>
        <w:rPr>
          <w:rFonts w:ascii="Times New Roman" w:hAnsi="Times New Roman" w:cs="Times New Roman"/>
          <w:i/>
          <w:iCs/>
          <w:sz w:val="24"/>
          <w:szCs w:val="24"/>
        </w:rPr>
        <w:t>a</w:t>
      </w:r>
      <w:r w:rsidRPr="00547B8E">
        <w:rPr>
          <w:rFonts w:ascii="Microsoft Uighur" w:hAnsi="Microsoft Uighur" w:cs="Times New Roman"/>
          <w:i/>
          <w:iCs/>
          <w:color w:val="BFBFBF" w:themeColor="background1" w:themeShade="BF"/>
          <w:spacing w:val="-20"/>
          <w:w w:val="1"/>
          <w:sz w:val="5"/>
          <w:szCs w:val="24"/>
        </w:rPr>
        <w:t>l</w:t>
      </w:r>
      <w:r w:rsidR="00BA5FB0" w:rsidRPr="00C939D1">
        <w:rPr>
          <w:rFonts w:ascii="Times New Roman" w:hAnsi="Times New Roman" w:cs="Times New Roman"/>
          <w:i/>
          <w:iCs/>
          <w:sz w:val="24"/>
          <w:szCs w:val="24"/>
        </w:rPr>
        <w:t>n</w:t>
      </w:r>
      <w:r>
        <w:rPr>
          <w:rFonts w:ascii="Times New Roman" w:hAnsi="Times New Roman" w:cs="Times New Roman"/>
          <w:i/>
          <w:iCs/>
          <w:sz w:val="24"/>
          <w:szCs w:val="24"/>
        </w:rPr>
        <w:t>a</w:t>
      </w:r>
      <w:r w:rsidRPr="00547B8E">
        <w:rPr>
          <w:rFonts w:ascii="Microsoft Uighur" w:hAnsi="Microsoft Uighur" w:cs="Times New Roman"/>
          <w:i/>
          <w:iCs/>
          <w:color w:val="BFBFBF" w:themeColor="background1" w:themeShade="BF"/>
          <w:spacing w:val="-20"/>
          <w:w w:val="1"/>
          <w:sz w:val="5"/>
          <w:szCs w:val="24"/>
        </w:rPr>
        <w:t>l</w:t>
      </w:r>
      <w:r w:rsidR="00BA5FB0" w:rsidRPr="00C939D1">
        <w:rPr>
          <w:rFonts w:ascii="Times New Roman" w:hAnsi="Times New Roman" w:cs="Times New Roman"/>
          <w:i/>
          <w:iCs/>
          <w:sz w:val="24"/>
          <w:szCs w:val="24"/>
        </w:rPr>
        <w:t xml:space="preserve">jemen Logistik, </w:t>
      </w:r>
      <w:r w:rsidR="003247D4">
        <w:rPr>
          <w:rFonts w:ascii="Times New Roman" w:hAnsi="Times New Roman" w:cs="Times New Roman"/>
          <w:sz w:val="24"/>
          <w:szCs w:val="24"/>
        </w:rPr>
        <w:t>(M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247D4">
        <w:rPr>
          <w:rFonts w:ascii="Times New Roman" w:hAnsi="Times New Roman" w:cs="Times New Roman"/>
          <w:sz w:val="24"/>
          <w:szCs w:val="24"/>
        </w:rPr>
        <w:t>l</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247D4">
        <w:rPr>
          <w:rFonts w:ascii="Times New Roman" w:hAnsi="Times New Roman" w:cs="Times New Roman"/>
          <w:sz w:val="24"/>
          <w:szCs w:val="24"/>
        </w:rPr>
        <w:t>ng : UMM)</w:t>
      </w:r>
    </w:p>
    <w:p w14:paraId="2201E57D"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3DCDBD09" w14:textId="581B82CE" w:rsidR="00BA5FB0" w:rsidRPr="00C939D1" w:rsidRDefault="001F3636" w:rsidP="00547B8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Moh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mm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 xml:space="preserve">d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nw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Pr>
          <w:rFonts w:ascii="Times New Roman" w:hAnsi="Times New Roman" w:cs="Times New Roman"/>
          <w:sz w:val="24"/>
          <w:szCs w:val="24"/>
        </w:rPr>
        <w:t>r,</w:t>
      </w:r>
      <w:r w:rsidR="00432585">
        <w:rPr>
          <w:rFonts w:ascii="Times New Roman" w:hAnsi="Times New Roman" w:cs="Times New Roman"/>
          <w:sz w:val="24"/>
          <w:szCs w:val="24"/>
        </w:rPr>
        <w:t xml:space="preserve"> 2019,</w:t>
      </w:r>
      <w:r w:rsidR="00BA5FB0" w:rsidRPr="00C939D1">
        <w:rPr>
          <w:rFonts w:ascii="Times New Roman" w:hAnsi="Times New Roman" w:cs="Times New Roman"/>
          <w:sz w:val="24"/>
          <w:szCs w:val="24"/>
        </w:rPr>
        <w:t>“</w:t>
      </w:r>
      <w:r w:rsidR="00BA5FB0" w:rsidRPr="00C939D1">
        <w:rPr>
          <w:rFonts w:ascii="Times New Roman" w:hAnsi="Times New Roman" w:cs="Times New Roman"/>
          <w:i/>
          <w:sz w:val="24"/>
          <w:szCs w:val="24"/>
        </w:rPr>
        <w:t>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s</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r-D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s</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r M</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n</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jemen Keu</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ng</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n Perus</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h</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BA5FB0" w:rsidRPr="00C939D1">
        <w:rPr>
          <w:rFonts w:ascii="Times New Roman" w:hAnsi="Times New Roman" w:cs="Times New Roman"/>
          <w:i/>
          <w:sz w:val="24"/>
          <w:szCs w:val="24"/>
        </w:rPr>
        <w:t>n</w:t>
      </w:r>
      <w:r w:rsidR="00432585">
        <w:rPr>
          <w:rFonts w:ascii="Times New Roman" w:hAnsi="Times New Roman" w:cs="Times New Roman"/>
          <w:sz w:val="24"/>
          <w:szCs w:val="24"/>
        </w:rPr>
        <w:t>”,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 Kenc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A5FB0" w:rsidRPr="00C939D1">
        <w:rPr>
          <w:rFonts w:ascii="Times New Roman" w:hAnsi="Times New Roman" w:cs="Times New Roman"/>
          <w:sz w:val="24"/>
          <w:szCs w:val="24"/>
        </w:rPr>
        <w:t>),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A5FB0" w:rsidRPr="00C939D1">
        <w:rPr>
          <w:rFonts w:ascii="Times New Roman" w:hAnsi="Times New Roman" w:cs="Times New Roman"/>
          <w:sz w:val="24"/>
          <w:szCs w:val="24"/>
        </w:rPr>
        <w:t>l. 89</w:t>
      </w:r>
    </w:p>
    <w:p w14:paraId="18D9C6D5"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75AD9492" w14:textId="05639442" w:rsidR="00384A4C" w:rsidRPr="00C939D1" w:rsidRDefault="00384A4C" w:rsidP="00547B8E">
      <w:pPr>
        <w:autoSpaceDE w:val="0"/>
        <w:autoSpaceDN w:val="0"/>
        <w:adjustRightInd w:val="0"/>
        <w:spacing w:after="0" w:line="240" w:lineRule="auto"/>
        <w:ind w:left="720" w:hanging="720"/>
        <w:jc w:val="both"/>
        <w:rPr>
          <w:rFonts w:ascii="Times New Roman" w:hAnsi="Times New Roman" w:cs="Times New Roman"/>
          <w:sz w:val="24"/>
          <w:szCs w:val="24"/>
        </w:rPr>
      </w:pPr>
      <w:r w:rsidRPr="00C939D1">
        <w:rPr>
          <w:rFonts w:ascii="Times New Roman" w:hAnsi="Times New Roman" w:cs="Times New Roman"/>
          <w:sz w:val="24"/>
          <w:szCs w:val="24"/>
        </w:rPr>
        <w:t>Tri Ulf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ni, “</w:t>
      </w:r>
      <w:r w:rsidRPr="00C939D1">
        <w:rPr>
          <w:rFonts w:ascii="Times New Roman" w:hAnsi="Times New Roman" w:cs="Times New Roman"/>
          <w:i/>
          <w:sz w:val="24"/>
          <w:szCs w:val="24"/>
        </w:rPr>
        <w:t>Peng</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ruh Ku</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lit</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s Pel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y</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terh</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p Kepu</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s</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Konsumen p</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xml:space="preserve"> Bisnis j</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s</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xml:space="preserve"> Tr</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nsport</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si Gojek</w:t>
      </w:r>
      <w:r w:rsidRPr="00C939D1">
        <w:rPr>
          <w:rFonts w:ascii="Times New Roman" w:hAnsi="Times New Roman" w:cs="Times New Roman"/>
          <w:sz w:val="24"/>
          <w:szCs w:val="24"/>
        </w:rPr>
        <w:t>”, Skripsi.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Ut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Universit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s Isl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m Negeri Sum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Ut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2017)</w:t>
      </w:r>
    </w:p>
    <w:p w14:paraId="1F2991EA" w14:textId="77777777" w:rsidR="00BA5FB0" w:rsidRPr="00C939D1" w:rsidRDefault="00BA5FB0"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18CF6EA4" w14:textId="16A8CAA5" w:rsidR="00BA5FB0"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Sut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w:t>
      </w:r>
      <w:r w:rsidR="00432585">
        <w:rPr>
          <w:rFonts w:ascii="Times New Roman" w:hAnsi="Times New Roman" w:cs="Times New Roman"/>
          <w:sz w:val="24"/>
          <w:szCs w:val="24"/>
        </w:rPr>
        <w:t xml:space="preserve"> 2017,</w:t>
      </w:r>
      <w:r w:rsidRPr="00C939D1">
        <w:rPr>
          <w:rFonts w:ascii="Times New Roman" w:hAnsi="Times New Roman" w:cs="Times New Roman"/>
          <w:sz w:val="24"/>
          <w:szCs w:val="24"/>
        </w:rPr>
        <w:t xml:space="preserve"> </w:t>
      </w:r>
      <w:r w:rsidRPr="00C939D1">
        <w:rPr>
          <w:rFonts w:ascii="Times New Roman" w:hAnsi="Times New Roman" w:cs="Times New Roman"/>
          <w:i/>
          <w:iCs/>
          <w:sz w:val="24"/>
          <w:szCs w:val="24"/>
        </w:rPr>
        <w:t>D</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s</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r-D</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s</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r M</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n</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 xml:space="preserve">jemen Logistik, </w:t>
      </w:r>
      <w:r w:rsidRPr="00C939D1">
        <w:rPr>
          <w:rFonts w:ascii="Times New Roman" w:hAnsi="Times New Roman" w:cs="Times New Roman"/>
          <w:sz w:val="24"/>
          <w:szCs w:val="24"/>
        </w:rPr>
        <w:t>(B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ndung : PT Revik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 xml:space="preserve">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dit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432585">
        <w:rPr>
          <w:rFonts w:ascii="Times New Roman" w:hAnsi="Times New Roman" w:cs="Times New Roman"/>
          <w:sz w:val="24"/>
          <w:szCs w:val="24"/>
        </w:rPr>
        <w:t>)</w:t>
      </w:r>
    </w:p>
    <w:p w14:paraId="68D438A2"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308D7B64" w14:textId="7F01BABE" w:rsidR="00384A4C" w:rsidRPr="00C939D1" w:rsidRDefault="00547B8E" w:rsidP="00547B8E">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fridel Ch</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ndr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 xml:space="preserve"> “</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n</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lisis kinerj</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 xml:space="preserve"> distribusi logistik p</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d</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 xml:space="preserve"> p</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sok</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n b</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r</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ng d</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ri pus</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t distribusi ke ger</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i indom</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ret di kot</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 xml:space="preserve"> sem</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r</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384A4C" w:rsidRPr="00C939D1">
        <w:rPr>
          <w:rFonts w:ascii="Times New Roman" w:hAnsi="Times New Roman" w:cs="Times New Roman"/>
          <w:i/>
          <w:sz w:val="24"/>
          <w:szCs w:val="24"/>
        </w:rPr>
        <w:t>ng</w:t>
      </w:r>
      <w:r w:rsidR="00384A4C" w:rsidRPr="00C939D1">
        <w:rPr>
          <w:rFonts w:ascii="Times New Roman" w:hAnsi="Times New Roman" w:cs="Times New Roman"/>
          <w:sz w:val="24"/>
          <w:szCs w:val="24"/>
        </w:rPr>
        <w:t>”, Skripsi, Jurus</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n 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njemen f</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kult</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s Ekonomik</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 xml:space="preserve"> 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n Bisnis Universit</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384A4C" w:rsidRPr="00C939D1">
        <w:rPr>
          <w:rFonts w:ascii="Times New Roman" w:hAnsi="Times New Roman" w:cs="Times New Roman"/>
          <w:sz w:val="24"/>
          <w:szCs w:val="24"/>
        </w:rPr>
        <w:t>s Diponegoro,2013</w:t>
      </w:r>
    </w:p>
    <w:p w14:paraId="3EC36B51"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69F8E0E8" w14:textId="6F98B9D6"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 xml:space="preserve">Gus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rifin,</w:t>
      </w:r>
      <w:r w:rsidR="003214C3">
        <w:rPr>
          <w:rFonts w:ascii="Times New Roman" w:hAnsi="Times New Roman" w:cs="Times New Roman"/>
          <w:sz w:val="24"/>
          <w:szCs w:val="24"/>
        </w:rPr>
        <w:t>2018,</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Fiqih H</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ji 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Umr</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h</w:t>
      </w:r>
      <w:r w:rsidR="003214C3">
        <w:rPr>
          <w:rFonts w:ascii="Times New Roman" w:hAnsi="Times New Roman" w:cs="Times New Roman"/>
          <w:sz w:val="24"/>
          <w:szCs w:val="24"/>
        </w:rPr>
        <w:t>,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14C3">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14C3">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14C3">
        <w:rPr>
          <w:rFonts w:ascii="Times New Roman" w:hAnsi="Times New Roman" w:cs="Times New Roman"/>
          <w:sz w:val="24"/>
          <w:szCs w:val="24"/>
        </w:rPr>
        <w:t>)</w:t>
      </w:r>
      <w:r w:rsidRPr="00C939D1">
        <w:rPr>
          <w:rFonts w:ascii="Times New Roman" w:hAnsi="Times New Roman" w:cs="Times New Roman"/>
          <w:sz w:val="24"/>
          <w:szCs w:val="24"/>
        </w:rPr>
        <w:t>, 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l 570-571</w:t>
      </w:r>
    </w:p>
    <w:p w14:paraId="0BD9265C"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24A1577D" w14:textId="49C41A39" w:rsidR="00384A4C" w:rsidRPr="00C939D1" w:rsidRDefault="00384A4C" w:rsidP="00547B8E">
      <w:pPr>
        <w:autoSpaceDE w:val="0"/>
        <w:autoSpaceDN w:val="0"/>
        <w:adjustRightInd w:val="0"/>
        <w:spacing w:after="0" w:line="240" w:lineRule="auto"/>
        <w:ind w:left="720" w:hanging="720"/>
        <w:jc w:val="both"/>
        <w:rPr>
          <w:rFonts w:ascii="Times New Roman" w:hAnsi="Times New Roman" w:cs="Times New Roman"/>
          <w:sz w:val="24"/>
          <w:szCs w:val="24"/>
        </w:rPr>
      </w:pPr>
      <w:r w:rsidRPr="00C939D1">
        <w:rPr>
          <w:rFonts w:ascii="Times New Roman" w:hAnsi="Times New Roman" w:cs="Times New Roman"/>
          <w:sz w:val="24"/>
          <w:szCs w:val="24"/>
        </w:rPr>
        <w:t>Sury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ni, Hendriy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ni. 2015. </w:t>
      </w:r>
      <w:r w:rsidRPr="00C939D1">
        <w:rPr>
          <w:rFonts w:ascii="Times New Roman" w:hAnsi="Times New Roman" w:cs="Times New Roman"/>
          <w:i/>
          <w:iCs/>
          <w:sz w:val="24"/>
          <w:szCs w:val="24"/>
        </w:rPr>
        <w:t>Metode Riset Ku</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ntit</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tif Teori d</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 xml:space="preserve">n </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plik</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si</w:t>
      </w:r>
      <w:r w:rsidRPr="00C939D1">
        <w:rPr>
          <w:rFonts w:ascii="Times New Roman" w:hAnsi="Times New Roman" w:cs="Times New Roman"/>
          <w:i/>
          <w:sz w:val="24"/>
          <w:szCs w:val="24"/>
        </w:rPr>
        <w:t xml:space="preserve"> P</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xml:space="preserve"> Bid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ng Peneliti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M</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jemen 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xml:space="preserve">n Ekonomi </w:t>
      </w:r>
      <w:r w:rsidRPr="00C939D1">
        <w:rPr>
          <w:rFonts w:ascii="Times New Roman" w:hAnsi="Times New Roman" w:cs="Times New Roman"/>
          <w:sz w:val="24"/>
          <w:szCs w:val="24"/>
        </w:rPr>
        <w:t>Isl</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m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w:t>
      </w:r>
      <w:r w:rsidR="003214C3">
        <w:rPr>
          <w:rFonts w:ascii="Times New Roman" w:hAnsi="Times New Roman" w:cs="Times New Roman"/>
          <w:sz w:val="24"/>
          <w:szCs w:val="24"/>
        </w:rPr>
        <w:t>Pren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14C3">
        <w:rPr>
          <w:rFonts w:ascii="Times New Roman" w:hAnsi="Times New Roman" w:cs="Times New Roman"/>
          <w:sz w:val="24"/>
          <w:szCs w:val="24"/>
        </w:rPr>
        <w:t>medi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3214C3">
        <w:rPr>
          <w:rFonts w:ascii="Times New Roman" w:hAnsi="Times New Roman" w:cs="Times New Roman"/>
          <w:sz w:val="24"/>
          <w:szCs w:val="24"/>
        </w:rPr>
        <w:t xml:space="preserve"> Group</w:t>
      </w:r>
      <w:r w:rsidRPr="00C939D1">
        <w:rPr>
          <w:rFonts w:ascii="Times New Roman" w:hAnsi="Times New Roman" w:cs="Times New Roman"/>
          <w:sz w:val="24"/>
          <w:szCs w:val="24"/>
        </w:rPr>
        <w:t>)</w:t>
      </w:r>
    </w:p>
    <w:p w14:paraId="5CA61580"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6A93A717" w14:textId="55F736D9"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 xml:space="preserve">Sugiyono, 2016, </w:t>
      </w:r>
      <w:r w:rsidRPr="00C939D1">
        <w:rPr>
          <w:rFonts w:ascii="Times New Roman" w:hAnsi="Times New Roman" w:cs="Times New Roman"/>
          <w:i/>
          <w:iCs/>
          <w:sz w:val="24"/>
          <w:szCs w:val="24"/>
        </w:rPr>
        <w:t>“Metode Peneliti</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n Ku</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ntit</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tif, Ku</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lit</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tif d</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n R &amp; D”</w:t>
      </w:r>
      <w:r w:rsidRPr="00C939D1">
        <w:rPr>
          <w:rFonts w:ascii="Times New Roman" w:hAnsi="Times New Roman" w:cs="Times New Roman"/>
          <w:sz w:val="24"/>
          <w:szCs w:val="24"/>
        </w:rPr>
        <w:t>,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ndung,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lf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bet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p>
    <w:p w14:paraId="3D7E0428"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26725477" w14:textId="570EC270" w:rsidR="00384A4C" w:rsidRPr="00C939D1" w:rsidRDefault="00384A4C" w:rsidP="00547B8E">
      <w:pPr>
        <w:autoSpaceDE w:val="0"/>
        <w:autoSpaceDN w:val="0"/>
        <w:adjustRightInd w:val="0"/>
        <w:spacing w:after="0" w:line="240" w:lineRule="auto"/>
        <w:ind w:left="720" w:hanging="720"/>
        <w:jc w:val="both"/>
        <w:rPr>
          <w:rFonts w:ascii="Times New Roman" w:hAnsi="Times New Roman" w:cs="Times New Roman"/>
          <w:sz w:val="24"/>
          <w:szCs w:val="24"/>
        </w:rPr>
      </w:pPr>
      <w:r w:rsidRPr="00C939D1">
        <w:rPr>
          <w:rFonts w:ascii="Times New Roman" w:hAnsi="Times New Roman" w:cs="Times New Roman"/>
          <w:sz w:val="24"/>
          <w:szCs w:val="24"/>
        </w:rPr>
        <w:t>Bungin, Burh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w:t>
      </w:r>
      <w:r w:rsidR="00BF1899">
        <w:rPr>
          <w:rFonts w:ascii="Times New Roman" w:hAnsi="Times New Roman" w:cs="Times New Roman"/>
          <w:sz w:val="24"/>
          <w:szCs w:val="24"/>
        </w:rPr>
        <w:t xml:space="preserve"> 2011</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Metodologi Peneliti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Ku</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ntit</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tif</w:t>
      </w:r>
      <w:r w:rsidRPr="00C939D1">
        <w:rPr>
          <w:rFonts w:ascii="Times New Roman" w:hAnsi="Times New Roman" w:cs="Times New Roman"/>
          <w:sz w:val="24"/>
          <w:szCs w:val="24"/>
        </w:rPr>
        <w:t xml:space="preserve">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 Kenc</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Pren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d</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Medi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Group</w:t>
      </w:r>
      <w:r w:rsidR="00BF1899">
        <w:rPr>
          <w:rFonts w:ascii="Times New Roman" w:hAnsi="Times New Roman" w:cs="Times New Roman"/>
          <w:sz w:val="24"/>
          <w:szCs w:val="24"/>
        </w:rPr>
        <w:t>)</w:t>
      </w:r>
    </w:p>
    <w:p w14:paraId="0B1F1C38"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438A52A8" w14:textId="43DCC7AE"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Ibr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him,</w:t>
      </w:r>
      <w:r w:rsidR="00BF1899">
        <w:rPr>
          <w:rFonts w:ascii="Times New Roman" w:hAnsi="Times New Roman" w:cs="Times New Roman"/>
          <w:sz w:val="24"/>
          <w:szCs w:val="24"/>
        </w:rPr>
        <w:t xml:space="preserve"> 2018,</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Metodologi Peneliti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Ku</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ntit</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tif</w:t>
      </w:r>
      <w:r w:rsidR="00BF1899">
        <w:rPr>
          <w:rFonts w:ascii="Times New Roman" w:hAnsi="Times New Roman" w:cs="Times New Roman"/>
          <w:sz w:val="24"/>
          <w:szCs w:val="24"/>
        </w:rPr>
        <w:t xml:space="preserve">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 xml:space="preserve">ndung: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lf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bet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w:t>
      </w:r>
    </w:p>
    <w:p w14:paraId="2C91C75B"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6F99BD1B" w14:textId="30A79776"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M</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rtono, 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ng,</w:t>
      </w:r>
      <w:r w:rsidR="00BF1899">
        <w:rPr>
          <w:rFonts w:ascii="Times New Roman" w:hAnsi="Times New Roman" w:cs="Times New Roman"/>
          <w:sz w:val="24"/>
          <w:szCs w:val="24"/>
        </w:rPr>
        <w:t xml:space="preserve"> 2014</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Metode Peneliti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Ku</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ntit</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tif</w:t>
      </w:r>
      <w:r w:rsidR="00BF1899">
        <w:rPr>
          <w:rFonts w:ascii="Times New Roman" w:hAnsi="Times New Roman" w:cs="Times New Roman"/>
          <w:sz w:val="24"/>
          <w:szCs w:val="24"/>
        </w:rPr>
        <w:t xml:space="preserve"> (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 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li Pers)</w:t>
      </w:r>
    </w:p>
    <w:p w14:paraId="77F8A6D9"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1925BE5B" w14:textId="305AC318"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Must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Z</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in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l,</w:t>
      </w:r>
      <w:r w:rsidR="00BF1899">
        <w:rPr>
          <w:rFonts w:ascii="Times New Roman" w:hAnsi="Times New Roman" w:cs="Times New Roman"/>
          <w:sz w:val="24"/>
          <w:szCs w:val="24"/>
        </w:rPr>
        <w:t xml:space="preserve"> 2009,</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Mengur</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i V</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ri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bel Hingg</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xml:space="preserve"> Instrument</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si</w:t>
      </w:r>
      <w:r w:rsidR="00BF1899">
        <w:rPr>
          <w:rFonts w:ascii="Times New Roman" w:hAnsi="Times New Roman" w:cs="Times New Roman"/>
          <w:sz w:val="24"/>
          <w:szCs w:val="24"/>
        </w:rPr>
        <w:t xml:space="preserve"> (Yogy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 Gr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h</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 xml:space="preserve"> Ilmu)</w:t>
      </w:r>
    </w:p>
    <w:p w14:paraId="580475B6"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3E2499FD" w14:textId="3E3ACE41"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 xml:space="preserve">Sugiyono. 2014. </w:t>
      </w:r>
      <w:r w:rsidRPr="00C939D1">
        <w:rPr>
          <w:rFonts w:ascii="Times New Roman" w:hAnsi="Times New Roman" w:cs="Times New Roman"/>
          <w:i/>
          <w:iCs/>
          <w:sz w:val="24"/>
          <w:szCs w:val="24"/>
        </w:rPr>
        <w:t>Metode  Peneliti</w:t>
      </w:r>
      <w:r w:rsidR="00547B8E">
        <w:rPr>
          <w:rFonts w:ascii="Times New Roman" w:hAnsi="Times New Roman" w:cs="Times New Roman"/>
          <w:i/>
          <w:iCs/>
          <w:sz w:val="24"/>
          <w:szCs w:val="24"/>
        </w:rPr>
        <w:t>a</w:t>
      </w:r>
      <w:r w:rsidR="00547B8E" w:rsidRPr="00547B8E">
        <w:rPr>
          <w:rFonts w:ascii="Microsoft Uighur" w:hAnsi="Microsoft Uighur" w:cs="Times New Roman"/>
          <w:i/>
          <w:iCs/>
          <w:color w:val="BFBFBF" w:themeColor="background1" w:themeShade="BF"/>
          <w:spacing w:val="-20"/>
          <w:w w:val="1"/>
          <w:sz w:val="5"/>
          <w:szCs w:val="24"/>
        </w:rPr>
        <w:t>l</w:t>
      </w:r>
      <w:r w:rsidRPr="00C939D1">
        <w:rPr>
          <w:rFonts w:ascii="Times New Roman" w:hAnsi="Times New Roman" w:cs="Times New Roman"/>
          <w:i/>
          <w:iCs/>
          <w:sz w:val="24"/>
          <w:szCs w:val="24"/>
        </w:rPr>
        <w:t>n Bisnis</w:t>
      </w:r>
      <w:r w:rsidRPr="00C939D1">
        <w:rPr>
          <w:rFonts w:ascii="Times New Roman" w:hAnsi="Times New Roman" w:cs="Times New Roman"/>
          <w:sz w:val="24"/>
          <w:szCs w:val="24"/>
        </w:rPr>
        <w:t>. B</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ndung: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lf</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bet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p>
    <w:p w14:paraId="1D3454B5"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7BA25667" w14:textId="7F8B81EB"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Herdi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nsy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h,</w:t>
      </w:r>
      <w:r w:rsidR="00BF1899">
        <w:rPr>
          <w:rFonts w:ascii="Times New Roman" w:hAnsi="Times New Roman" w:cs="Times New Roman"/>
          <w:sz w:val="24"/>
          <w:szCs w:val="24"/>
        </w:rPr>
        <w:t xml:space="preserve"> 2013</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W</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w</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nc</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r</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Observ</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si, 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Focus</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Groups</w:t>
      </w:r>
      <w:r w:rsidR="00BF1899">
        <w:rPr>
          <w:rFonts w:ascii="Times New Roman" w:hAnsi="Times New Roman" w:cs="Times New Roman"/>
          <w:sz w:val="24"/>
          <w:szCs w:val="24"/>
        </w:rPr>
        <w:t xml:space="preserve">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 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w</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li Pers)</w:t>
      </w:r>
    </w:p>
    <w:p w14:paraId="1DD9A588" w14:textId="77777777" w:rsidR="00384A4C" w:rsidRPr="00C939D1" w:rsidRDefault="00384A4C" w:rsidP="00547B8E">
      <w:pPr>
        <w:autoSpaceDE w:val="0"/>
        <w:autoSpaceDN w:val="0"/>
        <w:adjustRightInd w:val="0"/>
        <w:spacing w:after="0" w:line="240" w:lineRule="auto"/>
        <w:ind w:left="1440" w:hanging="720"/>
        <w:jc w:val="both"/>
        <w:rPr>
          <w:rFonts w:ascii="Times New Roman" w:hAnsi="Times New Roman" w:cs="Times New Roman"/>
          <w:sz w:val="24"/>
          <w:szCs w:val="24"/>
        </w:rPr>
      </w:pPr>
    </w:p>
    <w:p w14:paraId="41B00C7A" w14:textId="71F48973" w:rsidR="00C939D1" w:rsidRPr="00C939D1" w:rsidRDefault="00C939D1" w:rsidP="00547B8E">
      <w:pPr>
        <w:autoSpaceDE w:val="0"/>
        <w:autoSpaceDN w:val="0"/>
        <w:adjustRightInd w:val="0"/>
        <w:spacing w:after="0" w:line="240" w:lineRule="auto"/>
        <w:jc w:val="both"/>
        <w:rPr>
          <w:rFonts w:ascii="Times New Roman" w:hAnsi="Times New Roman" w:cs="Times New Roman"/>
          <w:sz w:val="24"/>
          <w:szCs w:val="24"/>
        </w:rPr>
      </w:pPr>
      <w:r w:rsidRPr="00C939D1">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sution,</w:t>
      </w:r>
      <w:r w:rsidR="00BF1899">
        <w:rPr>
          <w:rFonts w:ascii="Times New Roman" w:hAnsi="Times New Roman" w:cs="Times New Roman"/>
          <w:sz w:val="24"/>
          <w:szCs w:val="24"/>
        </w:rPr>
        <w:t xml:space="preserve"> 2014,</w:t>
      </w:r>
      <w:r w:rsidRPr="00C939D1">
        <w:rPr>
          <w:rFonts w:ascii="Times New Roman" w:hAnsi="Times New Roman" w:cs="Times New Roman"/>
          <w:sz w:val="24"/>
          <w:szCs w:val="24"/>
        </w:rPr>
        <w:t xml:space="preserve"> </w:t>
      </w:r>
      <w:r w:rsidRPr="00C939D1">
        <w:rPr>
          <w:rFonts w:ascii="Times New Roman" w:hAnsi="Times New Roman" w:cs="Times New Roman"/>
          <w:i/>
          <w:sz w:val="24"/>
          <w:szCs w:val="24"/>
        </w:rPr>
        <w:t>Metode Rese</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rch</w:t>
      </w:r>
      <w:r w:rsidRPr="00C939D1">
        <w:rPr>
          <w:rFonts w:ascii="Times New Roman" w:hAnsi="Times New Roman" w:cs="Times New Roman"/>
          <w:sz w:val="24"/>
          <w:szCs w:val="24"/>
        </w:rPr>
        <w:t xml:space="preserve"> (Peneliti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 Ilmi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h)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rt</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 xml:space="preserve">: Bumi </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ks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r</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00BF1899">
        <w:rPr>
          <w:rFonts w:ascii="Times New Roman" w:hAnsi="Times New Roman" w:cs="Times New Roman"/>
          <w:sz w:val="24"/>
          <w:szCs w:val="24"/>
        </w:rPr>
        <w:t>)</w:t>
      </w:r>
    </w:p>
    <w:p w14:paraId="19DB7565" w14:textId="77777777" w:rsidR="00384A4C" w:rsidRPr="00C939D1" w:rsidRDefault="00384A4C" w:rsidP="00547B8E">
      <w:pPr>
        <w:autoSpaceDE w:val="0"/>
        <w:autoSpaceDN w:val="0"/>
        <w:adjustRightInd w:val="0"/>
        <w:spacing w:after="0" w:line="240" w:lineRule="auto"/>
        <w:jc w:val="both"/>
        <w:rPr>
          <w:rFonts w:ascii="Times New Roman" w:hAnsi="Times New Roman" w:cs="Times New Roman"/>
          <w:sz w:val="24"/>
          <w:szCs w:val="24"/>
        </w:rPr>
      </w:pPr>
    </w:p>
    <w:p w14:paraId="13336BB3" w14:textId="427E0C78" w:rsidR="00DB3C7C" w:rsidRPr="00C939D1" w:rsidRDefault="00547B8E" w:rsidP="00547B8E">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diti</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 xml:space="preserve"> Sovi</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 xml:space="preserve"> Pr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mudit</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 T</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 xml:space="preserve"> Hilm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n, Sri Rezeki N</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sution, “</w:t>
      </w:r>
      <w:r w:rsidR="00C939D1" w:rsidRPr="00C939D1">
        <w:rPr>
          <w:rFonts w:ascii="Times New Roman" w:hAnsi="Times New Roman" w:cs="Times New Roman"/>
          <w:i/>
          <w:sz w:val="24"/>
          <w:szCs w:val="24"/>
        </w:rPr>
        <w:t xml:space="preserve"> Peng</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ruh Ku</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lit</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s Pel</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y</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n</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n Logistik Terh</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d</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p Kepu</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s</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n Pel</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ngg</w:t>
      </w:r>
      <w:r>
        <w:rPr>
          <w:rFonts w:ascii="Times New Roman" w:hAnsi="Times New Roman" w:cs="Times New Roman"/>
          <w:i/>
          <w:sz w:val="24"/>
          <w:szCs w:val="24"/>
        </w:rPr>
        <w:t>a</w:t>
      </w:r>
      <w:r w:rsidRPr="00547B8E">
        <w:rPr>
          <w:rFonts w:ascii="Microsoft Uighur" w:hAnsi="Microsoft Uighur" w:cs="Times New Roman"/>
          <w:i/>
          <w:color w:val="BFBFBF" w:themeColor="background1" w:themeShade="BF"/>
          <w:spacing w:val="-20"/>
          <w:w w:val="1"/>
          <w:sz w:val="5"/>
          <w:szCs w:val="24"/>
        </w:rPr>
        <w:t>l</w:t>
      </w:r>
      <w:r w:rsidR="00C939D1" w:rsidRPr="00C939D1">
        <w:rPr>
          <w:rFonts w:ascii="Times New Roman" w:hAnsi="Times New Roman" w:cs="Times New Roman"/>
          <w:i/>
          <w:sz w:val="24"/>
          <w:szCs w:val="24"/>
        </w:rPr>
        <w:t>n</w:t>
      </w:r>
      <w:r w:rsidR="00C939D1" w:rsidRPr="00C939D1">
        <w:rPr>
          <w:rFonts w:ascii="Times New Roman" w:hAnsi="Times New Roman" w:cs="Times New Roman"/>
          <w:sz w:val="24"/>
          <w:szCs w:val="24"/>
        </w:rPr>
        <w:t>”, Jurn</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l Bisnis d</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n Pem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s</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r</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n (Vol. 12 No. 1 M</w:t>
      </w:r>
      <w:r>
        <w:rPr>
          <w:rFonts w:ascii="Times New Roman" w:hAnsi="Times New Roman" w:cs="Times New Roman"/>
          <w:sz w:val="24"/>
          <w:szCs w:val="24"/>
        </w:rPr>
        <w:t>a</w:t>
      </w:r>
      <w:r w:rsidRPr="00547B8E">
        <w:rPr>
          <w:rFonts w:ascii="Microsoft Uighur" w:hAnsi="Microsoft Uighur" w:cs="Times New Roman"/>
          <w:color w:val="BFBFBF" w:themeColor="background1" w:themeShade="BF"/>
          <w:spacing w:val="-20"/>
          <w:w w:val="1"/>
          <w:sz w:val="5"/>
          <w:szCs w:val="24"/>
        </w:rPr>
        <w:t>l</w:t>
      </w:r>
      <w:r w:rsidR="00C939D1" w:rsidRPr="00C939D1">
        <w:rPr>
          <w:rFonts w:ascii="Times New Roman" w:hAnsi="Times New Roman" w:cs="Times New Roman"/>
          <w:sz w:val="24"/>
          <w:szCs w:val="24"/>
        </w:rPr>
        <w:t>ret 2022)</w:t>
      </w:r>
    </w:p>
    <w:p w14:paraId="36B77ADC" w14:textId="2B720695" w:rsidR="00C939D1" w:rsidRPr="00C939D1" w:rsidRDefault="00C939D1" w:rsidP="00547B8E">
      <w:pPr>
        <w:pStyle w:val="FootnoteText"/>
        <w:ind w:left="720" w:hanging="720"/>
        <w:jc w:val="both"/>
        <w:rPr>
          <w:rFonts w:ascii="Times New Roman" w:hAnsi="Times New Roman" w:cs="Times New Roman"/>
          <w:sz w:val="24"/>
          <w:szCs w:val="24"/>
          <w:lang w:val="en-US"/>
        </w:rPr>
      </w:pPr>
      <w:r w:rsidRPr="00C939D1">
        <w:rPr>
          <w:rFonts w:ascii="Times New Roman" w:hAnsi="Times New Roman" w:cs="Times New Roman"/>
          <w:sz w:val="24"/>
          <w:szCs w:val="24"/>
          <w:lang w:val="en-US"/>
        </w:rPr>
        <w:t>Zelly Wisdi</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ni, “</w:t>
      </w:r>
      <w:r w:rsidRPr="00C939D1">
        <w:rPr>
          <w:rFonts w:ascii="Times New Roman" w:hAnsi="Times New Roman" w:cs="Times New Roman"/>
          <w:i/>
          <w:sz w:val="24"/>
          <w:szCs w:val="24"/>
          <w:lang w:val="en-US"/>
        </w:rPr>
        <w:t>Peng</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ruh Ten</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g</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 xml:space="preserve"> Penju</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l</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n, Emosi Pel</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ngg</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n Terh</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d</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p Kepu</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s</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n Pel</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ngg</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n Mel</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lui Keputus</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n Pembeli</w:t>
      </w:r>
      <w:r w:rsidR="00547B8E">
        <w:rPr>
          <w:rFonts w:ascii="Times New Roman" w:hAnsi="Times New Roman" w:cs="Times New Roman"/>
          <w:i/>
          <w:sz w:val="24"/>
          <w:szCs w:val="24"/>
          <w:lang w:val="en-US"/>
        </w:rPr>
        <w:t>a</w:t>
      </w:r>
      <w:r w:rsidR="00547B8E" w:rsidRPr="00547B8E">
        <w:rPr>
          <w:rFonts w:ascii="Microsoft Uighur" w:hAnsi="Microsoft Uighur" w:cs="Times New Roman"/>
          <w:i/>
          <w:color w:val="BFBFBF" w:themeColor="background1" w:themeShade="BF"/>
          <w:spacing w:val="-20"/>
          <w:w w:val="1"/>
          <w:sz w:val="5"/>
          <w:szCs w:val="24"/>
          <w:lang w:val="en-US"/>
        </w:rPr>
        <w:t>l</w:t>
      </w:r>
      <w:r w:rsidRPr="00C939D1">
        <w:rPr>
          <w:rFonts w:ascii="Times New Roman" w:hAnsi="Times New Roman" w:cs="Times New Roman"/>
          <w:i/>
          <w:sz w:val="24"/>
          <w:szCs w:val="24"/>
          <w:lang w:val="en-US"/>
        </w:rPr>
        <w:t xml:space="preserve">n </w:t>
      </w:r>
      <w:r w:rsidRPr="00C939D1">
        <w:rPr>
          <w:rFonts w:ascii="Times New Roman" w:hAnsi="Times New Roman" w:cs="Times New Roman"/>
          <w:sz w:val="24"/>
          <w:szCs w:val="24"/>
          <w:lang w:val="en-US"/>
        </w:rPr>
        <w:t>“, Jurus</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n M</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n</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jemen F</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kult</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s Ekonomi Universit</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s Sem</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r</w:t>
      </w:r>
      <w:r w:rsidR="00547B8E">
        <w:rPr>
          <w:rFonts w:ascii="Times New Roman" w:hAnsi="Times New Roman" w:cs="Times New Roman"/>
          <w:sz w:val="24"/>
          <w:szCs w:val="24"/>
          <w:lang w:val="en-US"/>
        </w:rPr>
        <w:t>a</w:t>
      </w:r>
      <w:r w:rsidR="00547B8E" w:rsidRPr="00547B8E">
        <w:rPr>
          <w:rFonts w:ascii="Microsoft Uighur" w:hAnsi="Microsoft Uighur" w:cs="Times New Roman"/>
          <w:color w:val="BFBFBF" w:themeColor="background1" w:themeShade="BF"/>
          <w:spacing w:val="-20"/>
          <w:w w:val="1"/>
          <w:sz w:val="5"/>
          <w:szCs w:val="24"/>
          <w:lang w:val="en-US"/>
        </w:rPr>
        <w:t>l</w:t>
      </w:r>
      <w:r w:rsidRPr="00C939D1">
        <w:rPr>
          <w:rFonts w:ascii="Times New Roman" w:hAnsi="Times New Roman" w:cs="Times New Roman"/>
          <w:sz w:val="24"/>
          <w:szCs w:val="24"/>
          <w:lang w:val="en-US"/>
        </w:rPr>
        <w:t>ng, 2018</w:t>
      </w:r>
    </w:p>
    <w:p w14:paraId="37F112AE" w14:textId="40EBBD29" w:rsidR="00C939D1" w:rsidRPr="00C939D1" w:rsidRDefault="00C939D1" w:rsidP="00547B8E">
      <w:pPr>
        <w:spacing w:line="240" w:lineRule="auto"/>
        <w:ind w:left="720" w:hanging="720"/>
        <w:rPr>
          <w:rFonts w:ascii="Times New Roman" w:hAnsi="Times New Roman" w:cs="Times New Roman"/>
          <w:sz w:val="24"/>
          <w:szCs w:val="24"/>
        </w:rPr>
      </w:pPr>
      <w:r w:rsidRPr="00C939D1">
        <w:rPr>
          <w:rFonts w:ascii="Times New Roman" w:hAnsi="Times New Roman" w:cs="Times New Roman"/>
          <w:sz w:val="24"/>
          <w:szCs w:val="24"/>
        </w:rPr>
        <w:lastRenderedPageBreak/>
        <w:t>Lin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Lutfi</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Indriy</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 Puspitos</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 xml:space="preserve">ri, </w:t>
      </w:r>
      <w:r w:rsidRPr="00C939D1">
        <w:rPr>
          <w:rFonts w:ascii="Times New Roman" w:hAnsi="Times New Roman" w:cs="Times New Roman"/>
          <w:i/>
          <w:sz w:val="24"/>
          <w:szCs w:val="24"/>
        </w:rPr>
        <w:t>“</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lisis M</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jemen Persedi</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P</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xml:space="preserve"> Us</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h</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 xml:space="preserve"> Mikro, Kecil, D</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n Meneng</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h B</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stomi B</w:t>
      </w:r>
      <w:r w:rsidR="00547B8E">
        <w:rPr>
          <w:rFonts w:ascii="Times New Roman" w:hAnsi="Times New Roman" w:cs="Times New Roman"/>
          <w:i/>
          <w:sz w:val="24"/>
          <w:szCs w:val="24"/>
        </w:rPr>
        <w:t>a</w:t>
      </w:r>
      <w:r w:rsidR="00547B8E" w:rsidRPr="00547B8E">
        <w:rPr>
          <w:rFonts w:ascii="Microsoft Uighur" w:hAnsi="Microsoft Uighur" w:cs="Times New Roman"/>
          <w:i/>
          <w:color w:val="BFBFBF" w:themeColor="background1" w:themeShade="BF"/>
          <w:spacing w:val="-20"/>
          <w:w w:val="1"/>
          <w:sz w:val="5"/>
          <w:szCs w:val="24"/>
        </w:rPr>
        <w:t>l</w:t>
      </w:r>
      <w:r w:rsidRPr="00C939D1">
        <w:rPr>
          <w:rFonts w:ascii="Times New Roman" w:hAnsi="Times New Roman" w:cs="Times New Roman"/>
          <w:i/>
          <w:sz w:val="24"/>
          <w:szCs w:val="24"/>
        </w:rPr>
        <w:t>tik Di Purworejo</w:t>
      </w:r>
      <w:r w:rsidRPr="00C939D1">
        <w:rPr>
          <w:rFonts w:ascii="Times New Roman" w:hAnsi="Times New Roman" w:cs="Times New Roman"/>
          <w:sz w:val="24"/>
          <w:szCs w:val="24"/>
        </w:rPr>
        <w:t>”, Jurn</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l JESK</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pe, (Vol. 4, No. 1, J</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nu</w:t>
      </w:r>
      <w:r w:rsidR="00547B8E">
        <w:rPr>
          <w:rFonts w:ascii="Times New Roman" w:hAnsi="Times New Roman" w:cs="Times New Roman"/>
          <w:sz w:val="24"/>
          <w:szCs w:val="24"/>
        </w:rPr>
        <w:t>a</w:t>
      </w:r>
      <w:r w:rsidR="00547B8E" w:rsidRPr="00547B8E">
        <w:rPr>
          <w:rFonts w:ascii="Microsoft Uighur" w:hAnsi="Microsoft Uighur" w:cs="Times New Roman"/>
          <w:color w:val="BFBFBF" w:themeColor="background1" w:themeShade="BF"/>
          <w:spacing w:val="-20"/>
          <w:w w:val="1"/>
          <w:sz w:val="5"/>
          <w:szCs w:val="24"/>
        </w:rPr>
        <w:t>l</w:t>
      </w:r>
      <w:r w:rsidRPr="00C939D1">
        <w:rPr>
          <w:rFonts w:ascii="Times New Roman" w:hAnsi="Times New Roman" w:cs="Times New Roman"/>
          <w:sz w:val="24"/>
          <w:szCs w:val="24"/>
        </w:rPr>
        <w:t>ri-Juli 2020)</w:t>
      </w:r>
    </w:p>
    <w:sectPr w:rsidR="00C939D1" w:rsidRPr="00C939D1" w:rsidSect="0089329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C903C" w14:textId="77777777" w:rsidR="00ED72C9" w:rsidRDefault="00ED72C9" w:rsidP="00DB3C7C">
      <w:pPr>
        <w:spacing w:after="0" w:line="240" w:lineRule="auto"/>
      </w:pPr>
      <w:r>
        <w:separator/>
      </w:r>
    </w:p>
  </w:endnote>
  <w:endnote w:type="continuationSeparator" w:id="0">
    <w:p w14:paraId="079563AF" w14:textId="77777777" w:rsidR="00ED72C9" w:rsidRDefault="00ED72C9" w:rsidP="00DB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870"/>
      <w:docPartObj>
        <w:docPartGallery w:val="Page Numbers (Bottom of Page)"/>
        <w:docPartUnique/>
      </w:docPartObj>
    </w:sdtPr>
    <w:sdtEndPr/>
    <w:sdtContent>
      <w:p w14:paraId="789F591A" w14:textId="77777777" w:rsidR="005A08E4" w:rsidRDefault="00ED72C9">
        <w:pPr>
          <w:pStyle w:val="Footer"/>
          <w:jc w:val="center"/>
        </w:pPr>
        <w:r>
          <w:fldChar w:fldCharType="begin"/>
        </w:r>
        <w:r>
          <w:instrText xml:space="preserve"> PAGE   \* MERGEFORMAT </w:instrText>
        </w:r>
        <w:r>
          <w:fldChar w:fldCharType="separate"/>
        </w:r>
        <w:r w:rsidR="0089329A">
          <w:rPr>
            <w:noProof/>
          </w:rPr>
          <w:t>15</w:t>
        </w:r>
        <w:r>
          <w:rPr>
            <w:noProof/>
          </w:rPr>
          <w:fldChar w:fldCharType="end"/>
        </w:r>
      </w:p>
    </w:sdtContent>
  </w:sdt>
  <w:p w14:paraId="142A358E" w14:textId="77777777" w:rsidR="005A08E4" w:rsidRDefault="005A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E6AB" w14:textId="77777777" w:rsidR="00ED72C9" w:rsidRDefault="00ED72C9" w:rsidP="00DB3C7C">
      <w:pPr>
        <w:spacing w:after="0" w:line="240" w:lineRule="auto"/>
      </w:pPr>
      <w:r>
        <w:separator/>
      </w:r>
    </w:p>
  </w:footnote>
  <w:footnote w:type="continuationSeparator" w:id="0">
    <w:p w14:paraId="0ABB933F" w14:textId="77777777" w:rsidR="00ED72C9" w:rsidRDefault="00ED72C9" w:rsidP="00DB3C7C">
      <w:pPr>
        <w:spacing w:after="0" w:line="240" w:lineRule="auto"/>
      </w:pPr>
      <w:r>
        <w:continuationSeparator/>
      </w:r>
    </w:p>
  </w:footnote>
  <w:footnote w:id="1">
    <w:p w14:paraId="65A52CF1" w14:textId="77777777" w:rsidR="00432B00" w:rsidRPr="00E36618" w:rsidRDefault="00432B00" w:rsidP="00DB3C7C">
      <w:pPr>
        <w:pStyle w:val="FootnoteText"/>
        <w:ind w:firstLine="720"/>
        <w:jc w:val="both"/>
        <w:rPr>
          <w:lang w:val="en-US"/>
        </w:rPr>
      </w:pPr>
      <w:r>
        <w:rPr>
          <w:rStyle w:val="FootnoteReference"/>
        </w:rPr>
        <w:footnoteRef/>
      </w:r>
      <w:r>
        <w:t xml:space="preserve"> </w:t>
      </w:r>
      <w:r w:rsidRPr="00DF1B4B">
        <w:rPr>
          <w:rFonts w:ascii="Times New Roman" w:hAnsi="Times New Roman" w:cs="Times New Roman"/>
          <w:lang w:val="en-US"/>
        </w:rPr>
        <w:t>Dimas Bayu, “</w:t>
      </w:r>
      <w:r w:rsidRPr="00DF1B4B">
        <w:rPr>
          <w:rFonts w:ascii="Times New Roman" w:hAnsi="Times New Roman" w:cs="Times New Roman"/>
          <w:i/>
          <w:lang w:val="en-US"/>
        </w:rPr>
        <w:t>Jumlah Penduduk Agama Islam Di Indonesia</w:t>
      </w:r>
      <w:r w:rsidRPr="00DF1B4B">
        <w:rPr>
          <w:rFonts w:ascii="Times New Roman" w:hAnsi="Times New Roman" w:cs="Times New Roman"/>
          <w:lang w:val="en-US"/>
        </w:rPr>
        <w:t>”, diakses pada 15 Agustus 2022, http://dataindonesia.id</w:t>
      </w:r>
    </w:p>
  </w:footnote>
  <w:footnote w:id="2">
    <w:p w14:paraId="0CBA1556" w14:textId="77777777" w:rsidR="00432B00" w:rsidRPr="00457480" w:rsidRDefault="00432B00" w:rsidP="00DB3C7C">
      <w:pPr>
        <w:pStyle w:val="FootnoteText"/>
        <w:ind w:firstLine="720"/>
        <w:jc w:val="both"/>
        <w:rPr>
          <w:lang w:val="en-ID"/>
        </w:rPr>
      </w:pPr>
      <w:r>
        <w:rPr>
          <w:rStyle w:val="FootnoteReference"/>
        </w:rPr>
        <w:footnoteRef/>
      </w:r>
      <w:r>
        <w:rPr>
          <w:lang w:val="en-ID"/>
        </w:rPr>
        <w:t>Idawati.“</w:t>
      </w:r>
      <w:r w:rsidRPr="00457480">
        <w:rPr>
          <w:i/>
          <w:lang w:val="en-ID"/>
        </w:rPr>
        <w:t>Persoalan-Persoalan Kontemporer Yang Terjadi Dalam Pelaksanaan Ibadah Haji</w:t>
      </w:r>
      <w:r>
        <w:rPr>
          <w:lang w:val="en-ID"/>
        </w:rPr>
        <w:t>”. Jurnal warta edisi 51. ISSN: 1829-7643.( 2017), hal. 56</w:t>
      </w:r>
    </w:p>
  </w:footnote>
  <w:footnote w:id="3">
    <w:p w14:paraId="59D13A6A" w14:textId="77777777" w:rsidR="00432B00" w:rsidRPr="0072739D" w:rsidRDefault="00432B00" w:rsidP="00DB3C7C">
      <w:pPr>
        <w:pStyle w:val="FootnoteText"/>
        <w:ind w:firstLine="720"/>
        <w:jc w:val="both"/>
        <w:rPr>
          <w:lang w:val="en-US"/>
        </w:rPr>
      </w:pPr>
      <w:r w:rsidRPr="00161B32">
        <w:rPr>
          <w:rStyle w:val="FootnoteReference"/>
          <w:rFonts w:ascii="Times New Roman" w:hAnsi="Times New Roman" w:cs="Times New Roman"/>
        </w:rPr>
        <w:footnoteRef/>
      </w:r>
      <w:r w:rsidRPr="00161B32">
        <w:rPr>
          <w:rFonts w:ascii="Times New Roman" w:hAnsi="Times New Roman" w:cs="Times New Roman"/>
        </w:rPr>
        <w:t xml:space="preserve"> </w:t>
      </w:r>
      <w:r>
        <w:rPr>
          <w:rFonts w:ascii="Times New Roman" w:hAnsi="Times New Roman" w:cs="Times New Roman"/>
          <w:lang w:val="en-US"/>
        </w:rPr>
        <w:t xml:space="preserve">Bachsan Mustafa, </w:t>
      </w:r>
      <w:r w:rsidRPr="00161B32">
        <w:rPr>
          <w:rFonts w:ascii="Times New Roman" w:hAnsi="Times New Roman" w:cs="Times New Roman"/>
          <w:lang w:val="en-US"/>
        </w:rPr>
        <w:t xml:space="preserve"> </w:t>
      </w:r>
      <w:r w:rsidRPr="00161B32">
        <w:rPr>
          <w:rFonts w:ascii="Times New Roman" w:hAnsi="Times New Roman" w:cs="Times New Roman"/>
          <w:i/>
          <w:lang w:val="en-US"/>
        </w:rPr>
        <w:t>Pengantar Hukum Manajemen Logistik</w:t>
      </w:r>
      <w:r w:rsidRPr="00161B32">
        <w:rPr>
          <w:rFonts w:ascii="Times New Roman" w:hAnsi="Times New Roman" w:cs="Times New Roman"/>
          <w:lang w:val="en-US"/>
        </w:rPr>
        <w:t>, (Bandung : Citra Aditya Bakti : 2018), hal. 4</w:t>
      </w:r>
    </w:p>
  </w:footnote>
  <w:footnote w:id="4">
    <w:p w14:paraId="4ABADADC" w14:textId="77777777" w:rsidR="00432B00" w:rsidRPr="00C7141A" w:rsidRDefault="00432B00" w:rsidP="00DB3C7C">
      <w:pPr>
        <w:pStyle w:val="FootnoteText"/>
        <w:ind w:firstLine="720"/>
        <w:jc w:val="both"/>
        <w:rPr>
          <w:rFonts w:ascii="Times New Roman" w:hAnsi="Times New Roman" w:cs="Times New Roman"/>
          <w:lang w:val="en-US"/>
        </w:rPr>
      </w:pPr>
      <w:r>
        <w:rPr>
          <w:rStyle w:val="FootnoteReference"/>
        </w:rPr>
        <w:footnoteRef/>
      </w:r>
      <w:r>
        <w:t xml:space="preserve"> </w:t>
      </w:r>
      <w:r w:rsidRPr="00C7141A">
        <w:rPr>
          <w:rFonts w:ascii="Times New Roman" w:hAnsi="Times New Roman" w:cs="Times New Roman"/>
          <w:lang w:val="en-US"/>
        </w:rPr>
        <w:t xml:space="preserve">Bianda dan Subagio, “ </w:t>
      </w:r>
      <w:r w:rsidRPr="00C7141A">
        <w:rPr>
          <w:rFonts w:ascii="Times New Roman" w:hAnsi="Times New Roman" w:cs="Times New Roman"/>
          <w:i/>
          <w:lang w:val="en-US"/>
        </w:rPr>
        <w:t>Pengaruh Logistics Service Quality Terhadap Customer Satisf Action</w:t>
      </w:r>
      <w:r w:rsidRPr="00C7141A">
        <w:rPr>
          <w:rFonts w:ascii="Times New Roman" w:hAnsi="Times New Roman" w:cs="Times New Roman"/>
          <w:lang w:val="en-US"/>
        </w:rPr>
        <w:t xml:space="preserve"> Cat Emco PT Stria Karya Adiyudha (PT SKAY), Jurnal Manajemen, (Vol. 2 No. 2 Tahun 2014), hal. 1</w:t>
      </w:r>
    </w:p>
  </w:footnote>
  <w:footnote w:id="5">
    <w:p w14:paraId="7D6B0867" w14:textId="77777777" w:rsidR="00432B00" w:rsidRPr="00176C95" w:rsidRDefault="00432B00" w:rsidP="00DB3C7C">
      <w:pPr>
        <w:pStyle w:val="FootnoteText"/>
        <w:ind w:firstLine="720"/>
        <w:jc w:val="both"/>
        <w:rPr>
          <w:rFonts w:ascii="Times New Roman" w:hAnsi="Times New Roman" w:cs="Times New Roman"/>
          <w:lang w:val="en-US"/>
        </w:rPr>
      </w:pPr>
      <w:r w:rsidRPr="00176C95">
        <w:rPr>
          <w:rStyle w:val="FootnoteReference"/>
          <w:rFonts w:ascii="Times New Roman" w:hAnsi="Times New Roman" w:cs="Times New Roman"/>
        </w:rPr>
        <w:footnoteRef/>
      </w:r>
      <w:r w:rsidRPr="00176C95">
        <w:rPr>
          <w:rFonts w:ascii="Times New Roman" w:hAnsi="Times New Roman" w:cs="Times New Roman"/>
        </w:rPr>
        <w:t xml:space="preserve"> </w:t>
      </w:r>
      <w:r w:rsidRPr="00176C95">
        <w:rPr>
          <w:rFonts w:ascii="Times New Roman" w:hAnsi="Times New Roman" w:cs="Times New Roman"/>
          <w:lang w:val="en-US"/>
        </w:rPr>
        <w:t>Utami dan Fitriana, “</w:t>
      </w:r>
      <w:r w:rsidRPr="00176C95">
        <w:rPr>
          <w:rFonts w:ascii="Times New Roman" w:hAnsi="Times New Roman" w:cs="Times New Roman"/>
          <w:i/>
          <w:lang w:val="en-US"/>
        </w:rPr>
        <w:t>Manajemen Logistik di Giant Ekstra</w:t>
      </w:r>
      <w:r w:rsidRPr="00176C95">
        <w:rPr>
          <w:rFonts w:ascii="Times New Roman" w:hAnsi="Times New Roman" w:cs="Times New Roman"/>
          <w:lang w:val="en-US"/>
        </w:rPr>
        <w:t>”,Jurnal Utilitias (Vol. 1 No. 1 April 2015) hal 94</w:t>
      </w:r>
    </w:p>
  </w:footnote>
  <w:footnote w:id="6">
    <w:p w14:paraId="0E2E597F" w14:textId="77777777" w:rsidR="00432B00" w:rsidRPr="00C7141A" w:rsidRDefault="00432B00" w:rsidP="00DB3C7C">
      <w:pPr>
        <w:pStyle w:val="FootnoteText"/>
        <w:ind w:firstLine="720"/>
        <w:jc w:val="both"/>
        <w:rPr>
          <w:lang w:val="en-US"/>
        </w:rPr>
      </w:pPr>
      <w:r w:rsidRPr="00C7141A">
        <w:rPr>
          <w:rStyle w:val="FootnoteReference"/>
          <w:rFonts w:ascii="Times New Roman" w:hAnsi="Times New Roman" w:cs="Times New Roman"/>
        </w:rPr>
        <w:footnoteRef/>
      </w:r>
      <w:r w:rsidRPr="00C7141A">
        <w:rPr>
          <w:rFonts w:ascii="Times New Roman" w:hAnsi="Times New Roman" w:cs="Times New Roman"/>
        </w:rPr>
        <w:t xml:space="preserve"> </w:t>
      </w:r>
      <w:r w:rsidRPr="00C7141A">
        <w:rPr>
          <w:rFonts w:ascii="Times New Roman" w:hAnsi="Times New Roman" w:cs="Times New Roman"/>
          <w:lang w:val="en-US"/>
        </w:rPr>
        <w:t xml:space="preserve">Anissa Kesy Garsida, </w:t>
      </w:r>
      <w:r w:rsidRPr="00C7141A">
        <w:rPr>
          <w:rFonts w:ascii="Times New Roman" w:hAnsi="Times New Roman" w:cs="Times New Roman"/>
          <w:i/>
          <w:lang w:val="en-US"/>
        </w:rPr>
        <w:t>Manajemen Logistik</w:t>
      </w:r>
      <w:r w:rsidRPr="00C7141A">
        <w:rPr>
          <w:rFonts w:ascii="Times New Roman" w:hAnsi="Times New Roman" w:cs="Times New Roman"/>
          <w:lang w:val="en-US"/>
        </w:rPr>
        <w:t>, ( Malang  : UMM, 2017), hal 6</w:t>
      </w:r>
    </w:p>
  </w:footnote>
  <w:footnote w:id="7">
    <w:p w14:paraId="232C1D34" w14:textId="77777777" w:rsidR="00432B00" w:rsidRPr="0094443D" w:rsidRDefault="00432B00" w:rsidP="00DB3C7C">
      <w:pPr>
        <w:pStyle w:val="FootnoteText"/>
        <w:ind w:firstLine="720"/>
        <w:jc w:val="both"/>
        <w:rPr>
          <w:lang w:val="en-US"/>
        </w:rPr>
      </w:pPr>
      <w:r>
        <w:rPr>
          <w:rStyle w:val="FootnoteReference"/>
        </w:rPr>
        <w:footnoteRef/>
      </w:r>
      <w:r>
        <w:t xml:space="preserve"> </w:t>
      </w:r>
      <w:r w:rsidRPr="005A228E">
        <w:rPr>
          <w:rFonts w:ascii="Times New Roman" w:hAnsi="Times New Roman" w:cs="Times New Roman"/>
          <w:lang w:val="en-US"/>
        </w:rPr>
        <w:t>Mokhamad, Anwar, “</w:t>
      </w:r>
      <w:r w:rsidRPr="005A228E">
        <w:rPr>
          <w:rFonts w:ascii="Times New Roman" w:hAnsi="Times New Roman" w:cs="Times New Roman"/>
          <w:i/>
          <w:lang w:val="en-US"/>
        </w:rPr>
        <w:t>Dasar-Dasar Manajemen Keuangan Perusahaan</w:t>
      </w:r>
      <w:r w:rsidRPr="005A228E">
        <w:rPr>
          <w:rFonts w:ascii="Times New Roman" w:hAnsi="Times New Roman" w:cs="Times New Roman"/>
          <w:lang w:val="en-US"/>
        </w:rPr>
        <w:t>”,(Jakarta : Kencana, 2019)</w:t>
      </w:r>
      <w:r>
        <w:rPr>
          <w:rFonts w:ascii="Times New Roman" w:hAnsi="Times New Roman" w:cs="Times New Roman"/>
          <w:lang w:val="en-US"/>
        </w:rPr>
        <w:t>, hal. 89</w:t>
      </w:r>
    </w:p>
  </w:footnote>
  <w:footnote w:id="8">
    <w:p w14:paraId="6E6912FA" w14:textId="77777777" w:rsidR="00432B00" w:rsidRPr="00357850" w:rsidRDefault="00432B00" w:rsidP="00451204">
      <w:pPr>
        <w:pStyle w:val="FootnoteText"/>
        <w:ind w:firstLine="720"/>
        <w:jc w:val="both"/>
        <w:rPr>
          <w:rFonts w:ascii="Times New Roman" w:hAnsi="Times New Roman" w:cs="Times New Roman"/>
          <w:lang w:val="en-US"/>
        </w:rPr>
      </w:pPr>
      <w:r w:rsidRPr="00357850">
        <w:rPr>
          <w:rStyle w:val="FootnoteReference"/>
          <w:rFonts w:ascii="Times New Roman" w:hAnsi="Times New Roman" w:cs="Times New Roman"/>
        </w:rPr>
        <w:footnoteRef/>
      </w:r>
      <w:r w:rsidRPr="00357850">
        <w:rPr>
          <w:rFonts w:ascii="Times New Roman" w:hAnsi="Times New Roman" w:cs="Times New Roman"/>
        </w:rPr>
        <w:t xml:space="preserve"> </w:t>
      </w:r>
      <w:r w:rsidRPr="00357850">
        <w:rPr>
          <w:rFonts w:ascii="Times New Roman" w:hAnsi="Times New Roman" w:cs="Times New Roman"/>
          <w:lang w:val="en-US"/>
        </w:rPr>
        <w:t xml:space="preserve">Tri Ulfa Wardani, </w:t>
      </w:r>
      <w:r w:rsidRPr="00357850">
        <w:rPr>
          <w:rFonts w:ascii="Times New Roman" w:hAnsi="Times New Roman" w:cs="Times New Roman"/>
          <w:i/>
          <w:lang w:val="en-US"/>
        </w:rPr>
        <w:t>“Pengaruh Kualitas Pelayanan terhadap Kepuasan Konsumen Pada Bisnis Jasa Transportasi Gojek</w:t>
      </w:r>
      <w:r w:rsidRPr="00357850">
        <w:rPr>
          <w:rFonts w:ascii="Times New Roman" w:hAnsi="Times New Roman" w:cs="Times New Roman"/>
          <w:lang w:val="en-US"/>
        </w:rPr>
        <w:t>”, Skripsi, (Sumatera Utara: Universitas Islam Negeri Sumatera Utara, 2017), hal. 38-39</w:t>
      </w:r>
    </w:p>
  </w:footnote>
  <w:footnote w:id="9">
    <w:p w14:paraId="5009FEC6" w14:textId="77777777" w:rsidR="00432B00" w:rsidRPr="005A088C" w:rsidRDefault="00432B00" w:rsidP="00451204">
      <w:pPr>
        <w:pStyle w:val="FootnoteText"/>
        <w:ind w:firstLine="720"/>
        <w:jc w:val="both"/>
        <w:rPr>
          <w:rFonts w:ascii="Times New Roman" w:hAnsi="Times New Roman" w:cs="Times New Roman"/>
          <w:lang w:val="en-US"/>
        </w:rPr>
      </w:pPr>
      <w:r w:rsidRPr="005A088C">
        <w:rPr>
          <w:rStyle w:val="FootnoteReference"/>
          <w:rFonts w:ascii="Times New Roman" w:hAnsi="Times New Roman" w:cs="Times New Roman"/>
        </w:rPr>
        <w:footnoteRef/>
      </w:r>
      <w:r w:rsidRPr="005A088C">
        <w:rPr>
          <w:rFonts w:ascii="Times New Roman" w:hAnsi="Times New Roman" w:cs="Times New Roman"/>
        </w:rPr>
        <w:t xml:space="preserve"> </w:t>
      </w:r>
      <w:r w:rsidRPr="005A088C">
        <w:rPr>
          <w:rFonts w:ascii="Times New Roman" w:hAnsi="Times New Roman" w:cs="Times New Roman"/>
          <w:lang w:val="en-US"/>
        </w:rPr>
        <w:t xml:space="preserve">Aprihatiningrum, dkk, </w:t>
      </w:r>
      <w:r w:rsidRPr="005A088C">
        <w:rPr>
          <w:rFonts w:ascii="Times New Roman" w:hAnsi="Times New Roman" w:cs="Times New Roman"/>
          <w:i/>
          <w:lang w:val="en-US"/>
        </w:rPr>
        <w:t>Loyalitas dan Kepuasan Konsumen</w:t>
      </w:r>
      <w:r w:rsidRPr="005A088C">
        <w:rPr>
          <w:rFonts w:ascii="Times New Roman" w:hAnsi="Times New Roman" w:cs="Times New Roman"/>
          <w:lang w:val="en-US"/>
        </w:rPr>
        <w:t xml:space="preserve"> : tjauteoritik, (Jakarta : Cipta Media Nusantara, 2021), hal. 79</w:t>
      </w:r>
    </w:p>
  </w:footnote>
  <w:footnote w:id="10">
    <w:p w14:paraId="2A7FD8CF" w14:textId="77777777" w:rsidR="00432B00" w:rsidRPr="000E58CC" w:rsidRDefault="00432B00" w:rsidP="00451204">
      <w:pPr>
        <w:pStyle w:val="FootnoteText"/>
        <w:ind w:firstLine="720"/>
        <w:rPr>
          <w:lang w:val="en-US"/>
        </w:rPr>
      </w:pPr>
      <w:r>
        <w:rPr>
          <w:rStyle w:val="FootnoteReference"/>
        </w:rPr>
        <w:footnoteRef/>
      </w:r>
      <w:r>
        <w:t xml:space="preserve"> </w:t>
      </w:r>
      <w:r w:rsidRPr="000E58CC">
        <w:rPr>
          <w:rFonts w:ascii="Times New Roman" w:hAnsi="Times New Roman" w:cs="Times New Roman"/>
          <w:lang w:val="en-US"/>
        </w:rPr>
        <w:t xml:space="preserve">Anissa Kesy Garside, </w:t>
      </w:r>
      <w:r w:rsidRPr="000E58CC">
        <w:rPr>
          <w:rFonts w:ascii="Times New Roman" w:hAnsi="Times New Roman" w:cs="Times New Roman"/>
          <w:i/>
          <w:lang w:val="en-US"/>
        </w:rPr>
        <w:t>Manajemen Logistik,</w:t>
      </w:r>
      <w:r w:rsidRPr="000E58CC">
        <w:rPr>
          <w:rFonts w:ascii="Times New Roman" w:hAnsi="Times New Roman" w:cs="Times New Roman"/>
          <w:lang w:val="en-US"/>
        </w:rPr>
        <w:t xml:space="preserve"> (Malang : UMM, 2017), hal. 9</w:t>
      </w:r>
    </w:p>
  </w:footnote>
  <w:footnote w:id="11">
    <w:p w14:paraId="05AD3FBD" w14:textId="77777777" w:rsidR="00432B00" w:rsidRPr="000E58CC" w:rsidRDefault="00432B00" w:rsidP="00451204">
      <w:pPr>
        <w:pStyle w:val="FootnoteText"/>
        <w:ind w:firstLine="720"/>
        <w:rPr>
          <w:lang w:val="en-US"/>
        </w:rPr>
      </w:pPr>
      <w:r>
        <w:rPr>
          <w:rStyle w:val="FootnoteReference"/>
        </w:rPr>
        <w:footnoteRef/>
      </w:r>
      <w:r>
        <w:t xml:space="preserve"> </w:t>
      </w:r>
      <w:r w:rsidRPr="00C65DE6">
        <w:rPr>
          <w:rFonts w:ascii="Times New Roman" w:hAnsi="Times New Roman" w:cs="Times New Roman"/>
          <w:lang w:val="en-US"/>
        </w:rPr>
        <w:t xml:space="preserve">Sutarman, </w:t>
      </w:r>
      <w:r w:rsidRPr="00C65DE6">
        <w:rPr>
          <w:rFonts w:ascii="Times New Roman" w:hAnsi="Times New Roman" w:cs="Times New Roman"/>
          <w:i/>
          <w:lang w:val="en-US"/>
        </w:rPr>
        <w:t>Dasar-Dasar Manajemen Logistik,</w:t>
      </w:r>
      <w:r w:rsidRPr="00C65DE6">
        <w:rPr>
          <w:rFonts w:ascii="Times New Roman" w:hAnsi="Times New Roman" w:cs="Times New Roman"/>
          <w:lang w:val="en-US"/>
        </w:rPr>
        <w:t xml:space="preserve"> ( Bandung : PT Revika Aditama: 2017), hal. 14</w:t>
      </w:r>
    </w:p>
  </w:footnote>
  <w:footnote w:id="12">
    <w:p w14:paraId="6272F486" w14:textId="77777777" w:rsidR="00432B00" w:rsidRPr="00C65DE6" w:rsidRDefault="00432B00" w:rsidP="00451204">
      <w:pPr>
        <w:pStyle w:val="FootnoteText"/>
        <w:ind w:firstLine="720"/>
        <w:jc w:val="both"/>
        <w:rPr>
          <w:lang w:val="en-US"/>
        </w:rPr>
      </w:pPr>
      <w:r>
        <w:rPr>
          <w:rStyle w:val="FootnoteReference"/>
        </w:rPr>
        <w:footnoteRef/>
      </w:r>
      <w:r>
        <w:t xml:space="preserve"> </w:t>
      </w:r>
      <w:r w:rsidRPr="00C65DE6">
        <w:rPr>
          <w:rFonts w:ascii="Times New Roman" w:hAnsi="Times New Roman" w:cs="Times New Roman"/>
          <w:lang w:val="en-US"/>
        </w:rPr>
        <w:t xml:space="preserve">Anissa </w:t>
      </w:r>
      <w:r>
        <w:rPr>
          <w:rFonts w:ascii="Times New Roman" w:hAnsi="Times New Roman" w:cs="Times New Roman"/>
          <w:lang w:val="en-US"/>
        </w:rPr>
        <w:t xml:space="preserve"> </w:t>
      </w:r>
      <w:r w:rsidRPr="00C65DE6">
        <w:rPr>
          <w:rFonts w:ascii="Times New Roman" w:hAnsi="Times New Roman" w:cs="Times New Roman"/>
          <w:lang w:val="en-US"/>
        </w:rPr>
        <w:t xml:space="preserve">Kesy Garside, </w:t>
      </w:r>
      <w:r w:rsidRPr="00C65DE6">
        <w:rPr>
          <w:rFonts w:ascii="Times New Roman" w:hAnsi="Times New Roman" w:cs="Times New Roman"/>
          <w:i/>
          <w:lang w:val="en-US"/>
        </w:rPr>
        <w:t>Manajemen Logistik</w:t>
      </w:r>
      <w:r w:rsidRPr="00C65DE6">
        <w:rPr>
          <w:rFonts w:ascii="Times New Roman" w:hAnsi="Times New Roman" w:cs="Times New Roman"/>
          <w:lang w:val="en-US"/>
        </w:rPr>
        <w:t>, (Malang : UMM, 2017), hal. 10</w:t>
      </w:r>
    </w:p>
  </w:footnote>
  <w:footnote w:id="13">
    <w:p w14:paraId="6F1BA1BA" w14:textId="77777777" w:rsidR="00432B00" w:rsidRPr="00C65DE6" w:rsidRDefault="00432B00" w:rsidP="00451204">
      <w:pPr>
        <w:pStyle w:val="FootnoteText"/>
        <w:ind w:firstLine="720"/>
        <w:jc w:val="both"/>
        <w:rPr>
          <w:lang w:val="en-US"/>
        </w:rPr>
      </w:pPr>
      <w:r>
        <w:rPr>
          <w:rStyle w:val="FootnoteReference"/>
        </w:rPr>
        <w:footnoteRef/>
      </w:r>
      <w:r>
        <w:t xml:space="preserve"> </w:t>
      </w:r>
      <w:r w:rsidRPr="00C65DE6">
        <w:rPr>
          <w:rFonts w:ascii="Times New Roman" w:hAnsi="Times New Roman" w:cs="Times New Roman"/>
          <w:lang w:val="en-US"/>
        </w:rPr>
        <w:t xml:space="preserve">Afridel Chandra” </w:t>
      </w:r>
      <w:r w:rsidRPr="00C65DE6">
        <w:rPr>
          <w:rFonts w:ascii="Times New Roman" w:hAnsi="Times New Roman" w:cs="Times New Roman"/>
          <w:i/>
          <w:lang w:val="en-US"/>
        </w:rPr>
        <w:t>Analisis Kinerja Distribusi Logistik Pada Pasokan Barang dari Pusat Distribusi Ke Gerai Indomaret Di Kota Semarang”,</w:t>
      </w:r>
      <w:r w:rsidRPr="00C65DE6">
        <w:rPr>
          <w:rFonts w:ascii="Times New Roman" w:hAnsi="Times New Roman" w:cs="Times New Roman"/>
          <w:lang w:val="en-US"/>
        </w:rPr>
        <w:t xml:space="preserve"> Skripsi, Jurusan Manajemen F</w:t>
      </w:r>
      <w:r>
        <w:rPr>
          <w:rFonts w:ascii="Times New Roman" w:hAnsi="Times New Roman" w:cs="Times New Roman"/>
          <w:lang w:val="en-US"/>
        </w:rPr>
        <w:t>a</w:t>
      </w:r>
      <w:r w:rsidRPr="00C65DE6">
        <w:rPr>
          <w:rFonts w:ascii="Times New Roman" w:hAnsi="Times New Roman" w:cs="Times New Roman"/>
          <w:lang w:val="en-US"/>
        </w:rPr>
        <w:t>kultas Ekonomi dan Bisnis Universitas Diponegoro, 2013,25</w:t>
      </w:r>
    </w:p>
  </w:footnote>
  <w:footnote w:id="14">
    <w:p w14:paraId="12184FBD" w14:textId="77777777" w:rsidR="00432B00" w:rsidRPr="008F5CCE" w:rsidRDefault="00432B00" w:rsidP="00451204">
      <w:pPr>
        <w:pStyle w:val="FootnoteText"/>
        <w:ind w:firstLine="720"/>
        <w:jc w:val="both"/>
        <w:rPr>
          <w:lang w:val="en-US"/>
        </w:rPr>
      </w:pPr>
      <w:r>
        <w:rPr>
          <w:rStyle w:val="FootnoteReference"/>
        </w:rPr>
        <w:footnoteRef/>
      </w:r>
      <w:r>
        <w:t xml:space="preserve"> </w:t>
      </w:r>
      <w:r w:rsidRPr="00431254">
        <w:rPr>
          <w:rFonts w:ascii="Times New Roman" w:hAnsi="Times New Roman" w:cs="Times New Roman"/>
          <w:lang w:val="en-US"/>
        </w:rPr>
        <w:t xml:space="preserve">Yasid bin Abdul Qadir Jawas, Mubarak bin Mahfudh Bamuallim, </w:t>
      </w:r>
      <w:r w:rsidRPr="00431254">
        <w:rPr>
          <w:rFonts w:ascii="Times New Roman" w:hAnsi="Times New Roman" w:cs="Times New Roman"/>
          <w:i/>
          <w:lang w:val="en-US"/>
        </w:rPr>
        <w:t>Panduan Manasik Haji dan Umrah</w:t>
      </w:r>
      <w:r w:rsidRPr="00431254">
        <w:rPr>
          <w:rFonts w:ascii="Times New Roman" w:hAnsi="Times New Roman" w:cs="Times New Roman"/>
          <w:lang w:val="en-US"/>
        </w:rPr>
        <w:t>, (Jakarta: Pustaka Imam Asy-Syafi’I, 2010), hal. 25</w:t>
      </w:r>
    </w:p>
  </w:footnote>
  <w:footnote w:id="15">
    <w:p w14:paraId="49B7C02E" w14:textId="77777777" w:rsidR="00432B00" w:rsidRPr="008A0DBC" w:rsidRDefault="00432B00" w:rsidP="00451204">
      <w:pPr>
        <w:pStyle w:val="FootnoteText"/>
        <w:ind w:firstLine="720"/>
        <w:jc w:val="both"/>
        <w:rPr>
          <w:rFonts w:ascii="Times New Roman" w:hAnsi="Times New Roman" w:cs="Times New Roman"/>
          <w:lang w:val="en-US"/>
        </w:rPr>
      </w:pPr>
      <w:r>
        <w:rPr>
          <w:rStyle w:val="FootnoteReference"/>
        </w:rPr>
        <w:footnoteRef/>
      </w:r>
      <w:r>
        <w:t xml:space="preserve"> </w:t>
      </w:r>
      <w:r w:rsidRPr="008A0DBC">
        <w:rPr>
          <w:rFonts w:ascii="Times New Roman" w:hAnsi="Times New Roman" w:cs="Times New Roman"/>
          <w:lang w:val="en-US"/>
        </w:rPr>
        <w:t xml:space="preserve">Gus Arifin, </w:t>
      </w:r>
      <w:r w:rsidRPr="008A0DBC">
        <w:rPr>
          <w:rFonts w:ascii="Times New Roman" w:hAnsi="Times New Roman" w:cs="Times New Roman"/>
          <w:i/>
          <w:lang w:val="en-US"/>
        </w:rPr>
        <w:t>Fiqih Haji Dan Umrah</w:t>
      </w:r>
      <w:r w:rsidRPr="008A0DBC">
        <w:rPr>
          <w:rFonts w:ascii="Times New Roman" w:hAnsi="Times New Roman" w:cs="Times New Roman"/>
          <w:lang w:val="en-US"/>
        </w:rPr>
        <w:t>, (Jakarta, 2018), hal. 570-571</w:t>
      </w:r>
    </w:p>
  </w:footnote>
  <w:footnote w:id="16">
    <w:p w14:paraId="2954793B" w14:textId="77777777" w:rsidR="00432B00" w:rsidRPr="00F45990" w:rsidRDefault="00432B00" w:rsidP="00451204">
      <w:pPr>
        <w:pStyle w:val="FootnoteText"/>
        <w:ind w:firstLine="720"/>
        <w:jc w:val="both"/>
        <w:rPr>
          <w:lang w:val="en-US"/>
        </w:rPr>
      </w:pPr>
      <w:r>
        <w:rPr>
          <w:rStyle w:val="FootnoteReference"/>
        </w:rPr>
        <w:footnoteRef/>
      </w:r>
      <w:r>
        <w:t xml:space="preserve"> </w:t>
      </w:r>
      <w:r w:rsidRPr="00431254">
        <w:rPr>
          <w:rFonts w:ascii="Times New Roman" w:hAnsi="Times New Roman" w:cs="Times New Roman"/>
          <w:lang w:val="en-US"/>
        </w:rPr>
        <w:t xml:space="preserve">Yasid bin Abdul Qadir Jawas, Mubarak bin Mahfudh Bamuallim, </w:t>
      </w:r>
      <w:r w:rsidRPr="00431254">
        <w:rPr>
          <w:rFonts w:ascii="Times New Roman" w:hAnsi="Times New Roman" w:cs="Times New Roman"/>
          <w:i/>
          <w:lang w:val="en-US"/>
        </w:rPr>
        <w:t>Panduan Manasik Haji dan Umrah</w:t>
      </w:r>
      <w:r w:rsidRPr="00431254">
        <w:rPr>
          <w:rFonts w:ascii="Times New Roman" w:hAnsi="Times New Roman" w:cs="Times New Roman"/>
          <w:lang w:val="en-US"/>
        </w:rPr>
        <w:t xml:space="preserve">, (Jakarta: Pustaka Imam Asy-Syafi’I, 2010), hal. </w:t>
      </w:r>
      <w:r>
        <w:rPr>
          <w:rFonts w:ascii="Times New Roman" w:hAnsi="Times New Roman" w:cs="Times New Roman"/>
          <w:lang w:val="en-US"/>
        </w:rPr>
        <w:t>41-43</w:t>
      </w:r>
    </w:p>
  </w:footnote>
  <w:footnote w:id="17">
    <w:p w14:paraId="28BBA214" w14:textId="77777777" w:rsidR="00432B00" w:rsidRPr="00C81809" w:rsidRDefault="00432B00" w:rsidP="00615C7A">
      <w:pPr>
        <w:pStyle w:val="FootnoteText"/>
        <w:ind w:firstLine="720"/>
        <w:jc w:val="both"/>
        <w:rPr>
          <w:lang w:val="en-US"/>
        </w:rPr>
      </w:pPr>
      <w:r>
        <w:rPr>
          <w:rStyle w:val="FootnoteReference"/>
        </w:rPr>
        <w:footnoteRef/>
      </w:r>
      <w:r>
        <w:t xml:space="preserve"> </w:t>
      </w:r>
      <w:r>
        <w:rPr>
          <w:rFonts w:ascii="Times New Roman" w:hAnsi="Times New Roman" w:cs="Times New Roman"/>
          <w:lang w:val="en-US"/>
        </w:rPr>
        <w:t xml:space="preserve">Hariwijaya dan Triton </w:t>
      </w:r>
      <w:r w:rsidRPr="00C81809">
        <w:rPr>
          <w:rFonts w:ascii="Times New Roman" w:hAnsi="Times New Roman" w:cs="Times New Roman"/>
          <w:lang w:val="en-US"/>
        </w:rPr>
        <w:t xml:space="preserve">, </w:t>
      </w:r>
      <w:r w:rsidRPr="00C81809">
        <w:rPr>
          <w:rFonts w:ascii="Times New Roman" w:hAnsi="Times New Roman" w:cs="Times New Roman"/>
          <w:i/>
          <w:lang w:val="en-US"/>
        </w:rPr>
        <w:t>Pedoman Penulisan Ilmiah Proposal dan Skripsi</w:t>
      </w:r>
      <w:r w:rsidRPr="00C81809">
        <w:rPr>
          <w:rFonts w:ascii="Times New Roman" w:hAnsi="Times New Roman" w:cs="Times New Roman"/>
          <w:lang w:val="en-US"/>
        </w:rPr>
        <w:t>, (Yogyakarta: Tugu Publisher, 2007), hal. 50</w:t>
      </w:r>
    </w:p>
  </w:footnote>
  <w:footnote w:id="18">
    <w:p w14:paraId="4145A458" w14:textId="77777777" w:rsidR="00432B00" w:rsidRPr="00C81809" w:rsidRDefault="00432B00" w:rsidP="00032F59">
      <w:pPr>
        <w:pStyle w:val="FootnoteText"/>
        <w:ind w:firstLine="720"/>
        <w:jc w:val="both"/>
        <w:rPr>
          <w:lang w:val="en-US"/>
        </w:rPr>
      </w:pPr>
      <w:r>
        <w:rPr>
          <w:rStyle w:val="FootnoteReference"/>
        </w:rPr>
        <w:footnoteRef/>
      </w:r>
      <w:r>
        <w:t xml:space="preserve"> </w:t>
      </w:r>
      <w:r w:rsidRPr="00C81809">
        <w:rPr>
          <w:rFonts w:ascii="Times New Roman" w:hAnsi="Times New Roman" w:cs="Times New Roman"/>
          <w:lang w:val="en-US"/>
        </w:rPr>
        <w:t xml:space="preserve">Suryani, Hendriyani, </w:t>
      </w:r>
      <w:r w:rsidRPr="00C6331D">
        <w:rPr>
          <w:rFonts w:ascii="Times New Roman" w:hAnsi="Times New Roman" w:cs="Times New Roman"/>
          <w:i/>
          <w:lang w:val="en-US"/>
        </w:rPr>
        <w:t>Metode Riset Kuantitatif Teori dan Aplikasi</w:t>
      </w:r>
      <w:r w:rsidRPr="00C81809">
        <w:rPr>
          <w:rFonts w:ascii="Times New Roman" w:hAnsi="Times New Roman" w:cs="Times New Roman"/>
          <w:lang w:val="en-US"/>
        </w:rPr>
        <w:t>, (Jakarta: Kencana, 2015), hal. 109</w:t>
      </w:r>
      <w:r>
        <w:rPr>
          <w:lang w:val="en-US"/>
        </w:rPr>
        <w:t xml:space="preserve"> </w:t>
      </w:r>
    </w:p>
  </w:footnote>
  <w:footnote w:id="19">
    <w:p w14:paraId="27BE9DF6" w14:textId="77777777" w:rsidR="00432B00" w:rsidRPr="00C6331D" w:rsidRDefault="00432B00" w:rsidP="00032F59">
      <w:pPr>
        <w:pStyle w:val="FootnoteText"/>
        <w:ind w:firstLine="720"/>
        <w:jc w:val="both"/>
        <w:rPr>
          <w:lang w:val="en-US"/>
        </w:rPr>
      </w:pPr>
      <w:r>
        <w:rPr>
          <w:rStyle w:val="FootnoteReference"/>
        </w:rPr>
        <w:footnoteRef/>
      </w:r>
      <w:r>
        <w:t xml:space="preserve"> </w:t>
      </w:r>
      <w:r w:rsidRPr="00C6331D">
        <w:rPr>
          <w:rFonts w:ascii="Times New Roman" w:hAnsi="Times New Roman" w:cs="Times New Roman"/>
          <w:lang w:val="en-US"/>
        </w:rPr>
        <w:t xml:space="preserve">Sugiono, </w:t>
      </w:r>
      <w:r w:rsidRPr="00C6331D">
        <w:rPr>
          <w:rFonts w:ascii="Times New Roman" w:hAnsi="Times New Roman" w:cs="Times New Roman"/>
          <w:i/>
          <w:lang w:val="en-US"/>
        </w:rPr>
        <w:t>Metode Kuantitatif dan Kualitatif R&amp;D</w:t>
      </w:r>
      <w:r w:rsidRPr="00C6331D">
        <w:rPr>
          <w:rFonts w:ascii="Times New Roman" w:hAnsi="Times New Roman" w:cs="Times New Roman"/>
          <w:lang w:val="en-US"/>
        </w:rPr>
        <w:t>, (Bandung: Alfabeta, 2012), hal. 7</w:t>
      </w:r>
    </w:p>
  </w:footnote>
  <w:footnote w:id="20">
    <w:p w14:paraId="56BE9F9D" w14:textId="77777777" w:rsidR="00432B00" w:rsidRPr="00485BBA" w:rsidRDefault="00432B00" w:rsidP="001D0435">
      <w:pPr>
        <w:pStyle w:val="FootnoteText"/>
        <w:ind w:firstLine="720"/>
        <w:jc w:val="both"/>
        <w:rPr>
          <w:lang w:val="en-US"/>
        </w:rPr>
      </w:pPr>
      <w:r>
        <w:rPr>
          <w:rStyle w:val="FootnoteReference"/>
        </w:rPr>
        <w:footnoteRef/>
      </w:r>
      <w:r>
        <w:t xml:space="preserve"> </w:t>
      </w:r>
      <w:r>
        <w:rPr>
          <w:rFonts w:ascii="Times New Roman" w:hAnsi="Times New Roman" w:cs="Times New Roman"/>
          <w:lang w:val="en-US"/>
        </w:rPr>
        <w:t>Burhan Bungin</w:t>
      </w:r>
      <w:r w:rsidRPr="00CC79C2">
        <w:rPr>
          <w:rFonts w:ascii="Times New Roman" w:hAnsi="Times New Roman" w:cs="Times New Roman"/>
          <w:lang w:val="en-US"/>
        </w:rPr>
        <w:t xml:space="preserve">, </w:t>
      </w:r>
      <w:r w:rsidRPr="00CC79C2">
        <w:rPr>
          <w:rFonts w:ascii="Times New Roman" w:hAnsi="Times New Roman" w:cs="Times New Roman"/>
          <w:i/>
          <w:lang w:val="en-US"/>
        </w:rPr>
        <w:t>Metodologi Penelitian Sosial &amp; Ekonomi  : Format-Format Kuantitatif Dan Kualitatif Untuk Studi Sosiologi, Kebijakan Publik, Komunikais, Manajemen, Dan Pemasaran</w:t>
      </w:r>
      <w:r w:rsidRPr="00CC79C2">
        <w:rPr>
          <w:rFonts w:ascii="Times New Roman" w:hAnsi="Times New Roman" w:cs="Times New Roman"/>
          <w:lang w:val="en-US"/>
        </w:rPr>
        <w:t xml:space="preserve"> (Jakarta: Kencana Prenada Media Group, 2013), hal. 129</w:t>
      </w:r>
    </w:p>
  </w:footnote>
  <w:footnote w:id="21">
    <w:p w14:paraId="69FE1B2E" w14:textId="77777777" w:rsidR="00432B00" w:rsidRPr="00253C14" w:rsidRDefault="00432B00" w:rsidP="0042310B">
      <w:pPr>
        <w:pStyle w:val="FootnoteText"/>
        <w:ind w:firstLine="720"/>
        <w:rPr>
          <w:rFonts w:ascii="Times New Roman" w:hAnsi="Times New Roman" w:cs="Times New Roman"/>
          <w:lang w:val="en-US"/>
        </w:rPr>
      </w:pPr>
      <w:r>
        <w:rPr>
          <w:rStyle w:val="FootnoteReference"/>
        </w:rPr>
        <w:footnoteRef/>
      </w:r>
      <w:r>
        <w:t xml:space="preserve"> </w:t>
      </w:r>
      <w:r w:rsidRPr="00253C14">
        <w:rPr>
          <w:rFonts w:ascii="Times New Roman" w:hAnsi="Times New Roman" w:cs="Times New Roman"/>
          <w:lang w:val="en-US"/>
        </w:rPr>
        <w:t xml:space="preserve">Ibrahim, </w:t>
      </w:r>
      <w:r w:rsidRPr="00253C14">
        <w:rPr>
          <w:rFonts w:ascii="Times New Roman" w:hAnsi="Times New Roman" w:cs="Times New Roman"/>
          <w:i/>
          <w:lang w:val="en-US"/>
        </w:rPr>
        <w:t>Metodologi Penelitian Kuantitatif</w:t>
      </w:r>
      <w:r w:rsidRPr="00253C14">
        <w:rPr>
          <w:rFonts w:ascii="Times New Roman" w:hAnsi="Times New Roman" w:cs="Times New Roman"/>
          <w:lang w:val="en-US"/>
        </w:rPr>
        <w:t xml:space="preserve"> (Bandung: Alfabeta, 2018 ), hal. 70</w:t>
      </w:r>
    </w:p>
  </w:footnote>
  <w:footnote w:id="22">
    <w:p w14:paraId="5465A90C" w14:textId="77777777" w:rsidR="00432B00" w:rsidRPr="00BA5989" w:rsidRDefault="00432B00" w:rsidP="00EB112B">
      <w:pPr>
        <w:pStyle w:val="FootnoteText"/>
        <w:ind w:firstLine="720"/>
        <w:rPr>
          <w:lang w:val="en-US"/>
        </w:rPr>
      </w:pPr>
      <w:r>
        <w:rPr>
          <w:rStyle w:val="FootnoteReference"/>
        </w:rPr>
        <w:footnoteRef/>
      </w:r>
      <w:r>
        <w:t xml:space="preserve"> </w:t>
      </w:r>
      <w:r w:rsidRPr="00BA5989">
        <w:rPr>
          <w:rFonts w:ascii="Times New Roman" w:hAnsi="Times New Roman" w:cs="Times New Roman"/>
          <w:lang w:val="en-US"/>
        </w:rPr>
        <w:t xml:space="preserve">Nanang Martono, </w:t>
      </w:r>
      <w:r w:rsidRPr="00BA5989">
        <w:rPr>
          <w:rFonts w:ascii="Times New Roman" w:hAnsi="Times New Roman" w:cs="Times New Roman"/>
          <w:i/>
          <w:lang w:val="en-US"/>
        </w:rPr>
        <w:t>Metodo Penelitian Kuantitatif</w:t>
      </w:r>
      <w:r w:rsidRPr="00BA5989">
        <w:rPr>
          <w:rFonts w:ascii="Times New Roman" w:hAnsi="Times New Roman" w:cs="Times New Roman"/>
          <w:lang w:val="en-US"/>
        </w:rPr>
        <w:t xml:space="preserve"> (Jakarta: Rajawali Pers, 2014), hal. 76</w:t>
      </w:r>
    </w:p>
  </w:footnote>
  <w:footnote w:id="23">
    <w:p w14:paraId="5B131C6E" w14:textId="77777777" w:rsidR="00432B00" w:rsidRPr="005D23E5" w:rsidRDefault="00432B00" w:rsidP="00EB112B">
      <w:pPr>
        <w:pStyle w:val="FootnoteText"/>
        <w:ind w:firstLine="720"/>
        <w:rPr>
          <w:rFonts w:ascii="Times New Roman" w:hAnsi="Times New Roman" w:cs="Times New Roman"/>
          <w:lang w:val="en-US"/>
        </w:rPr>
      </w:pPr>
      <w:r w:rsidRPr="005D23E5">
        <w:rPr>
          <w:rStyle w:val="FootnoteReference"/>
          <w:rFonts w:ascii="Times New Roman" w:hAnsi="Times New Roman" w:cs="Times New Roman"/>
        </w:rPr>
        <w:footnoteRef/>
      </w:r>
      <w:r w:rsidRPr="005D23E5">
        <w:rPr>
          <w:rFonts w:ascii="Times New Roman" w:hAnsi="Times New Roman" w:cs="Times New Roman"/>
        </w:rPr>
        <w:t xml:space="preserve"> </w:t>
      </w:r>
      <w:r w:rsidRPr="005D23E5">
        <w:rPr>
          <w:rFonts w:ascii="Times New Roman" w:hAnsi="Times New Roman" w:cs="Times New Roman"/>
          <w:lang w:val="en-US"/>
        </w:rPr>
        <w:t xml:space="preserve">Suharsimi Arikunto, </w:t>
      </w:r>
      <w:r w:rsidRPr="005D23E5">
        <w:rPr>
          <w:rFonts w:ascii="Times New Roman" w:hAnsi="Times New Roman" w:cs="Times New Roman"/>
          <w:i/>
          <w:lang w:val="en-US"/>
        </w:rPr>
        <w:t>Prosedur Penelitian</w:t>
      </w:r>
      <w:r w:rsidRPr="005D23E5">
        <w:rPr>
          <w:rFonts w:ascii="Times New Roman" w:hAnsi="Times New Roman" w:cs="Times New Roman"/>
          <w:lang w:val="en-US"/>
        </w:rPr>
        <w:t>, (Jakarta: Rika Cipta, 2014), hlm. 173</w:t>
      </w:r>
    </w:p>
  </w:footnote>
  <w:footnote w:id="24">
    <w:p w14:paraId="07369775" w14:textId="77777777" w:rsidR="00432B00" w:rsidRPr="00CC446F" w:rsidRDefault="00432B00" w:rsidP="00C633E6">
      <w:pPr>
        <w:pStyle w:val="FootnoteText"/>
        <w:ind w:firstLine="720"/>
        <w:rPr>
          <w:lang w:val="en-US"/>
        </w:rPr>
      </w:pPr>
      <w:r>
        <w:rPr>
          <w:rStyle w:val="FootnoteReference"/>
        </w:rPr>
        <w:footnoteRef/>
      </w:r>
      <w:r>
        <w:t xml:space="preserve"> </w:t>
      </w:r>
      <w:r w:rsidRPr="00A728C9">
        <w:rPr>
          <w:rFonts w:ascii="Times New Roman" w:hAnsi="Times New Roman" w:cs="Times New Roman"/>
          <w:lang w:val="en-US"/>
        </w:rPr>
        <w:t xml:space="preserve">Zainal Mustafa, </w:t>
      </w:r>
      <w:r w:rsidRPr="00A728C9">
        <w:rPr>
          <w:rFonts w:ascii="Times New Roman" w:hAnsi="Times New Roman" w:cs="Times New Roman"/>
          <w:i/>
          <w:lang w:val="en-US"/>
        </w:rPr>
        <w:t>Mengurai variabel Hingga Instrumentasi</w:t>
      </w:r>
      <w:r w:rsidRPr="00A728C9">
        <w:rPr>
          <w:rFonts w:ascii="Times New Roman" w:hAnsi="Times New Roman" w:cs="Times New Roman"/>
          <w:lang w:val="en-US"/>
        </w:rPr>
        <w:t xml:space="preserve"> (Yogyakarta : Graha Ilmu, 2009),</w:t>
      </w:r>
      <w:r>
        <w:rPr>
          <w:rFonts w:ascii="Times New Roman" w:hAnsi="Times New Roman" w:cs="Times New Roman"/>
          <w:lang w:val="en-US"/>
        </w:rPr>
        <w:t xml:space="preserve">hal. </w:t>
      </w:r>
      <w:r w:rsidRPr="00A728C9">
        <w:rPr>
          <w:rFonts w:ascii="Times New Roman" w:hAnsi="Times New Roman" w:cs="Times New Roman"/>
          <w:lang w:val="en-US"/>
        </w:rPr>
        <w:t>23.</w:t>
      </w:r>
    </w:p>
  </w:footnote>
  <w:footnote w:id="25">
    <w:p w14:paraId="545D21C5" w14:textId="77777777" w:rsidR="00432B00" w:rsidRPr="008F2C36" w:rsidRDefault="00432B00" w:rsidP="00C633E6">
      <w:pPr>
        <w:pStyle w:val="FootnoteText"/>
        <w:ind w:firstLine="720"/>
        <w:rPr>
          <w:lang w:val="en-US"/>
        </w:rPr>
      </w:pPr>
      <w:r>
        <w:rPr>
          <w:rStyle w:val="FootnoteReference"/>
        </w:rPr>
        <w:footnoteRef/>
      </w:r>
      <w:r>
        <w:t xml:space="preserve"> </w:t>
      </w:r>
      <w:r>
        <w:rPr>
          <w:lang w:val="en-US"/>
        </w:rPr>
        <w:t xml:space="preserve">Sugiono, </w:t>
      </w:r>
      <w:r w:rsidRPr="008F2C36">
        <w:rPr>
          <w:rFonts w:ascii="Times New Roman" w:hAnsi="Times New Roman" w:cs="Times New Roman"/>
          <w:i/>
          <w:lang w:val="en-US"/>
        </w:rPr>
        <w:t>Metode Penelitian Bisnis,</w:t>
      </w:r>
      <w:r>
        <w:rPr>
          <w:lang w:val="en-US"/>
        </w:rPr>
        <w:t xml:space="preserve"> (Bandung: Alfabeta, 2014), hal. 59.</w:t>
      </w:r>
    </w:p>
  </w:footnote>
  <w:footnote w:id="26">
    <w:p w14:paraId="13E55A3C" w14:textId="77777777" w:rsidR="00432B00" w:rsidRPr="00B168C9" w:rsidRDefault="00432B00" w:rsidP="008750DA">
      <w:pPr>
        <w:pStyle w:val="FootnoteText"/>
        <w:ind w:firstLine="720"/>
        <w:rPr>
          <w:rFonts w:ascii="Times New Roman" w:hAnsi="Times New Roman" w:cs="Times New Roman"/>
          <w:lang w:val="en-US"/>
        </w:rPr>
      </w:pPr>
      <w:r w:rsidRPr="00B168C9">
        <w:rPr>
          <w:rStyle w:val="FootnoteReference"/>
          <w:rFonts w:ascii="Times New Roman" w:hAnsi="Times New Roman" w:cs="Times New Roman"/>
        </w:rPr>
        <w:footnoteRef/>
      </w:r>
      <w:r w:rsidRPr="00B168C9">
        <w:rPr>
          <w:rFonts w:ascii="Times New Roman" w:hAnsi="Times New Roman" w:cs="Times New Roman"/>
        </w:rPr>
        <w:t xml:space="preserve"> </w:t>
      </w:r>
      <w:r w:rsidRPr="00B168C9">
        <w:rPr>
          <w:rFonts w:ascii="Times New Roman" w:hAnsi="Times New Roman" w:cs="Times New Roman"/>
          <w:lang w:val="en-US"/>
        </w:rPr>
        <w:t xml:space="preserve">Herdiansyah, </w:t>
      </w:r>
      <w:r w:rsidRPr="00B168C9">
        <w:rPr>
          <w:rFonts w:ascii="Times New Roman" w:hAnsi="Times New Roman" w:cs="Times New Roman"/>
          <w:i/>
          <w:lang w:val="en-US"/>
        </w:rPr>
        <w:t>Wawancara, Observasi, Dan Focus Groups</w:t>
      </w:r>
      <w:r w:rsidRPr="00B168C9">
        <w:rPr>
          <w:rFonts w:ascii="Times New Roman" w:hAnsi="Times New Roman" w:cs="Times New Roman"/>
          <w:lang w:val="en-US"/>
        </w:rPr>
        <w:t>, (Jakarta: Rajawali Pers), hal. 131</w:t>
      </w:r>
    </w:p>
  </w:footnote>
  <w:footnote w:id="27">
    <w:p w14:paraId="60C37734" w14:textId="77777777" w:rsidR="00432B00" w:rsidRPr="00956D6F" w:rsidRDefault="00432B00" w:rsidP="008750DA">
      <w:pPr>
        <w:pStyle w:val="FootnoteText"/>
        <w:ind w:firstLine="720"/>
        <w:rPr>
          <w:rFonts w:ascii="Times New Roman" w:hAnsi="Times New Roman" w:cs="Times New Roman"/>
          <w:lang w:val="en-US"/>
        </w:rPr>
      </w:pPr>
      <w:r>
        <w:rPr>
          <w:rStyle w:val="FootnoteReference"/>
        </w:rPr>
        <w:footnoteRef/>
      </w:r>
      <w:r>
        <w:t xml:space="preserve"> </w:t>
      </w:r>
      <w:r w:rsidRPr="00956D6F">
        <w:rPr>
          <w:rFonts w:ascii="Times New Roman" w:hAnsi="Times New Roman" w:cs="Times New Roman"/>
          <w:lang w:val="en-US"/>
        </w:rPr>
        <w:t>Nasution,</w:t>
      </w:r>
      <w:r w:rsidRPr="00956D6F">
        <w:rPr>
          <w:rFonts w:ascii="Times New Roman" w:hAnsi="Times New Roman" w:cs="Times New Roman"/>
          <w:i/>
          <w:lang w:val="en-US"/>
        </w:rPr>
        <w:t xml:space="preserve"> Metode Research (Penelitian Ilmiah</w:t>
      </w:r>
      <w:r w:rsidRPr="00956D6F">
        <w:rPr>
          <w:rFonts w:ascii="Times New Roman" w:hAnsi="Times New Roman" w:cs="Times New Roman"/>
          <w:lang w:val="en-US"/>
        </w:rPr>
        <w:t>) (Jakarta Bumi Aksara, 2014 ), hal. 128</w:t>
      </w:r>
    </w:p>
  </w:footnote>
  <w:footnote w:id="28">
    <w:p w14:paraId="45C0E3B3" w14:textId="77777777" w:rsidR="00432B00" w:rsidRPr="00956D6F" w:rsidRDefault="00432B00" w:rsidP="008263E6">
      <w:pPr>
        <w:pStyle w:val="FootnoteText"/>
        <w:ind w:firstLine="720"/>
        <w:rPr>
          <w:lang w:val="en-US"/>
        </w:rPr>
      </w:pPr>
      <w:r w:rsidRPr="00956D6F">
        <w:rPr>
          <w:rStyle w:val="FootnoteReference"/>
          <w:rFonts w:ascii="Times New Roman" w:hAnsi="Times New Roman" w:cs="Times New Roman"/>
        </w:rPr>
        <w:footnoteRef/>
      </w:r>
      <w:r w:rsidRPr="00956D6F">
        <w:rPr>
          <w:rFonts w:ascii="Times New Roman" w:hAnsi="Times New Roman" w:cs="Times New Roman"/>
        </w:rPr>
        <w:t xml:space="preserve"> </w:t>
      </w:r>
      <w:r w:rsidRPr="00956D6F">
        <w:rPr>
          <w:rFonts w:ascii="Times New Roman" w:hAnsi="Times New Roman" w:cs="Times New Roman"/>
          <w:lang w:val="en-US"/>
        </w:rPr>
        <w:t xml:space="preserve">Sugiono, </w:t>
      </w:r>
      <w:r w:rsidRPr="00956D6F">
        <w:rPr>
          <w:rFonts w:ascii="Times New Roman" w:hAnsi="Times New Roman" w:cs="Times New Roman"/>
          <w:i/>
          <w:lang w:val="en-US"/>
        </w:rPr>
        <w:t>Metode Penelitian &amp; Pengembangan R &amp; D</w:t>
      </w:r>
      <w:r w:rsidRPr="00956D6F">
        <w:rPr>
          <w:rFonts w:ascii="Times New Roman" w:hAnsi="Times New Roman" w:cs="Times New Roman"/>
          <w:lang w:val="en-US"/>
        </w:rPr>
        <w:t xml:space="preserve"> , hal. 165</w:t>
      </w:r>
    </w:p>
  </w:footnote>
  <w:footnote w:id="29">
    <w:p w14:paraId="13EC33C1" w14:textId="77777777" w:rsidR="00432B00" w:rsidRPr="009A7952" w:rsidRDefault="00432B00" w:rsidP="00615C7A">
      <w:pPr>
        <w:pStyle w:val="FootnoteText"/>
        <w:ind w:firstLine="720"/>
        <w:jc w:val="both"/>
        <w:rPr>
          <w:lang w:val="en-US"/>
        </w:rPr>
      </w:pPr>
      <w:r>
        <w:rPr>
          <w:rStyle w:val="FootnoteReference"/>
        </w:rPr>
        <w:footnoteRef/>
      </w:r>
      <w:r>
        <w:t xml:space="preserve"> </w:t>
      </w:r>
      <w:r w:rsidRPr="009A7952">
        <w:rPr>
          <w:rFonts w:ascii="Times New Roman" w:hAnsi="Times New Roman" w:cs="Times New Roman"/>
          <w:lang w:val="en-US"/>
        </w:rPr>
        <w:t>Aditia Sovia Pramudita, Tamadara Hilman, Sri Rezeki Nasution, “</w:t>
      </w:r>
      <w:r w:rsidRPr="00E91268">
        <w:rPr>
          <w:rFonts w:ascii="Times New Roman" w:hAnsi="Times New Roman" w:cs="Times New Roman"/>
          <w:i/>
          <w:lang w:val="en-US"/>
        </w:rPr>
        <w:t xml:space="preserve"> Pengaruh Kualitas </w:t>
      </w:r>
      <w:r w:rsidRPr="00E91268">
        <w:rPr>
          <w:rFonts w:ascii="Times New Roman" w:hAnsi="Times New Roman" w:cs="Times New Roman"/>
          <w:i/>
        </w:rPr>
        <w:t>Pelayanan Logistik Terhadap Kepuasan Pelanggan</w:t>
      </w:r>
      <w:r w:rsidRPr="009A7952">
        <w:rPr>
          <w:rFonts w:ascii="Times New Roman" w:hAnsi="Times New Roman" w:cs="Times New Roman"/>
          <w:lang w:val="en-US"/>
        </w:rPr>
        <w:t>”</w:t>
      </w:r>
      <w:r>
        <w:rPr>
          <w:rFonts w:ascii="Times New Roman" w:hAnsi="Times New Roman" w:cs="Times New Roman"/>
          <w:lang w:val="en-US"/>
        </w:rPr>
        <w:t>, Jurnal Bisnis dan Pemasaran (Vol. 12 No. 1 Maret 2022)</w:t>
      </w:r>
    </w:p>
  </w:footnote>
  <w:footnote w:id="30">
    <w:p w14:paraId="678A31E7" w14:textId="77777777" w:rsidR="00432B00" w:rsidRPr="00360ED2" w:rsidRDefault="00432B00" w:rsidP="00615C7A">
      <w:pPr>
        <w:pStyle w:val="FootnoteText"/>
        <w:ind w:firstLine="720"/>
        <w:jc w:val="both"/>
        <w:rPr>
          <w:rFonts w:ascii="Times New Roman" w:hAnsi="Times New Roman" w:cs="Times New Roman"/>
          <w:lang w:val="en-US"/>
        </w:rPr>
      </w:pPr>
      <w:r w:rsidRPr="00360ED2">
        <w:rPr>
          <w:rStyle w:val="FootnoteReference"/>
          <w:rFonts w:ascii="Times New Roman" w:hAnsi="Times New Roman" w:cs="Times New Roman"/>
        </w:rPr>
        <w:footnoteRef/>
      </w:r>
      <w:r w:rsidRPr="00360ED2">
        <w:rPr>
          <w:rFonts w:ascii="Times New Roman" w:hAnsi="Times New Roman" w:cs="Times New Roman"/>
        </w:rPr>
        <w:t xml:space="preserve"> </w:t>
      </w:r>
      <w:r w:rsidRPr="00360ED2">
        <w:rPr>
          <w:rFonts w:ascii="Times New Roman" w:hAnsi="Times New Roman" w:cs="Times New Roman"/>
          <w:lang w:val="en-US"/>
        </w:rPr>
        <w:t>Zelly Wisdiani, “</w:t>
      </w:r>
      <w:r w:rsidRPr="00360ED2">
        <w:rPr>
          <w:rFonts w:ascii="Times New Roman" w:hAnsi="Times New Roman" w:cs="Times New Roman"/>
          <w:i/>
          <w:lang w:val="en-US"/>
        </w:rPr>
        <w:t xml:space="preserve">Pengaruh Tenaga Penjualan, Emosi Pelanggan Terhadap Kepuasan Pelanggan Melalui Keputusan Pembelian </w:t>
      </w:r>
      <w:r>
        <w:rPr>
          <w:rFonts w:ascii="Times New Roman" w:hAnsi="Times New Roman" w:cs="Times New Roman"/>
          <w:lang w:val="en-US"/>
        </w:rPr>
        <w:t>“, Jurusan Manajemen Fakult</w:t>
      </w:r>
      <w:r w:rsidRPr="00360ED2">
        <w:rPr>
          <w:rFonts w:ascii="Times New Roman" w:hAnsi="Times New Roman" w:cs="Times New Roman"/>
          <w:lang w:val="en-US"/>
        </w:rPr>
        <w:t>as Ekonomi Universitas Semarang, 2018</w:t>
      </w:r>
    </w:p>
  </w:footnote>
  <w:footnote w:id="31">
    <w:p w14:paraId="3BA94D00" w14:textId="77777777" w:rsidR="00432B00" w:rsidRPr="00BA168C" w:rsidRDefault="00432B00" w:rsidP="00615C7A">
      <w:pPr>
        <w:pStyle w:val="FootnoteText"/>
        <w:ind w:firstLine="720"/>
        <w:jc w:val="both"/>
        <w:rPr>
          <w:lang w:val="en-US"/>
        </w:rPr>
      </w:pPr>
      <w:r>
        <w:rPr>
          <w:rStyle w:val="FootnoteReference"/>
        </w:rPr>
        <w:footnoteRef/>
      </w:r>
      <w:r>
        <w:t xml:space="preserve"> </w:t>
      </w:r>
      <w:r w:rsidRPr="00BA168C">
        <w:rPr>
          <w:rFonts w:ascii="Times New Roman" w:hAnsi="Times New Roman" w:cs="Times New Roman"/>
          <w:lang w:val="en-US"/>
        </w:rPr>
        <w:t xml:space="preserve">Lina Lutfiana, Indriyana Puspitosari, </w:t>
      </w:r>
      <w:r w:rsidRPr="00BA168C">
        <w:rPr>
          <w:rFonts w:ascii="Times New Roman" w:hAnsi="Times New Roman" w:cs="Times New Roman"/>
          <w:i/>
          <w:lang w:val="en-US"/>
        </w:rPr>
        <w:t>“Analisis Manajemen Persediaan Pada Usaha Mikro, Kecil, Dan Menengah Bastomi Batik Di Purworejo</w:t>
      </w:r>
      <w:r w:rsidRPr="00BA168C">
        <w:rPr>
          <w:rFonts w:ascii="Times New Roman" w:hAnsi="Times New Roman" w:cs="Times New Roman"/>
          <w:lang w:val="en-US"/>
        </w:rPr>
        <w:t>”, Jurnal JESKape, (Vol. 4, No. 1, Januari-Juli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74B8"/>
    <w:multiLevelType w:val="hybridMultilevel"/>
    <w:tmpl w:val="71184328"/>
    <w:lvl w:ilvl="0" w:tplc="04090015">
      <w:start w:val="1"/>
      <w:numFmt w:val="upperLetter"/>
      <w:lvlText w:val="%1."/>
      <w:lvlJc w:val="left"/>
      <w:pPr>
        <w:ind w:left="720" w:hanging="360"/>
      </w:pPr>
      <w:rPr>
        <w:rFonts w:hint="default"/>
      </w:rPr>
    </w:lvl>
    <w:lvl w:ilvl="1" w:tplc="C59A5364">
      <w:start w:val="1"/>
      <w:numFmt w:val="lowerLetter"/>
      <w:lvlText w:val="%2."/>
      <w:lvlJc w:val="left"/>
      <w:pPr>
        <w:ind w:left="1440" w:hanging="360"/>
      </w:pPr>
      <w:rPr>
        <w:rFonts w:hint="default"/>
        <w:b w:val="0"/>
      </w:rPr>
    </w:lvl>
    <w:lvl w:ilvl="2" w:tplc="165E888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63473"/>
    <w:multiLevelType w:val="hybridMultilevel"/>
    <w:tmpl w:val="F6CA4606"/>
    <w:lvl w:ilvl="0" w:tplc="A784DEF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481EF5"/>
    <w:multiLevelType w:val="hybridMultilevel"/>
    <w:tmpl w:val="A1ACCD10"/>
    <w:lvl w:ilvl="0" w:tplc="570AAFE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57D6481"/>
    <w:multiLevelType w:val="hybridMultilevel"/>
    <w:tmpl w:val="06649BEE"/>
    <w:lvl w:ilvl="0" w:tplc="E5E643D6">
      <w:start w:val="1"/>
      <w:numFmt w:val="decimal"/>
      <w:lvlText w:val="%1."/>
      <w:lvlJc w:val="left"/>
      <w:pPr>
        <w:ind w:left="2160" w:hanging="360"/>
      </w:pPr>
      <w:rPr>
        <w:rFonts w:hint="default"/>
      </w:rPr>
    </w:lvl>
    <w:lvl w:ilvl="1" w:tplc="9E36F280">
      <w:start w:val="1"/>
      <w:numFmt w:val="lowerLetter"/>
      <w:lvlText w:val="%2."/>
      <w:lvlJc w:val="left"/>
      <w:pPr>
        <w:ind w:left="2880" w:hanging="360"/>
      </w:pPr>
      <w:rPr>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747F775E"/>
    <w:multiLevelType w:val="hybridMultilevel"/>
    <w:tmpl w:val="3CE6AA84"/>
    <w:lvl w:ilvl="0" w:tplc="6480DD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70CF"/>
    <w:rsid w:val="00003CD5"/>
    <w:rsid w:val="00003E56"/>
    <w:rsid w:val="0000652E"/>
    <w:rsid w:val="00011AEF"/>
    <w:rsid w:val="00032F59"/>
    <w:rsid w:val="00052FC5"/>
    <w:rsid w:val="000576BC"/>
    <w:rsid w:val="00065226"/>
    <w:rsid w:val="00075704"/>
    <w:rsid w:val="00080D33"/>
    <w:rsid w:val="00097A34"/>
    <w:rsid w:val="000A2346"/>
    <w:rsid w:val="000A7475"/>
    <w:rsid w:val="000B766C"/>
    <w:rsid w:val="000C052D"/>
    <w:rsid w:val="000E62E5"/>
    <w:rsid w:val="000E68BB"/>
    <w:rsid w:val="000F0D6E"/>
    <w:rsid w:val="000F0D94"/>
    <w:rsid w:val="000F6711"/>
    <w:rsid w:val="000F77CB"/>
    <w:rsid w:val="00100866"/>
    <w:rsid w:val="00101E05"/>
    <w:rsid w:val="00102A09"/>
    <w:rsid w:val="00106698"/>
    <w:rsid w:val="00116336"/>
    <w:rsid w:val="00122FA3"/>
    <w:rsid w:val="00126B80"/>
    <w:rsid w:val="00134675"/>
    <w:rsid w:val="00136396"/>
    <w:rsid w:val="00141239"/>
    <w:rsid w:val="00147B44"/>
    <w:rsid w:val="001615D4"/>
    <w:rsid w:val="00162C83"/>
    <w:rsid w:val="00164767"/>
    <w:rsid w:val="001655DE"/>
    <w:rsid w:val="00172CB1"/>
    <w:rsid w:val="001774AC"/>
    <w:rsid w:val="00184003"/>
    <w:rsid w:val="00193B25"/>
    <w:rsid w:val="001A05BC"/>
    <w:rsid w:val="001A22E3"/>
    <w:rsid w:val="001B476D"/>
    <w:rsid w:val="001B61DF"/>
    <w:rsid w:val="001C751C"/>
    <w:rsid w:val="001D0435"/>
    <w:rsid w:val="001E6078"/>
    <w:rsid w:val="001E647D"/>
    <w:rsid w:val="001E7FFA"/>
    <w:rsid w:val="001F3636"/>
    <w:rsid w:val="001F4CF0"/>
    <w:rsid w:val="0021390A"/>
    <w:rsid w:val="00220FF8"/>
    <w:rsid w:val="0022532D"/>
    <w:rsid w:val="002266A6"/>
    <w:rsid w:val="00231DAF"/>
    <w:rsid w:val="0023659E"/>
    <w:rsid w:val="0024480F"/>
    <w:rsid w:val="002467E7"/>
    <w:rsid w:val="00255199"/>
    <w:rsid w:val="002603C9"/>
    <w:rsid w:val="0026387C"/>
    <w:rsid w:val="00265D24"/>
    <w:rsid w:val="002772DC"/>
    <w:rsid w:val="00280A66"/>
    <w:rsid w:val="00284011"/>
    <w:rsid w:val="00285592"/>
    <w:rsid w:val="002874E2"/>
    <w:rsid w:val="0029058A"/>
    <w:rsid w:val="00294C58"/>
    <w:rsid w:val="002A1B25"/>
    <w:rsid w:val="002A2839"/>
    <w:rsid w:val="002C4196"/>
    <w:rsid w:val="002D30BA"/>
    <w:rsid w:val="002D40B5"/>
    <w:rsid w:val="002E5177"/>
    <w:rsid w:val="002F7F6D"/>
    <w:rsid w:val="003031BB"/>
    <w:rsid w:val="0030348A"/>
    <w:rsid w:val="00305231"/>
    <w:rsid w:val="0030779D"/>
    <w:rsid w:val="00315382"/>
    <w:rsid w:val="003168B0"/>
    <w:rsid w:val="003214C3"/>
    <w:rsid w:val="00323E33"/>
    <w:rsid w:val="003247D4"/>
    <w:rsid w:val="00351927"/>
    <w:rsid w:val="003525AF"/>
    <w:rsid w:val="00353BC6"/>
    <w:rsid w:val="00357ACD"/>
    <w:rsid w:val="0036221D"/>
    <w:rsid w:val="00362258"/>
    <w:rsid w:val="003644D2"/>
    <w:rsid w:val="003774A2"/>
    <w:rsid w:val="003827C9"/>
    <w:rsid w:val="00384A4C"/>
    <w:rsid w:val="0038591D"/>
    <w:rsid w:val="003906EC"/>
    <w:rsid w:val="0039166C"/>
    <w:rsid w:val="00395550"/>
    <w:rsid w:val="0039702A"/>
    <w:rsid w:val="003A27A8"/>
    <w:rsid w:val="003A647A"/>
    <w:rsid w:val="003B1212"/>
    <w:rsid w:val="003B7768"/>
    <w:rsid w:val="003C4245"/>
    <w:rsid w:val="003C5B28"/>
    <w:rsid w:val="003D008B"/>
    <w:rsid w:val="003D59CF"/>
    <w:rsid w:val="003E2863"/>
    <w:rsid w:val="003E6B92"/>
    <w:rsid w:val="003F0DC9"/>
    <w:rsid w:val="003F6B54"/>
    <w:rsid w:val="003F784B"/>
    <w:rsid w:val="0042310B"/>
    <w:rsid w:val="00432585"/>
    <w:rsid w:val="00432B00"/>
    <w:rsid w:val="004376D7"/>
    <w:rsid w:val="004446AD"/>
    <w:rsid w:val="00451204"/>
    <w:rsid w:val="00461895"/>
    <w:rsid w:val="00466500"/>
    <w:rsid w:val="00470A78"/>
    <w:rsid w:val="0049304E"/>
    <w:rsid w:val="00497C11"/>
    <w:rsid w:val="004A2E68"/>
    <w:rsid w:val="004A3F83"/>
    <w:rsid w:val="004B6524"/>
    <w:rsid w:val="004B7858"/>
    <w:rsid w:val="004D510C"/>
    <w:rsid w:val="004E01B3"/>
    <w:rsid w:val="004E37BE"/>
    <w:rsid w:val="004F20E6"/>
    <w:rsid w:val="004F2AF1"/>
    <w:rsid w:val="00501144"/>
    <w:rsid w:val="0051081E"/>
    <w:rsid w:val="005256A6"/>
    <w:rsid w:val="00526D41"/>
    <w:rsid w:val="0053432C"/>
    <w:rsid w:val="0054141D"/>
    <w:rsid w:val="00547B8E"/>
    <w:rsid w:val="00551AE9"/>
    <w:rsid w:val="005523B7"/>
    <w:rsid w:val="005532C2"/>
    <w:rsid w:val="0056262B"/>
    <w:rsid w:val="00571F5A"/>
    <w:rsid w:val="0058289F"/>
    <w:rsid w:val="005841EB"/>
    <w:rsid w:val="0059579C"/>
    <w:rsid w:val="005A08E4"/>
    <w:rsid w:val="005B1B97"/>
    <w:rsid w:val="005B2033"/>
    <w:rsid w:val="005C276D"/>
    <w:rsid w:val="005C7161"/>
    <w:rsid w:val="005D1B7F"/>
    <w:rsid w:val="005D7D55"/>
    <w:rsid w:val="00603C50"/>
    <w:rsid w:val="006049E0"/>
    <w:rsid w:val="00610876"/>
    <w:rsid w:val="00613F42"/>
    <w:rsid w:val="00615C7A"/>
    <w:rsid w:val="00623998"/>
    <w:rsid w:val="00625B75"/>
    <w:rsid w:val="006357B2"/>
    <w:rsid w:val="00647506"/>
    <w:rsid w:val="00653113"/>
    <w:rsid w:val="00663B22"/>
    <w:rsid w:val="00664C02"/>
    <w:rsid w:val="00681A96"/>
    <w:rsid w:val="00693B00"/>
    <w:rsid w:val="006A2AAE"/>
    <w:rsid w:val="006A4722"/>
    <w:rsid w:val="006A5B89"/>
    <w:rsid w:val="006A6B81"/>
    <w:rsid w:val="006B2AF6"/>
    <w:rsid w:val="006B7339"/>
    <w:rsid w:val="006C2F65"/>
    <w:rsid w:val="006C53B8"/>
    <w:rsid w:val="006C6E39"/>
    <w:rsid w:val="006E406E"/>
    <w:rsid w:val="006F0F4D"/>
    <w:rsid w:val="006F6DA1"/>
    <w:rsid w:val="006F7806"/>
    <w:rsid w:val="00705314"/>
    <w:rsid w:val="007210A0"/>
    <w:rsid w:val="007232D2"/>
    <w:rsid w:val="00723BEB"/>
    <w:rsid w:val="0072663F"/>
    <w:rsid w:val="007310EA"/>
    <w:rsid w:val="00732D21"/>
    <w:rsid w:val="00745CFE"/>
    <w:rsid w:val="00751217"/>
    <w:rsid w:val="007513F0"/>
    <w:rsid w:val="0076104B"/>
    <w:rsid w:val="007610EE"/>
    <w:rsid w:val="00772F4A"/>
    <w:rsid w:val="007800EC"/>
    <w:rsid w:val="00780DF3"/>
    <w:rsid w:val="00782AA9"/>
    <w:rsid w:val="00782BFA"/>
    <w:rsid w:val="007A7F9C"/>
    <w:rsid w:val="007B60FF"/>
    <w:rsid w:val="007C4FC6"/>
    <w:rsid w:val="007C7141"/>
    <w:rsid w:val="007C7775"/>
    <w:rsid w:val="007D358D"/>
    <w:rsid w:val="007E42EB"/>
    <w:rsid w:val="007E4427"/>
    <w:rsid w:val="007E7E43"/>
    <w:rsid w:val="007F7FFC"/>
    <w:rsid w:val="00807C06"/>
    <w:rsid w:val="0081244B"/>
    <w:rsid w:val="008133A8"/>
    <w:rsid w:val="008247B8"/>
    <w:rsid w:val="008263E6"/>
    <w:rsid w:val="00827BFC"/>
    <w:rsid w:val="00827D1D"/>
    <w:rsid w:val="00837F23"/>
    <w:rsid w:val="00846033"/>
    <w:rsid w:val="00855BE5"/>
    <w:rsid w:val="00856D96"/>
    <w:rsid w:val="00862F73"/>
    <w:rsid w:val="00870F6B"/>
    <w:rsid w:val="00875085"/>
    <w:rsid w:val="008750DA"/>
    <w:rsid w:val="00875D4F"/>
    <w:rsid w:val="00876CBF"/>
    <w:rsid w:val="0089329A"/>
    <w:rsid w:val="008A2781"/>
    <w:rsid w:val="008A285B"/>
    <w:rsid w:val="008A3BCB"/>
    <w:rsid w:val="008A763F"/>
    <w:rsid w:val="008B3BBD"/>
    <w:rsid w:val="008B3F79"/>
    <w:rsid w:val="008B5CC3"/>
    <w:rsid w:val="008C3C7F"/>
    <w:rsid w:val="008D3093"/>
    <w:rsid w:val="008D5910"/>
    <w:rsid w:val="008D7E04"/>
    <w:rsid w:val="008E420B"/>
    <w:rsid w:val="00900EF6"/>
    <w:rsid w:val="00912F00"/>
    <w:rsid w:val="00912F29"/>
    <w:rsid w:val="009147AE"/>
    <w:rsid w:val="009156DC"/>
    <w:rsid w:val="00922527"/>
    <w:rsid w:val="009233DE"/>
    <w:rsid w:val="00927C9C"/>
    <w:rsid w:val="009304AE"/>
    <w:rsid w:val="009304D8"/>
    <w:rsid w:val="00935208"/>
    <w:rsid w:val="00941A19"/>
    <w:rsid w:val="00947398"/>
    <w:rsid w:val="00952C65"/>
    <w:rsid w:val="00954D86"/>
    <w:rsid w:val="00960F4C"/>
    <w:rsid w:val="00961CC3"/>
    <w:rsid w:val="009832F2"/>
    <w:rsid w:val="0098667E"/>
    <w:rsid w:val="009917A5"/>
    <w:rsid w:val="009A5688"/>
    <w:rsid w:val="009A769A"/>
    <w:rsid w:val="009C2932"/>
    <w:rsid w:val="009C57F0"/>
    <w:rsid w:val="009D2CF1"/>
    <w:rsid w:val="009D3536"/>
    <w:rsid w:val="009D70A1"/>
    <w:rsid w:val="009E291E"/>
    <w:rsid w:val="009E2C45"/>
    <w:rsid w:val="009E330E"/>
    <w:rsid w:val="009F084D"/>
    <w:rsid w:val="009F49D9"/>
    <w:rsid w:val="00A03FFA"/>
    <w:rsid w:val="00A07D5D"/>
    <w:rsid w:val="00A14641"/>
    <w:rsid w:val="00A14F46"/>
    <w:rsid w:val="00A25EC8"/>
    <w:rsid w:val="00A26AB3"/>
    <w:rsid w:val="00A3190D"/>
    <w:rsid w:val="00A35D4E"/>
    <w:rsid w:val="00A418ED"/>
    <w:rsid w:val="00A46AB8"/>
    <w:rsid w:val="00A53E39"/>
    <w:rsid w:val="00A54C43"/>
    <w:rsid w:val="00A55967"/>
    <w:rsid w:val="00A64FCD"/>
    <w:rsid w:val="00A670CF"/>
    <w:rsid w:val="00A67352"/>
    <w:rsid w:val="00A76170"/>
    <w:rsid w:val="00A80A33"/>
    <w:rsid w:val="00A80D85"/>
    <w:rsid w:val="00A82417"/>
    <w:rsid w:val="00A84531"/>
    <w:rsid w:val="00A849F5"/>
    <w:rsid w:val="00A852BF"/>
    <w:rsid w:val="00A873EC"/>
    <w:rsid w:val="00A90E9D"/>
    <w:rsid w:val="00A91E90"/>
    <w:rsid w:val="00A9210F"/>
    <w:rsid w:val="00AA760D"/>
    <w:rsid w:val="00AB35E1"/>
    <w:rsid w:val="00AB402E"/>
    <w:rsid w:val="00AB73DD"/>
    <w:rsid w:val="00AC2EC6"/>
    <w:rsid w:val="00AD17DF"/>
    <w:rsid w:val="00AD2EEC"/>
    <w:rsid w:val="00AE0F1E"/>
    <w:rsid w:val="00AE11B9"/>
    <w:rsid w:val="00AE2456"/>
    <w:rsid w:val="00B009E5"/>
    <w:rsid w:val="00B139D1"/>
    <w:rsid w:val="00B23492"/>
    <w:rsid w:val="00B347A7"/>
    <w:rsid w:val="00B37B02"/>
    <w:rsid w:val="00B41584"/>
    <w:rsid w:val="00B475B2"/>
    <w:rsid w:val="00B50FD4"/>
    <w:rsid w:val="00B553E0"/>
    <w:rsid w:val="00B55F03"/>
    <w:rsid w:val="00B63C57"/>
    <w:rsid w:val="00B641D1"/>
    <w:rsid w:val="00B646A1"/>
    <w:rsid w:val="00B71CD5"/>
    <w:rsid w:val="00B77D24"/>
    <w:rsid w:val="00B80293"/>
    <w:rsid w:val="00B80B01"/>
    <w:rsid w:val="00B97649"/>
    <w:rsid w:val="00BA234C"/>
    <w:rsid w:val="00BA2FFD"/>
    <w:rsid w:val="00BA5FB0"/>
    <w:rsid w:val="00BB065D"/>
    <w:rsid w:val="00BB299A"/>
    <w:rsid w:val="00BD7D16"/>
    <w:rsid w:val="00BE0DAB"/>
    <w:rsid w:val="00BE7E87"/>
    <w:rsid w:val="00BF1899"/>
    <w:rsid w:val="00C06A74"/>
    <w:rsid w:val="00C06D08"/>
    <w:rsid w:val="00C104AF"/>
    <w:rsid w:val="00C12437"/>
    <w:rsid w:val="00C27020"/>
    <w:rsid w:val="00C2705D"/>
    <w:rsid w:val="00C32EC4"/>
    <w:rsid w:val="00C3468D"/>
    <w:rsid w:val="00C35197"/>
    <w:rsid w:val="00C36F95"/>
    <w:rsid w:val="00C5770E"/>
    <w:rsid w:val="00C633E6"/>
    <w:rsid w:val="00C64341"/>
    <w:rsid w:val="00C7055A"/>
    <w:rsid w:val="00C70FF0"/>
    <w:rsid w:val="00C7322E"/>
    <w:rsid w:val="00C76314"/>
    <w:rsid w:val="00C87738"/>
    <w:rsid w:val="00C926CE"/>
    <w:rsid w:val="00C939D1"/>
    <w:rsid w:val="00CA09F5"/>
    <w:rsid w:val="00CA1A0A"/>
    <w:rsid w:val="00CB47F4"/>
    <w:rsid w:val="00CC0F50"/>
    <w:rsid w:val="00CD3CA5"/>
    <w:rsid w:val="00CE1548"/>
    <w:rsid w:val="00CE29AB"/>
    <w:rsid w:val="00CF07C2"/>
    <w:rsid w:val="00CF0D68"/>
    <w:rsid w:val="00CF4535"/>
    <w:rsid w:val="00D00A2F"/>
    <w:rsid w:val="00D2312F"/>
    <w:rsid w:val="00D30767"/>
    <w:rsid w:val="00D321FA"/>
    <w:rsid w:val="00D323F8"/>
    <w:rsid w:val="00D336CB"/>
    <w:rsid w:val="00D35308"/>
    <w:rsid w:val="00D406FC"/>
    <w:rsid w:val="00D42420"/>
    <w:rsid w:val="00D47B73"/>
    <w:rsid w:val="00D511B9"/>
    <w:rsid w:val="00D512BF"/>
    <w:rsid w:val="00D543A1"/>
    <w:rsid w:val="00D55B44"/>
    <w:rsid w:val="00D574AC"/>
    <w:rsid w:val="00D60210"/>
    <w:rsid w:val="00D613C4"/>
    <w:rsid w:val="00D62795"/>
    <w:rsid w:val="00D64BAD"/>
    <w:rsid w:val="00D77567"/>
    <w:rsid w:val="00D91301"/>
    <w:rsid w:val="00D9618B"/>
    <w:rsid w:val="00DA2786"/>
    <w:rsid w:val="00DA35E2"/>
    <w:rsid w:val="00DB3C7C"/>
    <w:rsid w:val="00DC2DBA"/>
    <w:rsid w:val="00DC2DF9"/>
    <w:rsid w:val="00DD2E19"/>
    <w:rsid w:val="00DD70EB"/>
    <w:rsid w:val="00DF19E4"/>
    <w:rsid w:val="00DF3C22"/>
    <w:rsid w:val="00DF3CDD"/>
    <w:rsid w:val="00DF7297"/>
    <w:rsid w:val="00E01C01"/>
    <w:rsid w:val="00E04791"/>
    <w:rsid w:val="00E12EEE"/>
    <w:rsid w:val="00E1453B"/>
    <w:rsid w:val="00E16691"/>
    <w:rsid w:val="00E1747F"/>
    <w:rsid w:val="00E17A08"/>
    <w:rsid w:val="00E22BF7"/>
    <w:rsid w:val="00E243A4"/>
    <w:rsid w:val="00E310E4"/>
    <w:rsid w:val="00E34955"/>
    <w:rsid w:val="00E3516B"/>
    <w:rsid w:val="00E401F0"/>
    <w:rsid w:val="00E44A5B"/>
    <w:rsid w:val="00E458D6"/>
    <w:rsid w:val="00E50D4D"/>
    <w:rsid w:val="00E51A5F"/>
    <w:rsid w:val="00E611A7"/>
    <w:rsid w:val="00E710AF"/>
    <w:rsid w:val="00E75AAC"/>
    <w:rsid w:val="00E81A40"/>
    <w:rsid w:val="00E81D59"/>
    <w:rsid w:val="00E8323F"/>
    <w:rsid w:val="00E8423D"/>
    <w:rsid w:val="00E8589E"/>
    <w:rsid w:val="00E92109"/>
    <w:rsid w:val="00E94674"/>
    <w:rsid w:val="00E96E86"/>
    <w:rsid w:val="00EA36EE"/>
    <w:rsid w:val="00EA6DCF"/>
    <w:rsid w:val="00EB112B"/>
    <w:rsid w:val="00ED72C9"/>
    <w:rsid w:val="00EE0B90"/>
    <w:rsid w:val="00EF11F4"/>
    <w:rsid w:val="00EF3CFD"/>
    <w:rsid w:val="00EF6E54"/>
    <w:rsid w:val="00F1302C"/>
    <w:rsid w:val="00F13632"/>
    <w:rsid w:val="00F53BAD"/>
    <w:rsid w:val="00F54FD4"/>
    <w:rsid w:val="00F55220"/>
    <w:rsid w:val="00F77ECA"/>
    <w:rsid w:val="00F8039B"/>
    <w:rsid w:val="00F823DE"/>
    <w:rsid w:val="00F97E0B"/>
    <w:rsid w:val="00FA0492"/>
    <w:rsid w:val="00FA46E2"/>
    <w:rsid w:val="00FA7668"/>
    <w:rsid w:val="00FB4595"/>
    <w:rsid w:val="00FB55B4"/>
    <w:rsid w:val="00FB685D"/>
    <w:rsid w:val="00FC0478"/>
    <w:rsid w:val="00FC679D"/>
    <w:rsid w:val="00FD06CA"/>
    <w:rsid w:val="00FF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0"/>
        <o:r id="V:Rule2" type="connector" idref="#_x0000_s1039"/>
        <o:r id="V:Rule3" type="connector" idref="#_x0000_s1041"/>
        <o:r id="V:Rule4" type="connector" idref="#_x0000_s1043"/>
        <o:r id="V:Rule5" type="connector" idref="#_x0000_s1045"/>
        <o:r id="V:Rule6" type="connector" idref="#_x0000_s1042"/>
        <o:r id="V:Rule7" type="connector" idref="#_x0000_s1044"/>
      </o:rules>
    </o:shapelayout>
  </w:shapeDefaults>
  <w:decimalSymbol w:val=","/>
  <w:listSeparator w:val=";"/>
  <w14:docId w14:val="11B146A2"/>
  <w15:docId w15:val="{8FB27CF4-AA9F-4CFC-8709-3BA303B0E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1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12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2BF"/>
    <w:rPr>
      <w:rFonts w:ascii="Tahoma" w:hAnsi="Tahoma" w:cs="Tahoma"/>
      <w:sz w:val="16"/>
      <w:szCs w:val="16"/>
    </w:rPr>
  </w:style>
  <w:style w:type="paragraph" w:styleId="ListParagraph">
    <w:name w:val="List Paragraph"/>
    <w:basedOn w:val="Normal"/>
    <w:uiPriority w:val="34"/>
    <w:qFormat/>
    <w:rsid w:val="00DB3C7C"/>
    <w:pPr>
      <w:ind w:left="720"/>
      <w:contextualSpacing/>
    </w:pPr>
  </w:style>
  <w:style w:type="paragraph" w:styleId="FootnoteText">
    <w:name w:val="footnote text"/>
    <w:basedOn w:val="Normal"/>
    <w:link w:val="FootnoteTextChar"/>
    <w:uiPriority w:val="99"/>
    <w:semiHidden/>
    <w:unhideWhenUsed/>
    <w:rsid w:val="00DB3C7C"/>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semiHidden/>
    <w:rsid w:val="00DB3C7C"/>
    <w:rPr>
      <w:rFonts w:eastAsiaTheme="minorEastAsia"/>
      <w:sz w:val="20"/>
      <w:szCs w:val="20"/>
      <w:lang w:val="id-ID" w:eastAsia="id-ID"/>
    </w:rPr>
  </w:style>
  <w:style w:type="character" w:styleId="FootnoteReference">
    <w:name w:val="footnote reference"/>
    <w:basedOn w:val="DefaultParagraphFont"/>
    <w:uiPriority w:val="99"/>
    <w:semiHidden/>
    <w:unhideWhenUsed/>
    <w:rsid w:val="00DB3C7C"/>
    <w:rPr>
      <w:vertAlign w:val="superscript"/>
    </w:rPr>
  </w:style>
  <w:style w:type="character" w:styleId="PlaceholderText">
    <w:name w:val="Placeholder Text"/>
    <w:basedOn w:val="DefaultParagraphFont"/>
    <w:uiPriority w:val="99"/>
    <w:semiHidden/>
    <w:rsid w:val="00C87738"/>
    <w:rPr>
      <w:color w:val="808080"/>
    </w:rPr>
  </w:style>
  <w:style w:type="table" w:styleId="TableGrid">
    <w:name w:val="Table Grid"/>
    <w:basedOn w:val="TableNormal"/>
    <w:uiPriority w:val="59"/>
    <w:rsid w:val="00F53B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A5688"/>
    <w:rPr>
      <w:color w:val="0000FF" w:themeColor="hyperlink"/>
      <w:u w:val="single"/>
    </w:rPr>
  </w:style>
  <w:style w:type="paragraph" w:styleId="Header">
    <w:name w:val="header"/>
    <w:basedOn w:val="Normal"/>
    <w:link w:val="HeaderChar"/>
    <w:uiPriority w:val="99"/>
    <w:unhideWhenUsed/>
    <w:rsid w:val="003A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7A8"/>
  </w:style>
  <w:style w:type="paragraph" w:styleId="Footer">
    <w:name w:val="footer"/>
    <w:basedOn w:val="Normal"/>
    <w:link w:val="FooterChar"/>
    <w:uiPriority w:val="99"/>
    <w:unhideWhenUsed/>
    <w:rsid w:val="003A2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isfebrian968@gmail.com" TargetMode="External"/><Relationship Id="rId4" Type="http://schemas.openxmlformats.org/officeDocument/2006/relationships/webSettings" Target="webSettings.xml"/><Relationship Id="rId9" Type="http://schemas.openxmlformats.org/officeDocument/2006/relationships/hyperlink" Target="mailto:riskasaputri16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16</Pages>
  <Words>5554</Words>
  <Characters>31658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Anyong</cp:lastModifiedBy>
  <cp:revision>193</cp:revision>
  <dcterms:created xsi:type="dcterms:W3CDTF">2023-01-19T12:49:00Z</dcterms:created>
  <dcterms:modified xsi:type="dcterms:W3CDTF">2023-01-24T06:49:00Z</dcterms:modified>
</cp:coreProperties>
</file>