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AF97" w14:textId="22751D23" w:rsidR="007F5F65" w:rsidRPr="00816616" w:rsidRDefault="007F5F65" w:rsidP="00DA588E">
      <w:pPr>
        <w:spacing w:line="240" w:lineRule="auto"/>
        <w:jc w:val="center"/>
        <w:rPr>
          <w:rFonts w:ascii="Times New Roman" w:hAnsi="Times New Roman" w:cs="Times New Roman"/>
          <w:b/>
          <w:bCs/>
          <w:i/>
          <w:iCs/>
          <w:sz w:val="28"/>
          <w:szCs w:val="28"/>
          <w:lang w:val="en-US"/>
        </w:rPr>
      </w:pPr>
      <w:r w:rsidRPr="006579D1">
        <w:rPr>
          <w:rFonts w:ascii="Times New Roman" w:hAnsi="Times New Roman" w:cs="Times New Roman"/>
          <w:b/>
          <w:bCs/>
          <w:sz w:val="28"/>
          <w:szCs w:val="28"/>
          <w:lang w:val="en-US"/>
        </w:rPr>
        <w:t xml:space="preserve">DISPARITAS PUTUSAN HAKIM DALAM PEMBERIAN </w:t>
      </w:r>
      <w:r w:rsidR="00345F19">
        <w:rPr>
          <w:rFonts w:ascii="Times New Roman" w:hAnsi="Times New Roman" w:cs="Times New Roman"/>
          <w:b/>
          <w:bCs/>
          <w:sz w:val="28"/>
          <w:szCs w:val="28"/>
          <w:lang w:val="en-US"/>
        </w:rPr>
        <w:t xml:space="preserve">HADHANAH </w:t>
      </w:r>
      <w:r w:rsidR="00816616">
        <w:rPr>
          <w:rFonts w:ascii="Times New Roman" w:hAnsi="Times New Roman" w:cs="Times New Roman"/>
          <w:b/>
          <w:bCs/>
          <w:sz w:val="28"/>
          <w:szCs w:val="28"/>
          <w:lang w:val="en-US"/>
        </w:rPr>
        <w:t xml:space="preserve">PADA IBU MURTAD </w:t>
      </w:r>
      <w:r w:rsidRPr="006579D1">
        <w:rPr>
          <w:rFonts w:ascii="Times New Roman" w:hAnsi="Times New Roman" w:cs="Times New Roman"/>
          <w:b/>
          <w:bCs/>
          <w:sz w:val="28"/>
          <w:szCs w:val="28"/>
          <w:lang w:val="en-US"/>
        </w:rPr>
        <w:t xml:space="preserve">PERSPEKTIF </w:t>
      </w:r>
      <w:bookmarkStart w:id="0" w:name="_Hlk152924527"/>
      <w:r w:rsidR="00B52FA1" w:rsidRPr="00816616">
        <w:rPr>
          <w:rFonts w:ascii="Times New Roman" w:hAnsi="Times New Roman" w:cs="Times New Roman"/>
          <w:b/>
          <w:bCs/>
          <w:i/>
          <w:iCs/>
          <w:sz w:val="28"/>
          <w:szCs w:val="28"/>
          <w:lang w:val="en-US"/>
        </w:rPr>
        <w:t>MAQĀSĪD AL-SYARĪAH</w:t>
      </w:r>
      <w:bookmarkEnd w:id="0"/>
    </w:p>
    <w:p w14:paraId="65205B71" w14:textId="2FC95CBA" w:rsidR="00F64BEC" w:rsidRPr="006579D1" w:rsidRDefault="007F5F65" w:rsidP="00DA588E">
      <w:pPr>
        <w:spacing w:line="240" w:lineRule="auto"/>
        <w:jc w:val="center"/>
        <w:rPr>
          <w:rFonts w:ascii="Times New Roman" w:hAnsi="Times New Roman" w:cs="Times New Roman"/>
          <w:b/>
          <w:bCs/>
          <w:sz w:val="28"/>
          <w:szCs w:val="28"/>
          <w:lang w:val="en-US"/>
        </w:rPr>
      </w:pPr>
      <w:r w:rsidRPr="006579D1">
        <w:rPr>
          <w:rFonts w:ascii="Times New Roman" w:hAnsi="Times New Roman" w:cs="Times New Roman"/>
          <w:b/>
          <w:bCs/>
          <w:sz w:val="28"/>
          <w:szCs w:val="28"/>
          <w:lang w:val="en-US"/>
        </w:rPr>
        <w:t>(</w:t>
      </w:r>
      <w:r w:rsidR="00B52FA1" w:rsidRPr="006579D1">
        <w:rPr>
          <w:rFonts w:ascii="Times New Roman" w:hAnsi="Times New Roman" w:cs="Times New Roman"/>
          <w:b/>
          <w:bCs/>
          <w:sz w:val="28"/>
          <w:szCs w:val="28"/>
          <w:lang w:val="en-US"/>
        </w:rPr>
        <w:t xml:space="preserve">Studi </w:t>
      </w:r>
      <w:proofErr w:type="spellStart"/>
      <w:r w:rsidR="00B52FA1" w:rsidRPr="006579D1">
        <w:rPr>
          <w:rFonts w:ascii="Times New Roman" w:hAnsi="Times New Roman" w:cs="Times New Roman"/>
          <w:b/>
          <w:bCs/>
          <w:sz w:val="28"/>
          <w:szCs w:val="28"/>
          <w:lang w:val="en-US"/>
        </w:rPr>
        <w:t>Putusan</w:t>
      </w:r>
      <w:proofErr w:type="spellEnd"/>
      <w:r w:rsidR="00B52FA1" w:rsidRPr="006579D1">
        <w:rPr>
          <w:rFonts w:ascii="Times New Roman" w:hAnsi="Times New Roman" w:cs="Times New Roman"/>
          <w:b/>
          <w:bCs/>
          <w:sz w:val="28"/>
          <w:szCs w:val="28"/>
          <w:lang w:val="en-US"/>
        </w:rPr>
        <w:t xml:space="preserve"> </w:t>
      </w:r>
      <w:proofErr w:type="spellStart"/>
      <w:r w:rsidR="00B52FA1" w:rsidRPr="006579D1">
        <w:rPr>
          <w:rFonts w:ascii="Times New Roman" w:hAnsi="Times New Roman" w:cs="Times New Roman"/>
          <w:b/>
          <w:bCs/>
          <w:sz w:val="28"/>
          <w:szCs w:val="28"/>
          <w:lang w:val="en-US"/>
        </w:rPr>
        <w:t>Nomor</w:t>
      </w:r>
      <w:proofErr w:type="spellEnd"/>
      <w:r w:rsidRPr="006579D1">
        <w:rPr>
          <w:rFonts w:ascii="Times New Roman" w:hAnsi="Times New Roman" w:cs="Times New Roman"/>
          <w:b/>
          <w:bCs/>
          <w:sz w:val="28"/>
          <w:szCs w:val="28"/>
          <w:lang w:val="en-US"/>
        </w:rPr>
        <w:t xml:space="preserve"> 2800/</w:t>
      </w:r>
      <w:proofErr w:type="spellStart"/>
      <w:r w:rsidRPr="006579D1">
        <w:rPr>
          <w:rFonts w:ascii="Times New Roman" w:hAnsi="Times New Roman" w:cs="Times New Roman"/>
          <w:b/>
          <w:bCs/>
          <w:sz w:val="28"/>
          <w:szCs w:val="28"/>
          <w:lang w:val="en-US"/>
        </w:rPr>
        <w:t>P</w:t>
      </w:r>
      <w:r w:rsidR="00B83F97" w:rsidRPr="006579D1">
        <w:rPr>
          <w:rFonts w:ascii="Times New Roman" w:hAnsi="Times New Roman" w:cs="Times New Roman"/>
          <w:b/>
          <w:bCs/>
          <w:sz w:val="28"/>
          <w:szCs w:val="28"/>
          <w:lang w:val="en-US"/>
        </w:rPr>
        <w:t>dt</w:t>
      </w:r>
      <w:r w:rsidRPr="006579D1">
        <w:rPr>
          <w:rFonts w:ascii="Times New Roman" w:hAnsi="Times New Roman" w:cs="Times New Roman"/>
          <w:b/>
          <w:bCs/>
          <w:sz w:val="28"/>
          <w:szCs w:val="28"/>
          <w:lang w:val="en-US"/>
        </w:rPr>
        <w:t>.</w:t>
      </w:r>
      <w:r w:rsidR="00B83F97" w:rsidRPr="006579D1">
        <w:rPr>
          <w:rFonts w:ascii="Times New Roman" w:hAnsi="Times New Roman" w:cs="Times New Roman"/>
          <w:b/>
          <w:bCs/>
          <w:sz w:val="28"/>
          <w:szCs w:val="28"/>
          <w:lang w:val="en-US"/>
        </w:rPr>
        <w:t>G</w:t>
      </w:r>
      <w:proofErr w:type="spellEnd"/>
      <w:r w:rsidRPr="006579D1">
        <w:rPr>
          <w:rFonts w:ascii="Times New Roman" w:hAnsi="Times New Roman" w:cs="Times New Roman"/>
          <w:b/>
          <w:bCs/>
          <w:sz w:val="28"/>
          <w:szCs w:val="28"/>
          <w:lang w:val="en-US"/>
        </w:rPr>
        <w:t>/2018/</w:t>
      </w:r>
      <w:proofErr w:type="spellStart"/>
      <w:proofErr w:type="gramStart"/>
      <w:r w:rsidRPr="006579D1">
        <w:rPr>
          <w:rFonts w:ascii="Times New Roman" w:hAnsi="Times New Roman" w:cs="Times New Roman"/>
          <w:b/>
          <w:bCs/>
          <w:sz w:val="28"/>
          <w:szCs w:val="28"/>
          <w:lang w:val="en-US"/>
        </w:rPr>
        <w:t>PA.J</w:t>
      </w:r>
      <w:r w:rsidR="00B83F97" w:rsidRPr="006579D1">
        <w:rPr>
          <w:rFonts w:ascii="Times New Roman" w:hAnsi="Times New Roman" w:cs="Times New Roman"/>
          <w:b/>
          <w:bCs/>
          <w:sz w:val="28"/>
          <w:szCs w:val="28"/>
          <w:lang w:val="en-US"/>
        </w:rPr>
        <w:t>b</w:t>
      </w:r>
      <w:proofErr w:type="spellEnd"/>
      <w:proofErr w:type="gramEnd"/>
      <w:r w:rsidRPr="006579D1">
        <w:rPr>
          <w:rFonts w:ascii="Times New Roman" w:hAnsi="Times New Roman" w:cs="Times New Roman"/>
          <w:b/>
          <w:bCs/>
          <w:sz w:val="28"/>
          <w:szCs w:val="28"/>
          <w:lang w:val="en-US"/>
        </w:rPr>
        <w:t xml:space="preserve"> </w:t>
      </w:r>
      <w:r w:rsidR="00B52FA1" w:rsidRPr="006579D1">
        <w:rPr>
          <w:rFonts w:ascii="Times New Roman" w:hAnsi="Times New Roman" w:cs="Times New Roman"/>
          <w:b/>
          <w:bCs/>
          <w:sz w:val="28"/>
          <w:szCs w:val="28"/>
          <w:lang w:val="en-US"/>
        </w:rPr>
        <w:t xml:space="preserve">dan </w:t>
      </w:r>
      <w:proofErr w:type="spellStart"/>
      <w:r w:rsidR="00B52FA1" w:rsidRPr="006579D1">
        <w:rPr>
          <w:rFonts w:ascii="Times New Roman" w:hAnsi="Times New Roman" w:cs="Times New Roman"/>
          <w:b/>
          <w:bCs/>
          <w:sz w:val="28"/>
          <w:szCs w:val="28"/>
          <w:lang w:val="en-US"/>
        </w:rPr>
        <w:t>Putusan</w:t>
      </w:r>
      <w:proofErr w:type="spellEnd"/>
      <w:r w:rsidR="00B52FA1" w:rsidRPr="006579D1">
        <w:rPr>
          <w:rFonts w:ascii="Times New Roman" w:hAnsi="Times New Roman" w:cs="Times New Roman"/>
          <w:b/>
          <w:bCs/>
          <w:sz w:val="28"/>
          <w:szCs w:val="28"/>
          <w:lang w:val="en-US"/>
        </w:rPr>
        <w:t xml:space="preserve"> </w:t>
      </w:r>
      <w:proofErr w:type="spellStart"/>
      <w:r w:rsidR="00B52FA1" w:rsidRPr="006579D1">
        <w:rPr>
          <w:rFonts w:ascii="Times New Roman" w:hAnsi="Times New Roman" w:cs="Times New Roman"/>
          <w:b/>
          <w:bCs/>
          <w:sz w:val="28"/>
          <w:szCs w:val="28"/>
          <w:lang w:val="en-US"/>
        </w:rPr>
        <w:t>Nomor</w:t>
      </w:r>
      <w:proofErr w:type="spellEnd"/>
      <w:r w:rsidR="00B52FA1" w:rsidRPr="006579D1">
        <w:rPr>
          <w:rFonts w:ascii="Times New Roman" w:hAnsi="Times New Roman" w:cs="Times New Roman"/>
          <w:b/>
          <w:bCs/>
          <w:sz w:val="28"/>
          <w:szCs w:val="28"/>
          <w:lang w:val="en-US"/>
        </w:rPr>
        <w:t xml:space="preserve"> </w:t>
      </w:r>
      <w:r w:rsidRPr="006579D1">
        <w:rPr>
          <w:rFonts w:ascii="Times New Roman" w:hAnsi="Times New Roman" w:cs="Times New Roman"/>
          <w:b/>
          <w:bCs/>
          <w:sz w:val="28"/>
          <w:szCs w:val="28"/>
          <w:lang w:val="en-US"/>
        </w:rPr>
        <w:t>0679/</w:t>
      </w:r>
      <w:proofErr w:type="spellStart"/>
      <w:r w:rsidRPr="006579D1">
        <w:rPr>
          <w:rFonts w:ascii="Times New Roman" w:hAnsi="Times New Roman" w:cs="Times New Roman"/>
          <w:b/>
          <w:bCs/>
          <w:sz w:val="28"/>
          <w:szCs w:val="28"/>
          <w:lang w:val="en-US"/>
        </w:rPr>
        <w:t>P</w:t>
      </w:r>
      <w:r w:rsidR="00B83F97" w:rsidRPr="006579D1">
        <w:rPr>
          <w:rFonts w:ascii="Times New Roman" w:hAnsi="Times New Roman" w:cs="Times New Roman"/>
          <w:b/>
          <w:bCs/>
          <w:sz w:val="28"/>
          <w:szCs w:val="28"/>
          <w:lang w:val="en-US"/>
        </w:rPr>
        <w:t>dt</w:t>
      </w:r>
      <w:r w:rsidRPr="006579D1">
        <w:rPr>
          <w:rFonts w:ascii="Times New Roman" w:hAnsi="Times New Roman" w:cs="Times New Roman"/>
          <w:b/>
          <w:bCs/>
          <w:sz w:val="28"/>
          <w:szCs w:val="28"/>
          <w:lang w:val="en-US"/>
        </w:rPr>
        <w:t>.G</w:t>
      </w:r>
      <w:proofErr w:type="spellEnd"/>
      <w:r w:rsidRPr="006579D1">
        <w:rPr>
          <w:rFonts w:ascii="Times New Roman" w:hAnsi="Times New Roman" w:cs="Times New Roman"/>
          <w:b/>
          <w:bCs/>
          <w:sz w:val="28"/>
          <w:szCs w:val="28"/>
          <w:lang w:val="en-US"/>
        </w:rPr>
        <w:t>/2020/</w:t>
      </w:r>
      <w:proofErr w:type="spellStart"/>
      <w:r w:rsidRPr="006579D1">
        <w:rPr>
          <w:rFonts w:ascii="Times New Roman" w:hAnsi="Times New Roman" w:cs="Times New Roman"/>
          <w:b/>
          <w:bCs/>
          <w:sz w:val="28"/>
          <w:szCs w:val="28"/>
          <w:lang w:val="en-US"/>
        </w:rPr>
        <w:t>PA.K</w:t>
      </w:r>
      <w:r w:rsidR="00B83F97" w:rsidRPr="006579D1">
        <w:rPr>
          <w:rFonts w:ascii="Times New Roman" w:hAnsi="Times New Roman" w:cs="Times New Roman"/>
          <w:b/>
          <w:bCs/>
          <w:sz w:val="28"/>
          <w:szCs w:val="28"/>
          <w:lang w:val="en-US"/>
        </w:rPr>
        <w:t>lt</w:t>
      </w:r>
      <w:proofErr w:type="spellEnd"/>
      <w:r w:rsidRPr="006579D1">
        <w:rPr>
          <w:rFonts w:ascii="Times New Roman" w:hAnsi="Times New Roman" w:cs="Times New Roman"/>
          <w:b/>
          <w:bCs/>
          <w:sz w:val="28"/>
          <w:szCs w:val="28"/>
          <w:lang w:val="en-US"/>
        </w:rPr>
        <w:t>)</w:t>
      </w:r>
    </w:p>
    <w:p w14:paraId="085215C9" w14:textId="4589F6F8" w:rsidR="00E53FF3" w:rsidRPr="009A2C43" w:rsidRDefault="007F5F65" w:rsidP="009A2C43">
      <w:pPr>
        <w:spacing w:line="240" w:lineRule="auto"/>
        <w:jc w:val="center"/>
        <w:rPr>
          <w:rFonts w:ascii="Times New Roman" w:hAnsi="Times New Roman" w:cs="Times New Roman"/>
          <w:b/>
          <w:bCs/>
          <w:vertAlign w:val="superscript"/>
          <w:lang w:val="en-US"/>
        </w:rPr>
      </w:pPr>
      <w:r w:rsidRPr="006579D1">
        <w:rPr>
          <w:rFonts w:ascii="Times New Roman" w:hAnsi="Times New Roman" w:cs="Times New Roman"/>
          <w:b/>
          <w:bCs/>
          <w:lang w:val="en-US"/>
        </w:rPr>
        <w:t>Siti Ida Husniati</w:t>
      </w:r>
      <w:r w:rsidR="00E53FF3">
        <w:rPr>
          <w:rFonts w:ascii="Times New Roman" w:hAnsi="Times New Roman" w:cs="Times New Roman"/>
          <w:b/>
          <w:bCs/>
          <w:vertAlign w:val="superscript"/>
          <w:lang w:val="en-US"/>
        </w:rPr>
        <w:t>1</w:t>
      </w:r>
      <w:r w:rsidR="00E53FF3">
        <w:rPr>
          <w:rFonts w:ascii="Times New Roman" w:hAnsi="Times New Roman" w:cs="Times New Roman"/>
          <w:b/>
          <w:bCs/>
          <w:lang w:val="en-US"/>
        </w:rPr>
        <w:t>, Kamarusdiana</w:t>
      </w:r>
      <w:r w:rsidR="009A2C43">
        <w:rPr>
          <w:rFonts w:ascii="Times New Roman" w:hAnsi="Times New Roman" w:cs="Times New Roman"/>
          <w:b/>
          <w:bCs/>
          <w:vertAlign w:val="superscript"/>
          <w:lang w:val="en-US"/>
        </w:rPr>
        <w:t>2</w:t>
      </w:r>
      <w:r w:rsidR="00E53FF3">
        <w:rPr>
          <w:rFonts w:ascii="Times New Roman" w:hAnsi="Times New Roman" w:cs="Times New Roman"/>
          <w:b/>
          <w:bCs/>
          <w:lang w:val="en-US"/>
        </w:rPr>
        <w:t>, Yas</w:t>
      </w:r>
      <w:r w:rsidR="009A2C43">
        <w:rPr>
          <w:rFonts w:ascii="Times New Roman" w:hAnsi="Times New Roman" w:cs="Times New Roman"/>
          <w:b/>
          <w:bCs/>
          <w:lang w:val="en-US"/>
        </w:rPr>
        <w:t>sardin</w:t>
      </w:r>
      <w:r w:rsidR="009A2C43">
        <w:rPr>
          <w:rFonts w:ascii="Times New Roman" w:hAnsi="Times New Roman" w:cs="Times New Roman"/>
          <w:b/>
          <w:bCs/>
          <w:vertAlign w:val="superscript"/>
          <w:lang w:val="en-US"/>
        </w:rPr>
        <w:t>3</w:t>
      </w:r>
    </w:p>
    <w:p w14:paraId="51C1C2E0" w14:textId="14E21E06" w:rsidR="007F5F65" w:rsidRPr="006579D1" w:rsidRDefault="00E53FF3" w:rsidP="00E53FF3">
      <w:pPr>
        <w:spacing w:line="240" w:lineRule="auto"/>
        <w:jc w:val="center"/>
        <w:rPr>
          <w:rFonts w:ascii="Times New Roman" w:hAnsi="Times New Roman" w:cs="Times New Roman"/>
          <w:lang w:val="en-US"/>
        </w:rPr>
      </w:pP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Syari’ah</w:t>
      </w:r>
      <w:proofErr w:type="spellEnd"/>
      <w:r>
        <w:rPr>
          <w:rFonts w:ascii="Times New Roman" w:hAnsi="Times New Roman" w:cs="Times New Roman"/>
          <w:lang w:val="en-US"/>
        </w:rPr>
        <w:t xml:space="preserve"> dan Hukum, </w:t>
      </w:r>
      <w:r w:rsidR="007F5F65" w:rsidRPr="006579D1">
        <w:rPr>
          <w:rFonts w:ascii="Times New Roman" w:hAnsi="Times New Roman" w:cs="Times New Roman"/>
          <w:lang w:val="en-US"/>
        </w:rPr>
        <w:t xml:space="preserve">Universitas Islam Negeri </w:t>
      </w:r>
      <w:proofErr w:type="spellStart"/>
      <w:r w:rsidR="007F5F65" w:rsidRPr="006579D1">
        <w:rPr>
          <w:rFonts w:ascii="Times New Roman" w:hAnsi="Times New Roman" w:cs="Times New Roman"/>
          <w:lang w:val="en-US"/>
        </w:rPr>
        <w:t>Syarif</w:t>
      </w:r>
      <w:proofErr w:type="spellEnd"/>
      <w:r w:rsidR="007F5F65" w:rsidRPr="006579D1">
        <w:rPr>
          <w:rFonts w:ascii="Times New Roman" w:hAnsi="Times New Roman" w:cs="Times New Roman"/>
          <w:lang w:val="en-US"/>
        </w:rPr>
        <w:t xml:space="preserve"> Hidayatullah Jakarta</w:t>
      </w:r>
    </w:p>
    <w:p w14:paraId="2308E2B9" w14:textId="4A840393" w:rsidR="007F5F65" w:rsidRPr="009A2C43" w:rsidRDefault="00000000" w:rsidP="00DA588E">
      <w:pPr>
        <w:spacing w:line="240" w:lineRule="auto"/>
        <w:jc w:val="center"/>
        <w:rPr>
          <w:rStyle w:val="Hyperlink"/>
          <w:rFonts w:ascii="Times New Roman" w:hAnsi="Times New Roman" w:cs="Times New Roman"/>
          <w:vertAlign w:val="superscript"/>
          <w:lang w:val="en-US"/>
        </w:rPr>
      </w:pPr>
      <w:hyperlink r:id="rId8" w:history="1">
        <w:r w:rsidR="007F5F65" w:rsidRPr="009A2C43">
          <w:rPr>
            <w:rStyle w:val="Hyperlink"/>
            <w:rFonts w:ascii="Times New Roman" w:hAnsi="Times New Roman" w:cs="Times New Roman"/>
            <w:lang w:val="en-US"/>
          </w:rPr>
          <w:t>idaaahusss@gmail.com</w:t>
        </w:r>
      </w:hyperlink>
      <w:r w:rsidR="009A2C43">
        <w:rPr>
          <w:rStyle w:val="Hyperlink"/>
          <w:rFonts w:ascii="Times New Roman" w:hAnsi="Times New Roman" w:cs="Times New Roman"/>
          <w:vertAlign w:val="superscript"/>
          <w:lang w:val="en-US"/>
        </w:rPr>
        <w:t>1</w:t>
      </w:r>
    </w:p>
    <w:p w14:paraId="2F30B707" w14:textId="46D8315D" w:rsidR="00E53FF3" w:rsidRPr="009A2C43" w:rsidRDefault="00E53FF3" w:rsidP="00DA588E">
      <w:pPr>
        <w:spacing w:line="240" w:lineRule="auto"/>
        <w:jc w:val="center"/>
        <w:rPr>
          <w:rStyle w:val="Hyperlink"/>
          <w:rFonts w:ascii="Times New Roman" w:hAnsi="Times New Roman" w:cs="Times New Roman"/>
          <w:vertAlign w:val="superscript"/>
          <w:lang w:val="en-US"/>
        </w:rPr>
      </w:pPr>
      <w:hyperlink r:id="rId9" w:history="1">
        <w:r w:rsidRPr="009A2C43">
          <w:rPr>
            <w:rStyle w:val="Hyperlink"/>
            <w:rFonts w:ascii="Times New Roman" w:hAnsi="Times New Roman" w:cs="Times New Roman"/>
            <w:lang w:val="en-US"/>
          </w:rPr>
          <w:t>Kamarusdiana@uinjkt.ac.id</w:t>
        </w:r>
      </w:hyperlink>
      <w:r w:rsidR="009A2C43">
        <w:rPr>
          <w:rStyle w:val="Hyperlink"/>
          <w:rFonts w:ascii="Times New Roman" w:hAnsi="Times New Roman" w:cs="Times New Roman"/>
          <w:vertAlign w:val="superscript"/>
          <w:lang w:val="en-US"/>
        </w:rPr>
        <w:t>2</w:t>
      </w:r>
    </w:p>
    <w:p w14:paraId="6D22F3E6" w14:textId="43D3E3C0" w:rsidR="00E53FF3" w:rsidRPr="009A2C43" w:rsidRDefault="00E53FF3" w:rsidP="00DA588E">
      <w:pPr>
        <w:spacing w:line="240" w:lineRule="auto"/>
        <w:jc w:val="center"/>
        <w:rPr>
          <w:rFonts w:ascii="Times New Roman" w:hAnsi="Times New Roman" w:cs="Times New Roman"/>
          <w:vertAlign w:val="superscript"/>
          <w:lang w:val="en-US"/>
        </w:rPr>
      </w:pPr>
      <w:r w:rsidRPr="009A2C43">
        <w:rPr>
          <w:rStyle w:val="Hyperlink"/>
          <w:rFonts w:ascii="Times New Roman" w:hAnsi="Times New Roman" w:cs="Times New Roman"/>
          <w:lang w:val="en-US"/>
        </w:rPr>
        <w:t>Utara.merdeka@gmail.com</w:t>
      </w:r>
      <w:r w:rsidR="009A2C43">
        <w:rPr>
          <w:rStyle w:val="Hyperlink"/>
          <w:rFonts w:ascii="Times New Roman" w:hAnsi="Times New Roman" w:cs="Times New Roman"/>
          <w:vertAlign w:val="superscript"/>
          <w:lang w:val="en-US"/>
        </w:rPr>
        <w:t>3</w:t>
      </w:r>
    </w:p>
    <w:p w14:paraId="61868C02" w14:textId="24740A7A" w:rsidR="00484CCF" w:rsidRPr="006579D1" w:rsidRDefault="00484CCF" w:rsidP="00DA588E">
      <w:pPr>
        <w:spacing w:line="240" w:lineRule="auto"/>
        <w:jc w:val="center"/>
        <w:rPr>
          <w:rFonts w:ascii="Times New Roman" w:hAnsi="Times New Roman" w:cs="Times New Roman"/>
          <w:b/>
          <w:bCs/>
          <w:lang w:val="en-US"/>
        </w:rPr>
      </w:pPr>
      <w:r w:rsidRPr="006579D1">
        <w:rPr>
          <w:rFonts w:ascii="Times New Roman" w:hAnsi="Times New Roman" w:cs="Times New Roman"/>
          <w:b/>
          <w:bCs/>
          <w:lang w:val="en-US"/>
        </w:rPr>
        <w:t>ABSTRACK</w:t>
      </w:r>
    </w:p>
    <w:p w14:paraId="54EA944C" w14:textId="1B90EFB5" w:rsidR="00484CCF" w:rsidRPr="006579D1" w:rsidRDefault="008C6B35" w:rsidP="00DA588E">
      <w:pPr>
        <w:spacing w:line="240" w:lineRule="auto"/>
        <w:jc w:val="both"/>
        <w:rPr>
          <w:rFonts w:ascii="Times New Roman" w:hAnsi="Times New Roman" w:cs="Times New Roman"/>
          <w:lang w:val="en-US"/>
        </w:rPr>
      </w:pPr>
      <w:r w:rsidRPr="008C6B35">
        <w:rPr>
          <w:rFonts w:ascii="Times New Roman" w:hAnsi="Times New Roman" w:cs="Times New Roman"/>
          <w:lang w:val="en-US"/>
        </w:rPr>
        <w:t xml:space="preserve">Purpose of this Study Researchers will examine the provision of child custody due to mothers who have apostatized. </w:t>
      </w:r>
      <w:r w:rsidR="00484CCF" w:rsidRPr="006579D1">
        <w:rPr>
          <w:rFonts w:ascii="Times New Roman" w:hAnsi="Times New Roman" w:cs="Times New Roman"/>
          <w:lang w:val="en-US"/>
        </w:rPr>
        <w:t>from 2 different religious court decisions, both of which have different considerations and rulings. This research is a normative juridical research using statute approach and case approach. Primary data sources are Decision Number 2800/Pdt.G/2018/PA.JB and Decision Number 0679/Pdt.G/2020/PA.Klt, Law Number 1 of 1974 concerning marriage, and the Compilation of Islamic Law (KHI). Secondary data sources are books, journals, articles and related literature. Based on the results of this study, it was found that a mother who apostatized could also not get custody of the child. his is in accordance with the book, hadith, fiqh rules, Supreme Court Jurisprudence No. 210/K/AG/1996, 110 K/Ag/2007, and viewed from the perspective of Maqasid al-Syari'ah can be seen in giving custody of the child to his father solely to maintain the element of hifz ad-din of the child. In the aspect of hifz ad-din, it is included in the ad-dharuriyat needs because the granting of child custody to an apostate mother can threaten the child's religion</w:t>
      </w:r>
      <w:r w:rsidR="00711729" w:rsidRPr="006579D1">
        <w:rPr>
          <w:rFonts w:ascii="Times New Roman" w:hAnsi="Times New Roman" w:cs="Times New Roman"/>
          <w:lang w:val="en-US"/>
        </w:rPr>
        <w:t>, s</w:t>
      </w:r>
      <w:r w:rsidR="00484CCF" w:rsidRPr="006579D1">
        <w:rPr>
          <w:rFonts w:ascii="Times New Roman" w:hAnsi="Times New Roman" w:cs="Times New Roman"/>
          <w:lang w:val="en-US"/>
        </w:rPr>
        <w:t xml:space="preserve">uch as the transition of the child's religion. In giving custody of children to their mothers, it is included in the needs of al-hājiyāt, namely hifz an-nafs. </w:t>
      </w:r>
    </w:p>
    <w:p w14:paraId="286A4769" w14:textId="4B79D09A" w:rsidR="00484CCF" w:rsidRPr="006579D1" w:rsidRDefault="00711729" w:rsidP="00DA588E">
      <w:pPr>
        <w:spacing w:line="240" w:lineRule="auto"/>
        <w:jc w:val="both"/>
        <w:rPr>
          <w:rFonts w:ascii="Times New Roman" w:hAnsi="Times New Roman" w:cs="Times New Roman"/>
          <w:b/>
          <w:bCs/>
          <w:lang w:val="en-US"/>
        </w:rPr>
      </w:pPr>
      <w:r w:rsidRPr="006579D1">
        <w:rPr>
          <w:rFonts w:ascii="Times New Roman" w:hAnsi="Times New Roman" w:cs="Times New Roman"/>
          <w:b/>
          <w:bCs/>
          <w:lang w:val="en-US"/>
        </w:rPr>
        <w:t>K</w:t>
      </w:r>
      <w:r w:rsidR="00484CCF" w:rsidRPr="006579D1">
        <w:rPr>
          <w:rFonts w:ascii="Times New Roman" w:hAnsi="Times New Roman" w:cs="Times New Roman"/>
          <w:b/>
          <w:bCs/>
          <w:lang w:val="en-US"/>
        </w:rPr>
        <w:t>eywords: Divorce, Child Custody, Apostasy</w:t>
      </w:r>
    </w:p>
    <w:p w14:paraId="4256E5CE" w14:textId="467A17A9" w:rsidR="007F5F65" w:rsidRPr="006579D1" w:rsidRDefault="007F5F65" w:rsidP="00DA588E">
      <w:pPr>
        <w:spacing w:line="240" w:lineRule="auto"/>
        <w:jc w:val="center"/>
        <w:rPr>
          <w:rFonts w:ascii="Times New Roman" w:hAnsi="Times New Roman" w:cs="Times New Roman"/>
          <w:b/>
          <w:bCs/>
          <w:lang w:val="en-US"/>
        </w:rPr>
      </w:pPr>
      <w:r w:rsidRPr="006579D1">
        <w:rPr>
          <w:rFonts w:ascii="Times New Roman" w:hAnsi="Times New Roman" w:cs="Times New Roman"/>
          <w:b/>
          <w:bCs/>
          <w:lang w:val="en-US"/>
        </w:rPr>
        <w:t>ABSTRAK</w:t>
      </w:r>
    </w:p>
    <w:p w14:paraId="06A6F6D6" w14:textId="5DA6A727" w:rsidR="002970E5" w:rsidRPr="006579D1" w:rsidRDefault="00F91A28" w:rsidP="00DA588E">
      <w:pPr>
        <w:spacing w:line="240" w:lineRule="auto"/>
        <w:jc w:val="both"/>
        <w:rPr>
          <w:rFonts w:ascii="Times New Roman" w:hAnsi="Times New Roman" w:cs="Times New Roman"/>
          <w:lang w:val="en-US"/>
        </w:rPr>
      </w:pPr>
      <w:r>
        <w:rPr>
          <w:rFonts w:ascii="Times New Roman" w:hAnsi="Times New Roman" w:cs="Times New Roman"/>
          <w:lang w:val="en-US"/>
        </w:rPr>
        <w:t xml:space="preserve">Tujuan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sidR="00FD38CA">
        <w:rPr>
          <w:rFonts w:ascii="Times New Roman" w:hAnsi="Times New Roman" w:cs="Times New Roman"/>
          <w:lang w:val="en-US"/>
        </w:rPr>
        <w:t xml:space="preserve"> </w:t>
      </w:r>
      <w:proofErr w:type="spellStart"/>
      <w:r w:rsidR="008C6B35">
        <w:rPr>
          <w:rFonts w:ascii="Times New Roman" w:hAnsi="Times New Roman" w:cs="Times New Roman"/>
          <w:lang w:val="en-US"/>
        </w:rPr>
        <w:t>Peneliti</w:t>
      </w:r>
      <w:proofErr w:type="spellEnd"/>
      <w:r w:rsidR="008C6B35">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akan</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mengkaji</w:t>
      </w:r>
      <w:proofErr w:type="spellEnd"/>
      <w:r w:rsidR="00FD38CA">
        <w:rPr>
          <w:rFonts w:ascii="Times New Roman" w:hAnsi="Times New Roman" w:cs="Times New Roman"/>
          <w:lang w:val="en-US"/>
        </w:rPr>
        <w:t xml:space="preserve"> </w:t>
      </w:r>
      <w:proofErr w:type="spellStart"/>
      <w:r w:rsidR="00FD38CA">
        <w:rPr>
          <w:rFonts w:ascii="Times New Roman" w:hAnsi="Times New Roman" w:cs="Times New Roman"/>
          <w:lang w:val="en-US"/>
        </w:rPr>
        <w:t>mengenai</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pemberian</w:t>
      </w:r>
      <w:proofErr w:type="spellEnd"/>
      <w:r w:rsidR="00FD6670" w:rsidRPr="006579D1">
        <w:rPr>
          <w:rFonts w:ascii="Times New Roman" w:hAnsi="Times New Roman" w:cs="Times New Roman"/>
          <w:lang w:val="en-US"/>
        </w:rPr>
        <w:t xml:space="preserve"> </w:t>
      </w:r>
      <w:proofErr w:type="spellStart"/>
      <w:r w:rsidR="006B3124">
        <w:rPr>
          <w:rFonts w:ascii="Times New Roman" w:hAnsi="Times New Roman" w:cs="Times New Roman"/>
          <w:lang w:val="en-US"/>
        </w:rPr>
        <w:t>hadhnah</w:t>
      </w:r>
      <w:proofErr w:type="spellEnd"/>
      <w:r w:rsidR="006B3124">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akibat</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ibu</w:t>
      </w:r>
      <w:proofErr w:type="spellEnd"/>
      <w:r w:rsidR="00FD6670" w:rsidRPr="006579D1">
        <w:rPr>
          <w:rFonts w:ascii="Times New Roman" w:hAnsi="Times New Roman" w:cs="Times New Roman"/>
          <w:lang w:val="en-US"/>
        </w:rPr>
        <w:t xml:space="preserve"> yang </w:t>
      </w:r>
      <w:proofErr w:type="spellStart"/>
      <w:r w:rsidR="00FD38CA">
        <w:rPr>
          <w:rFonts w:ascii="Times New Roman" w:hAnsi="Times New Roman" w:cs="Times New Roman"/>
          <w:lang w:val="en-US"/>
        </w:rPr>
        <w:t>telah</w:t>
      </w:r>
      <w:proofErr w:type="spellEnd"/>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mttad</w:t>
      </w:r>
      <w:proofErr w:type="spellEnd"/>
      <w:r w:rsidR="008C6B35">
        <w:rPr>
          <w:rFonts w:ascii="Times New Roman" w:hAnsi="Times New Roman" w:cs="Times New Roman"/>
          <w:lang w:val="en-US"/>
        </w:rPr>
        <w:t>.</w:t>
      </w:r>
      <w:r w:rsidR="00FD38CA">
        <w:rPr>
          <w:rFonts w:ascii="Times New Roman" w:hAnsi="Times New Roman" w:cs="Times New Roman"/>
          <w:lang w:val="en-US"/>
        </w:rPr>
        <w:t xml:space="preserve"> </w:t>
      </w:r>
      <w:r w:rsidR="008C6B35">
        <w:rPr>
          <w:rFonts w:ascii="Times New Roman" w:hAnsi="Times New Roman" w:cs="Times New Roman"/>
          <w:lang w:val="en-US"/>
        </w:rPr>
        <w:t>D</w:t>
      </w:r>
      <w:r w:rsidR="00FD6670" w:rsidRPr="006579D1">
        <w:rPr>
          <w:rFonts w:ascii="Times New Roman" w:hAnsi="Times New Roman" w:cs="Times New Roman"/>
          <w:lang w:val="en-US"/>
        </w:rPr>
        <w:t xml:space="preserve">ari </w:t>
      </w:r>
      <w:r w:rsidR="006B3124">
        <w:rPr>
          <w:rFonts w:ascii="Times New Roman" w:hAnsi="Times New Roman" w:cs="Times New Roman"/>
          <w:lang w:val="en-US"/>
        </w:rPr>
        <w:t>dua</w:t>
      </w:r>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putusan</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pengadilan</w:t>
      </w:r>
      <w:proofErr w:type="spellEnd"/>
      <w:r w:rsidR="00FD6670" w:rsidRPr="006579D1">
        <w:rPr>
          <w:rFonts w:ascii="Times New Roman" w:hAnsi="Times New Roman" w:cs="Times New Roman"/>
          <w:lang w:val="en-US"/>
        </w:rPr>
        <w:t xml:space="preserve"> agama</w:t>
      </w:r>
      <w:r w:rsidR="00CD181D" w:rsidRPr="006579D1">
        <w:rPr>
          <w:rFonts w:ascii="Times New Roman" w:hAnsi="Times New Roman" w:cs="Times New Roman"/>
          <w:lang w:val="en-US"/>
        </w:rPr>
        <w:t xml:space="preserve"> yang </w:t>
      </w:r>
      <w:proofErr w:type="spellStart"/>
      <w:r w:rsidR="00CD181D" w:rsidRPr="006579D1">
        <w:rPr>
          <w:rFonts w:ascii="Times New Roman" w:hAnsi="Times New Roman" w:cs="Times New Roman"/>
          <w:lang w:val="en-US"/>
        </w:rPr>
        <w:t>berbeda</w:t>
      </w:r>
      <w:proofErr w:type="spellEnd"/>
      <w:r w:rsidR="008C6B35">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dimana</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keduanya</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memiliki</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pertimbangan</w:t>
      </w:r>
      <w:proofErr w:type="spellEnd"/>
      <w:r w:rsidR="00FD6670" w:rsidRPr="006579D1">
        <w:rPr>
          <w:rFonts w:ascii="Times New Roman" w:hAnsi="Times New Roman" w:cs="Times New Roman"/>
          <w:lang w:val="en-US"/>
        </w:rPr>
        <w:t xml:space="preserve"> dan </w:t>
      </w:r>
      <w:proofErr w:type="spellStart"/>
      <w:r w:rsidR="00FD6670" w:rsidRPr="006579D1">
        <w:rPr>
          <w:rFonts w:ascii="Times New Roman" w:hAnsi="Times New Roman" w:cs="Times New Roman"/>
          <w:lang w:val="en-US"/>
        </w:rPr>
        <w:t>amar</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putusan</w:t>
      </w:r>
      <w:proofErr w:type="spellEnd"/>
      <w:r w:rsidR="00FD6670" w:rsidRPr="006579D1">
        <w:rPr>
          <w:rFonts w:ascii="Times New Roman" w:hAnsi="Times New Roman" w:cs="Times New Roman"/>
          <w:lang w:val="en-US"/>
        </w:rPr>
        <w:t xml:space="preserve"> hakim yang </w:t>
      </w:r>
      <w:proofErr w:type="spellStart"/>
      <w:r w:rsidR="00FD6670" w:rsidRPr="006579D1">
        <w:rPr>
          <w:rFonts w:ascii="Times New Roman" w:hAnsi="Times New Roman" w:cs="Times New Roman"/>
          <w:lang w:val="en-US"/>
        </w:rPr>
        <w:t>berbeda</w:t>
      </w:r>
      <w:proofErr w:type="spellEnd"/>
      <w:r w:rsidR="00FD38CA">
        <w:rPr>
          <w:rFonts w:ascii="Times New Roman" w:hAnsi="Times New Roman" w:cs="Times New Roman"/>
          <w:lang w:val="en-US"/>
        </w:rPr>
        <w:t xml:space="preserve"> </w:t>
      </w:r>
      <w:proofErr w:type="spellStart"/>
      <w:r w:rsidR="00FD38CA">
        <w:rPr>
          <w:rFonts w:ascii="Times New Roman" w:hAnsi="Times New Roman" w:cs="Times New Roman"/>
          <w:lang w:val="en-US"/>
        </w:rPr>
        <w:t>terhadap</w:t>
      </w:r>
      <w:proofErr w:type="spellEnd"/>
      <w:r w:rsidR="00FD38CA">
        <w:rPr>
          <w:rFonts w:ascii="Times New Roman" w:hAnsi="Times New Roman" w:cs="Times New Roman"/>
          <w:lang w:val="en-US"/>
        </w:rPr>
        <w:t xml:space="preserve"> </w:t>
      </w:r>
      <w:proofErr w:type="spellStart"/>
      <w:r w:rsidR="00FD38CA">
        <w:rPr>
          <w:rFonts w:ascii="Times New Roman" w:hAnsi="Times New Roman" w:cs="Times New Roman"/>
          <w:lang w:val="en-US"/>
        </w:rPr>
        <w:t>perkara</w:t>
      </w:r>
      <w:proofErr w:type="spellEnd"/>
      <w:r w:rsidR="00FD38CA">
        <w:rPr>
          <w:rFonts w:ascii="Times New Roman" w:hAnsi="Times New Roman" w:cs="Times New Roman"/>
          <w:lang w:val="en-US"/>
        </w:rPr>
        <w:t xml:space="preserve"> yang </w:t>
      </w:r>
      <w:proofErr w:type="spellStart"/>
      <w:r w:rsidR="00FD38CA">
        <w:rPr>
          <w:rFonts w:ascii="Times New Roman" w:hAnsi="Times New Roman" w:cs="Times New Roman"/>
          <w:lang w:val="en-US"/>
        </w:rPr>
        <w:t>sama</w:t>
      </w:r>
      <w:proofErr w:type="spellEnd"/>
      <w:r w:rsidR="00FD6670" w:rsidRPr="006579D1">
        <w:rPr>
          <w:rFonts w:ascii="Times New Roman" w:hAnsi="Times New Roman" w:cs="Times New Roman"/>
          <w:lang w:val="en-US"/>
        </w:rPr>
        <w:t xml:space="preserve">. </w:t>
      </w:r>
      <w:r w:rsidR="000E5950" w:rsidRPr="006579D1">
        <w:rPr>
          <w:rFonts w:ascii="Times New Roman" w:hAnsi="Times New Roman" w:cs="Times New Roman"/>
          <w:lang w:val="en-US"/>
        </w:rPr>
        <w:t>Penelitian ini merupakan jenis penelitian yuridis normati</w:t>
      </w:r>
      <w:r w:rsidR="00C52522" w:rsidRPr="006579D1">
        <w:rPr>
          <w:rFonts w:ascii="Times New Roman" w:hAnsi="Times New Roman" w:cs="Times New Roman"/>
          <w:lang w:val="en-US"/>
        </w:rPr>
        <w:t>f</w:t>
      </w:r>
      <w:r w:rsidR="000E5950" w:rsidRPr="006579D1">
        <w:rPr>
          <w:rFonts w:ascii="Times New Roman" w:hAnsi="Times New Roman" w:cs="Times New Roman"/>
          <w:lang w:val="en-US"/>
        </w:rPr>
        <w:t xml:space="preserve"> dengan menggunakan pendekatan perundang-undangan (</w:t>
      </w:r>
      <w:r w:rsidR="000E5950" w:rsidRPr="006579D1">
        <w:rPr>
          <w:rFonts w:ascii="Times New Roman" w:hAnsi="Times New Roman" w:cs="Times New Roman"/>
          <w:i/>
          <w:iCs/>
          <w:lang w:val="en-US"/>
        </w:rPr>
        <w:t>statute</w:t>
      </w:r>
      <w:r w:rsidR="000E5950" w:rsidRPr="006579D1">
        <w:rPr>
          <w:rFonts w:ascii="Times New Roman" w:hAnsi="Times New Roman" w:cs="Times New Roman"/>
          <w:lang w:val="en-US"/>
        </w:rPr>
        <w:t xml:space="preserve"> </w:t>
      </w:r>
      <w:r w:rsidR="000E5950" w:rsidRPr="006579D1">
        <w:rPr>
          <w:rFonts w:ascii="Times New Roman" w:hAnsi="Times New Roman" w:cs="Times New Roman"/>
          <w:i/>
          <w:iCs/>
          <w:lang w:val="en-US"/>
        </w:rPr>
        <w:t>approach</w:t>
      </w:r>
      <w:r w:rsidR="000E5950" w:rsidRPr="006579D1">
        <w:rPr>
          <w:rFonts w:ascii="Times New Roman" w:hAnsi="Times New Roman" w:cs="Times New Roman"/>
          <w:lang w:val="en-US"/>
        </w:rPr>
        <w:t xml:space="preserve">) dan pendekatan kasus </w:t>
      </w:r>
      <w:r w:rsidR="000E5950" w:rsidRPr="006579D1">
        <w:rPr>
          <w:rFonts w:ascii="Times New Roman" w:hAnsi="Times New Roman" w:cs="Times New Roman"/>
          <w:i/>
          <w:iCs/>
          <w:lang w:val="en-US"/>
        </w:rPr>
        <w:t>(case approach)</w:t>
      </w:r>
      <w:r w:rsidR="000E5950" w:rsidRPr="006579D1">
        <w:rPr>
          <w:rFonts w:ascii="Times New Roman" w:hAnsi="Times New Roman" w:cs="Times New Roman"/>
          <w:lang w:val="en-US"/>
        </w:rPr>
        <w:t>. Sumber data primer berupa Putusan Nomor 2800/Pdt.G/2018/</w:t>
      </w:r>
      <w:proofErr w:type="gramStart"/>
      <w:r w:rsidR="000E5950" w:rsidRPr="006579D1">
        <w:rPr>
          <w:rFonts w:ascii="Times New Roman" w:hAnsi="Times New Roman" w:cs="Times New Roman"/>
          <w:lang w:val="en-US"/>
        </w:rPr>
        <w:t>PA.JB</w:t>
      </w:r>
      <w:proofErr w:type="gramEnd"/>
      <w:r w:rsidR="000E5950" w:rsidRPr="006579D1">
        <w:rPr>
          <w:rFonts w:ascii="Times New Roman" w:hAnsi="Times New Roman" w:cs="Times New Roman"/>
          <w:lang w:val="en-US"/>
        </w:rPr>
        <w:t xml:space="preserve"> dan Putusan Nomor 0679/Pdt.G/2020/PA.Klt, Undang-Undang Nomor 1 Tahun 1974 </w:t>
      </w:r>
      <w:proofErr w:type="spellStart"/>
      <w:r w:rsidR="000E5950" w:rsidRPr="006579D1">
        <w:rPr>
          <w:rFonts w:ascii="Times New Roman" w:hAnsi="Times New Roman" w:cs="Times New Roman"/>
          <w:lang w:val="en-US"/>
        </w:rPr>
        <w:t>tentang</w:t>
      </w:r>
      <w:proofErr w:type="spellEnd"/>
      <w:r w:rsidR="000E5950" w:rsidRPr="006579D1">
        <w:rPr>
          <w:rFonts w:ascii="Times New Roman" w:hAnsi="Times New Roman" w:cs="Times New Roman"/>
          <w:lang w:val="en-US"/>
        </w:rPr>
        <w:t xml:space="preserve"> </w:t>
      </w:r>
      <w:proofErr w:type="spellStart"/>
      <w:r w:rsidR="000E5950" w:rsidRPr="006579D1">
        <w:rPr>
          <w:rFonts w:ascii="Times New Roman" w:hAnsi="Times New Roman" w:cs="Times New Roman"/>
          <w:lang w:val="en-US"/>
        </w:rPr>
        <w:t>perkawinan</w:t>
      </w:r>
      <w:proofErr w:type="spellEnd"/>
      <w:r w:rsidR="000E5950" w:rsidRPr="006579D1">
        <w:rPr>
          <w:rFonts w:ascii="Times New Roman" w:hAnsi="Times New Roman" w:cs="Times New Roman"/>
          <w:lang w:val="en-US"/>
        </w:rPr>
        <w:t xml:space="preserve">, dan </w:t>
      </w:r>
      <w:proofErr w:type="spellStart"/>
      <w:r w:rsidR="000E5950" w:rsidRPr="006579D1">
        <w:rPr>
          <w:rFonts w:ascii="Times New Roman" w:hAnsi="Times New Roman" w:cs="Times New Roman"/>
          <w:lang w:val="en-US"/>
        </w:rPr>
        <w:t>Kompilasi</w:t>
      </w:r>
      <w:proofErr w:type="spellEnd"/>
      <w:r w:rsidR="000E5950" w:rsidRPr="006579D1">
        <w:rPr>
          <w:rFonts w:ascii="Times New Roman" w:hAnsi="Times New Roman" w:cs="Times New Roman"/>
          <w:lang w:val="en-US"/>
        </w:rPr>
        <w:t xml:space="preserve"> Hukum Islam. Sumber data sekunder berupa buku, </w:t>
      </w:r>
      <w:proofErr w:type="spellStart"/>
      <w:r w:rsidR="000E5950" w:rsidRPr="006579D1">
        <w:rPr>
          <w:rFonts w:ascii="Times New Roman" w:hAnsi="Times New Roman" w:cs="Times New Roman"/>
          <w:lang w:val="en-US"/>
        </w:rPr>
        <w:t>jurnal</w:t>
      </w:r>
      <w:proofErr w:type="spellEnd"/>
      <w:r w:rsidR="000E5950" w:rsidRPr="006579D1">
        <w:rPr>
          <w:rFonts w:ascii="Times New Roman" w:hAnsi="Times New Roman" w:cs="Times New Roman"/>
          <w:lang w:val="en-US"/>
        </w:rPr>
        <w:t xml:space="preserve">, </w:t>
      </w:r>
      <w:proofErr w:type="spellStart"/>
      <w:r w:rsidR="000E5950" w:rsidRPr="006579D1">
        <w:rPr>
          <w:rFonts w:ascii="Times New Roman" w:hAnsi="Times New Roman" w:cs="Times New Roman"/>
          <w:lang w:val="en-US"/>
        </w:rPr>
        <w:t>artikel</w:t>
      </w:r>
      <w:proofErr w:type="spellEnd"/>
      <w:r w:rsidR="000E5950" w:rsidRPr="006579D1">
        <w:rPr>
          <w:rFonts w:ascii="Times New Roman" w:hAnsi="Times New Roman" w:cs="Times New Roman"/>
          <w:lang w:val="en-US"/>
        </w:rPr>
        <w:t xml:space="preserve"> dan </w:t>
      </w:r>
      <w:proofErr w:type="spellStart"/>
      <w:r w:rsidR="000E5950" w:rsidRPr="006579D1">
        <w:rPr>
          <w:rFonts w:ascii="Times New Roman" w:hAnsi="Times New Roman" w:cs="Times New Roman"/>
          <w:lang w:val="en-US"/>
        </w:rPr>
        <w:t>literatur</w:t>
      </w:r>
      <w:proofErr w:type="spellEnd"/>
      <w:r w:rsidR="000E5950" w:rsidRPr="006579D1">
        <w:rPr>
          <w:rFonts w:ascii="Times New Roman" w:hAnsi="Times New Roman" w:cs="Times New Roman"/>
          <w:lang w:val="en-US"/>
        </w:rPr>
        <w:t xml:space="preserve"> yang </w:t>
      </w:r>
      <w:proofErr w:type="spellStart"/>
      <w:r w:rsidR="000E5950" w:rsidRPr="006579D1">
        <w:rPr>
          <w:rFonts w:ascii="Times New Roman" w:hAnsi="Times New Roman" w:cs="Times New Roman"/>
          <w:lang w:val="en-US"/>
        </w:rPr>
        <w:t>terkait</w:t>
      </w:r>
      <w:proofErr w:type="spellEnd"/>
      <w:r w:rsidR="000E5950" w:rsidRPr="006579D1">
        <w:rPr>
          <w:rFonts w:ascii="Times New Roman" w:hAnsi="Times New Roman" w:cs="Times New Roman"/>
          <w:lang w:val="en-US"/>
        </w:rPr>
        <w:t>.</w:t>
      </w:r>
      <w:r w:rsidR="006E2791">
        <w:rPr>
          <w:rFonts w:ascii="Times New Roman" w:hAnsi="Times New Roman" w:cs="Times New Roman"/>
          <w:lang w:val="en-US"/>
        </w:rPr>
        <w:t xml:space="preserve"> Teknik </w:t>
      </w:r>
      <w:proofErr w:type="spellStart"/>
      <w:r w:rsidR="006E2791">
        <w:rPr>
          <w:rFonts w:ascii="Times New Roman" w:hAnsi="Times New Roman" w:cs="Times New Roman"/>
          <w:lang w:val="en-US"/>
        </w:rPr>
        <w:t>Pengumpulan</w:t>
      </w:r>
      <w:proofErr w:type="spellEnd"/>
      <w:r w:rsidR="006E2791">
        <w:rPr>
          <w:rFonts w:ascii="Times New Roman" w:hAnsi="Times New Roman" w:cs="Times New Roman"/>
          <w:lang w:val="en-US"/>
        </w:rPr>
        <w:t xml:space="preserve"> data </w:t>
      </w:r>
      <w:proofErr w:type="spellStart"/>
      <w:r w:rsidR="006E2791">
        <w:rPr>
          <w:rFonts w:ascii="Times New Roman" w:hAnsi="Times New Roman" w:cs="Times New Roman"/>
          <w:lang w:val="en-US"/>
        </w:rPr>
        <w:t>berupa</w:t>
      </w:r>
      <w:proofErr w:type="spellEnd"/>
      <w:r w:rsidR="006E2791">
        <w:rPr>
          <w:rFonts w:ascii="Times New Roman" w:hAnsi="Times New Roman" w:cs="Times New Roman"/>
          <w:lang w:val="en-US"/>
        </w:rPr>
        <w:t xml:space="preserve"> </w:t>
      </w:r>
      <w:proofErr w:type="spellStart"/>
      <w:r w:rsidR="006E2791">
        <w:rPr>
          <w:rFonts w:ascii="Times New Roman" w:hAnsi="Times New Roman" w:cs="Times New Roman"/>
          <w:lang w:val="en-US"/>
        </w:rPr>
        <w:t>s</w:t>
      </w:r>
      <w:r w:rsidR="006E2791" w:rsidRPr="00615C17">
        <w:rPr>
          <w:rFonts w:ascii="Times New Roman" w:hAnsi="Times New Roman" w:cs="Times New Roman"/>
          <w:lang w:val="en-US"/>
        </w:rPr>
        <w:t>tudi</w:t>
      </w:r>
      <w:proofErr w:type="spellEnd"/>
      <w:r w:rsidR="006E2791" w:rsidRPr="00615C17">
        <w:rPr>
          <w:rFonts w:ascii="Times New Roman" w:hAnsi="Times New Roman" w:cs="Times New Roman"/>
          <w:lang w:val="en-US"/>
        </w:rPr>
        <w:t xml:space="preserve"> </w:t>
      </w:r>
      <w:proofErr w:type="spellStart"/>
      <w:r w:rsidR="006E2791" w:rsidRPr="00615C17">
        <w:rPr>
          <w:rFonts w:ascii="Times New Roman" w:hAnsi="Times New Roman" w:cs="Times New Roman"/>
          <w:lang w:val="en-US"/>
        </w:rPr>
        <w:t>kepustakaan</w:t>
      </w:r>
      <w:proofErr w:type="spellEnd"/>
      <w:r w:rsidR="006E2791" w:rsidRPr="00615C17">
        <w:rPr>
          <w:rFonts w:ascii="Times New Roman" w:hAnsi="Times New Roman" w:cs="Times New Roman"/>
          <w:lang w:val="en-US"/>
        </w:rPr>
        <w:t xml:space="preserve"> </w:t>
      </w:r>
      <w:proofErr w:type="spellStart"/>
      <w:r w:rsidR="006E2791">
        <w:rPr>
          <w:rFonts w:ascii="Times New Roman" w:hAnsi="Times New Roman" w:cs="Times New Roman"/>
          <w:lang w:val="en-US"/>
        </w:rPr>
        <w:t>dengan</w:t>
      </w:r>
      <w:proofErr w:type="spellEnd"/>
      <w:r w:rsidR="006E2791">
        <w:rPr>
          <w:rFonts w:ascii="Times New Roman" w:hAnsi="Times New Roman" w:cs="Times New Roman"/>
          <w:lang w:val="en-US"/>
        </w:rPr>
        <w:t xml:space="preserve"> </w:t>
      </w:r>
      <w:proofErr w:type="spellStart"/>
      <w:r w:rsidR="006E2791">
        <w:rPr>
          <w:rFonts w:ascii="Times New Roman" w:hAnsi="Times New Roman" w:cs="Times New Roman"/>
          <w:lang w:val="en-US"/>
        </w:rPr>
        <w:t>menggunakan</w:t>
      </w:r>
      <w:proofErr w:type="spellEnd"/>
      <w:r w:rsidR="006E2791">
        <w:rPr>
          <w:rFonts w:ascii="Times New Roman" w:hAnsi="Times New Roman" w:cs="Times New Roman"/>
          <w:lang w:val="en-US"/>
        </w:rPr>
        <w:t xml:space="preserve"> </w:t>
      </w:r>
      <w:proofErr w:type="spellStart"/>
      <w:r w:rsidR="006E2791">
        <w:rPr>
          <w:rFonts w:ascii="Times New Roman" w:hAnsi="Times New Roman" w:cs="Times New Roman"/>
          <w:lang w:val="en-US"/>
        </w:rPr>
        <w:t>metode</w:t>
      </w:r>
      <w:proofErr w:type="spellEnd"/>
      <w:r w:rsidR="006E2791">
        <w:rPr>
          <w:rFonts w:ascii="Times New Roman" w:hAnsi="Times New Roman" w:cs="Times New Roman"/>
          <w:lang w:val="en-US"/>
        </w:rPr>
        <w:t xml:space="preserve"> </w:t>
      </w:r>
      <w:proofErr w:type="spellStart"/>
      <w:r w:rsidR="006E2791">
        <w:rPr>
          <w:rFonts w:ascii="Times New Roman" w:hAnsi="Times New Roman" w:cs="Times New Roman"/>
          <w:lang w:val="en-US"/>
        </w:rPr>
        <w:t>deskriptif</w:t>
      </w:r>
      <w:proofErr w:type="spellEnd"/>
      <w:r w:rsidR="006E2791">
        <w:rPr>
          <w:rFonts w:ascii="Times New Roman" w:hAnsi="Times New Roman" w:cs="Times New Roman"/>
          <w:lang w:val="en-US"/>
        </w:rPr>
        <w:t xml:space="preserve"> </w:t>
      </w:r>
      <w:proofErr w:type="spellStart"/>
      <w:r w:rsidR="006E2791">
        <w:rPr>
          <w:rFonts w:ascii="Times New Roman" w:hAnsi="Times New Roman" w:cs="Times New Roman"/>
          <w:lang w:val="en-US"/>
        </w:rPr>
        <w:t>analisis</w:t>
      </w:r>
      <w:proofErr w:type="spellEnd"/>
      <w:r w:rsidR="006E2791">
        <w:rPr>
          <w:rFonts w:ascii="Times New Roman" w:hAnsi="Times New Roman" w:cs="Times New Roman"/>
          <w:lang w:val="en-US"/>
        </w:rPr>
        <w:t>.</w:t>
      </w:r>
      <w:r w:rsidR="006E2791" w:rsidRPr="00615C17">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Berdasarkan</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hasil</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dari</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penelitian</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ini</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bahwa</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seorang</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ibu</w:t>
      </w:r>
      <w:proofErr w:type="spellEnd"/>
      <w:r w:rsidR="00FD6670" w:rsidRPr="006579D1">
        <w:rPr>
          <w:rFonts w:ascii="Times New Roman" w:hAnsi="Times New Roman" w:cs="Times New Roman"/>
          <w:lang w:val="en-US"/>
        </w:rPr>
        <w:t xml:space="preserve"> yang </w:t>
      </w:r>
      <w:proofErr w:type="spellStart"/>
      <w:r w:rsidR="006B3124">
        <w:rPr>
          <w:rFonts w:ascii="Times New Roman" w:hAnsi="Times New Roman" w:cs="Times New Roman"/>
          <w:lang w:val="en-US"/>
        </w:rPr>
        <w:t>telah</w:t>
      </w:r>
      <w:proofErr w:type="spellEnd"/>
      <w:r w:rsidR="006B3124">
        <w:rPr>
          <w:rFonts w:ascii="Times New Roman" w:hAnsi="Times New Roman" w:cs="Times New Roman"/>
          <w:lang w:val="en-US"/>
        </w:rPr>
        <w:t xml:space="preserve"> </w:t>
      </w:r>
      <w:r w:rsidR="00FD6670" w:rsidRPr="006579D1">
        <w:rPr>
          <w:rFonts w:ascii="Times New Roman" w:hAnsi="Times New Roman" w:cs="Times New Roman"/>
          <w:lang w:val="en-US"/>
        </w:rPr>
        <w:t xml:space="preserve">murtad </w:t>
      </w:r>
      <w:proofErr w:type="spellStart"/>
      <w:r w:rsidR="00FD6670" w:rsidRPr="006579D1">
        <w:rPr>
          <w:rFonts w:ascii="Times New Roman" w:hAnsi="Times New Roman" w:cs="Times New Roman"/>
          <w:lang w:val="en-US"/>
        </w:rPr>
        <w:t>bisa</w:t>
      </w:r>
      <w:proofErr w:type="spellEnd"/>
      <w:r w:rsidR="000E5950" w:rsidRPr="006579D1">
        <w:rPr>
          <w:rFonts w:ascii="Times New Roman" w:hAnsi="Times New Roman" w:cs="Times New Roman"/>
          <w:lang w:val="en-US"/>
        </w:rPr>
        <w:t xml:space="preserve"> juga</w:t>
      </w:r>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menjadi</w:t>
      </w:r>
      <w:proofErr w:type="spellEnd"/>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penghalang</w:t>
      </w:r>
      <w:proofErr w:type="spellEnd"/>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hadhnah</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karena</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dikhawatirkan</w:t>
      </w:r>
      <w:proofErr w:type="spellEnd"/>
      <w:r w:rsidR="00FD6670" w:rsidRPr="006579D1">
        <w:rPr>
          <w:rFonts w:ascii="Times New Roman" w:hAnsi="Times New Roman" w:cs="Times New Roman"/>
          <w:lang w:val="en-US"/>
        </w:rPr>
        <w:t xml:space="preserve"> </w:t>
      </w:r>
      <w:r w:rsidR="006B3124">
        <w:rPr>
          <w:rFonts w:ascii="Times New Roman" w:hAnsi="Times New Roman" w:cs="Times New Roman"/>
          <w:lang w:val="en-US"/>
        </w:rPr>
        <w:t xml:space="preserve">agama </w:t>
      </w:r>
      <w:proofErr w:type="spellStart"/>
      <w:r w:rsidR="00FD6670" w:rsidRPr="006579D1">
        <w:rPr>
          <w:rFonts w:ascii="Times New Roman" w:hAnsi="Times New Roman" w:cs="Times New Roman"/>
          <w:lang w:val="en-US"/>
        </w:rPr>
        <w:t>anak</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tersebut</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akan</w:t>
      </w:r>
      <w:proofErr w:type="spellEnd"/>
      <w:r w:rsidR="00FD6670" w:rsidRPr="006579D1">
        <w:rPr>
          <w:rFonts w:ascii="Times New Roman" w:hAnsi="Times New Roman" w:cs="Times New Roman"/>
          <w:lang w:val="en-US"/>
        </w:rPr>
        <w:t xml:space="preserve"> </w:t>
      </w:r>
      <w:proofErr w:type="spellStart"/>
      <w:r w:rsidR="00FD6670" w:rsidRPr="006579D1">
        <w:rPr>
          <w:rFonts w:ascii="Times New Roman" w:hAnsi="Times New Roman" w:cs="Times New Roman"/>
          <w:lang w:val="en-US"/>
        </w:rPr>
        <w:t>rusak</w:t>
      </w:r>
      <w:proofErr w:type="spellEnd"/>
      <w:r w:rsidR="00FD6670" w:rsidRPr="006579D1">
        <w:rPr>
          <w:rFonts w:ascii="Times New Roman" w:hAnsi="Times New Roman" w:cs="Times New Roman"/>
          <w:lang w:val="en-US"/>
        </w:rPr>
        <w:t>. Hal ini sesuai dengan kitab, hadist, kaidah fikih, Yurisprudensi Mahkamah Agung No. 210/K/AG/1996, 110 K/Ag/2007</w:t>
      </w:r>
      <w:r w:rsidR="00CD181D" w:rsidRPr="006579D1">
        <w:rPr>
          <w:rFonts w:ascii="Times New Roman" w:hAnsi="Times New Roman" w:cs="Times New Roman"/>
          <w:lang w:val="en-US"/>
        </w:rPr>
        <w:t>, Kompilasi Hukum Islam</w:t>
      </w:r>
      <w:r w:rsidR="00FD6670" w:rsidRPr="006579D1">
        <w:rPr>
          <w:rFonts w:ascii="Times New Roman" w:hAnsi="Times New Roman" w:cs="Times New Roman"/>
          <w:lang w:val="en-US"/>
        </w:rPr>
        <w:t xml:space="preserve"> dan ditinjau dari perspektif </w:t>
      </w:r>
      <w:r w:rsidR="00FD6670" w:rsidRPr="006579D1">
        <w:rPr>
          <w:rFonts w:ascii="Times New Roman" w:hAnsi="Times New Roman" w:cs="Times New Roman"/>
          <w:i/>
          <w:iCs/>
          <w:lang w:val="en-US"/>
        </w:rPr>
        <w:t xml:space="preserve">Maqasid </w:t>
      </w:r>
      <w:r w:rsidR="00BF72B5" w:rsidRPr="006579D1">
        <w:rPr>
          <w:rFonts w:ascii="Times New Roman" w:hAnsi="Times New Roman" w:cs="Times New Roman"/>
          <w:i/>
          <w:iCs/>
          <w:lang w:val="en-US"/>
        </w:rPr>
        <w:t>a</w:t>
      </w:r>
      <w:r w:rsidR="00FD6670" w:rsidRPr="006579D1">
        <w:rPr>
          <w:rFonts w:ascii="Times New Roman" w:hAnsi="Times New Roman" w:cs="Times New Roman"/>
          <w:i/>
          <w:iCs/>
          <w:lang w:val="en-US"/>
        </w:rPr>
        <w:t>l-Syari’ah</w:t>
      </w:r>
      <w:r w:rsidR="00FD6670" w:rsidRPr="006579D1">
        <w:rPr>
          <w:rFonts w:ascii="Times New Roman" w:hAnsi="Times New Roman" w:cs="Times New Roman"/>
          <w:lang w:val="en-US"/>
        </w:rPr>
        <w:t xml:space="preserve"> </w:t>
      </w:r>
      <w:r w:rsidR="00B01595" w:rsidRPr="006579D1">
        <w:rPr>
          <w:rFonts w:ascii="Times New Roman" w:hAnsi="Times New Roman" w:cs="Times New Roman"/>
          <w:lang w:val="en-US"/>
        </w:rPr>
        <w:t xml:space="preserve">dapat dilihat </w:t>
      </w:r>
      <w:r w:rsidR="00FD6670" w:rsidRPr="006579D1">
        <w:rPr>
          <w:rFonts w:ascii="Times New Roman" w:hAnsi="Times New Roman" w:cs="Times New Roman"/>
          <w:lang w:val="en-US"/>
        </w:rPr>
        <w:t xml:space="preserve">dalam pemberian hak asuh anak </w:t>
      </w:r>
      <w:r w:rsidR="00F8085B" w:rsidRPr="006579D1">
        <w:rPr>
          <w:rFonts w:ascii="Times New Roman" w:hAnsi="Times New Roman" w:cs="Times New Roman"/>
          <w:lang w:val="en-US"/>
        </w:rPr>
        <w:t xml:space="preserve">kepada ayahnya </w:t>
      </w:r>
      <w:r w:rsidR="00FD6670" w:rsidRPr="006579D1">
        <w:rPr>
          <w:rFonts w:ascii="Times New Roman" w:hAnsi="Times New Roman" w:cs="Times New Roman"/>
          <w:lang w:val="en-US"/>
        </w:rPr>
        <w:t xml:space="preserve">semata mata untuk menjaga </w:t>
      </w:r>
      <w:r w:rsidR="00B01595" w:rsidRPr="006579D1">
        <w:rPr>
          <w:rFonts w:ascii="Times New Roman" w:hAnsi="Times New Roman" w:cs="Times New Roman"/>
          <w:lang w:val="en-US"/>
        </w:rPr>
        <w:t xml:space="preserve">unsur </w:t>
      </w:r>
      <w:r w:rsidR="00FD6670" w:rsidRPr="006579D1">
        <w:rPr>
          <w:rFonts w:ascii="Times New Roman" w:hAnsi="Times New Roman" w:cs="Times New Roman"/>
          <w:i/>
          <w:iCs/>
          <w:lang w:val="en-US"/>
        </w:rPr>
        <w:t>hifz ad-din</w:t>
      </w:r>
      <w:r w:rsidR="00FD6670" w:rsidRPr="006579D1">
        <w:rPr>
          <w:rFonts w:ascii="Times New Roman" w:hAnsi="Times New Roman" w:cs="Times New Roman"/>
          <w:lang w:val="en-US"/>
        </w:rPr>
        <w:t xml:space="preserve"> </w:t>
      </w:r>
      <w:r w:rsidR="00B01595" w:rsidRPr="006579D1">
        <w:rPr>
          <w:rFonts w:ascii="Times New Roman" w:hAnsi="Times New Roman" w:cs="Times New Roman"/>
          <w:lang w:val="en-US"/>
        </w:rPr>
        <w:t xml:space="preserve">anak tersebut. Pada aspek </w:t>
      </w:r>
      <w:r w:rsidR="00B01595" w:rsidRPr="006579D1">
        <w:rPr>
          <w:rFonts w:ascii="Times New Roman" w:hAnsi="Times New Roman" w:cs="Times New Roman"/>
          <w:i/>
          <w:iCs/>
          <w:lang w:val="en-US"/>
        </w:rPr>
        <w:t>hifz ad-din</w:t>
      </w:r>
      <w:r w:rsidR="00B01595" w:rsidRPr="006579D1">
        <w:rPr>
          <w:rFonts w:ascii="Times New Roman" w:hAnsi="Times New Roman" w:cs="Times New Roman"/>
          <w:lang w:val="en-US"/>
        </w:rPr>
        <w:t xml:space="preserve"> masuk kepada kebutuhan </w:t>
      </w:r>
      <w:r w:rsidR="00B01595" w:rsidRPr="006579D1">
        <w:rPr>
          <w:rFonts w:ascii="Times New Roman" w:hAnsi="Times New Roman" w:cs="Times New Roman"/>
          <w:i/>
          <w:iCs/>
          <w:lang w:val="en-US"/>
        </w:rPr>
        <w:t>ad-dharuriyat</w:t>
      </w:r>
      <w:r w:rsidR="00BF72B5" w:rsidRPr="006579D1">
        <w:rPr>
          <w:rFonts w:ascii="Times New Roman" w:hAnsi="Times New Roman" w:cs="Times New Roman"/>
          <w:i/>
          <w:iCs/>
          <w:lang w:val="en-US"/>
        </w:rPr>
        <w:t xml:space="preserve"> </w:t>
      </w:r>
      <w:r w:rsidR="00BF72B5" w:rsidRPr="006579D1">
        <w:rPr>
          <w:rFonts w:ascii="Times New Roman" w:hAnsi="Times New Roman" w:cs="Times New Roman"/>
          <w:lang w:val="en-US"/>
        </w:rPr>
        <w:t>karena dengan diberikannya hak asuh anak kepada ibu yang murtad dapat mengancam agama si anak</w:t>
      </w:r>
      <w:r w:rsidR="00711729" w:rsidRPr="006579D1">
        <w:rPr>
          <w:rFonts w:ascii="Times New Roman" w:hAnsi="Times New Roman" w:cs="Times New Roman"/>
          <w:lang w:val="en-US"/>
        </w:rPr>
        <w:t>, s</w:t>
      </w:r>
      <w:r w:rsidR="00CD181D" w:rsidRPr="006579D1">
        <w:rPr>
          <w:rFonts w:ascii="Times New Roman" w:hAnsi="Times New Roman" w:cs="Times New Roman"/>
          <w:lang w:val="en-US"/>
        </w:rPr>
        <w:t xml:space="preserve">eperti </w:t>
      </w:r>
      <w:r w:rsidR="00CD181D" w:rsidRPr="006579D1">
        <w:rPr>
          <w:rFonts w:ascii="Times New Roman" w:hAnsi="Times New Roman" w:cs="Times New Roman"/>
        </w:rPr>
        <w:t>peralihan agama anak</w:t>
      </w:r>
      <w:r w:rsidR="00CD181D" w:rsidRPr="006579D1">
        <w:rPr>
          <w:rFonts w:ascii="Times New Roman" w:hAnsi="Times New Roman" w:cs="Times New Roman"/>
          <w:lang w:val="en-US"/>
        </w:rPr>
        <w:t xml:space="preserve">. </w:t>
      </w:r>
      <w:r w:rsidR="00F8085B" w:rsidRPr="006579D1">
        <w:rPr>
          <w:rFonts w:ascii="Times New Roman" w:hAnsi="Times New Roman" w:cs="Times New Roman"/>
          <w:lang w:val="en-US"/>
        </w:rPr>
        <w:t>Dalam pemberian hak asuh anak tetap kepada ibunya masuk kepada kebutuhan al-</w:t>
      </w:r>
      <w:r w:rsidR="00F8085B" w:rsidRPr="006579D1">
        <w:rPr>
          <w:rFonts w:ascii="Times New Roman" w:hAnsi="Times New Roman" w:cs="Times New Roman"/>
          <w:i/>
          <w:iCs/>
          <w:lang w:val="en-US"/>
        </w:rPr>
        <w:t>hājiyāt</w:t>
      </w:r>
      <w:r w:rsidR="00F8085B" w:rsidRPr="006579D1">
        <w:rPr>
          <w:rFonts w:ascii="Times New Roman" w:hAnsi="Times New Roman" w:cs="Times New Roman"/>
          <w:lang w:val="en-US"/>
        </w:rPr>
        <w:t xml:space="preserve"> yaitu </w:t>
      </w:r>
      <w:r w:rsidR="00F8085B" w:rsidRPr="006579D1">
        <w:rPr>
          <w:rFonts w:ascii="Times New Roman" w:hAnsi="Times New Roman" w:cs="Times New Roman"/>
          <w:i/>
          <w:iCs/>
          <w:lang w:val="en-US"/>
        </w:rPr>
        <w:t>hifz an-</w:t>
      </w:r>
      <w:r w:rsidR="00F8085B" w:rsidRPr="006579D1">
        <w:rPr>
          <w:rFonts w:ascii="Times New Roman" w:hAnsi="Times New Roman" w:cs="Times New Roman"/>
          <w:i/>
          <w:iCs/>
          <w:lang w:val="en-US"/>
        </w:rPr>
        <w:lastRenderedPageBreak/>
        <w:t>nafs.</w:t>
      </w:r>
      <w:r w:rsidR="00F8085B" w:rsidRPr="006579D1">
        <w:rPr>
          <w:rFonts w:ascii="Times New Roman" w:hAnsi="Times New Roman" w:cs="Times New Roman"/>
          <w:lang w:val="en-US"/>
        </w:rPr>
        <w:t xml:space="preserve"> Maka dalam hal ini menjaga kemaslahatan </w:t>
      </w:r>
      <w:r w:rsidR="00F8085B" w:rsidRPr="006579D1">
        <w:rPr>
          <w:rFonts w:ascii="Times New Roman" w:hAnsi="Times New Roman" w:cs="Times New Roman"/>
          <w:i/>
          <w:iCs/>
          <w:lang w:val="en-US"/>
        </w:rPr>
        <w:t>ad-dharuriyyah</w:t>
      </w:r>
      <w:r w:rsidR="00F8085B" w:rsidRPr="006579D1">
        <w:rPr>
          <w:rFonts w:ascii="Times New Roman" w:hAnsi="Times New Roman" w:cs="Times New Roman"/>
          <w:lang w:val="en-US"/>
        </w:rPr>
        <w:t xml:space="preserve"> si anak yaitu </w:t>
      </w:r>
      <w:r w:rsidR="00F8085B" w:rsidRPr="006579D1">
        <w:rPr>
          <w:rFonts w:ascii="Times New Roman" w:hAnsi="Times New Roman" w:cs="Times New Roman"/>
          <w:i/>
          <w:iCs/>
          <w:lang w:val="en-US"/>
        </w:rPr>
        <w:t>hifz ad-din</w:t>
      </w:r>
      <w:r w:rsidR="00F8085B" w:rsidRPr="006579D1">
        <w:rPr>
          <w:rFonts w:ascii="Times New Roman" w:hAnsi="Times New Roman" w:cs="Times New Roman"/>
          <w:lang w:val="en-US"/>
        </w:rPr>
        <w:t xml:space="preserve"> haruslah yang sangat diutamakan dari pada </w:t>
      </w:r>
      <w:r w:rsidR="00F8085B" w:rsidRPr="006579D1">
        <w:rPr>
          <w:rFonts w:ascii="Times New Roman" w:hAnsi="Times New Roman" w:cs="Times New Roman"/>
          <w:i/>
          <w:iCs/>
          <w:lang w:val="en-US"/>
        </w:rPr>
        <w:t>hifz an-nafs</w:t>
      </w:r>
      <w:r w:rsidR="00F8085B" w:rsidRPr="006579D1">
        <w:rPr>
          <w:rFonts w:ascii="Times New Roman" w:hAnsi="Times New Roman" w:cs="Times New Roman"/>
          <w:lang w:val="en-US"/>
        </w:rPr>
        <w:t xml:space="preserve"> dalam tingkatan kemaslahatan al-</w:t>
      </w:r>
      <w:r w:rsidR="00F8085B" w:rsidRPr="006579D1">
        <w:rPr>
          <w:rFonts w:ascii="Times New Roman" w:hAnsi="Times New Roman" w:cs="Times New Roman"/>
          <w:i/>
          <w:iCs/>
          <w:lang w:val="en-US"/>
        </w:rPr>
        <w:t>hājiyāt</w:t>
      </w:r>
      <w:r w:rsidR="00F8085B" w:rsidRPr="006579D1">
        <w:rPr>
          <w:rFonts w:ascii="Times New Roman" w:hAnsi="Times New Roman" w:cs="Times New Roman"/>
          <w:lang w:val="en-US"/>
        </w:rPr>
        <w:t xml:space="preserve"> nya</w:t>
      </w:r>
    </w:p>
    <w:p w14:paraId="28E572AA" w14:textId="649A9A41" w:rsidR="00BF72B5" w:rsidRPr="006579D1" w:rsidRDefault="00BF72B5" w:rsidP="00DA588E">
      <w:pPr>
        <w:spacing w:line="240" w:lineRule="auto"/>
        <w:jc w:val="both"/>
        <w:rPr>
          <w:rFonts w:ascii="Times New Roman" w:hAnsi="Times New Roman" w:cs="Times New Roman"/>
          <w:b/>
          <w:bCs/>
          <w:lang w:val="en-US"/>
        </w:rPr>
      </w:pPr>
      <w:r w:rsidRPr="006579D1">
        <w:rPr>
          <w:rFonts w:ascii="Times New Roman" w:hAnsi="Times New Roman" w:cs="Times New Roman"/>
          <w:b/>
          <w:bCs/>
          <w:lang w:val="en-US"/>
        </w:rPr>
        <w:t xml:space="preserve">Kata </w:t>
      </w:r>
      <w:proofErr w:type="spellStart"/>
      <w:r w:rsidRPr="006579D1">
        <w:rPr>
          <w:rFonts w:ascii="Times New Roman" w:hAnsi="Times New Roman" w:cs="Times New Roman"/>
          <w:b/>
          <w:bCs/>
          <w:lang w:val="en-US"/>
        </w:rPr>
        <w:t>Kunci</w:t>
      </w:r>
      <w:proofErr w:type="spellEnd"/>
      <w:r w:rsidRPr="006579D1">
        <w:rPr>
          <w:rFonts w:ascii="Times New Roman" w:hAnsi="Times New Roman" w:cs="Times New Roman"/>
          <w:b/>
          <w:bCs/>
          <w:lang w:val="en-US"/>
        </w:rPr>
        <w:t xml:space="preserve">: </w:t>
      </w:r>
      <w:proofErr w:type="spellStart"/>
      <w:r w:rsidRPr="006579D1">
        <w:rPr>
          <w:rFonts w:ascii="Times New Roman" w:hAnsi="Times New Roman" w:cs="Times New Roman"/>
          <w:b/>
          <w:bCs/>
          <w:lang w:val="en-US"/>
        </w:rPr>
        <w:t>Perceraian</w:t>
      </w:r>
      <w:proofErr w:type="spellEnd"/>
      <w:r w:rsidRPr="006579D1">
        <w:rPr>
          <w:rFonts w:ascii="Times New Roman" w:hAnsi="Times New Roman" w:cs="Times New Roman"/>
          <w:b/>
          <w:bCs/>
          <w:lang w:val="en-US"/>
        </w:rPr>
        <w:t xml:space="preserve">, Hak </w:t>
      </w:r>
      <w:proofErr w:type="spellStart"/>
      <w:r w:rsidRPr="006579D1">
        <w:rPr>
          <w:rFonts w:ascii="Times New Roman" w:hAnsi="Times New Roman" w:cs="Times New Roman"/>
          <w:b/>
          <w:bCs/>
          <w:lang w:val="en-US"/>
        </w:rPr>
        <w:t>Asuh</w:t>
      </w:r>
      <w:proofErr w:type="spellEnd"/>
      <w:r w:rsidRPr="006579D1">
        <w:rPr>
          <w:rFonts w:ascii="Times New Roman" w:hAnsi="Times New Roman" w:cs="Times New Roman"/>
          <w:b/>
          <w:bCs/>
          <w:lang w:val="en-US"/>
        </w:rPr>
        <w:t>, Anak, Murtad</w:t>
      </w:r>
    </w:p>
    <w:p w14:paraId="6F027E10" w14:textId="5E0D8A97" w:rsidR="00F05565" w:rsidRPr="00F91A28" w:rsidRDefault="00BF72B5" w:rsidP="00F91A28">
      <w:pPr>
        <w:spacing w:line="276" w:lineRule="auto"/>
        <w:jc w:val="both"/>
        <w:rPr>
          <w:rFonts w:ascii="Times New Roman" w:hAnsi="Times New Roman" w:cs="Times New Roman"/>
          <w:b/>
          <w:bCs/>
          <w:lang w:val="en-US"/>
        </w:rPr>
      </w:pPr>
      <w:r w:rsidRPr="00F91A28">
        <w:rPr>
          <w:rFonts w:ascii="Times New Roman" w:hAnsi="Times New Roman" w:cs="Times New Roman"/>
          <w:b/>
          <w:bCs/>
          <w:lang w:val="en-US"/>
        </w:rPr>
        <w:t xml:space="preserve">PENDAHULUAN </w:t>
      </w:r>
    </w:p>
    <w:p w14:paraId="777D91D1" w14:textId="2BD46CA6" w:rsidR="00F91A28" w:rsidRDefault="00B476FD" w:rsidP="00F91A28">
      <w:pPr>
        <w:spacing w:line="276" w:lineRule="auto"/>
        <w:ind w:firstLine="720"/>
        <w:jc w:val="both"/>
        <w:rPr>
          <w:rFonts w:ascii="Times New Roman" w:hAnsi="Times New Roman" w:cs="Times New Roman"/>
          <w:color w:val="222222"/>
          <w:shd w:val="clear" w:color="auto" w:fill="FFFFFF"/>
          <w:lang w:val="en-US"/>
        </w:rPr>
      </w:pP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aturan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pasti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00C15B3A">
        <w:rPr>
          <w:rFonts w:ascii="Times New Roman" w:hAnsi="Times New Roman" w:cs="Times New Roman"/>
          <w:lang w:val="en-US"/>
        </w:rPr>
        <w:t>e</w:t>
      </w:r>
      <w:r w:rsidR="00FC4427" w:rsidRPr="006579D1">
        <w:rPr>
          <w:rFonts w:ascii="Times New Roman" w:hAnsi="Times New Roman" w:cs="Times New Roman"/>
          <w:lang w:val="en-US"/>
        </w:rPr>
        <w:t>orang</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ibu</w:t>
      </w:r>
      <w:proofErr w:type="spellEnd"/>
      <w:r w:rsidR="00C15B3A">
        <w:rPr>
          <w:rFonts w:ascii="Times New Roman" w:hAnsi="Times New Roman" w:cs="Times New Roman"/>
          <w:lang w:val="en-US"/>
        </w:rPr>
        <w:t xml:space="preserve"> yang </w:t>
      </w:r>
      <w:proofErr w:type="spellStart"/>
      <w:r w:rsidR="00C15B3A">
        <w:rPr>
          <w:rFonts w:ascii="Times New Roman" w:hAnsi="Times New Roman" w:cs="Times New Roman"/>
          <w:lang w:val="en-US"/>
        </w:rPr>
        <w:t>telah</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melakukan</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peralihan</w:t>
      </w:r>
      <w:proofErr w:type="spellEnd"/>
      <w:r w:rsidR="00C15B3A">
        <w:rPr>
          <w:rFonts w:ascii="Times New Roman" w:hAnsi="Times New Roman" w:cs="Times New Roman"/>
          <w:lang w:val="en-US"/>
        </w:rPr>
        <w:t xml:space="preserve"> agama </w:t>
      </w:r>
      <w:proofErr w:type="spellStart"/>
      <w:r w:rsidR="00FC4427" w:rsidRPr="006579D1">
        <w:rPr>
          <w:rFonts w:ascii="Times New Roman" w:hAnsi="Times New Roman" w:cs="Times New Roman"/>
          <w:lang w:val="en-US"/>
        </w:rPr>
        <w:t>dari</w:t>
      </w:r>
      <w:proofErr w:type="spellEnd"/>
      <w:r w:rsidR="00FC4427" w:rsidRPr="006579D1">
        <w:rPr>
          <w:rFonts w:ascii="Times New Roman" w:hAnsi="Times New Roman" w:cs="Times New Roman"/>
          <w:lang w:val="en-US"/>
        </w:rPr>
        <w:t xml:space="preserve"> agama Islam </w:t>
      </w:r>
      <w:proofErr w:type="spellStart"/>
      <w:r w:rsidR="00FC4427" w:rsidRPr="006579D1">
        <w:rPr>
          <w:rFonts w:ascii="Times New Roman" w:hAnsi="Times New Roman" w:cs="Times New Roman"/>
          <w:lang w:val="en-US"/>
        </w:rPr>
        <w:t>ke</w:t>
      </w:r>
      <w:proofErr w:type="spellEnd"/>
      <w:r w:rsidR="00FC4427" w:rsidRPr="006579D1">
        <w:rPr>
          <w:rFonts w:ascii="Times New Roman" w:hAnsi="Times New Roman" w:cs="Times New Roman"/>
          <w:lang w:val="en-US"/>
        </w:rPr>
        <w:t xml:space="preserve"> agama yang lainnya bisa atau </w:t>
      </w:r>
      <w:proofErr w:type="spellStart"/>
      <w:r w:rsidR="00FC4427" w:rsidRPr="006579D1">
        <w:rPr>
          <w:rFonts w:ascii="Times New Roman" w:hAnsi="Times New Roman" w:cs="Times New Roman"/>
          <w:lang w:val="en-US"/>
        </w:rPr>
        <w:t>tidak</w:t>
      </w:r>
      <w:proofErr w:type="spellEnd"/>
      <w:r w:rsidR="00FC4427" w:rsidRPr="006579D1">
        <w:rPr>
          <w:rFonts w:ascii="Times New Roman" w:hAnsi="Times New Roman" w:cs="Times New Roman"/>
          <w:lang w:val="en-US"/>
        </w:rPr>
        <w:t xml:space="preserve"> </w:t>
      </w:r>
      <w:proofErr w:type="spellStart"/>
      <w:r w:rsidR="00A36208" w:rsidRPr="006579D1">
        <w:rPr>
          <w:rFonts w:ascii="Times New Roman" w:hAnsi="Times New Roman" w:cs="Times New Roman"/>
          <w:lang w:val="en-US"/>
        </w:rPr>
        <w:t>dijadikan</w:t>
      </w:r>
      <w:proofErr w:type="spellEnd"/>
      <w:r w:rsidR="00A36208"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sebagai</w:t>
      </w:r>
      <w:proofErr w:type="spellEnd"/>
      <w:r w:rsidR="00FC4427" w:rsidRPr="006579D1">
        <w:rPr>
          <w:rFonts w:ascii="Times New Roman" w:hAnsi="Times New Roman" w:cs="Times New Roman"/>
          <w:lang w:val="en-US"/>
        </w:rPr>
        <w:t xml:space="preserve"> </w:t>
      </w:r>
      <w:proofErr w:type="spellStart"/>
      <w:r>
        <w:rPr>
          <w:rFonts w:ascii="Times New Roman" w:hAnsi="Times New Roman" w:cs="Times New Roman"/>
          <w:lang w:val="en-US"/>
        </w:rPr>
        <w:t>pemegang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mumayiz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sidR="00C15B3A">
        <w:rPr>
          <w:rFonts w:ascii="Times New Roman" w:hAnsi="Times New Roman" w:cs="Times New Roman"/>
          <w:lang w:val="en-US"/>
        </w:rPr>
        <w:t>dijelaskan</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lebih</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rinci</w:t>
      </w:r>
      <w:proofErr w:type="spellEnd"/>
      <w:r w:rsidR="00C15B3A">
        <w:rPr>
          <w:rFonts w:ascii="Times New Roman" w:hAnsi="Times New Roman" w:cs="Times New Roman"/>
          <w:lang w:val="en-US"/>
        </w:rPr>
        <w:t xml:space="preserve"> di </w:t>
      </w:r>
      <w:proofErr w:type="spellStart"/>
      <w:r w:rsidR="00C15B3A">
        <w:rPr>
          <w:rFonts w:ascii="Times New Roman" w:hAnsi="Times New Roman" w:cs="Times New Roman"/>
          <w:lang w:val="en-US"/>
        </w:rPr>
        <w:t>dalam</w:t>
      </w:r>
      <w:proofErr w:type="spellEnd"/>
      <w:r w:rsidR="00C15B3A">
        <w:rPr>
          <w:rFonts w:ascii="Times New Roman" w:hAnsi="Times New Roman" w:cs="Times New Roman"/>
          <w:lang w:val="en-US"/>
        </w:rPr>
        <w:t xml:space="preserve"> </w:t>
      </w:r>
      <w:proofErr w:type="spellStart"/>
      <w:r w:rsidR="00C15B3A">
        <w:rPr>
          <w:rFonts w:ascii="Times New Roman" w:hAnsi="Times New Roman" w:cs="Times New Roman"/>
          <w:lang w:val="en-US"/>
        </w:rPr>
        <w:t>Kompilasi</w:t>
      </w:r>
      <w:proofErr w:type="spellEnd"/>
      <w:r w:rsidR="00C15B3A">
        <w:rPr>
          <w:rFonts w:ascii="Times New Roman" w:hAnsi="Times New Roman" w:cs="Times New Roman"/>
          <w:lang w:val="en-US"/>
        </w:rPr>
        <w:t xml:space="preserve"> Hukum </w:t>
      </w:r>
      <w:proofErr w:type="spellStart"/>
      <w:r w:rsidR="00C15B3A">
        <w:rPr>
          <w:rFonts w:ascii="Times New Roman" w:hAnsi="Times New Roman" w:cs="Times New Roman"/>
          <w:lang w:val="en-US"/>
        </w:rPr>
        <w:t>I</w:t>
      </w:r>
      <w:r w:rsidR="00C15B3A" w:rsidRPr="006579D1">
        <w:rPr>
          <w:rFonts w:ascii="Times New Roman" w:hAnsi="Times New Roman" w:cs="Times New Roman"/>
          <w:lang w:val="en-US"/>
        </w:rPr>
        <w:t>Islam</w:t>
      </w:r>
      <w:proofErr w:type="spellEnd"/>
      <w:r w:rsidR="00C15B3A" w:rsidRPr="006579D1">
        <w:rPr>
          <w:rFonts w:ascii="Times New Roman" w:hAnsi="Times New Roman" w:cs="Times New Roman"/>
          <w:lang w:val="en-US"/>
        </w:rPr>
        <w:t xml:space="preserve"> (KHI)</w:t>
      </w:r>
      <w:r>
        <w:rPr>
          <w:rFonts w:ascii="Times New Roman" w:hAnsi="Times New Roman" w:cs="Times New Roman"/>
          <w:lang w:val="en-US"/>
        </w:rPr>
        <w:t>. H</w:t>
      </w:r>
      <w:r w:rsidR="00FC4427" w:rsidRPr="006579D1">
        <w:rPr>
          <w:rFonts w:ascii="Times New Roman" w:hAnsi="Times New Roman" w:cs="Times New Roman"/>
          <w:lang w:val="en-US"/>
        </w:rPr>
        <w:t>anya</w:t>
      </w:r>
      <w:r>
        <w:rPr>
          <w:rFonts w:ascii="Times New Roman" w:hAnsi="Times New Roman" w:cs="Times New Roman"/>
          <w:lang w:val="en-US"/>
        </w:rPr>
        <w:t xml:space="preserve"> </w:t>
      </w:r>
      <w:proofErr w:type="spellStart"/>
      <w:r>
        <w:rPr>
          <w:rFonts w:ascii="Times New Roman" w:hAnsi="Times New Roman" w:cs="Times New Roman"/>
          <w:lang w:val="en-US"/>
        </w:rPr>
        <w:t>dijelaskan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mumayiz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jatuh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Pasal 105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(a)</w:t>
      </w:r>
      <w:r w:rsidR="00FC4427" w:rsidRPr="006579D1">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dijelaskan</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lebih</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lanjut</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terkait</w:t>
      </w:r>
      <w:proofErr w:type="spellEnd"/>
      <w:r w:rsidR="00FC4427" w:rsidRPr="006579D1">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menggugurkan</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seseorang</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untuk</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mendapatkan</w:t>
      </w:r>
      <w:proofErr w:type="spellEnd"/>
      <w:r w:rsidR="00FC4427" w:rsidRPr="006579D1">
        <w:rPr>
          <w:rFonts w:ascii="Times New Roman" w:hAnsi="Times New Roman" w:cs="Times New Roman"/>
          <w:lang w:val="en-US"/>
        </w:rPr>
        <w:t xml:space="preserve"> </w:t>
      </w:r>
      <w:proofErr w:type="spellStart"/>
      <w:r w:rsidR="006B3124">
        <w:rPr>
          <w:rFonts w:ascii="Times New Roman" w:hAnsi="Times New Roman" w:cs="Times New Roman"/>
          <w:lang w:val="en-US"/>
        </w:rPr>
        <w:t>hak</w:t>
      </w:r>
      <w:proofErr w:type="spellEnd"/>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had</w:t>
      </w:r>
      <w:r>
        <w:rPr>
          <w:rFonts w:ascii="Times New Roman" w:hAnsi="Times New Roman" w:cs="Times New Roman"/>
          <w:lang w:val="en-US"/>
        </w:rPr>
        <w:t>ha</w:t>
      </w:r>
      <w:r w:rsidR="006B3124">
        <w:rPr>
          <w:rFonts w:ascii="Times New Roman" w:hAnsi="Times New Roman" w:cs="Times New Roman"/>
          <w:lang w:val="en-US"/>
        </w:rPr>
        <w:t>nah</w:t>
      </w:r>
      <w:r>
        <w:rPr>
          <w:rFonts w:ascii="Times New Roman" w:hAnsi="Times New Roman" w:cs="Times New Roman"/>
          <w:lang w:val="en-US"/>
        </w:rPr>
        <w:t>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r w:rsidR="006B3124">
        <w:rPr>
          <w:rFonts w:ascii="Times New Roman" w:hAnsi="Times New Roman" w:cs="Times New Roman"/>
          <w:lang w:val="en-US"/>
        </w:rPr>
        <w:t xml:space="preserve">yang </w:t>
      </w:r>
      <w:proofErr w:type="spellStart"/>
      <w:r w:rsidR="00FC4427" w:rsidRPr="006579D1">
        <w:rPr>
          <w:rFonts w:ascii="Times New Roman" w:hAnsi="Times New Roman" w:cs="Times New Roman"/>
          <w:lang w:val="en-US"/>
        </w:rPr>
        <w:t>belum</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mumayiz</w:t>
      </w:r>
      <w:proofErr w:type="spellEnd"/>
      <w:r w:rsidR="00FC4427" w:rsidRPr="006579D1">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lanjut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apabila</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terdapat</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pemegang</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hak</w:t>
      </w:r>
      <w:proofErr w:type="spellEnd"/>
      <w:r w:rsidR="00FC4427" w:rsidRPr="006579D1">
        <w:rPr>
          <w:rFonts w:ascii="Times New Roman" w:hAnsi="Times New Roman" w:cs="Times New Roman"/>
          <w:lang w:val="en-US"/>
        </w:rPr>
        <w:t xml:space="preserve"> asuh tersebut dapat mengancam keselamatan, jasmani dan rohani anak maka hak asuh dapat dialihakan ke seseorang yang mempunyai hak </w:t>
      </w:r>
      <w:proofErr w:type="spellStart"/>
      <w:r w:rsidR="00FC4427" w:rsidRPr="006579D1">
        <w:rPr>
          <w:rFonts w:ascii="Times New Roman" w:hAnsi="Times New Roman" w:cs="Times New Roman"/>
          <w:lang w:val="en-US"/>
        </w:rPr>
        <w:t>hadhanah</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terhadap</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anak</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Pasal 156 </w:t>
      </w:r>
      <w:proofErr w:type="spellStart"/>
      <w:r>
        <w:rPr>
          <w:rFonts w:ascii="Times New Roman" w:hAnsi="Times New Roman" w:cs="Times New Roman"/>
          <w:lang w:val="en-US"/>
        </w:rPr>
        <w:t>huruf</w:t>
      </w:r>
      <w:proofErr w:type="spellEnd"/>
      <w:r>
        <w:rPr>
          <w:rFonts w:ascii="Times New Roman" w:hAnsi="Times New Roman" w:cs="Times New Roman"/>
          <w:lang w:val="en-US"/>
        </w:rPr>
        <w:t xml:space="preserve"> (c)</w:t>
      </w:r>
      <w:r w:rsidR="006C272B"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berbeda</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jika</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anak</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tersebut</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sudah</w:t>
      </w:r>
      <w:proofErr w:type="spellEnd"/>
      <w:r w:rsidR="00FC4427" w:rsidRPr="006579D1">
        <w:rPr>
          <w:rFonts w:ascii="Times New Roman" w:hAnsi="Times New Roman" w:cs="Times New Roman"/>
          <w:lang w:val="en-US"/>
        </w:rPr>
        <w:t xml:space="preserve"> </w:t>
      </w:r>
      <w:proofErr w:type="spellStart"/>
      <w:r w:rsidR="006B3124">
        <w:rPr>
          <w:rFonts w:ascii="Times New Roman" w:hAnsi="Times New Roman" w:cs="Times New Roman"/>
          <w:lang w:val="en-US"/>
        </w:rPr>
        <w:t>mencapai</w:t>
      </w:r>
      <w:proofErr w:type="spellEnd"/>
      <w:r w:rsidR="006B3124">
        <w:rPr>
          <w:rFonts w:ascii="Times New Roman" w:hAnsi="Times New Roman" w:cs="Times New Roman"/>
          <w:lang w:val="en-US"/>
        </w:rPr>
        <w:t xml:space="preserve"> </w:t>
      </w:r>
      <w:proofErr w:type="spellStart"/>
      <w:r w:rsidR="006B3124">
        <w:rPr>
          <w:rFonts w:ascii="Times New Roman" w:hAnsi="Times New Roman" w:cs="Times New Roman"/>
          <w:lang w:val="en-US"/>
        </w:rPr>
        <w:t>umur</w:t>
      </w:r>
      <w:proofErr w:type="spellEnd"/>
      <w:r>
        <w:rPr>
          <w:rFonts w:ascii="Times New Roman" w:hAnsi="Times New Roman" w:cs="Times New Roman"/>
          <w:lang w:val="en-US"/>
        </w:rPr>
        <w:t xml:space="preserve"> </w:t>
      </w:r>
      <w:r w:rsidR="00FC4427" w:rsidRPr="006579D1">
        <w:rPr>
          <w:rFonts w:ascii="Times New Roman" w:hAnsi="Times New Roman" w:cs="Times New Roman"/>
          <w:lang w:val="en-US"/>
        </w:rPr>
        <w:t xml:space="preserve">12 </w:t>
      </w:r>
      <w:proofErr w:type="spellStart"/>
      <w:r w:rsidR="00FC4427" w:rsidRPr="006579D1">
        <w:rPr>
          <w:rFonts w:ascii="Times New Roman" w:hAnsi="Times New Roman" w:cs="Times New Roman"/>
          <w:lang w:val="en-US"/>
        </w:rPr>
        <w:t>tahun</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atau</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mumayyiz</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maka</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anak</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tersebut</w:t>
      </w:r>
      <w:proofErr w:type="spellEnd"/>
      <w:r w:rsidR="00FC4427" w:rsidRPr="006579D1">
        <w:rPr>
          <w:rFonts w:ascii="Times New Roman" w:hAnsi="Times New Roman" w:cs="Times New Roman"/>
          <w:lang w:val="en-US"/>
        </w:rPr>
        <w:t xml:space="preserve"> </w:t>
      </w:r>
      <w:proofErr w:type="spellStart"/>
      <w:r w:rsidR="006B3124">
        <w:rPr>
          <w:rFonts w:ascii="Times New Roman" w:hAnsi="Times New Roman" w:cs="Times New Roman"/>
          <w:lang w:val="en-US"/>
        </w:rPr>
        <w:t>bisa</w:t>
      </w:r>
      <w:proofErr w:type="spellEnd"/>
      <w:r w:rsidR="006B3124">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memilih</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akan</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tinggal</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bersama</w:t>
      </w:r>
      <w:proofErr w:type="spellEnd"/>
      <w:r w:rsidR="00FC4427" w:rsidRPr="006579D1">
        <w:rPr>
          <w:rFonts w:ascii="Times New Roman" w:hAnsi="Times New Roman" w:cs="Times New Roman"/>
          <w:lang w:val="en-US"/>
        </w:rPr>
        <w:t xml:space="preserve"> ayah </w:t>
      </w:r>
      <w:proofErr w:type="spellStart"/>
      <w:r w:rsidR="00FC4427" w:rsidRPr="006579D1">
        <w:rPr>
          <w:rFonts w:ascii="Times New Roman" w:hAnsi="Times New Roman" w:cs="Times New Roman"/>
          <w:lang w:val="en-US"/>
        </w:rPr>
        <w:t>atau</w:t>
      </w:r>
      <w:proofErr w:type="spellEnd"/>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ibunya</w:t>
      </w:r>
      <w:proofErr w:type="spellEnd"/>
      <w:r>
        <w:rPr>
          <w:rFonts w:ascii="Times New Roman" w:hAnsi="Times New Roman" w:cs="Times New Roman"/>
          <w:lang w:val="en-US"/>
        </w:rPr>
        <w:t>,</w:t>
      </w:r>
      <w:r w:rsidR="00FC4427" w:rsidRPr="006579D1">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sebagaimana</w:t>
      </w:r>
      <w:proofErr w:type="spellEnd"/>
      <w:r w:rsidR="00FC4427" w:rsidRPr="006579D1">
        <w:rPr>
          <w:rFonts w:ascii="Times New Roman" w:hAnsi="Times New Roman" w:cs="Times New Roman"/>
          <w:lang w:val="en-US"/>
        </w:rPr>
        <w:t xml:space="preserve"> </w:t>
      </w:r>
      <w:proofErr w:type="spellStart"/>
      <w:r w:rsidR="002C769C">
        <w:rPr>
          <w:rFonts w:ascii="Times New Roman" w:hAnsi="Times New Roman" w:cs="Times New Roman"/>
          <w:lang w:val="en-US"/>
        </w:rPr>
        <w:t>ketentuan</w:t>
      </w:r>
      <w:proofErr w:type="spellEnd"/>
      <w:r w:rsidR="002C769C">
        <w:rPr>
          <w:rFonts w:ascii="Times New Roman" w:hAnsi="Times New Roman" w:cs="Times New Roman"/>
          <w:lang w:val="en-US"/>
        </w:rPr>
        <w:t xml:space="preserve"> </w:t>
      </w:r>
      <w:proofErr w:type="spellStart"/>
      <w:r w:rsidR="00FC4427" w:rsidRPr="006579D1">
        <w:rPr>
          <w:rFonts w:ascii="Times New Roman" w:hAnsi="Times New Roman" w:cs="Times New Roman"/>
          <w:lang w:val="en-US"/>
        </w:rPr>
        <w:t>dalam</w:t>
      </w:r>
      <w:proofErr w:type="spellEnd"/>
      <w:r w:rsidR="00FC4427" w:rsidRPr="006579D1">
        <w:rPr>
          <w:rFonts w:ascii="Times New Roman" w:hAnsi="Times New Roman" w:cs="Times New Roman"/>
          <w:lang w:val="en-US"/>
        </w:rPr>
        <w:t xml:space="preserve"> Pasal 105 </w:t>
      </w:r>
      <w:proofErr w:type="spellStart"/>
      <w:r w:rsidR="00FC4427" w:rsidRPr="006579D1">
        <w:rPr>
          <w:rFonts w:ascii="Times New Roman" w:hAnsi="Times New Roman" w:cs="Times New Roman"/>
          <w:lang w:val="en-US"/>
        </w:rPr>
        <w:t>huruf</w:t>
      </w:r>
      <w:proofErr w:type="spellEnd"/>
      <w:r w:rsidR="00FC4427" w:rsidRPr="006579D1">
        <w:rPr>
          <w:rFonts w:ascii="Times New Roman" w:hAnsi="Times New Roman" w:cs="Times New Roman"/>
          <w:lang w:val="en-US"/>
        </w:rPr>
        <w:t xml:space="preserve"> (b</w:t>
      </w:r>
      <w:r w:rsidR="000E5950" w:rsidRPr="006579D1">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 xml:space="preserve">. </w:t>
      </w:r>
    </w:p>
    <w:p w14:paraId="612E105C" w14:textId="76472AFC" w:rsidR="002C769C" w:rsidRDefault="002C769C" w:rsidP="002C769C">
      <w:pPr>
        <w:spacing w:line="276" w:lineRule="auto"/>
        <w:ind w:firstLine="284"/>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US"/>
        </w:rPr>
        <w:t xml:space="preserve">Segala </w:t>
      </w:r>
      <w:proofErr w:type="spellStart"/>
      <w:r>
        <w:rPr>
          <w:rFonts w:ascii="Times New Roman" w:hAnsi="Times New Roman" w:cs="Times New Roman"/>
          <w:color w:val="222222"/>
          <w:shd w:val="clear" w:color="auto" w:fill="FFFFFF"/>
          <w:lang w:val="en-US"/>
        </w:rPr>
        <w:t>sesuatu</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berhubungan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diri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atau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kepentingan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harus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selalu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diutamakan</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terbaik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bagi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setiap</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tindakan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perlindungan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untuk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ini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sejalan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apa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diatur</w:t>
      </w:r>
      <w:proofErr w:type="spellEnd"/>
      <w:r>
        <w:rPr>
          <w:rFonts w:ascii="Times New Roman" w:hAnsi="Times New Roman" w:cs="Times New Roman"/>
          <w:color w:val="222222"/>
          <w:shd w:val="clear" w:color="auto" w:fill="FFFFFF"/>
          <w:lang w:val="en-US"/>
        </w:rPr>
        <w:t xml:space="preserve"> di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Undang-undang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perlindungan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demikian</w:t>
      </w:r>
      <w:proofErr w:type="spellEnd"/>
      <w:r>
        <w:rPr>
          <w:rFonts w:ascii="Times New Roman" w:hAnsi="Times New Roman" w:cs="Times New Roman"/>
          <w:color w:val="222222"/>
          <w:shd w:val="clear" w:color="auto" w:fill="FFFFFF"/>
          <w:lang w:val="en-US"/>
        </w:rPr>
        <w:t xml:space="preserve"> juga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setiap</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penyelenggaran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terhadap</w:t>
      </w:r>
      <w:proofErr w:type="spellEnd"/>
      <w:r>
        <w:rPr>
          <w:rFonts w:ascii="Times New Roman" w:hAnsi="Times New Roman" w:cs="Times New Roman"/>
          <w:color w:val="222222"/>
          <w:shd w:val="clear" w:color="auto" w:fill="FFFFFF"/>
          <w:lang w:val="en-US"/>
        </w:rPr>
        <w:t xml:space="preserve"> agama sang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ini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meliputi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pembinaan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pembimbingan</w:t>
      </w:r>
      <w:proofErr w:type="spellEnd"/>
      <w:r>
        <w:rPr>
          <w:rFonts w:ascii="Times New Roman" w:hAnsi="Times New Roman" w:cs="Times New Roman"/>
          <w:color w:val="222222"/>
          <w:shd w:val="clear" w:color="auto" w:fill="FFFFFF"/>
          <w:lang w:val="en-US"/>
        </w:rPr>
        <w:t xml:space="preserve"> dan </w:t>
      </w:r>
      <w:proofErr w:type="spellStart"/>
      <w:r>
        <w:rPr>
          <w:rFonts w:ascii="Times New Roman" w:hAnsi="Times New Roman" w:cs="Times New Roman"/>
          <w:color w:val="222222"/>
          <w:shd w:val="clear" w:color="auto" w:fill="FFFFFF"/>
          <w:lang w:val="en-US"/>
        </w:rPr>
        <w:t>pengamalan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ajaran</w:t>
      </w:r>
      <w:proofErr w:type="spellEnd"/>
      <w:r>
        <w:rPr>
          <w:rFonts w:ascii="Times New Roman" w:hAnsi="Times New Roman" w:cs="Times New Roman"/>
          <w:color w:val="222222"/>
          <w:shd w:val="clear" w:color="auto" w:fill="FFFFFF"/>
          <w:lang w:val="en-US"/>
        </w:rPr>
        <w:t xml:space="preserve"> agama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Setiap</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wajib</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dijamin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untuk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melakukan</w:t>
      </w:r>
      <w:proofErr w:type="spellEnd"/>
      <w:r>
        <w:rPr>
          <w:rFonts w:ascii="Times New Roman" w:hAnsi="Times New Roman" w:cs="Times New Roman"/>
          <w:color w:val="222222"/>
          <w:shd w:val="clear" w:color="auto" w:fill="FFFFFF"/>
          <w:lang w:val="en-US"/>
        </w:rPr>
        <w:t xml:space="preserve"> ibadah </w:t>
      </w:r>
      <w:proofErr w:type="spellStart"/>
      <w:r>
        <w:rPr>
          <w:rFonts w:ascii="Times New Roman" w:hAnsi="Times New Roman" w:cs="Times New Roman"/>
          <w:color w:val="222222"/>
          <w:shd w:val="clear" w:color="auto" w:fill="FFFFFF"/>
          <w:lang w:val="en-US"/>
        </w:rPr>
        <w:t>sesuai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agamanya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Tetapi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selama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belum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mampu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menentukan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pilihan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agamanya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sendiri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maka</w:t>
      </w:r>
      <w:proofErr w:type="spellEnd"/>
      <w:r>
        <w:rPr>
          <w:rFonts w:ascii="Times New Roman" w:hAnsi="Times New Roman" w:cs="Times New Roman"/>
          <w:color w:val="222222"/>
          <w:shd w:val="clear" w:color="auto" w:fill="FFFFFF"/>
          <w:lang w:val="en-US"/>
        </w:rPr>
        <w:t xml:space="preserve"> agama sang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diseseuaikan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agama </w:t>
      </w:r>
      <w:proofErr w:type="spellStart"/>
      <w:proofErr w:type="gramStart"/>
      <w:r>
        <w:rPr>
          <w:rFonts w:ascii="Times New Roman" w:hAnsi="Times New Roman" w:cs="Times New Roman"/>
          <w:color w:val="222222"/>
          <w:shd w:val="clear" w:color="auto" w:fill="FFFFFF"/>
          <w:lang w:val="en-US"/>
        </w:rPr>
        <w:t>orangtuanya</w:t>
      </w:r>
      <w:proofErr w:type="spellEnd"/>
      <w:r>
        <w:rPr>
          <w:rFonts w:ascii="Times New Roman" w:hAnsi="Times New Roman" w:cs="Times New Roman"/>
          <w:color w:val="222222"/>
          <w:shd w:val="clear" w:color="auto" w:fill="FFFFFF"/>
          <w:lang w:val="en-US"/>
        </w:rPr>
        <w:t>.</w:t>
      </w:r>
      <w:r w:rsidRPr="00374780">
        <w:rPr>
          <w:rFonts w:ascii="Times New Roman" w:hAnsi="Times New Roman" w:cs="Times New Roman"/>
          <w:color w:val="222222"/>
          <w:shd w:val="clear" w:color="auto" w:fill="FFFFFF"/>
          <w:lang w:val="en-US"/>
        </w:rPr>
        <w:t>.</w:t>
      </w:r>
      <w:proofErr w:type="gram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Selanjutnya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setelah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dikatakan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mumayiz</w:t>
      </w:r>
      <w:proofErr w:type="spellEnd"/>
      <w:r>
        <w:rPr>
          <w:rFonts w:ascii="Times New Roman" w:hAnsi="Times New Roman" w:cs="Times New Roman"/>
          <w:color w:val="222222"/>
          <w:shd w:val="clear" w:color="auto" w:fill="FFFFFF"/>
          <w:lang w:val="en-US"/>
        </w:rPr>
        <w:t xml:space="preserve"> </w:t>
      </w:r>
      <w:r w:rsidRPr="00374780">
        <w:rPr>
          <w:rFonts w:ascii="Times New Roman" w:hAnsi="Times New Roman" w:cs="Times New Roman"/>
          <w:color w:val="222222"/>
          <w:shd w:val="clear" w:color="auto" w:fill="FFFFFF"/>
          <w:lang w:val="en-US"/>
        </w:rPr>
        <w:t xml:space="preserve">dan </w:t>
      </w:r>
      <w:proofErr w:type="spellStart"/>
      <w:r w:rsidRPr="00374780">
        <w:rPr>
          <w:rFonts w:ascii="Times New Roman" w:hAnsi="Times New Roman" w:cs="Times New Roman"/>
          <w:color w:val="222222"/>
          <w:shd w:val="clear" w:color="auto" w:fill="FFFFFF"/>
          <w:lang w:val="en-US"/>
        </w:rPr>
        <w:t>bertanggung</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jawab</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dalam</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menentukan</w:t>
      </w:r>
      <w:proofErr w:type="spellEnd"/>
      <w:r w:rsidRPr="00374780">
        <w:rPr>
          <w:rFonts w:ascii="Times New Roman" w:hAnsi="Times New Roman" w:cs="Times New Roman"/>
          <w:color w:val="222222"/>
          <w:shd w:val="clear" w:color="auto" w:fill="FFFFFF"/>
          <w:lang w:val="en-US"/>
        </w:rPr>
        <w:t xml:space="preserve"> agama </w:t>
      </w:r>
      <w:proofErr w:type="spellStart"/>
      <w:r w:rsidRPr="00374780">
        <w:rPr>
          <w:rFonts w:ascii="Times New Roman" w:hAnsi="Times New Roman" w:cs="Times New Roman"/>
          <w:color w:val="222222"/>
          <w:shd w:val="clear" w:color="auto" w:fill="FFFFFF"/>
          <w:lang w:val="en-US"/>
        </w:rPr>
        <w:t>pilihannya</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dengan</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memperhatikan</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syarat</w:t>
      </w:r>
      <w:proofErr w:type="spellEnd"/>
      <w:r w:rsidRPr="00374780">
        <w:rPr>
          <w:rFonts w:ascii="Times New Roman" w:hAnsi="Times New Roman" w:cs="Times New Roman"/>
          <w:color w:val="222222"/>
          <w:shd w:val="clear" w:color="auto" w:fill="FFFFFF"/>
          <w:lang w:val="en-US"/>
        </w:rPr>
        <w:t xml:space="preserve"> dan tata </w:t>
      </w:r>
      <w:proofErr w:type="spellStart"/>
      <w:r w:rsidRPr="00374780">
        <w:rPr>
          <w:rFonts w:ascii="Times New Roman" w:hAnsi="Times New Roman" w:cs="Times New Roman"/>
          <w:color w:val="222222"/>
          <w:shd w:val="clear" w:color="auto" w:fill="FFFFFF"/>
          <w:lang w:val="en-US"/>
        </w:rPr>
        <w:t>cara</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sesuai</w:t>
      </w:r>
      <w:proofErr w:type="spellEnd"/>
      <w:r w:rsidRPr="00374780">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r w:rsidRPr="00374780">
        <w:rPr>
          <w:rFonts w:ascii="Times New Roman" w:hAnsi="Times New Roman" w:cs="Times New Roman"/>
          <w:color w:val="222222"/>
          <w:shd w:val="clear" w:color="auto" w:fill="FFFFFF"/>
          <w:lang w:val="en-US"/>
        </w:rPr>
        <w:t xml:space="preserve">agama </w:t>
      </w:r>
      <w:proofErr w:type="spellStart"/>
      <w:r w:rsidRPr="00374780">
        <w:rPr>
          <w:rFonts w:ascii="Times New Roman" w:hAnsi="Times New Roman" w:cs="Times New Roman"/>
          <w:color w:val="222222"/>
          <w:shd w:val="clear" w:color="auto" w:fill="FFFFFF"/>
          <w:lang w:val="en-US"/>
        </w:rPr>
        <w:t>pilihannya</w:t>
      </w:r>
      <w:proofErr w:type="spellEnd"/>
      <w:r w:rsidRPr="00374780">
        <w:rPr>
          <w:rFonts w:ascii="Times New Roman" w:hAnsi="Times New Roman" w:cs="Times New Roman"/>
          <w:color w:val="222222"/>
          <w:shd w:val="clear" w:color="auto" w:fill="FFFFFF"/>
          <w:lang w:val="en-US"/>
        </w:rPr>
        <w:t xml:space="preserve"> dan </w:t>
      </w:r>
      <w:proofErr w:type="spellStart"/>
      <w:r w:rsidRPr="00374780">
        <w:rPr>
          <w:rFonts w:ascii="Times New Roman" w:hAnsi="Times New Roman" w:cs="Times New Roman"/>
          <w:color w:val="222222"/>
          <w:shd w:val="clear" w:color="auto" w:fill="FFFFFF"/>
          <w:lang w:val="en-US"/>
        </w:rPr>
        <w:t>ketentuan</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peraturan</w:t>
      </w:r>
      <w:proofErr w:type="spellEnd"/>
      <w:r w:rsidRPr="00374780">
        <w:rPr>
          <w:rFonts w:ascii="Times New Roman" w:hAnsi="Times New Roman" w:cs="Times New Roman"/>
          <w:color w:val="222222"/>
          <w:shd w:val="clear" w:color="auto" w:fill="FFFFFF"/>
          <w:lang w:val="en-US"/>
        </w:rPr>
        <w:t xml:space="preserve"> </w:t>
      </w:r>
      <w:proofErr w:type="spellStart"/>
      <w:r w:rsidRPr="00374780">
        <w:rPr>
          <w:rFonts w:ascii="Times New Roman" w:hAnsi="Times New Roman" w:cs="Times New Roman"/>
          <w:color w:val="222222"/>
          <w:shd w:val="clear" w:color="auto" w:fill="FFFFFF"/>
          <w:lang w:val="en-US"/>
        </w:rPr>
        <w:t>perundang-undangan</w:t>
      </w:r>
      <w:proofErr w:type="spellEnd"/>
      <w:r w:rsidRPr="006579D1">
        <w:rPr>
          <w:rFonts w:ascii="Times New Roman" w:hAnsi="Times New Roman" w:cs="Times New Roman"/>
          <w:color w:val="222222"/>
          <w:shd w:val="clear" w:color="auto" w:fill="FFFFFF"/>
          <w:lang w:val="en-US"/>
        </w:rPr>
        <w:t>.</w:t>
      </w:r>
      <w:r w:rsidRPr="006579D1">
        <w:rPr>
          <w:rStyle w:val="FootnoteReference"/>
          <w:rFonts w:ascii="Times New Roman" w:hAnsi="Times New Roman" w:cs="Times New Roman"/>
          <w:color w:val="222222"/>
          <w:shd w:val="clear" w:color="auto" w:fill="FFFFFF"/>
        </w:rPr>
        <w:footnoteReference w:id="1"/>
      </w:r>
      <w:r w:rsidRPr="006579D1">
        <w:rPr>
          <w:rFonts w:ascii="Times New Roman" w:hAnsi="Times New Roman" w:cs="Times New Roman"/>
          <w:color w:val="222222"/>
          <w:shd w:val="clear" w:color="auto" w:fill="FFFFFF"/>
        </w:rPr>
        <w:t xml:space="preserve">. </w:t>
      </w:r>
    </w:p>
    <w:p w14:paraId="4C82144F" w14:textId="17160264" w:rsidR="002C769C" w:rsidRPr="002C769C" w:rsidRDefault="00CF3F1E" w:rsidP="002C769C">
      <w:pPr>
        <w:spacing w:line="276" w:lineRule="auto"/>
        <w:ind w:firstLine="720"/>
        <w:jc w:val="both"/>
        <w:rPr>
          <w:rFonts w:ascii="Times New Roman" w:hAnsi="Times New Roman" w:cs="Times New Roman"/>
          <w:color w:val="222222"/>
          <w:shd w:val="clear" w:color="auto" w:fill="FFFFFF"/>
          <w:lang w:val="en-US"/>
        </w:rPr>
      </w:pPr>
      <w:proofErr w:type="spellStart"/>
      <w:r>
        <w:rPr>
          <w:rFonts w:ascii="Times New Roman" w:hAnsi="Times New Roman" w:cs="Times New Roman"/>
          <w:color w:val="222222"/>
          <w:shd w:val="clear" w:color="auto" w:fill="FFFFFF"/>
          <w:lang w:val="en-US"/>
        </w:rPr>
        <w:t>Masalah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pemberian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kepada</w:t>
      </w:r>
      <w:proofErr w:type="spellEnd"/>
      <w:r>
        <w:rPr>
          <w:rFonts w:ascii="Times New Roman" w:hAnsi="Times New Roman" w:cs="Times New Roman"/>
          <w:color w:val="222222"/>
          <w:shd w:val="clear" w:color="auto" w:fill="FFFFFF"/>
          <w:lang w:val="en-US"/>
        </w:rPr>
        <w:t xml:space="preserve"> ayah </w:t>
      </w:r>
      <w:proofErr w:type="spellStart"/>
      <w:r>
        <w:rPr>
          <w:rFonts w:ascii="Times New Roman" w:hAnsi="Times New Roman" w:cs="Times New Roman"/>
          <w:color w:val="222222"/>
          <w:shd w:val="clear" w:color="auto" w:fill="FFFFFF"/>
          <w:lang w:val="en-US"/>
        </w:rPr>
        <w:t>atau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ibunya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terdapat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melakukan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peralihan</w:t>
      </w:r>
      <w:proofErr w:type="spellEnd"/>
      <w:r>
        <w:rPr>
          <w:rFonts w:ascii="Times New Roman" w:hAnsi="Times New Roman" w:cs="Times New Roman"/>
          <w:color w:val="222222"/>
          <w:shd w:val="clear" w:color="auto" w:fill="FFFFFF"/>
          <w:lang w:val="en-US"/>
        </w:rPr>
        <w:t xml:space="preserve"> agama, </w:t>
      </w:r>
      <w:proofErr w:type="spellStart"/>
      <w:r>
        <w:rPr>
          <w:rFonts w:ascii="Times New Roman" w:hAnsi="Times New Roman" w:cs="Times New Roman"/>
          <w:color w:val="222222"/>
          <w:shd w:val="clear" w:color="auto" w:fill="FFFFFF"/>
          <w:lang w:val="en-US"/>
        </w:rPr>
        <w:t>seperti</w:t>
      </w:r>
      <w:proofErr w:type="spellEnd"/>
      <w:r>
        <w:rPr>
          <w:rFonts w:ascii="Times New Roman" w:hAnsi="Times New Roman" w:cs="Times New Roman"/>
          <w:color w:val="222222"/>
          <w:shd w:val="clear" w:color="auto" w:fill="FFFFFF"/>
          <w:lang w:val="en-US"/>
        </w:rPr>
        <w:t xml:space="preserve"> di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Putusan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Nomor</w:t>
      </w:r>
      <w:proofErr w:type="spellEnd"/>
      <w:r w:rsidR="002C769C" w:rsidRPr="006579D1">
        <w:rPr>
          <w:rFonts w:ascii="Times New Roman" w:hAnsi="Times New Roman" w:cs="Times New Roman"/>
          <w:color w:val="222222"/>
          <w:shd w:val="clear" w:color="auto" w:fill="FFFFFF"/>
          <w:lang w:val="en-US"/>
        </w:rPr>
        <w:t xml:space="preserve"> 2800/</w:t>
      </w:r>
      <w:proofErr w:type="spellStart"/>
      <w:r w:rsidR="002C769C" w:rsidRPr="006579D1">
        <w:rPr>
          <w:rFonts w:ascii="Times New Roman" w:hAnsi="Times New Roman" w:cs="Times New Roman"/>
          <w:color w:val="222222"/>
          <w:shd w:val="clear" w:color="auto" w:fill="FFFFFF"/>
          <w:lang w:val="en-US"/>
        </w:rPr>
        <w:t>Pdt.G</w:t>
      </w:r>
      <w:proofErr w:type="spellEnd"/>
      <w:r w:rsidR="002C769C" w:rsidRPr="006579D1">
        <w:rPr>
          <w:rFonts w:ascii="Times New Roman" w:hAnsi="Times New Roman" w:cs="Times New Roman"/>
          <w:color w:val="222222"/>
          <w:shd w:val="clear" w:color="auto" w:fill="FFFFFF"/>
          <w:lang w:val="en-US"/>
        </w:rPr>
        <w:t>/2018/</w:t>
      </w:r>
      <w:proofErr w:type="gramStart"/>
      <w:r w:rsidR="002C769C" w:rsidRPr="006579D1">
        <w:rPr>
          <w:rFonts w:ascii="Times New Roman" w:hAnsi="Times New Roman" w:cs="Times New Roman"/>
          <w:color w:val="222222"/>
          <w:shd w:val="clear" w:color="auto" w:fill="FFFFFF"/>
          <w:lang w:val="en-US"/>
        </w:rPr>
        <w:t>PA.JB</w:t>
      </w:r>
      <w:proofErr w:type="gramEnd"/>
      <w:r w:rsidR="002C769C" w:rsidRPr="006579D1">
        <w:rPr>
          <w:rFonts w:ascii="Times New Roman" w:hAnsi="Times New Roman" w:cs="Times New Roman"/>
          <w:color w:val="222222"/>
          <w:shd w:val="clear" w:color="auto" w:fill="FFFFFF"/>
          <w:lang w:val="en-US"/>
        </w:rPr>
        <w:t xml:space="preserve"> dan </w:t>
      </w:r>
      <w:proofErr w:type="spellStart"/>
      <w:r w:rsidR="002C769C" w:rsidRPr="006579D1">
        <w:rPr>
          <w:rFonts w:ascii="Times New Roman" w:hAnsi="Times New Roman" w:cs="Times New Roman"/>
          <w:color w:val="222222"/>
          <w:shd w:val="clear" w:color="auto" w:fill="FFFFFF"/>
          <w:lang w:val="en-US"/>
        </w:rPr>
        <w:t>Putusan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Nomor</w:t>
      </w:r>
      <w:proofErr w:type="spellEnd"/>
      <w:r w:rsidR="002C769C" w:rsidRPr="006579D1">
        <w:rPr>
          <w:rFonts w:ascii="Times New Roman" w:hAnsi="Times New Roman" w:cs="Times New Roman"/>
          <w:color w:val="222222"/>
          <w:shd w:val="clear" w:color="auto" w:fill="FFFFFF"/>
          <w:lang w:val="en-US"/>
        </w:rPr>
        <w:t xml:space="preserve"> 0679/</w:t>
      </w:r>
      <w:proofErr w:type="spellStart"/>
      <w:r w:rsidR="002C769C" w:rsidRPr="006579D1">
        <w:rPr>
          <w:rFonts w:ascii="Times New Roman" w:hAnsi="Times New Roman" w:cs="Times New Roman"/>
          <w:color w:val="222222"/>
          <w:shd w:val="clear" w:color="auto" w:fill="FFFFFF"/>
          <w:lang w:val="en-US"/>
        </w:rPr>
        <w:t>Pdt.G</w:t>
      </w:r>
      <w:proofErr w:type="spellEnd"/>
      <w:r w:rsidR="002C769C" w:rsidRPr="006579D1">
        <w:rPr>
          <w:rFonts w:ascii="Times New Roman" w:hAnsi="Times New Roman" w:cs="Times New Roman"/>
          <w:color w:val="222222"/>
          <w:shd w:val="clear" w:color="auto" w:fill="FFFFFF"/>
          <w:lang w:val="en-US"/>
        </w:rPr>
        <w:t>/2020/</w:t>
      </w:r>
      <w:proofErr w:type="spellStart"/>
      <w:r w:rsidR="002C769C" w:rsidRPr="006579D1">
        <w:rPr>
          <w:rFonts w:ascii="Times New Roman" w:hAnsi="Times New Roman" w:cs="Times New Roman"/>
          <w:color w:val="222222"/>
          <w:shd w:val="clear" w:color="auto" w:fill="FFFFFF"/>
          <w:lang w:val="en-US"/>
        </w:rPr>
        <w:t>PA.Klt</w:t>
      </w:r>
      <w:proofErr w:type="spellEnd"/>
      <w:r w:rsidR="002C769C" w:rsidRPr="006579D1">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ditemukan</w:t>
      </w:r>
      <w:proofErr w:type="spellEnd"/>
      <w:r>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kedua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putusan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tersebut</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terdapat</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disparitas</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dalam</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amar</w:t>
      </w:r>
      <w:proofErr w:type="spellEnd"/>
      <w:r w:rsidR="002C769C" w:rsidRPr="006579D1">
        <w:rPr>
          <w:rFonts w:ascii="Times New Roman" w:hAnsi="Times New Roman" w:cs="Times New Roman"/>
          <w:color w:val="222222"/>
          <w:shd w:val="clear" w:color="auto" w:fill="FFFFFF"/>
          <w:lang w:val="en-US"/>
        </w:rPr>
        <w:t xml:space="preserve"> </w:t>
      </w:r>
      <w:proofErr w:type="spellStart"/>
      <w:proofErr w:type="gramStart"/>
      <w:r w:rsidR="002C769C" w:rsidRPr="006579D1">
        <w:rPr>
          <w:rFonts w:ascii="Times New Roman" w:hAnsi="Times New Roman" w:cs="Times New Roman"/>
          <w:color w:val="222222"/>
          <w:shd w:val="clear" w:color="auto" w:fill="FFFFFF"/>
          <w:lang w:val="en-US"/>
        </w:rPr>
        <w:t>putusannya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dalam</w:t>
      </w:r>
      <w:proofErr w:type="spellEnd"/>
      <w:proofErr w:type="gram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Putusan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Nomor</w:t>
      </w:r>
      <w:proofErr w:type="spellEnd"/>
      <w:r w:rsidR="002C769C" w:rsidRPr="006579D1">
        <w:rPr>
          <w:rFonts w:ascii="Times New Roman" w:hAnsi="Times New Roman" w:cs="Times New Roman"/>
          <w:color w:val="222222"/>
          <w:shd w:val="clear" w:color="auto" w:fill="FFFFFF"/>
          <w:lang w:val="en-US"/>
        </w:rPr>
        <w:t xml:space="preserve"> 2800/</w:t>
      </w:r>
      <w:proofErr w:type="spellStart"/>
      <w:r w:rsidR="002C769C" w:rsidRPr="006579D1">
        <w:rPr>
          <w:rFonts w:ascii="Times New Roman" w:hAnsi="Times New Roman" w:cs="Times New Roman"/>
          <w:color w:val="222222"/>
          <w:shd w:val="clear" w:color="auto" w:fill="FFFFFF"/>
          <w:lang w:val="en-US"/>
        </w:rPr>
        <w:t>Pdt.G</w:t>
      </w:r>
      <w:proofErr w:type="spellEnd"/>
      <w:r w:rsidR="002C769C" w:rsidRPr="006579D1">
        <w:rPr>
          <w:rFonts w:ascii="Times New Roman" w:hAnsi="Times New Roman" w:cs="Times New Roman"/>
          <w:color w:val="222222"/>
          <w:shd w:val="clear" w:color="auto" w:fill="FFFFFF"/>
          <w:lang w:val="en-US"/>
        </w:rPr>
        <w:t>/2018/PA.JB</w:t>
      </w:r>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diajukan</w:t>
      </w:r>
      <w:proofErr w:type="spellEnd"/>
      <w:r>
        <w:rPr>
          <w:rFonts w:ascii="Times New Roman" w:hAnsi="Times New Roman" w:cs="Times New Roman"/>
          <w:color w:val="222222"/>
          <w:shd w:val="clear" w:color="auto" w:fill="FFFFFF"/>
          <w:lang w:val="en-US"/>
        </w:rPr>
        <w:t xml:space="preserve"> oleh </w:t>
      </w:r>
      <w:proofErr w:type="spellStart"/>
      <w:r>
        <w:rPr>
          <w:rFonts w:ascii="Times New Roman" w:hAnsi="Times New Roman" w:cs="Times New Roman"/>
          <w:color w:val="222222"/>
          <w:shd w:val="clear" w:color="auto" w:fill="FFFFFF"/>
          <w:lang w:val="en-US"/>
        </w:rPr>
        <w:t>pihak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istri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perceraian</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dikumulasikan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gugatan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w:t>
      </w:r>
      <w:r w:rsidR="002C769C" w:rsidRPr="006579D1">
        <w:rPr>
          <w:rFonts w:ascii="Times New Roman" w:hAnsi="Times New Roman" w:cs="Times New Roman"/>
          <w:color w:val="222222"/>
          <w:shd w:val="clear" w:color="auto" w:fill="FFFFFF"/>
          <w:lang w:val="en-US"/>
        </w:rPr>
        <w:t xml:space="preserve"> hakim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amar</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putusannya</w:t>
      </w:r>
      <w:proofErr w:type="spellEnd"/>
      <w:r>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memberikan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hak</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asuh</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anak</w:t>
      </w:r>
      <w:proofErr w:type="spellEnd"/>
      <w:r w:rsidR="002C769C" w:rsidRPr="006579D1">
        <w:rPr>
          <w:rFonts w:ascii="Times New Roman" w:hAnsi="Times New Roman" w:cs="Times New Roman"/>
          <w:color w:val="222222"/>
          <w:shd w:val="clear" w:color="auto" w:fill="FFFFFF"/>
          <w:lang w:val="en-US"/>
        </w:rPr>
        <w:t xml:space="preserve"> yang </w:t>
      </w:r>
      <w:proofErr w:type="spellStart"/>
      <w:r w:rsidR="002C769C" w:rsidRPr="006579D1">
        <w:rPr>
          <w:rFonts w:ascii="Times New Roman" w:hAnsi="Times New Roman" w:cs="Times New Roman"/>
          <w:color w:val="222222"/>
          <w:shd w:val="clear" w:color="auto" w:fill="FFFFFF"/>
          <w:lang w:val="en-US"/>
        </w:rPr>
        <w:t>belum</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mumayiz</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kepada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ibunya</w:t>
      </w:r>
      <w:proofErr w:type="spellEnd"/>
      <w:r w:rsidR="002C769C" w:rsidRPr="006579D1">
        <w:rPr>
          <w:rFonts w:ascii="Times New Roman" w:hAnsi="Times New Roman" w:cs="Times New Roman"/>
          <w:color w:val="222222"/>
          <w:shd w:val="clear" w:color="auto" w:fill="FFFFFF"/>
          <w:lang w:val="en-US"/>
        </w:rPr>
        <w:t xml:space="preserve"> yang </w:t>
      </w:r>
      <w:proofErr w:type="spellStart"/>
      <w:r w:rsidR="002C769C" w:rsidRPr="006579D1">
        <w:rPr>
          <w:rFonts w:ascii="Times New Roman" w:hAnsi="Times New Roman" w:cs="Times New Roman"/>
          <w:color w:val="222222"/>
          <w:shd w:val="clear" w:color="auto" w:fill="FFFFFF"/>
          <w:lang w:val="en-US"/>
        </w:rPr>
        <w:t>telah</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keluar</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dari</w:t>
      </w:r>
      <w:proofErr w:type="spellEnd"/>
      <w:r w:rsidR="002C769C" w:rsidRPr="006579D1">
        <w:rPr>
          <w:rFonts w:ascii="Times New Roman" w:hAnsi="Times New Roman" w:cs="Times New Roman"/>
          <w:color w:val="222222"/>
          <w:shd w:val="clear" w:color="auto" w:fill="FFFFFF"/>
          <w:lang w:val="en-US"/>
        </w:rPr>
        <w:t xml:space="preserve"> agama Islam </w:t>
      </w:r>
      <w:proofErr w:type="spellStart"/>
      <w:r w:rsidR="002C769C" w:rsidRPr="006579D1">
        <w:rPr>
          <w:rFonts w:ascii="Times New Roman" w:hAnsi="Times New Roman" w:cs="Times New Roman"/>
          <w:color w:val="222222"/>
          <w:shd w:val="clear" w:color="auto" w:fill="FFFFFF"/>
          <w:lang w:val="en-US"/>
        </w:rPr>
        <w:t>ke</w:t>
      </w:r>
      <w:proofErr w:type="spellEnd"/>
      <w:r w:rsidR="002C769C" w:rsidRPr="006579D1">
        <w:rPr>
          <w:rFonts w:ascii="Times New Roman" w:hAnsi="Times New Roman" w:cs="Times New Roman"/>
          <w:color w:val="222222"/>
          <w:shd w:val="clear" w:color="auto" w:fill="FFFFFF"/>
          <w:lang w:val="en-US"/>
        </w:rPr>
        <w:t xml:space="preserve"> agama</w:t>
      </w:r>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katolik</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Sedangkan</w:t>
      </w:r>
      <w:proofErr w:type="spellEnd"/>
      <w:r w:rsidR="002C769C" w:rsidRPr="006579D1">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berbeda</w:t>
      </w:r>
      <w:proofErr w:type="spellEnd"/>
      <w:r>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dalam</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Putusan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Nomor</w:t>
      </w:r>
      <w:proofErr w:type="spellEnd"/>
      <w:r w:rsidR="002C769C" w:rsidRPr="006579D1">
        <w:rPr>
          <w:rFonts w:ascii="Times New Roman" w:hAnsi="Times New Roman" w:cs="Times New Roman"/>
          <w:color w:val="222222"/>
          <w:shd w:val="clear" w:color="auto" w:fill="FFFFFF"/>
          <w:lang w:val="en-US"/>
        </w:rPr>
        <w:t xml:space="preserve"> 0679/</w:t>
      </w:r>
      <w:proofErr w:type="spellStart"/>
      <w:r w:rsidR="002C769C" w:rsidRPr="006579D1">
        <w:rPr>
          <w:rFonts w:ascii="Times New Roman" w:hAnsi="Times New Roman" w:cs="Times New Roman"/>
          <w:color w:val="222222"/>
          <w:shd w:val="clear" w:color="auto" w:fill="FFFFFF"/>
          <w:lang w:val="en-US"/>
        </w:rPr>
        <w:t>Pdt.G</w:t>
      </w:r>
      <w:proofErr w:type="spellEnd"/>
      <w:r w:rsidR="002C769C" w:rsidRPr="006579D1">
        <w:rPr>
          <w:rFonts w:ascii="Times New Roman" w:hAnsi="Times New Roman" w:cs="Times New Roman"/>
          <w:color w:val="222222"/>
          <w:shd w:val="clear" w:color="auto" w:fill="FFFFFF"/>
          <w:lang w:val="en-US"/>
        </w:rPr>
        <w:t>/2020/</w:t>
      </w:r>
      <w:proofErr w:type="spellStart"/>
      <w:proofErr w:type="gramStart"/>
      <w:r w:rsidR="002C769C" w:rsidRPr="006579D1">
        <w:rPr>
          <w:rFonts w:ascii="Times New Roman" w:hAnsi="Times New Roman" w:cs="Times New Roman"/>
          <w:color w:val="222222"/>
          <w:shd w:val="clear" w:color="auto" w:fill="FFFFFF"/>
          <w:lang w:val="en-US"/>
        </w:rPr>
        <w:t>PA.Klt</w:t>
      </w:r>
      <w:proofErr w:type="spellEnd"/>
      <w:proofErr w:type="gram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putusan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r w:rsidR="002C769C" w:rsidRPr="006579D1">
        <w:rPr>
          <w:rFonts w:ascii="Times New Roman" w:hAnsi="Times New Roman" w:cs="Times New Roman"/>
          <w:color w:val="222222"/>
          <w:shd w:val="clear" w:color="auto" w:fill="FFFFFF"/>
          <w:lang w:val="en-US"/>
        </w:rPr>
        <w:t xml:space="preserve">hakim </w:t>
      </w:r>
      <w:proofErr w:type="spellStart"/>
      <w:r w:rsidR="002C769C" w:rsidRPr="006579D1">
        <w:rPr>
          <w:rFonts w:ascii="Times New Roman" w:hAnsi="Times New Roman" w:cs="Times New Roman"/>
          <w:color w:val="222222"/>
          <w:shd w:val="clear" w:color="auto" w:fill="FFFFFF"/>
          <w:lang w:val="en-US"/>
        </w:rPr>
        <w:t>dalam</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amar</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putusannya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justru</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memutuskan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bahwa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kedua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anak</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tersebut</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jatuh</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kepada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ayahnya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dengan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pertimbangan</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bahwa</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ibu</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dari</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anak</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tersebut</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telah</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keluar</w:t>
      </w:r>
      <w:proofErr w:type="spellEnd"/>
      <w:r w:rsidR="002C769C" w:rsidRPr="006579D1">
        <w:rPr>
          <w:rFonts w:ascii="Times New Roman" w:hAnsi="Times New Roman" w:cs="Times New Roman"/>
          <w:color w:val="222222"/>
          <w:shd w:val="clear" w:color="auto" w:fill="FFFFFF"/>
          <w:lang w:val="en-US"/>
        </w:rPr>
        <w:t xml:space="preserve"> </w:t>
      </w:r>
      <w:proofErr w:type="spellStart"/>
      <w:r w:rsidR="002C769C" w:rsidRPr="006579D1">
        <w:rPr>
          <w:rFonts w:ascii="Times New Roman" w:hAnsi="Times New Roman" w:cs="Times New Roman"/>
          <w:color w:val="222222"/>
          <w:shd w:val="clear" w:color="auto" w:fill="FFFFFF"/>
          <w:lang w:val="en-US"/>
        </w:rPr>
        <w:t>dari</w:t>
      </w:r>
      <w:proofErr w:type="spellEnd"/>
      <w:r w:rsidR="002C769C" w:rsidRPr="006579D1">
        <w:rPr>
          <w:rFonts w:ascii="Times New Roman" w:hAnsi="Times New Roman" w:cs="Times New Roman"/>
          <w:color w:val="222222"/>
          <w:shd w:val="clear" w:color="auto" w:fill="FFFFFF"/>
          <w:lang w:val="en-US"/>
        </w:rPr>
        <w:t xml:space="preserve"> agama Islam </w:t>
      </w:r>
      <w:proofErr w:type="spellStart"/>
      <w:r w:rsidR="002C769C" w:rsidRPr="006579D1">
        <w:rPr>
          <w:rFonts w:ascii="Times New Roman" w:hAnsi="Times New Roman" w:cs="Times New Roman"/>
          <w:color w:val="222222"/>
          <w:shd w:val="clear" w:color="auto" w:fill="FFFFFF"/>
          <w:lang w:val="en-US"/>
        </w:rPr>
        <w:t>atau</w:t>
      </w:r>
      <w:proofErr w:type="spellEnd"/>
      <w:r w:rsidR="002C769C" w:rsidRPr="006579D1">
        <w:rPr>
          <w:rFonts w:ascii="Times New Roman" w:hAnsi="Times New Roman" w:cs="Times New Roman"/>
          <w:color w:val="222222"/>
          <w:shd w:val="clear" w:color="auto" w:fill="FFFFFF"/>
          <w:lang w:val="en-US"/>
        </w:rPr>
        <w:t xml:space="preserve"> murtad</w:t>
      </w:r>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menurut</w:t>
      </w:r>
      <w:proofErr w:type="spellEnd"/>
      <w:r>
        <w:rPr>
          <w:rFonts w:ascii="Times New Roman" w:hAnsi="Times New Roman" w:cs="Times New Roman"/>
          <w:color w:val="222222"/>
          <w:shd w:val="clear" w:color="auto" w:fill="FFFFFF"/>
          <w:lang w:val="en-US"/>
        </w:rPr>
        <w:t xml:space="preserve"> hakim </w:t>
      </w:r>
      <w:proofErr w:type="spellStart"/>
      <w:r>
        <w:rPr>
          <w:rFonts w:ascii="Times New Roman" w:hAnsi="Times New Roman" w:cs="Times New Roman"/>
          <w:color w:val="222222"/>
          <w:shd w:val="clear" w:color="auto" w:fill="FFFFFF"/>
          <w:lang w:val="en-US"/>
        </w:rPr>
        <w:t>keluarnya</w:t>
      </w:r>
      <w:proofErr w:type="spellEnd"/>
      <w:r>
        <w:rPr>
          <w:rFonts w:ascii="Times New Roman" w:hAnsi="Times New Roman" w:cs="Times New Roman"/>
          <w:color w:val="222222"/>
          <w:shd w:val="clear" w:color="auto" w:fill="FFFFFF"/>
          <w:lang w:val="en-US"/>
        </w:rPr>
        <w:t xml:space="preserve"> agama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menjadikan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gugurnya</w:t>
      </w:r>
      <w:proofErr w:type="spellEnd"/>
      <w:r>
        <w:rPr>
          <w:rFonts w:ascii="Times New Roman" w:hAnsi="Times New Roman" w:cs="Times New Roman"/>
          <w:color w:val="222222"/>
          <w:shd w:val="clear" w:color="auto" w:fill="FFFFFF"/>
          <w:lang w:val="en-US"/>
        </w:rPr>
        <w:t xml:space="preserve"> sang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menjadi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pemegang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kedua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sidR="002C769C" w:rsidRPr="006579D1">
        <w:rPr>
          <w:rFonts w:ascii="Times New Roman" w:hAnsi="Times New Roman" w:cs="Times New Roman"/>
          <w:color w:val="222222"/>
          <w:shd w:val="clear" w:color="auto" w:fill="FFFFFF"/>
          <w:lang w:val="en-US"/>
        </w:rPr>
        <w:t>.</w:t>
      </w:r>
    </w:p>
    <w:p w14:paraId="5A39DC94" w14:textId="30E4E92F" w:rsidR="002C769C" w:rsidRDefault="002C769C" w:rsidP="002C769C">
      <w:pPr>
        <w:spacing w:line="276" w:lineRule="auto"/>
        <w:ind w:firstLine="284"/>
        <w:jc w:val="both"/>
        <w:rPr>
          <w:rFonts w:ascii="Times New Roman" w:hAnsi="Times New Roman" w:cs="Times New Roman"/>
          <w:color w:val="222222"/>
          <w:shd w:val="clear" w:color="auto" w:fill="FFFFFF"/>
          <w:lang w:val="en-US"/>
        </w:rPr>
      </w:pPr>
      <w:bookmarkStart w:id="1" w:name="_Hlk152918033"/>
      <w:proofErr w:type="spellStart"/>
      <w:r w:rsidRPr="006579D1">
        <w:rPr>
          <w:rFonts w:ascii="Times New Roman" w:hAnsi="Times New Roman" w:cs="Times New Roman"/>
          <w:i/>
          <w:iCs/>
          <w:color w:val="222222"/>
          <w:shd w:val="clear" w:color="auto" w:fill="FFFFFF"/>
          <w:lang w:val="en-US"/>
        </w:rPr>
        <w:t>Maqāsīd</w:t>
      </w:r>
      <w:proofErr w:type="spellEnd"/>
      <w:r w:rsidRPr="006579D1">
        <w:rPr>
          <w:rFonts w:ascii="Times New Roman" w:hAnsi="Times New Roman" w:cs="Times New Roman"/>
          <w:i/>
          <w:iCs/>
          <w:color w:val="222222"/>
          <w:shd w:val="clear" w:color="auto" w:fill="FFFFFF"/>
          <w:lang w:val="en-US"/>
        </w:rPr>
        <w:t xml:space="preserve"> al-</w:t>
      </w:r>
      <w:proofErr w:type="spellStart"/>
      <w:r w:rsidRPr="006579D1">
        <w:rPr>
          <w:rFonts w:ascii="Times New Roman" w:hAnsi="Times New Roman" w:cs="Times New Roman"/>
          <w:i/>
          <w:iCs/>
          <w:color w:val="222222"/>
          <w:shd w:val="clear" w:color="auto" w:fill="FFFFFF"/>
          <w:lang w:val="en-US"/>
        </w:rPr>
        <w:t>syarīah</w:t>
      </w:r>
      <w:bookmarkEnd w:id="1"/>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merupakan</w:t>
      </w:r>
      <w:proofErr w:type="spellEnd"/>
      <w:r w:rsidRPr="006579D1">
        <w:rPr>
          <w:rFonts w:ascii="Times New Roman" w:hAnsi="Times New Roman" w:cs="Times New Roman"/>
          <w:color w:val="222222"/>
          <w:shd w:val="clear" w:color="auto" w:fill="FFFFFF"/>
          <w:lang w:val="en-US"/>
        </w:rPr>
        <w:t xml:space="preserve"> salah </w:t>
      </w:r>
      <w:proofErr w:type="spellStart"/>
      <w:r w:rsidRPr="006579D1">
        <w:rPr>
          <w:rFonts w:ascii="Times New Roman" w:hAnsi="Times New Roman" w:cs="Times New Roman"/>
          <w:color w:val="222222"/>
          <w:shd w:val="clear" w:color="auto" w:fill="FFFFFF"/>
          <w:lang w:val="en-US"/>
        </w:rPr>
        <w:t>satu</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bagian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dari</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ushul</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fiqih</w:t>
      </w:r>
      <w:proofErr w:type="spellEnd"/>
      <w:r w:rsidRPr="006579D1">
        <w:rPr>
          <w:rFonts w:ascii="Times New Roman" w:hAnsi="Times New Roman" w:cs="Times New Roman"/>
          <w:color w:val="222222"/>
          <w:shd w:val="clear" w:color="auto" w:fill="FFFFFF"/>
          <w:lang w:val="en-US"/>
        </w:rPr>
        <w:t xml:space="preserve"> yang </w:t>
      </w:r>
      <w:proofErr w:type="spellStart"/>
      <w:r w:rsidRPr="006579D1">
        <w:rPr>
          <w:rFonts w:ascii="Times New Roman" w:hAnsi="Times New Roman" w:cs="Times New Roman"/>
          <w:color w:val="222222"/>
          <w:shd w:val="clear" w:color="auto" w:fill="FFFFFF"/>
          <w:lang w:val="en-US"/>
        </w:rPr>
        <w:t>kedudukannya</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penting</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dalam</w:t>
      </w:r>
      <w:proofErr w:type="spellEnd"/>
      <w:r w:rsidRPr="006579D1">
        <w:rPr>
          <w:rFonts w:ascii="Times New Roman" w:hAnsi="Times New Roman" w:cs="Times New Roman"/>
          <w:color w:val="222222"/>
          <w:shd w:val="clear" w:color="auto" w:fill="FFFFFF"/>
          <w:lang w:val="en-US"/>
        </w:rPr>
        <w:t xml:space="preserve"> Islam. Dalam </w:t>
      </w:r>
      <w:proofErr w:type="spellStart"/>
      <w:r w:rsidRPr="006579D1">
        <w:rPr>
          <w:rFonts w:ascii="Times New Roman" w:hAnsi="Times New Roman" w:cs="Times New Roman"/>
          <w:color w:val="222222"/>
          <w:shd w:val="clear" w:color="auto" w:fill="FFFFFF"/>
          <w:lang w:val="en-US"/>
        </w:rPr>
        <w:t>perkembangan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kehidupan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manusia</w:t>
      </w:r>
      <w:proofErr w:type="spellEnd"/>
      <w:r w:rsidRPr="006579D1">
        <w:rPr>
          <w:rFonts w:ascii="Times New Roman" w:hAnsi="Times New Roman" w:cs="Times New Roman"/>
          <w:color w:val="222222"/>
          <w:shd w:val="clear" w:color="auto" w:fill="FFFFFF"/>
          <w:lang w:val="en-US"/>
        </w:rPr>
        <w:t xml:space="preserve"> yang </w:t>
      </w:r>
      <w:proofErr w:type="spellStart"/>
      <w:r w:rsidRPr="006579D1">
        <w:rPr>
          <w:rFonts w:ascii="Times New Roman" w:hAnsi="Times New Roman" w:cs="Times New Roman"/>
          <w:color w:val="222222"/>
          <w:shd w:val="clear" w:color="auto" w:fill="FFFFFF"/>
          <w:lang w:val="en-US"/>
        </w:rPr>
        <w:t>semakin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dinamis</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i/>
          <w:iCs/>
          <w:color w:val="222222"/>
          <w:shd w:val="clear" w:color="auto" w:fill="FFFFFF"/>
          <w:lang w:val="en-US"/>
        </w:rPr>
        <w:t>Maqāsīd</w:t>
      </w:r>
      <w:proofErr w:type="spellEnd"/>
      <w:r w:rsidRPr="006579D1">
        <w:rPr>
          <w:rFonts w:ascii="Times New Roman" w:hAnsi="Times New Roman" w:cs="Times New Roman"/>
          <w:i/>
          <w:iCs/>
          <w:color w:val="222222"/>
          <w:shd w:val="clear" w:color="auto" w:fill="FFFFFF"/>
          <w:lang w:val="en-US"/>
        </w:rPr>
        <w:t xml:space="preserve"> al-</w:t>
      </w:r>
      <w:proofErr w:type="spellStart"/>
      <w:r w:rsidRPr="006579D1">
        <w:rPr>
          <w:rFonts w:ascii="Times New Roman" w:hAnsi="Times New Roman" w:cs="Times New Roman"/>
          <w:i/>
          <w:iCs/>
          <w:color w:val="222222"/>
          <w:shd w:val="clear" w:color="auto" w:fill="FFFFFF"/>
          <w:lang w:val="en-US"/>
        </w:rPr>
        <w:t>syarīah</w:t>
      </w:r>
      <w:proofErr w:type="spellEnd"/>
      <w:r w:rsidRPr="006579D1">
        <w:rPr>
          <w:rFonts w:ascii="Times New Roman" w:hAnsi="Times New Roman" w:cs="Times New Roman"/>
          <w:color w:val="222222"/>
          <w:shd w:val="clear" w:color="auto" w:fill="FFFFFF"/>
          <w:lang w:val="en-US"/>
        </w:rPr>
        <w:t xml:space="preserve"> di </w:t>
      </w:r>
      <w:proofErr w:type="spellStart"/>
      <w:r w:rsidRPr="006579D1">
        <w:rPr>
          <w:rFonts w:ascii="Times New Roman" w:hAnsi="Times New Roman" w:cs="Times New Roman"/>
          <w:color w:val="222222"/>
          <w:shd w:val="clear" w:color="auto" w:fill="FFFFFF"/>
          <w:lang w:val="en-US"/>
        </w:rPr>
        <w:t>jadikan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dasar</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untuk</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menjawab</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persoalan-persoalan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hukum</w:t>
      </w:r>
      <w:proofErr w:type="spellEnd"/>
      <w:r w:rsidRPr="006579D1">
        <w:rPr>
          <w:rFonts w:ascii="Times New Roman" w:hAnsi="Times New Roman" w:cs="Times New Roman"/>
          <w:color w:val="222222"/>
          <w:shd w:val="clear" w:color="auto" w:fill="FFFFFF"/>
          <w:lang w:val="en-US"/>
        </w:rPr>
        <w:t xml:space="preserve"> Islam, yang </w:t>
      </w:r>
      <w:proofErr w:type="spellStart"/>
      <w:r w:rsidRPr="006579D1">
        <w:rPr>
          <w:rFonts w:ascii="Times New Roman" w:hAnsi="Times New Roman" w:cs="Times New Roman"/>
          <w:color w:val="222222"/>
          <w:shd w:val="clear" w:color="auto" w:fill="FFFFFF"/>
          <w:lang w:val="en-US"/>
        </w:rPr>
        <w:t>exsistensinya</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lastRenderedPageBreak/>
        <w:t>tidak</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hanya</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berhubungan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dengan</w:t>
      </w:r>
      <w:proofErr w:type="spellEnd"/>
      <w:r w:rsidRPr="006579D1">
        <w:rPr>
          <w:rFonts w:ascii="Times New Roman" w:hAnsi="Times New Roman" w:cs="Times New Roman"/>
          <w:color w:val="222222"/>
          <w:shd w:val="clear" w:color="auto" w:fill="FFFFFF"/>
          <w:lang w:val="en-US"/>
        </w:rPr>
        <w:t xml:space="preserve"> text </w:t>
      </w:r>
      <w:proofErr w:type="spellStart"/>
      <w:r w:rsidRPr="006579D1">
        <w:rPr>
          <w:rFonts w:ascii="Times New Roman" w:hAnsi="Times New Roman" w:cs="Times New Roman"/>
          <w:color w:val="222222"/>
          <w:shd w:val="clear" w:color="auto" w:fill="FFFFFF"/>
          <w:lang w:val="en-US"/>
        </w:rPr>
        <w:t>namun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berhubungan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erat</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dengan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aturan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serta</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nilai</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dalam</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menentukan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syariat</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hukum</w:t>
      </w:r>
      <w:proofErr w:type="spellEnd"/>
      <w:r w:rsidRPr="006579D1">
        <w:rPr>
          <w:rFonts w:ascii="Times New Roman" w:hAnsi="Times New Roman" w:cs="Times New Roman"/>
          <w:color w:val="222222"/>
          <w:shd w:val="clear" w:color="auto" w:fill="FFFFFF"/>
          <w:lang w:val="en-US"/>
        </w:rPr>
        <w:t xml:space="preserve"> Islam, dan pada </w:t>
      </w:r>
      <w:proofErr w:type="spellStart"/>
      <w:r w:rsidRPr="006579D1">
        <w:rPr>
          <w:rFonts w:ascii="Times New Roman" w:hAnsi="Times New Roman" w:cs="Times New Roman"/>
          <w:color w:val="222222"/>
          <w:shd w:val="clear" w:color="auto" w:fill="FFFFFF"/>
          <w:lang w:val="en-US"/>
        </w:rPr>
        <w:t>intinya</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mendapatkan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kemaslahatan</w:t>
      </w:r>
      <w:proofErr w:type="spellEnd"/>
      <w:r w:rsidRPr="006579D1">
        <w:rPr>
          <w:rFonts w:ascii="Times New Roman" w:hAnsi="Times New Roman" w:cs="Times New Roman"/>
          <w:color w:val="222222"/>
          <w:shd w:val="clear" w:color="auto" w:fill="FFFFFF"/>
          <w:lang w:val="en-US"/>
        </w:rPr>
        <w:t xml:space="preserve"> dan </w:t>
      </w:r>
      <w:proofErr w:type="spellStart"/>
      <w:r w:rsidRPr="006579D1">
        <w:rPr>
          <w:rFonts w:ascii="Times New Roman" w:hAnsi="Times New Roman" w:cs="Times New Roman"/>
          <w:color w:val="222222"/>
          <w:shd w:val="clear" w:color="auto" w:fill="FFFFFF"/>
          <w:lang w:val="en-US"/>
        </w:rPr>
        <w:t>menghindarkan</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kemudharatan</w:t>
      </w:r>
      <w:proofErr w:type="spellEnd"/>
      <w:r w:rsidRPr="006579D1">
        <w:rPr>
          <w:rFonts w:ascii="Times New Roman" w:hAnsi="Times New Roman" w:cs="Times New Roman"/>
          <w:color w:val="222222"/>
          <w:shd w:val="clear" w:color="auto" w:fill="FFFFFF"/>
          <w:lang w:val="en-US"/>
        </w:rPr>
        <w:t>.</w:t>
      </w:r>
      <w:r w:rsidRPr="006579D1">
        <w:rPr>
          <w:rStyle w:val="FootnoteReference"/>
          <w:rFonts w:ascii="Times New Roman" w:hAnsi="Times New Roman" w:cs="Times New Roman"/>
          <w:color w:val="222222"/>
          <w:shd w:val="clear" w:color="auto" w:fill="FFFFFF"/>
          <w:lang w:val="en-US"/>
        </w:rPr>
        <w:footnoteReference w:id="2"/>
      </w:r>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Maqāsīd</w:t>
      </w:r>
      <w:proofErr w:type="spellEnd"/>
      <w:r w:rsidRPr="006579D1">
        <w:rPr>
          <w:rFonts w:ascii="Times New Roman" w:hAnsi="Times New Roman" w:cs="Times New Roman"/>
          <w:color w:val="222222"/>
          <w:shd w:val="clear" w:color="auto" w:fill="FFFFFF"/>
          <w:lang w:val="en-US"/>
        </w:rPr>
        <w:t xml:space="preserve"> al-</w:t>
      </w:r>
      <w:proofErr w:type="spellStart"/>
      <w:r w:rsidRPr="006579D1">
        <w:rPr>
          <w:rFonts w:ascii="Times New Roman" w:hAnsi="Times New Roman" w:cs="Times New Roman"/>
          <w:color w:val="222222"/>
          <w:shd w:val="clear" w:color="auto" w:fill="FFFFFF"/>
          <w:lang w:val="en-US"/>
        </w:rPr>
        <w:t>syarīah</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memiliki</w:t>
      </w:r>
      <w:proofErr w:type="spellEnd"/>
      <w:r w:rsidRPr="006579D1">
        <w:rPr>
          <w:rFonts w:ascii="Times New Roman" w:hAnsi="Times New Roman" w:cs="Times New Roman"/>
          <w:color w:val="222222"/>
          <w:shd w:val="clear" w:color="auto" w:fill="FFFFFF"/>
          <w:lang w:val="en-US"/>
        </w:rPr>
        <w:t xml:space="preserve"> lima </w:t>
      </w:r>
      <w:proofErr w:type="spellStart"/>
      <w:r w:rsidRPr="006579D1">
        <w:rPr>
          <w:rFonts w:ascii="Times New Roman" w:hAnsi="Times New Roman" w:cs="Times New Roman"/>
          <w:color w:val="222222"/>
          <w:shd w:val="clear" w:color="auto" w:fill="FFFFFF"/>
          <w:lang w:val="en-US"/>
        </w:rPr>
        <w:t>unsur</w:t>
      </w:r>
      <w:proofErr w:type="spellEnd"/>
      <w:r w:rsidRPr="006579D1">
        <w:rPr>
          <w:rFonts w:ascii="Times New Roman" w:hAnsi="Times New Roman" w:cs="Times New Roman"/>
          <w:color w:val="222222"/>
          <w:shd w:val="clear" w:color="auto" w:fill="FFFFFF"/>
          <w:lang w:val="en-US"/>
        </w:rPr>
        <w:t xml:space="preserve"> </w:t>
      </w:r>
      <w:proofErr w:type="spellStart"/>
      <w:r w:rsidRPr="006579D1">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hifz</w:t>
      </w:r>
      <w:proofErr w:type="spellEnd"/>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ad-din</w:t>
      </w:r>
      <w:proofErr w:type="spellEnd"/>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hifz</w:t>
      </w:r>
      <w:proofErr w:type="spellEnd"/>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nafs</w:t>
      </w:r>
      <w:proofErr w:type="spellEnd"/>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hifz</w:t>
      </w:r>
      <w:proofErr w:type="spellEnd"/>
      <w:r w:rsidRPr="002C769C">
        <w:rPr>
          <w:rFonts w:ascii="Times New Roman" w:hAnsi="Times New Roman" w:cs="Times New Roman"/>
          <w:i/>
          <w:iCs/>
          <w:color w:val="222222"/>
          <w:shd w:val="clear" w:color="auto" w:fill="FFFFFF"/>
          <w:lang w:val="en-US"/>
        </w:rPr>
        <w:t xml:space="preserve"> al-</w:t>
      </w:r>
      <w:proofErr w:type="spellStart"/>
      <w:r w:rsidRPr="002C769C">
        <w:rPr>
          <w:rFonts w:ascii="Times New Roman" w:hAnsi="Times New Roman" w:cs="Times New Roman"/>
          <w:i/>
          <w:iCs/>
          <w:color w:val="222222"/>
          <w:shd w:val="clear" w:color="auto" w:fill="FFFFFF"/>
          <w:lang w:val="en-US"/>
        </w:rPr>
        <w:t>aql</w:t>
      </w:r>
      <w:proofErr w:type="spellEnd"/>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hifz</w:t>
      </w:r>
      <w:proofErr w:type="spellEnd"/>
      <w:r w:rsidRPr="002C769C">
        <w:rPr>
          <w:rFonts w:ascii="Times New Roman" w:hAnsi="Times New Roman" w:cs="Times New Roman"/>
          <w:i/>
          <w:iCs/>
          <w:color w:val="222222"/>
          <w:shd w:val="clear" w:color="auto" w:fill="FFFFFF"/>
          <w:lang w:val="en-US"/>
        </w:rPr>
        <w:t xml:space="preserve"> an-</w:t>
      </w:r>
      <w:proofErr w:type="spellStart"/>
      <w:r w:rsidRPr="002C769C">
        <w:rPr>
          <w:rFonts w:ascii="Times New Roman" w:hAnsi="Times New Roman" w:cs="Times New Roman"/>
          <w:i/>
          <w:iCs/>
          <w:color w:val="222222"/>
          <w:shd w:val="clear" w:color="auto" w:fill="FFFFFF"/>
          <w:lang w:val="en-US"/>
        </w:rPr>
        <w:t>nasl</w:t>
      </w:r>
      <w:proofErr w:type="spellEnd"/>
      <w:r w:rsidRPr="002C769C">
        <w:rPr>
          <w:rFonts w:ascii="Times New Roman" w:hAnsi="Times New Roman" w:cs="Times New Roman"/>
          <w:i/>
          <w:iCs/>
          <w:color w:val="222222"/>
          <w:shd w:val="clear" w:color="auto" w:fill="FFFFFF"/>
          <w:lang w:val="en-US"/>
        </w:rPr>
        <w:t xml:space="preserve">, </w:t>
      </w:r>
      <w:r w:rsidRPr="002C769C">
        <w:rPr>
          <w:rFonts w:ascii="Times New Roman" w:hAnsi="Times New Roman" w:cs="Times New Roman"/>
          <w:color w:val="222222"/>
          <w:shd w:val="clear" w:color="auto" w:fill="FFFFFF"/>
          <w:lang w:val="en-US"/>
        </w:rPr>
        <w:t>dan</w:t>
      </w:r>
      <w:r w:rsidRPr="002C769C">
        <w:rPr>
          <w:rFonts w:ascii="Times New Roman" w:hAnsi="Times New Roman" w:cs="Times New Roman"/>
          <w:i/>
          <w:iCs/>
          <w:color w:val="222222"/>
          <w:shd w:val="clear" w:color="auto" w:fill="FFFFFF"/>
          <w:lang w:val="en-US"/>
        </w:rPr>
        <w:t xml:space="preserve"> </w:t>
      </w:r>
      <w:proofErr w:type="spellStart"/>
      <w:r w:rsidRPr="002C769C">
        <w:rPr>
          <w:rFonts w:ascii="Times New Roman" w:hAnsi="Times New Roman" w:cs="Times New Roman"/>
          <w:i/>
          <w:iCs/>
          <w:color w:val="222222"/>
          <w:shd w:val="clear" w:color="auto" w:fill="FFFFFF"/>
          <w:lang w:val="en-US"/>
        </w:rPr>
        <w:t>hifz</w:t>
      </w:r>
      <w:proofErr w:type="spellEnd"/>
      <w:r w:rsidRPr="002C769C">
        <w:rPr>
          <w:rFonts w:ascii="Times New Roman" w:hAnsi="Times New Roman" w:cs="Times New Roman"/>
          <w:i/>
          <w:iCs/>
          <w:color w:val="222222"/>
          <w:shd w:val="clear" w:color="auto" w:fill="FFFFFF"/>
          <w:lang w:val="en-US"/>
        </w:rPr>
        <w:t xml:space="preserve"> mal</w:t>
      </w:r>
      <w:r w:rsidRPr="006579D1">
        <w:rPr>
          <w:rFonts w:ascii="Times New Roman" w:hAnsi="Times New Roman" w:cs="Times New Roman"/>
          <w:color w:val="222222"/>
          <w:shd w:val="clear" w:color="auto" w:fill="FFFFFF"/>
          <w:lang w:val="en-US"/>
        </w:rPr>
        <w:t>.</w:t>
      </w:r>
      <w:r w:rsidRPr="006579D1">
        <w:rPr>
          <w:rStyle w:val="FootnoteReference"/>
          <w:rFonts w:ascii="Times New Roman" w:hAnsi="Times New Roman" w:cs="Times New Roman"/>
          <w:color w:val="222222"/>
          <w:shd w:val="clear" w:color="auto" w:fill="FFFFFF"/>
          <w:lang w:val="en-US"/>
        </w:rPr>
        <w:footnoteReference w:id="3"/>
      </w:r>
    </w:p>
    <w:p w14:paraId="594B4745" w14:textId="49DB85A5" w:rsidR="00C862F7" w:rsidRPr="002C769C" w:rsidRDefault="00C862F7" w:rsidP="002C769C">
      <w:pPr>
        <w:spacing w:line="276" w:lineRule="auto"/>
        <w:ind w:firstLine="720"/>
        <w:jc w:val="both"/>
        <w:rPr>
          <w:rFonts w:ascii="Times New Roman" w:hAnsi="Times New Roman" w:cs="Times New Roman"/>
          <w:i/>
          <w:iCs/>
          <w:color w:val="222222"/>
          <w:shd w:val="clear" w:color="auto" w:fill="FFFFFF"/>
          <w:lang w:val="en-US"/>
        </w:rPr>
      </w:pPr>
      <w:r>
        <w:rPr>
          <w:rFonts w:ascii="Times New Roman" w:hAnsi="Times New Roman" w:cs="Times New Roman"/>
          <w:color w:val="222222"/>
          <w:shd w:val="clear" w:color="auto" w:fill="FFFFFF"/>
          <w:lang w:val="en-US"/>
        </w:rPr>
        <w:t xml:space="preserve">Jadi pada </w:t>
      </w:r>
      <w:proofErr w:type="spellStart"/>
      <w:r>
        <w:rPr>
          <w:rFonts w:ascii="Times New Roman" w:hAnsi="Times New Roman" w:cs="Times New Roman"/>
          <w:color w:val="222222"/>
          <w:shd w:val="clear" w:color="auto" w:fill="FFFFFF"/>
          <w:lang w:val="en-US"/>
        </w:rPr>
        <w:t>dasarnya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setiap</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berhak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atas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pilihan</w:t>
      </w:r>
      <w:proofErr w:type="spellEnd"/>
      <w:r>
        <w:rPr>
          <w:rFonts w:ascii="Times New Roman" w:hAnsi="Times New Roman" w:cs="Times New Roman"/>
          <w:color w:val="222222"/>
          <w:shd w:val="clear" w:color="auto" w:fill="FFFFFF"/>
          <w:lang w:val="en-US"/>
        </w:rPr>
        <w:t xml:space="preserve"> agama yang </w:t>
      </w:r>
      <w:proofErr w:type="spellStart"/>
      <w:r>
        <w:rPr>
          <w:rFonts w:ascii="Times New Roman" w:hAnsi="Times New Roman" w:cs="Times New Roman"/>
          <w:color w:val="222222"/>
          <w:shd w:val="clear" w:color="auto" w:fill="FFFFFF"/>
          <w:lang w:val="en-US"/>
        </w:rPr>
        <w:t>ingin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dianutnya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setelah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mencukupi</w:t>
      </w:r>
      <w:proofErr w:type="spellEnd"/>
      <w:r>
        <w:rPr>
          <w:rFonts w:ascii="Times New Roman" w:hAnsi="Times New Roman" w:cs="Times New Roman"/>
          <w:color w:val="222222"/>
          <w:shd w:val="clear" w:color="auto" w:fill="FFFFFF"/>
          <w:lang w:val="en-US"/>
        </w:rPr>
        <w:t xml:space="preserve"> batas </w:t>
      </w:r>
      <w:proofErr w:type="spellStart"/>
      <w:r>
        <w:rPr>
          <w:rFonts w:ascii="Times New Roman" w:hAnsi="Times New Roman" w:cs="Times New Roman"/>
          <w:color w:val="222222"/>
          <w:shd w:val="clear" w:color="auto" w:fill="FFFFFF"/>
          <w:lang w:val="en-US"/>
        </w:rPr>
        <w:t>mumayiz</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ini</w:t>
      </w:r>
      <w:proofErr w:type="spellEnd"/>
      <w:r>
        <w:rPr>
          <w:rFonts w:ascii="Times New Roman" w:hAnsi="Times New Roman" w:cs="Times New Roman"/>
          <w:color w:val="222222"/>
          <w:shd w:val="clear" w:color="auto" w:fill="FFFFFF"/>
          <w:lang w:val="en-US"/>
        </w:rPr>
        <w:t xml:space="preserve"> juga </w:t>
      </w:r>
      <w:proofErr w:type="spellStart"/>
      <w:r>
        <w:rPr>
          <w:rFonts w:ascii="Times New Roman" w:hAnsi="Times New Roman" w:cs="Times New Roman"/>
          <w:color w:val="222222"/>
          <w:shd w:val="clear" w:color="auto" w:fill="FFFFFF"/>
          <w:lang w:val="en-US"/>
        </w:rPr>
        <w:t>selaras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sidR="00CF3F1E">
        <w:rPr>
          <w:rFonts w:ascii="Times New Roman" w:hAnsi="Times New Roman" w:cs="Times New Roman"/>
          <w:color w:val="222222"/>
          <w:shd w:val="clear" w:color="auto" w:fill="FFFFFF"/>
          <w:lang w:val="en-US"/>
        </w:rPr>
        <w:t>p</w:t>
      </w:r>
      <w:r w:rsidRPr="00F91A28">
        <w:rPr>
          <w:rFonts w:ascii="Times New Roman" w:hAnsi="Times New Roman" w:cs="Times New Roman"/>
          <w:color w:val="222222"/>
          <w:shd w:val="clear" w:color="auto" w:fill="FFFFFF"/>
          <w:lang w:val="en-US"/>
        </w:rPr>
        <w:t>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ditulis</w:t>
      </w:r>
      <w:proofErr w:type="spellEnd"/>
      <w:r w:rsidRPr="00F91A28">
        <w:rPr>
          <w:rFonts w:ascii="Times New Roman" w:hAnsi="Times New Roman" w:cs="Times New Roman"/>
          <w:color w:val="222222"/>
          <w:shd w:val="clear" w:color="auto" w:fill="FFFFFF"/>
          <w:lang w:val="en-US"/>
        </w:rPr>
        <w:t xml:space="preserve"> oleh Lusi </w:t>
      </w:r>
      <w:proofErr w:type="spellStart"/>
      <w:r w:rsidRPr="00F91A28">
        <w:rPr>
          <w:rFonts w:ascii="Times New Roman" w:hAnsi="Times New Roman" w:cs="Times New Roman"/>
          <w:color w:val="222222"/>
          <w:shd w:val="clear" w:color="auto" w:fill="FFFFFF"/>
          <w:lang w:val="en-US"/>
        </w:rPr>
        <w:t>Febi</w:t>
      </w:r>
      <w:proofErr w:type="spellEnd"/>
      <w:r w:rsidRPr="00F91A28">
        <w:rPr>
          <w:rFonts w:ascii="Times New Roman" w:hAnsi="Times New Roman" w:cs="Times New Roman"/>
          <w:color w:val="222222"/>
          <w:shd w:val="clear" w:color="auto" w:fill="FFFFFF"/>
          <w:lang w:val="en-US"/>
        </w:rPr>
        <w:t xml:space="preserve"> Sinta (2021) yang </w:t>
      </w:r>
      <w:proofErr w:type="spellStart"/>
      <w:r w:rsidRPr="00F91A28">
        <w:rPr>
          <w:rFonts w:ascii="Times New Roman" w:hAnsi="Times New Roman" w:cs="Times New Roman"/>
          <w:color w:val="222222"/>
          <w:shd w:val="clear" w:color="auto" w:fill="FFFFFF"/>
          <w:lang w:val="en-US"/>
        </w:rPr>
        <w:t>berjudul</w:t>
      </w:r>
      <w:proofErr w:type="spellEnd"/>
      <w:r w:rsidRPr="00F91A28">
        <w:rPr>
          <w:rFonts w:ascii="Times New Roman" w:hAnsi="Times New Roman" w:cs="Times New Roman"/>
          <w:color w:val="222222"/>
          <w:shd w:val="clear" w:color="auto" w:fill="FFFFFF"/>
          <w:lang w:val="en-US"/>
        </w:rPr>
        <w:t xml:space="preserve"> </w:t>
      </w:r>
      <w:r w:rsidR="002C769C">
        <w:rPr>
          <w:rFonts w:ascii="Times New Roman" w:hAnsi="Times New Roman" w:cs="Times New Roman"/>
          <w:color w:val="222222"/>
          <w:shd w:val="clear" w:color="auto" w:fill="FFFFFF"/>
          <w:lang w:val="en-US"/>
        </w:rPr>
        <w:t>“H</w:t>
      </w:r>
      <w:r w:rsidRPr="00F91A28">
        <w:rPr>
          <w:rFonts w:ascii="Times New Roman" w:hAnsi="Times New Roman" w:cs="Times New Roman"/>
          <w:color w:val="222222"/>
          <w:shd w:val="clear" w:color="auto" w:fill="FFFFFF"/>
          <w:lang w:val="en-US"/>
        </w:rPr>
        <w:t xml:space="preserve">ak </w:t>
      </w:r>
      <w:proofErr w:type="spellStart"/>
      <w:r w:rsidR="002C769C">
        <w:rPr>
          <w:rFonts w:ascii="Times New Roman" w:hAnsi="Times New Roman" w:cs="Times New Roman"/>
          <w:color w:val="222222"/>
          <w:shd w:val="clear" w:color="auto" w:fill="FFFFFF"/>
          <w:lang w:val="en-US"/>
        </w:rPr>
        <w:t>H</w:t>
      </w:r>
      <w:r w:rsidRPr="00F91A28">
        <w:rPr>
          <w:rFonts w:ascii="Times New Roman" w:hAnsi="Times New Roman" w:cs="Times New Roman"/>
          <w:color w:val="222222"/>
          <w:shd w:val="clear" w:color="auto" w:fill="FFFFFF"/>
          <w:lang w:val="en-US"/>
        </w:rPr>
        <w:t>adhnah</w:t>
      </w:r>
      <w:proofErr w:type="spellEnd"/>
      <w:r w:rsidRPr="00F91A28">
        <w:rPr>
          <w:rFonts w:ascii="Times New Roman" w:hAnsi="Times New Roman" w:cs="Times New Roman"/>
          <w:color w:val="222222"/>
          <w:shd w:val="clear" w:color="auto" w:fill="FFFFFF"/>
          <w:lang w:val="en-US"/>
        </w:rPr>
        <w:t xml:space="preserve"> </w:t>
      </w:r>
      <w:r w:rsidR="002C769C">
        <w:rPr>
          <w:rFonts w:ascii="Times New Roman" w:hAnsi="Times New Roman" w:cs="Times New Roman"/>
          <w:color w:val="222222"/>
          <w:shd w:val="clear" w:color="auto" w:fill="FFFFFF"/>
          <w:lang w:val="en-US"/>
        </w:rPr>
        <w:t>A</w:t>
      </w:r>
      <w:r w:rsidRPr="00F91A28">
        <w:rPr>
          <w:rFonts w:ascii="Times New Roman" w:hAnsi="Times New Roman" w:cs="Times New Roman"/>
          <w:color w:val="222222"/>
          <w:shd w:val="clear" w:color="auto" w:fill="FFFFFF"/>
          <w:lang w:val="en-US"/>
        </w:rPr>
        <w:t xml:space="preserve">nak yang </w:t>
      </w:r>
      <w:r w:rsidR="002C769C">
        <w:rPr>
          <w:rFonts w:ascii="Times New Roman" w:hAnsi="Times New Roman" w:cs="Times New Roman"/>
          <w:color w:val="222222"/>
          <w:shd w:val="clear" w:color="auto" w:fill="FFFFFF"/>
          <w:lang w:val="en-US"/>
        </w:rPr>
        <w:t>B</w:t>
      </w:r>
      <w:r w:rsidRPr="00F91A28">
        <w:rPr>
          <w:rFonts w:ascii="Times New Roman" w:hAnsi="Times New Roman" w:cs="Times New Roman"/>
          <w:color w:val="222222"/>
          <w:shd w:val="clear" w:color="auto" w:fill="FFFFFF"/>
          <w:lang w:val="en-US"/>
        </w:rPr>
        <w:t xml:space="preserve">elum </w:t>
      </w:r>
      <w:proofErr w:type="spellStart"/>
      <w:r w:rsidR="002C769C">
        <w:rPr>
          <w:rFonts w:ascii="Times New Roman" w:hAnsi="Times New Roman" w:cs="Times New Roman"/>
          <w:color w:val="222222"/>
          <w:shd w:val="clear" w:color="auto" w:fill="FFFFFF"/>
          <w:lang w:val="en-US"/>
        </w:rPr>
        <w:t>M</w:t>
      </w:r>
      <w:r w:rsidRPr="00F91A28">
        <w:rPr>
          <w:rFonts w:ascii="Times New Roman" w:hAnsi="Times New Roman" w:cs="Times New Roman"/>
          <w:color w:val="222222"/>
          <w:shd w:val="clear" w:color="auto" w:fill="FFFFFF"/>
          <w:lang w:val="en-US"/>
        </w:rPr>
        <w:t>umayiz</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kepada</w:t>
      </w:r>
      <w:proofErr w:type="spellEnd"/>
      <w:r w:rsidRPr="00F91A28">
        <w:rPr>
          <w:rFonts w:ascii="Times New Roman" w:hAnsi="Times New Roman" w:cs="Times New Roman"/>
          <w:color w:val="222222"/>
          <w:shd w:val="clear" w:color="auto" w:fill="FFFFFF"/>
          <w:lang w:val="en-US"/>
        </w:rPr>
        <w:t xml:space="preserve"> </w:t>
      </w:r>
      <w:r w:rsidR="002C769C">
        <w:rPr>
          <w:rFonts w:ascii="Times New Roman" w:hAnsi="Times New Roman" w:cs="Times New Roman"/>
          <w:color w:val="222222"/>
          <w:shd w:val="clear" w:color="auto" w:fill="FFFFFF"/>
          <w:lang w:val="en-US"/>
        </w:rPr>
        <w:t>A</w:t>
      </w:r>
      <w:r w:rsidRPr="00F91A28">
        <w:rPr>
          <w:rFonts w:ascii="Times New Roman" w:hAnsi="Times New Roman" w:cs="Times New Roman"/>
          <w:color w:val="222222"/>
          <w:shd w:val="clear" w:color="auto" w:fill="FFFFFF"/>
          <w:lang w:val="en-US"/>
        </w:rPr>
        <w:t xml:space="preserve">yah </w:t>
      </w:r>
      <w:proofErr w:type="spellStart"/>
      <w:r w:rsidR="002C769C">
        <w:rPr>
          <w:rFonts w:ascii="Times New Roman" w:hAnsi="Times New Roman" w:cs="Times New Roman"/>
          <w:color w:val="222222"/>
          <w:shd w:val="clear" w:color="auto" w:fill="FFFFFF"/>
          <w:lang w:val="en-US"/>
        </w:rPr>
        <w:t>K</w:t>
      </w:r>
      <w:r w:rsidRPr="00F91A28">
        <w:rPr>
          <w:rFonts w:ascii="Times New Roman" w:hAnsi="Times New Roman" w:cs="Times New Roman"/>
          <w:color w:val="222222"/>
          <w:shd w:val="clear" w:color="auto" w:fill="FFFFFF"/>
          <w:lang w:val="en-US"/>
        </w:rPr>
        <w:t>andungnya</w:t>
      </w:r>
      <w:proofErr w:type="spellEnd"/>
      <w:r w:rsidR="002C769C">
        <w:rPr>
          <w:rFonts w:ascii="Times New Roman" w:hAnsi="Times New Roman" w:cs="Times New Roman"/>
          <w:color w:val="222222"/>
          <w:shd w:val="clear" w:color="auto" w:fill="FFFFFF"/>
          <w:lang w:val="en-US"/>
        </w:rPr>
        <w:t>”</w:t>
      </w:r>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membahas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mengenai</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alasan</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ilmiah</w:t>
      </w:r>
      <w:proofErr w:type="spellEnd"/>
      <w:r w:rsidR="00A17EAD">
        <w:rPr>
          <w:rFonts w:ascii="Times New Roman" w:hAnsi="Times New Roman" w:cs="Times New Roman"/>
          <w:color w:val="222222"/>
          <w:shd w:val="clear" w:color="auto" w:fill="FFFFFF"/>
          <w:lang w:val="en-US"/>
        </w:rPr>
        <w:t xml:space="preserve"> 12 </w:t>
      </w:r>
      <w:proofErr w:type="spellStart"/>
      <w:r w:rsidR="00A17EAD">
        <w:rPr>
          <w:rFonts w:ascii="Times New Roman" w:hAnsi="Times New Roman" w:cs="Times New Roman"/>
          <w:color w:val="222222"/>
          <w:shd w:val="clear" w:color="auto" w:fill="FFFFFF"/>
          <w:lang w:val="en-US"/>
        </w:rPr>
        <w:t>tahun</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sebagai</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patokan</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seorang</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anak</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dapat</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dikatakan</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mumayiz</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sebagaimana</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dijelaskan</w:t>
      </w:r>
      <w:proofErr w:type="spellEnd"/>
      <w:r w:rsidR="00A17EAD">
        <w:rPr>
          <w:rFonts w:ascii="Times New Roman" w:hAnsi="Times New Roman" w:cs="Times New Roman"/>
          <w:color w:val="222222"/>
          <w:shd w:val="clear" w:color="auto" w:fill="FFFFFF"/>
          <w:lang w:val="en-US"/>
        </w:rPr>
        <w:t xml:space="preserve"> di </w:t>
      </w:r>
      <w:proofErr w:type="spellStart"/>
      <w:r w:rsidR="00A17EAD">
        <w:rPr>
          <w:rFonts w:ascii="Times New Roman" w:hAnsi="Times New Roman" w:cs="Times New Roman"/>
          <w:color w:val="222222"/>
          <w:shd w:val="clear" w:color="auto" w:fill="FFFFFF"/>
          <w:lang w:val="en-US"/>
        </w:rPr>
        <w:t>dalam</w:t>
      </w:r>
      <w:proofErr w:type="spellEnd"/>
      <w:r w:rsidR="00A17EAD">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Kompilasi</w:t>
      </w:r>
      <w:proofErr w:type="spellEnd"/>
      <w:r w:rsidR="00A17EAD">
        <w:rPr>
          <w:rFonts w:ascii="Times New Roman" w:hAnsi="Times New Roman" w:cs="Times New Roman"/>
          <w:color w:val="222222"/>
          <w:shd w:val="clear" w:color="auto" w:fill="FFFFFF"/>
          <w:lang w:val="en-US"/>
        </w:rPr>
        <w:t xml:space="preserve"> Hukum Islam</w:t>
      </w:r>
      <w:r w:rsidRPr="00F91A28">
        <w:rPr>
          <w:rFonts w:ascii="Times New Roman" w:hAnsi="Times New Roman" w:cs="Times New Roman"/>
          <w:color w:val="222222"/>
          <w:shd w:val="clear" w:color="auto" w:fill="FFFFFF"/>
          <w:lang w:val="en-US"/>
        </w:rPr>
        <w:t xml:space="preserve">. Hasil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juga </w:t>
      </w:r>
      <w:proofErr w:type="spellStart"/>
      <w:r w:rsidRPr="00F91A28">
        <w:rPr>
          <w:rFonts w:ascii="Times New Roman" w:hAnsi="Times New Roman" w:cs="Times New Roman"/>
          <w:color w:val="222222"/>
          <w:shd w:val="clear" w:color="auto" w:fill="FFFFFF"/>
          <w:lang w:val="en-US"/>
        </w:rPr>
        <w:t>menjabarkan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bahwa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apa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saja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menggugurkan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seorang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mendapatkan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hadhnah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seperti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seorang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tidak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amanah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tidak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memiliki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kemauan</w:t>
      </w:r>
      <w:proofErr w:type="spellEnd"/>
      <w:r>
        <w:rPr>
          <w:rFonts w:ascii="Times New Roman" w:hAnsi="Times New Roman" w:cs="Times New Roman"/>
          <w:color w:val="222222"/>
          <w:shd w:val="clear" w:color="auto" w:fill="FFFFFF"/>
          <w:lang w:val="en-US"/>
        </w:rPr>
        <w:t xml:space="preserve"> dan </w:t>
      </w:r>
      <w:proofErr w:type="spellStart"/>
      <w:r>
        <w:rPr>
          <w:rFonts w:ascii="Times New Roman" w:hAnsi="Times New Roman" w:cs="Times New Roman"/>
          <w:color w:val="222222"/>
          <w:shd w:val="clear" w:color="auto" w:fill="FFFFFF"/>
          <w:lang w:val="en-US"/>
        </w:rPr>
        <w:t>kesadaran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mendidik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tidak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bertanggung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jawab</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atau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lalai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mengasuh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atau</w:t>
      </w:r>
      <w:proofErr w:type="spellEnd"/>
      <w:r>
        <w:rPr>
          <w:rFonts w:ascii="Times New Roman" w:hAnsi="Times New Roman" w:cs="Times New Roman"/>
          <w:color w:val="222222"/>
          <w:shd w:val="clear" w:color="auto" w:fill="FFFFFF"/>
          <w:lang w:val="en-US"/>
        </w:rPr>
        <w:t xml:space="preserve"> </w:t>
      </w:r>
      <w:proofErr w:type="spellStart"/>
      <w:r w:rsidR="00A17EAD">
        <w:rPr>
          <w:rFonts w:ascii="Times New Roman" w:hAnsi="Times New Roman" w:cs="Times New Roman"/>
          <w:color w:val="222222"/>
          <w:shd w:val="clear" w:color="auto" w:fill="FFFFFF"/>
          <w:lang w:val="en-US"/>
        </w:rPr>
        <w:t>apapun</w:t>
      </w:r>
      <w:proofErr w:type="spellEnd"/>
      <w:r w:rsidR="00A17EAD">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mengancam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keselamatan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jasmani</w:t>
      </w:r>
      <w:proofErr w:type="spellEnd"/>
      <w:r>
        <w:rPr>
          <w:rFonts w:ascii="Times New Roman" w:hAnsi="Times New Roman" w:cs="Times New Roman"/>
          <w:color w:val="222222"/>
          <w:shd w:val="clear" w:color="auto" w:fill="FFFFFF"/>
          <w:lang w:val="en-US"/>
        </w:rPr>
        <w:t xml:space="preserve"> dan </w:t>
      </w:r>
      <w:proofErr w:type="spellStart"/>
      <w:r>
        <w:rPr>
          <w:rFonts w:ascii="Times New Roman" w:hAnsi="Times New Roman" w:cs="Times New Roman"/>
          <w:color w:val="222222"/>
          <w:shd w:val="clear" w:color="auto" w:fill="FFFFFF"/>
          <w:lang w:val="en-US"/>
        </w:rPr>
        <w:t>rohani</w:t>
      </w:r>
      <w:proofErr w:type="spellEnd"/>
      <w:r>
        <w:rPr>
          <w:rFonts w:ascii="Times New Roman" w:hAnsi="Times New Roman" w:cs="Times New Roman"/>
          <w:color w:val="222222"/>
          <w:shd w:val="clear" w:color="auto" w:fill="FFFFFF"/>
          <w:lang w:val="en-US"/>
        </w:rPr>
        <w:t xml:space="preserve"> sang </w:t>
      </w:r>
      <w:proofErr w:type="spellStart"/>
      <w:r>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Perbedaan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ialah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lebih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mengenai</w:t>
      </w:r>
      <w:proofErr w:type="spellEnd"/>
      <w:r w:rsidRPr="00F91A28">
        <w:rPr>
          <w:rFonts w:ascii="Times New Roman" w:hAnsi="Times New Roman" w:cs="Times New Roman"/>
          <w:color w:val="222222"/>
          <w:shd w:val="clear" w:color="auto" w:fill="FFFFFF"/>
          <w:lang w:val="en-US"/>
        </w:rPr>
        <w:t xml:space="preserve"> batas </w:t>
      </w:r>
      <w:proofErr w:type="spellStart"/>
      <w:r w:rsidRPr="00F91A28">
        <w:rPr>
          <w:rFonts w:ascii="Times New Roman" w:hAnsi="Times New Roman" w:cs="Times New Roman"/>
          <w:color w:val="222222"/>
          <w:shd w:val="clear" w:color="auto" w:fill="FFFFFF"/>
          <w:lang w:val="en-US"/>
        </w:rPr>
        <w:t>usia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seorang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dapat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dikatakan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mumayiz</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beberapa</w:t>
      </w:r>
      <w:proofErr w:type="spellEnd"/>
      <w:r w:rsidRPr="00F91A28">
        <w:rPr>
          <w:rFonts w:ascii="Times New Roman" w:hAnsi="Times New Roman" w:cs="Times New Roman"/>
          <w:color w:val="222222"/>
          <w:shd w:val="clear" w:color="auto" w:fill="FFFFFF"/>
          <w:lang w:val="en-US"/>
        </w:rPr>
        <w:t xml:space="preserve"> factor yang </w:t>
      </w:r>
      <w:proofErr w:type="spellStart"/>
      <w:r w:rsidRPr="00F91A28">
        <w:rPr>
          <w:rFonts w:ascii="Times New Roman" w:hAnsi="Times New Roman" w:cs="Times New Roman"/>
          <w:color w:val="222222"/>
          <w:shd w:val="clear" w:color="auto" w:fill="FFFFFF"/>
          <w:lang w:val="en-US"/>
        </w:rPr>
        <w:t>dapat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menggugurkan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seorang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tidak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mendapatkan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hadhnahnya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sedangkan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lebih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berfokus</w:t>
      </w:r>
      <w:proofErr w:type="spellEnd"/>
      <w:r w:rsidRPr="00F91A28">
        <w:rPr>
          <w:rFonts w:ascii="Times New Roman" w:hAnsi="Times New Roman" w:cs="Times New Roman"/>
          <w:color w:val="222222"/>
          <w:shd w:val="clear" w:color="auto" w:fill="FFFFFF"/>
          <w:lang w:val="en-US"/>
        </w:rPr>
        <w:t xml:space="preserve"> pada </w:t>
      </w:r>
      <w:proofErr w:type="spellStart"/>
      <w:r w:rsidRPr="00F91A28">
        <w:rPr>
          <w:rFonts w:ascii="Times New Roman" w:hAnsi="Times New Roman" w:cs="Times New Roman"/>
          <w:color w:val="222222"/>
          <w:shd w:val="clear" w:color="auto" w:fill="FFFFFF"/>
          <w:lang w:val="en-US"/>
        </w:rPr>
        <w:t>analisis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hakim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hal</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antara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satu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perkara</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sama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namun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terdapat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amar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berbeda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memutus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perkara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ibunya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sudah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keluar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dari</w:t>
      </w:r>
      <w:proofErr w:type="spellEnd"/>
      <w:r w:rsidRPr="00F91A28">
        <w:rPr>
          <w:rFonts w:ascii="Times New Roman" w:hAnsi="Times New Roman" w:cs="Times New Roman"/>
          <w:color w:val="222222"/>
          <w:shd w:val="clear" w:color="auto" w:fill="FFFFFF"/>
          <w:lang w:val="en-US"/>
        </w:rPr>
        <w:t xml:space="preserve"> agama Islam </w:t>
      </w:r>
      <w:proofErr w:type="spellStart"/>
      <w:r w:rsidRPr="00F91A28">
        <w:rPr>
          <w:rFonts w:ascii="Times New Roman" w:hAnsi="Times New Roman" w:cs="Times New Roman"/>
          <w:color w:val="222222"/>
          <w:shd w:val="clear" w:color="auto" w:fill="FFFFFF"/>
          <w:lang w:val="en-US"/>
        </w:rPr>
        <w:t>yaitu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terdapat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Nomor</w:t>
      </w:r>
      <w:proofErr w:type="spellEnd"/>
      <w:r w:rsidRPr="00F91A28">
        <w:rPr>
          <w:rFonts w:ascii="Times New Roman" w:hAnsi="Times New Roman" w:cs="Times New Roman"/>
          <w:color w:val="222222"/>
          <w:shd w:val="clear" w:color="auto" w:fill="FFFFFF"/>
          <w:lang w:val="en-US"/>
        </w:rPr>
        <w:t xml:space="preserve"> 2800/</w:t>
      </w:r>
      <w:proofErr w:type="spellStart"/>
      <w:r w:rsidRPr="00F91A28">
        <w:rPr>
          <w:rFonts w:ascii="Times New Roman" w:hAnsi="Times New Roman" w:cs="Times New Roman"/>
          <w:color w:val="222222"/>
          <w:shd w:val="clear" w:color="auto" w:fill="FFFFFF"/>
          <w:lang w:val="en-US"/>
        </w:rPr>
        <w:t>Pdt.G</w:t>
      </w:r>
      <w:proofErr w:type="spellEnd"/>
      <w:r w:rsidRPr="00F91A28">
        <w:rPr>
          <w:rFonts w:ascii="Times New Roman" w:hAnsi="Times New Roman" w:cs="Times New Roman"/>
          <w:color w:val="222222"/>
          <w:shd w:val="clear" w:color="auto" w:fill="FFFFFF"/>
          <w:lang w:val="en-US"/>
        </w:rPr>
        <w:t>/2018/</w:t>
      </w:r>
      <w:proofErr w:type="spellStart"/>
      <w:r w:rsidRPr="00F91A28">
        <w:rPr>
          <w:rFonts w:ascii="Times New Roman" w:hAnsi="Times New Roman" w:cs="Times New Roman"/>
          <w:color w:val="222222"/>
          <w:shd w:val="clear" w:color="auto" w:fill="FFFFFF"/>
          <w:lang w:val="en-US"/>
        </w:rPr>
        <w:t>PA.Jb</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Nomor</w:t>
      </w:r>
      <w:proofErr w:type="spellEnd"/>
      <w:r w:rsidRPr="00F91A28">
        <w:rPr>
          <w:rFonts w:ascii="Times New Roman" w:hAnsi="Times New Roman" w:cs="Times New Roman"/>
          <w:color w:val="222222"/>
          <w:shd w:val="clear" w:color="auto" w:fill="FFFFFF"/>
          <w:lang w:val="en-US"/>
        </w:rPr>
        <w:t xml:space="preserve"> 0679/</w:t>
      </w:r>
      <w:proofErr w:type="spellStart"/>
      <w:r w:rsidRPr="00F91A28">
        <w:rPr>
          <w:rFonts w:ascii="Times New Roman" w:hAnsi="Times New Roman" w:cs="Times New Roman"/>
          <w:color w:val="222222"/>
          <w:shd w:val="clear" w:color="auto" w:fill="FFFFFF"/>
          <w:lang w:val="en-US"/>
        </w:rPr>
        <w:t>Pdt.G</w:t>
      </w:r>
      <w:proofErr w:type="spellEnd"/>
      <w:r w:rsidRPr="00F91A28">
        <w:rPr>
          <w:rFonts w:ascii="Times New Roman" w:hAnsi="Times New Roman" w:cs="Times New Roman"/>
          <w:color w:val="222222"/>
          <w:shd w:val="clear" w:color="auto" w:fill="FFFFFF"/>
          <w:lang w:val="en-US"/>
        </w:rPr>
        <w:t>/2020/</w:t>
      </w:r>
      <w:proofErr w:type="spellStart"/>
      <w:r w:rsidRPr="00F91A28">
        <w:rPr>
          <w:rFonts w:ascii="Times New Roman" w:hAnsi="Times New Roman" w:cs="Times New Roman"/>
          <w:color w:val="222222"/>
          <w:shd w:val="clear" w:color="auto" w:fill="FFFFFF"/>
          <w:lang w:val="en-US"/>
        </w:rPr>
        <w:t>PA.Klt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pula </w:t>
      </w:r>
      <w:proofErr w:type="spellStart"/>
      <w:r w:rsidR="00A17EAD">
        <w:rPr>
          <w:rFonts w:ascii="Times New Roman" w:hAnsi="Times New Roman" w:cs="Times New Roman"/>
          <w:color w:val="222222"/>
          <w:shd w:val="clear" w:color="auto" w:fill="FFFFFF"/>
          <w:lang w:val="en-US"/>
        </w:rPr>
        <w:t>melalui</w:t>
      </w:r>
      <w:proofErr w:type="spellEnd"/>
      <w:r w:rsidR="00A17EAD">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pendekatan</w:t>
      </w:r>
      <w:proofErr w:type="spellEnd"/>
      <w:r w:rsidRPr="00F91A28">
        <w:rPr>
          <w:rFonts w:ascii="Times New Roman" w:hAnsi="Times New Roman" w:cs="Times New Roman"/>
          <w:color w:val="222222"/>
          <w:shd w:val="clear" w:color="auto" w:fill="FFFFFF"/>
          <w:lang w:val="en-US"/>
        </w:rPr>
        <w:t xml:space="preserve"> </w:t>
      </w:r>
      <w:proofErr w:type="spellStart"/>
      <w:r w:rsidRPr="003445F2">
        <w:rPr>
          <w:rFonts w:ascii="Times New Roman" w:hAnsi="Times New Roman" w:cs="Times New Roman"/>
          <w:i/>
          <w:iCs/>
          <w:color w:val="222222"/>
          <w:shd w:val="clear" w:color="auto" w:fill="FFFFFF"/>
          <w:lang w:val="en-US"/>
        </w:rPr>
        <w:t>Maqasid</w:t>
      </w:r>
      <w:proofErr w:type="spellEnd"/>
      <w:r w:rsidRPr="003445F2">
        <w:rPr>
          <w:rFonts w:ascii="Times New Roman" w:hAnsi="Times New Roman" w:cs="Times New Roman"/>
          <w:i/>
          <w:iCs/>
          <w:color w:val="222222"/>
          <w:shd w:val="clear" w:color="auto" w:fill="FFFFFF"/>
          <w:lang w:val="en-US"/>
        </w:rPr>
        <w:t xml:space="preserve"> al-</w:t>
      </w:r>
      <w:proofErr w:type="spellStart"/>
      <w:r w:rsidRPr="003445F2">
        <w:rPr>
          <w:rFonts w:ascii="Times New Roman" w:hAnsi="Times New Roman" w:cs="Times New Roman"/>
          <w:i/>
          <w:iCs/>
          <w:color w:val="222222"/>
          <w:shd w:val="clear" w:color="auto" w:fill="FFFFFF"/>
          <w:lang w:val="en-US"/>
        </w:rPr>
        <w:t>syari’ah</w:t>
      </w:r>
      <w:proofErr w:type="spellEnd"/>
      <w:r w:rsidRPr="003445F2">
        <w:rPr>
          <w:rFonts w:ascii="Times New Roman" w:hAnsi="Times New Roman" w:cs="Times New Roman"/>
          <w:i/>
          <w:iCs/>
          <w:color w:val="222222"/>
          <w:shd w:val="clear" w:color="auto" w:fill="FFFFFF"/>
          <w:lang w:val="en-US"/>
        </w:rPr>
        <w:t xml:space="preserve">. </w:t>
      </w:r>
    </w:p>
    <w:p w14:paraId="57FF6766" w14:textId="0226FBB1" w:rsidR="00D62E80" w:rsidRPr="003445F2" w:rsidRDefault="002C769C" w:rsidP="00D62E80">
      <w:pPr>
        <w:spacing w:line="276" w:lineRule="auto"/>
        <w:ind w:firstLine="720"/>
        <w:jc w:val="both"/>
        <w:rPr>
          <w:rFonts w:ascii="Times New Roman" w:hAnsi="Times New Roman" w:cs="Times New Roman"/>
          <w:i/>
          <w:iCs/>
          <w:color w:val="222222"/>
          <w:shd w:val="clear" w:color="auto" w:fill="FFFFFF"/>
          <w:lang w:val="en-US"/>
        </w:rPr>
      </w:pPr>
      <w:proofErr w:type="spellStart"/>
      <w:r>
        <w:rPr>
          <w:rFonts w:ascii="Times New Roman" w:hAnsi="Times New Roman" w:cs="Times New Roman"/>
          <w:color w:val="222222"/>
          <w:shd w:val="clear" w:color="auto" w:fill="FFFFFF"/>
          <w:lang w:val="en-US"/>
        </w:rPr>
        <w:t>Kemudian</w:t>
      </w:r>
      <w:proofErr w:type="spellEnd"/>
      <w:r>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ditulis</w:t>
      </w:r>
      <w:proofErr w:type="spellEnd"/>
      <w:r w:rsidR="00D62E80" w:rsidRPr="00F91A28">
        <w:rPr>
          <w:rFonts w:ascii="Times New Roman" w:hAnsi="Times New Roman" w:cs="Times New Roman"/>
          <w:color w:val="222222"/>
          <w:shd w:val="clear" w:color="auto" w:fill="FFFFFF"/>
          <w:lang w:val="en-US"/>
        </w:rPr>
        <w:t xml:space="preserve"> oleh Lusi </w:t>
      </w:r>
      <w:proofErr w:type="spellStart"/>
      <w:r w:rsidR="00D62E80" w:rsidRPr="00F91A28">
        <w:rPr>
          <w:rFonts w:ascii="Times New Roman" w:hAnsi="Times New Roman" w:cs="Times New Roman"/>
          <w:color w:val="222222"/>
          <w:shd w:val="clear" w:color="auto" w:fill="FFFFFF"/>
          <w:lang w:val="en-US"/>
        </w:rPr>
        <w:t>Febi</w:t>
      </w:r>
      <w:proofErr w:type="spellEnd"/>
      <w:r w:rsidR="00D62E80" w:rsidRPr="00F91A28">
        <w:rPr>
          <w:rFonts w:ascii="Times New Roman" w:hAnsi="Times New Roman" w:cs="Times New Roman"/>
          <w:color w:val="222222"/>
          <w:shd w:val="clear" w:color="auto" w:fill="FFFFFF"/>
          <w:lang w:val="en-US"/>
        </w:rPr>
        <w:t xml:space="preserve"> Sinta (2021) yang </w:t>
      </w:r>
      <w:proofErr w:type="spellStart"/>
      <w:r w:rsidR="00D62E80" w:rsidRPr="00F91A28">
        <w:rPr>
          <w:rFonts w:ascii="Times New Roman" w:hAnsi="Times New Roman" w:cs="Times New Roman"/>
          <w:color w:val="222222"/>
          <w:shd w:val="clear" w:color="auto" w:fill="FFFFFF"/>
          <w:lang w:val="en-US"/>
        </w:rPr>
        <w:t>berjudul</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hadhnah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anak</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belum</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mumayiz</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kepada</w:t>
      </w:r>
      <w:proofErr w:type="spellEnd"/>
      <w:r w:rsidR="00D62E80" w:rsidRPr="00F91A28">
        <w:rPr>
          <w:rFonts w:ascii="Times New Roman" w:hAnsi="Times New Roman" w:cs="Times New Roman"/>
          <w:color w:val="222222"/>
          <w:shd w:val="clear" w:color="auto" w:fill="FFFFFF"/>
          <w:lang w:val="en-US"/>
        </w:rPr>
        <w:t xml:space="preserve"> ayah </w:t>
      </w:r>
      <w:proofErr w:type="spellStart"/>
      <w:r w:rsidR="00D62E80" w:rsidRPr="00F91A28">
        <w:rPr>
          <w:rFonts w:ascii="Times New Roman" w:hAnsi="Times New Roman" w:cs="Times New Roman"/>
          <w:color w:val="222222"/>
          <w:shd w:val="clear" w:color="auto" w:fill="FFFFFF"/>
          <w:lang w:val="en-US"/>
        </w:rPr>
        <w:t>kandungnya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ini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membahas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mengenai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alasan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ilmiah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usia</w:t>
      </w:r>
      <w:proofErr w:type="spellEnd"/>
      <w:r w:rsidR="00D62E80" w:rsidRPr="00F91A28">
        <w:rPr>
          <w:rFonts w:ascii="Times New Roman" w:hAnsi="Times New Roman" w:cs="Times New Roman"/>
          <w:color w:val="222222"/>
          <w:shd w:val="clear" w:color="auto" w:fill="FFFFFF"/>
          <w:lang w:val="en-US"/>
        </w:rPr>
        <w:t xml:space="preserve"> 12 </w:t>
      </w:r>
      <w:proofErr w:type="spellStart"/>
      <w:r w:rsidR="00D62E80" w:rsidRPr="00F91A28">
        <w:rPr>
          <w:rFonts w:ascii="Times New Roman" w:hAnsi="Times New Roman" w:cs="Times New Roman"/>
          <w:color w:val="222222"/>
          <w:shd w:val="clear" w:color="auto" w:fill="FFFFFF"/>
          <w:lang w:val="en-US"/>
        </w:rPr>
        <w:t>tahun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dijadikan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sebagai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tolak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ukur</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usia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mumayyiz</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seorang</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anak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sebagaimana</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telah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dijelaskan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didalam</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Kompilasi</w:t>
      </w:r>
      <w:proofErr w:type="spellEnd"/>
      <w:r w:rsidR="00D62E80" w:rsidRPr="00F91A28">
        <w:rPr>
          <w:rFonts w:ascii="Times New Roman" w:hAnsi="Times New Roman" w:cs="Times New Roman"/>
          <w:color w:val="222222"/>
          <w:shd w:val="clear" w:color="auto" w:fill="FFFFFF"/>
          <w:lang w:val="en-US"/>
        </w:rPr>
        <w:t xml:space="preserve"> Hukum Islam. Hasil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ini</w:t>
      </w:r>
      <w:proofErr w:type="spellEnd"/>
      <w:r w:rsidR="00D62E80" w:rsidRPr="00F91A28">
        <w:rPr>
          <w:rFonts w:ascii="Times New Roman" w:hAnsi="Times New Roman" w:cs="Times New Roman"/>
          <w:color w:val="222222"/>
          <w:shd w:val="clear" w:color="auto" w:fill="FFFFFF"/>
          <w:lang w:val="en-US"/>
        </w:rPr>
        <w:t xml:space="preserve"> juga </w:t>
      </w:r>
      <w:proofErr w:type="spellStart"/>
      <w:r w:rsidR="00D62E80" w:rsidRPr="00F91A28">
        <w:rPr>
          <w:rFonts w:ascii="Times New Roman" w:hAnsi="Times New Roman" w:cs="Times New Roman"/>
          <w:color w:val="222222"/>
          <w:shd w:val="clear" w:color="auto" w:fill="FFFFFF"/>
          <w:lang w:val="en-US"/>
        </w:rPr>
        <w:t>menjabarkan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bahwa</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hal</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apa</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saja</w:t>
      </w:r>
      <w:proofErr w:type="spellEnd"/>
      <w:r w:rsidR="00D62E80">
        <w:rPr>
          <w:rFonts w:ascii="Times New Roman" w:hAnsi="Times New Roman" w:cs="Times New Roman"/>
          <w:color w:val="222222"/>
          <w:shd w:val="clear" w:color="auto" w:fill="FFFFFF"/>
          <w:lang w:val="en-US"/>
        </w:rPr>
        <w:t xml:space="preserve"> yang </w:t>
      </w:r>
      <w:proofErr w:type="spellStart"/>
      <w:r w:rsidR="00D62E80">
        <w:rPr>
          <w:rFonts w:ascii="Times New Roman" w:hAnsi="Times New Roman" w:cs="Times New Roman"/>
          <w:color w:val="222222"/>
          <w:shd w:val="clear" w:color="auto" w:fill="FFFFFF"/>
          <w:lang w:val="en-US"/>
        </w:rPr>
        <w:t>dapat</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menggugurkan</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seorang</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ibu</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dalam</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mendapatkan</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hak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hadhnah</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nya</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seperti</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seorang</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ibu</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tersebut</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tidak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amanah</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tidak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memiliki</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kemauan</w:t>
      </w:r>
      <w:proofErr w:type="spellEnd"/>
      <w:r w:rsidR="00D62E80">
        <w:rPr>
          <w:rFonts w:ascii="Times New Roman" w:hAnsi="Times New Roman" w:cs="Times New Roman"/>
          <w:color w:val="222222"/>
          <w:shd w:val="clear" w:color="auto" w:fill="FFFFFF"/>
          <w:lang w:val="en-US"/>
        </w:rPr>
        <w:t xml:space="preserve"> dan </w:t>
      </w:r>
      <w:proofErr w:type="spellStart"/>
      <w:r w:rsidR="00D62E80">
        <w:rPr>
          <w:rFonts w:ascii="Times New Roman" w:hAnsi="Times New Roman" w:cs="Times New Roman"/>
          <w:color w:val="222222"/>
          <w:shd w:val="clear" w:color="auto" w:fill="FFFFFF"/>
          <w:lang w:val="en-US"/>
        </w:rPr>
        <w:t>kesadaran</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dalam</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mendidik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anak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tersebut</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tidak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bertanggung</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jawab</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atau</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lalai</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dalam</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mengasuh</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anak</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tersebut</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atau</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hal-hal</w:t>
      </w:r>
      <w:proofErr w:type="spellEnd"/>
      <w:r w:rsidR="00D62E80">
        <w:rPr>
          <w:rFonts w:ascii="Times New Roman" w:hAnsi="Times New Roman" w:cs="Times New Roman"/>
          <w:color w:val="222222"/>
          <w:shd w:val="clear" w:color="auto" w:fill="FFFFFF"/>
          <w:lang w:val="en-US"/>
        </w:rPr>
        <w:t xml:space="preserve"> yang </w:t>
      </w:r>
      <w:proofErr w:type="spellStart"/>
      <w:r w:rsidR="00D62E80">
        <w:rPr>
          <w:rFonts w:ascii="Times New Roman" w:hAnsi="Times New Roman" w:cs="Times New Roman"/>
          <w:color w:val="222222"/>
          <w:shd w:val="clear" w:color="auto" w:fill="FFFFFF"/>
          <w:lang w:val="en-US"/>
        </w:rPr>
        <w:t>dapat</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mengancam</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keselamatan</w:t>
      </w:r>
      <w:proofErr w:type="spellEnd"/>
      <w:r w:rsidR="00D62E80">
        <w:rPr>
          <w:rFonts w:ascii="Times New Roman" w:hAnsi="Times New Roman" w:cs="Times New Roman"/>
          <w:color w:val="222222"/>
          <w:shd w:val="clear" w:color="auto" w:fill="FFFFFF"/>
          <w:lang w:val="en-US"/>
        </w:rPr>
        <w:t xml:space="preserve"> </w:t>
      </w:r>
      <w:proofErr w:type="spellStart"/>
      <w:r w:rsidR="00D62E80">
        <w:rPr>
          <w:rFonts w:ascii="Times New Roman" w:hAnsi="Times New Roman" w:cs="Times New Roman"/>
          <w:color w:val="222222"/>
          <w:shd w:val="clear" w:color="auto" w:fill="FFFFFF"/>
          <w:lang w:val="en-US"/>
        </w:rPr>
        <w:t>jasmani</w:t>
      </w:r>
      <w:proofErr w:type="spellEnd"/>
      <w:r w:rsidR="00D62E80">
        <w:rPr>
          <w:rFonts w:ascii="Times New Roman" w:hAnsi="Times New Roman" w:cs="Times New Roman"/>
          <w:color w:val="222222"/>
          <w:shd w:val="clear" w:color="auto" w:fill="FFFFFF"/>
          <w:lang w:val="en-US"/>
        </w:rPr>
        <w:t xml:space="preserve"> dan </w:t>
      </w:r>
      <w:proofErr w:type="spellStart"/>
      <w:r w:rsidR="00D62E80">
        <w:rPr>
          <w:rFonts w:ascii="Times New Roman" w:hAnsi="Times New Roman" w:cs="Times New Roman"/>
          <w:color w:val="222222"/>
          <w:shd w:val="clear" w:color="auto" w:fill="FFFFFF"/>
          <w:lang w:val="en-US"/>
        </w:rPr>
        <w:t>rohani</w:t>
      </w:r>
      <w:proofErr w:type="spellEnd"/>
      <w:r w:rsidR="00D62E80">
        <w:rPr>
          <w:rFonts w:ascii="Times New Roman" w:hAnsi="Times New Roman" w:cs="Times New Roman"/>
          <w:color w:val="222222"/>
          <w:shd w:val="clear" w:color="auto" w:fill="FFFFFF"/>
          <w:lang w:val="en-US"/>
        </w:rPr>
        <w:t xml:space="preserve"> sang </w:t>
      </w:r>
      <w:proofErr w:type="spellStart"/>
      <w:r w:rsidR="00D62E80">
        <w:rPr>
          <w:rFonts w:ascii="Times New Roman" w:hAnsi="Times New Roman" w:cs="Times New Roman"/>
          <w:color w:val="222222"/>
          <w:shd w:val="clear" w:color="auto" w:fill="FFFFFF"/>
          <w:lang w:val="en-US"/>
        </w:rPr>
        <w:t>anak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Perbedaan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ini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dengan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penulis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kaji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ialah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ini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lebih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mengkaji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mengenai</w:t>
      </w:r>
      <w:proofErr w:type="spellEnd"/>
      <w:r w:rsidR="00D62E80" w:rsidRPr="00F91A28">
        <w:rPr>
          <w:rFonts w:ascii="Times New Roman" w:hAnsi="Times New Roman" w:cs="Times New Roman"/>
          <w:color w:val="222222"/>
          <w:shd w:val="clear" w:color="auto" w:fill="FFFFFF"/>
          <w:lang w:val="en-US"/>
        </w:rPr>
        <w:t xml:space="preserve"> batas </w:t>
      </w:r>
      <w:proofErr w:type="spellStart"/>
      <w:r w:rsidR="00D62E80" w:rsidRPr="00F91A28">
        <w:rPr>
          <w:rFonts w:ascii="Times New Roman" w:hAnsi="Times New Roman" w:cs="Times New Roman"/>
          <w:color w:val="222222"/>
          <w:shd w:val="clear" w:color="auto" w:fill="FFFFFF"/>
          <w:lang w:val="en-US"/>
        </w:rPr>
        <w:t>usia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seorang</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anak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dapat</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dikatakan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mumayiz</w:t>
      </w:r>
      <w:proofErr w:type="spellEnd"/>
      <w:r w:rsidR="00D62E80" w:rsidRPr="00F91A28">
        <w:rPr>
          <w:rFonts w:ascii="Times New Roman" w:hAnsi="Times New Roman" w:cs="Times New Roman"/>
          <w:color w:val="222222"/>
          <w:shd w:val="clear" w:color="auto" w:fill="FFFFFF"/>
          <w:lang w:val="en-US"/>
        </w:rPr>
        <w:t xml:space="preserve"> dan </w:t>
      </w:r>
      <w:proofErr w:type="spellStart"/>
      <w:r w:rsidR="00D62E80" w:rsidRPr="00F91A28">
        <w:rPr>
          <w:rFonts w:ascii="Times New Roman" w:hAnsi="Times New Roman" w:cs="Times New Roman"/>
          <w:color w:val="222222"/>
          <w:shd w:val="clear" w:color="auto" w:fill="FFFFFF"/>
          <w:lang w:val="en-US"/>
        </w:rPr>
        <w:t>beberapa</w:t>
      </w:r>
      <w:proofErr w:type="spellEnd"/>
      <w:r w:rsidR="00D62E80" w:rsidRPr="00F91A28">
        <w:rPr>
          <w:rFonts w:ascii="Times New Roman" w:hAnsi="Times New Roman" w:cs="Times New Roman"/>
          <w:color w:val="222222"/>
          <w:shd w:val="clear" w:color="auto" w:fill="FFFFFF"/>
          <w:lang w:val="en-US"/>
        </w:rPr>
        <w:t xml:space="preserve"> factor yang </w:t>
      </w:r>
      <w:proofErr w:type="spellStart"/>
      <w:r w:rsidR="00D62E80" w:rsidRPr="00F91A28">
        <w:rPr>
          <w:rFonts w:ascii="Times New Roman" w:hAnsi="Times New Roman" w:cs="Times New Roman"/>
          <w:color w:val="222222"/>
          <w:shd w:val="clear" w:color="auto" w:fill="FFFFFF"/>
          <w:lang w:val="en-US"/>
        </w:rPr>
        <w:t>dapat</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menggugurkan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seorang</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ibu</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tidak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mendapatkan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hadhnahnya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sedangkan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penulis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kaji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lebih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berfokus</w:t>
      </w:r>
      <w:proofErr w:type="spellEnd"/>
      <w:r w:rsidR="00D62E80" w:rsidRPr="00F91A28">
        <w:rPr>
          <w:rFonts w:ascii="Times New Roman" w:hAnsi="Times New Roman" w:cs="Times New Roman"/>
          <w:color w:val="222222"/>
          <w:shd w:val="clear" w:color="auto" w:fill="FFFFFF"/>
          <w:lang w:val="en-US"/>
        </w:rPr>
        <w:t xml:space="preserve"> pada </w:t>
      </w:r>
      <w:proofErr w:type="spellStart"/>
      <w:r w:rsidR="00D62E80" w:rsidRPr="00F91A28">
        <w:rPr>
          <w:rFonts w:ascii="Times New Roman" w:hAnsi="Times New Roman" w:cs="Times New Roman"/>
          <w:color w:val="222222"/>
          <w:shd w:val="clear" w:color="auto" w:fill="FFFFFF"/>
          <w:lang w:val="en-US"/>
        </w:rPr>
        <w:t>analisis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putusan</w:t>
      </w:r>
      <w:proofErr w:type="spellEnd"/>
      <w:r w:rsidR="00D62E80" w:rsidRPr="00F91A28">
        <w:rPr>
          <w:rFonts w:ascii="Times New Roman" w:hAnsi="Times New Roman" w:cs="Times New Roman"/>
          <w:color w:val="222222"/>
          <w:shd w:val="clear" w:color="auto" w:fill="FFFFFF"/>
          <w:lang w:val="en-US"/>
        </w:rPr>
        <w:t xml:space="preserve"> hakim </w:t>
      </w:r>
      <w:proofErr w:type="spellStart"/>
      <w:r w:rsidR="00D62E80" w:rsidRPr="00F91A28">
        <w:rPr>
          <w:rFonts w:ascii="Times New Roman" w:hAnsi="Times New Roman" w:cs="Times New Roman"/>
          <w:color w:val="222222"/>
          <w:shd w:val="clear" w:color="auto" w:fill="FFFFFF"/>
          <w:lang w:val="en-US"/>
        </w:rPr>
        <w:t>dalam</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hal</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ini</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antara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satu</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perkara</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sama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namun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terdapat</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amar</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putusan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berbeda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dalam</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memutus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perkara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hak</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asuh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anak</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ibunya</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sudah</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keluar</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dari</w:t>
      </w:r>
      <w:proofErr w:type="spellEnd"/>
      <w:r w:rsidR="00D62E80" w:rsidRPr="00F91A28">
        <w:rPr>
          <w:rFonts w:ascii="Times New Roman" w:hAnsi="Times New Roman" w:cs="Times New Roman"/>
          <w:color w:val="222222"/>
          <w:shd w:val="clear" w:color="auto" w:fill="FFFFFF"/>
          <w:lang w:val="en-US"/>
        </w:rPr>
        <w:t xml:space="preserve"> agama Islam </w:t>
      </w:r>
      <w:proofErr w:type="spellStart"/>
      <w:r w:rsidR="00D62E80" w:rsidRPr="00F91A28">
        <w:rPr>
          <w:rFonts w:ascii="Times New Roman" w:hAnsi="Times New Roman" w:cs="Times New Roman"/>
          <w:color w:val="222222"/>
          <w:shd w:val="clear" w:color="auto" w:fill="FFFFFF"/>
          <w:lang w:val="en-US"/>
        </w:rPr>
        <w:t>yaitu</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terdapat</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dalam</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putusan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Nomor</w:t>
      </w:r>
      <w:proofErr w:type="spellEnd"/>
      <w:r w:rsidR="00D62E80" w:rsidRPr="00F91A28">
        <w:rPr>
          <w:rFonts w:ascii="Times New Roman" w:hAnsi="Times New Roman" w:cs="Times New Roman"/>
          <w:color w:val="222222"/>
          <w:shd w:val="clear" w:color="auto" w:fill="FFFFFF"/>
          <w:lang w:val="en-US"/>
        </w:rPr>
        <w:t xml:space="preserve"> 2800/</w:t>
      </w:r>
      <w:proofErr w:type="spellStart"/>
      <w:r w:rsidR="00D62E80" w:rsidRPr="00F91A28">
        <w:rPr>
          <w:rFonts w:ascii="Times New Roman" w:hAnsi="Times New Roman" w:cs="Times New Roman"/>
          <w:color w:val="222222"/>
          <w:shd w:val="clear" w:color="auto" w:fill="FFFFFF"/>
          <w:lang w:val="en-US"/>
        </w:rPr>
        <w:t>Pdt.G</w:t>
      </w:r>
      <w:proofErr w:type="spellEnd"/>
      <w:r w:rsidR="00D62E80" w:rsidRPr="00F91A28">
        <w:rPr>
          <w:rFonts w:ascii="Times New Roman" w:hAnsi="Times New Roman" w:cs="Times New Roman"/>
          <w:color w:val="222222"/>
          <w:shd w:val="clear" w:color="auto" w:fill="FFFFFF"/>
          <w:lang w:val="en-US"/>
        </w:rPr>
        <w:t>/2018/</w:t>
      </w:r>
      <w:proofErr w:type="spellStart"/>
      <w:r w:rsidR="00D62E80" w:rsidRPr="00F91A28">
        <w:rPr>
          <w:rFonts w:ascii="Times New Roman" w:hAnsi="Times New Roman" w:cs="Times New Roman"/>
          <w:color w:val="222222"/>
          <w:shd w:val="clear" w:color="auto" w:fill="FFFFFF"/>
          <w:lang w:val="en-US"/>
        </w:rPr>
        <w:t>PA.Jb</w:t>
      </w:r>
      <w:proofErr w:type="spellEnd"/>
      <w:r w:rsidR="00D62E80" w:rsidRPr="00F91A28">
        <w:rPr>
          <w:rFonts w:ascii="Times New Roman" w:hAnsi="Times New Roman" w:cs="Times New Roman"/>
          <w:color w:val="222222"/>
          <w:shd w:val="clear" w:color="auto" w:fill="FFFFFF"/>
          <w:lang w:val="en-US"/>
        </w:rPr>
        <w:t xml:space="preserve"> dan </w:t>
      </w:r>
      <w:proofErr w:type="spellStart"/>
      <w:r w:rsidR="00D62E80" w:rsidRPr="00F91A28">
        <w:rPr>
          <w:rFonts w:ascii="Times New Roman" w:hAnsi="Times New Roman" w:cs="Times New Roman"/>
          <w:color w:val="222222"/>
          <w:shd w:val="clear" w:color="auto" w:fill="FFFFFF"/>
          <w:lang w:val="en-US"/>
        </w:rPr>
        <w:t>Putusan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Nomor</w:t>
      </w:r>
      <w:proofErr w:type="spellEnd"/>
      <w:r w:rsidR="00D62E80" w:rsidRPr="00F91A28">
        <w:rPr>
          <w:rFonts w:ascii="Times New Roman" w:hAnsi="Times New Roman" w:cs="Times New Roman"/>
          <w:color w:val="222222"/>
          <w:shd w:val="clear" w:color="auto" w:fill="FFFFFF"/>
          <w:lang w:val="en-US"/>
        </w:rPr>
        <w:t xml:space="preserve"> 0679/</w:t>
      </w:r>
      <w:proofErr w:type="spellStart"/>
      <w:r w:rsidR="00D62E80" w:rsidRPr="00F91A28">
        <w:rPr>
          <w:rFonts w:ascii="Times New Roman" w:hAnsi="Times New Roman" w:cs="Times New Roman"/>
          <w:color w:val="222222"/>
          <w:shd w:val="clear" w:color="auto" w:fill="FFFFFF"/>
          <w:lang w:val="en-US"/>
        </w:rPr>
        <w:t>Pdt.G</w:t>
      </w:r>
      <w:proofErr w:type="spellEnd"/>
      <w:r w:rsidR="00D62E80" w:rsidRPr="00F91A28">
        <w:rPr>
          <w:rFonts w:ascii="Times New Roman" w:hAnsi="Times New Roman" w:cs="Times New Roman"/>
          <w:color w:val="222222"/>
          <w:shd w:val="clear" w:color="auto" w:fill="FFFFFF"/>
          <w:lang w:val="en-US"/>
        </w:rPr>
        <w:t>/2020/</w:t>
      </w:r>
      <w:proofErr w:type="spellStart"/>
      <w:r w:rsidR="00D62E80" w:rsidRPr="00F91A28">
        <w:rPr>
          <w:rFonts w:ascii="Times New Roman" w:hAnsi="Times New Roman" w:cs="Times New Roman"/>
          <w:color w:val="222222"/>
          <w:shd w:val="clear" w:color="auto" w:fill="FFFFFF"/>
          <w:lang w:val="en-US"/>
        </w:rPr>
        <w:t>PA.Klt</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Penelitian</w:t>
      </w:r>
      <w:proofErr w:type="spellEnd"/>
      <w:r w:rsidR="00D62E80" w:rsidRPr="00F91A28">
        <w:rPr>
          <w:rFonts w:ascii="Times New Roman" w:hAnsi="Times New Roman" w:cs="Times New Roman"/>
          <w:color w:val="222222"/>
          <w:shd w:val="clear" w:color="auto" w:fill="FFFFFF"/>
          <w:lang w:val="en-US"/>
        </w:rPr>
        <w:t xml:space="preserve"> yang </w:t>
      </w:r>
      <w:proofErr w:type="spellStart"/>
      <w:r w:rsidR="00D62E80" w:rsidRPr="00F91A28">
        <w:rPr>
          <w:rFonts w:ascii="Times New Roman" w:hAnsi="Times New Roman" w:cs="Times New Roman"/>
          <w:color w:val="222222"/>
          <w:shd w:val="clear" w:color="auto" w:fill="FFFFFF"/>
          <w:lang w:val="en-US"/>
        </w:rPr>
        <w:t>penulis</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kaji</w:t>
      </w:r>
      <w:proofErr w:type="spellEnd"/>
      <w:r w:rsidR="00D62E80" w:rsidRPr="00F91A28">
        <w:rPr>
          <w:rFonts w:ascii="Times New Roman" w:hAnsi="Times New Roman" w:cs="Times New Roman"/>
          <w:color w:val="222222"/>
          <w:shd w:val="clear" w:color="auto" w:fill="FFFFFF"/>
          <w:lang w:val="en-US"/>
        </w:rPr>
        <w:t xml:space="preserve"> pula </w:t>
      </w:r>
      <w:proofErr w:type="spellStart"/>
      <w:r w:rsidR="00D62E80" w:rsidRPr="00F91A28">
        <w:rPr>
          <w:rFonts w:ascii="Times New Roman" w:hAnsi="Times New Roman" w:cs="Times New Roman"/>
          <w:color w:val="222222"/>
          <w:shd w:val="clear" w:color="auto" w:fill="FFFFFF"/>
          <w:lang w:val="en-US"/>
        </w:rPr>
        <w:t>menggunakan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F91A28">
        <w:rPr>
          <w:rFonts w:ascii="Times New Roman" w:hAnsi="Times New Roman" w:cs="Times New Roman"/>
          <w:color w:val="222222"/>
          <w:shd w:val="clear" w:color="auto" w:fill="FFFFFF"/>
          <w:lang w:val="en-US"/>
        </w:rPr>
        <w:t>pendekatan</w:t>
      </w:r>
      <w:proofErr w:type="spellEnd"/>
      <w:r w:rsidR="00D62E80" w:rsidRPr="00F91A28">
        <w:rPr>
          <w:rFonts w:ascii="Times New Roman" w:hAnsi="Times New Roman" w:cs="Times New Roman"/>
          <w:color w:val="222222"/>
          <w:shd w:val="clear" w:color="auto" w:fill="FFFFFF"/>
          <w:lang w:val="en-US"/>
        </w:rPr>
        <w:t xml:space="preserve"> </w:t>
      </w:r>
      <w:proofErr w:type="spellStart"/>
      <w:r w:rsidR="00D62E80" w:rsidRPr="003445F2">
        <w:rPr>
          <w:rFonts w:ascii="Times New Roman" w:hAnsi="Times New Roman" w:cs="Times New Roman"/>
          <w:i/>
          <w:iCs/>
          <w:color w:val="222222"/>
          <w:shd w:val="clear" w:color="auto" w:fill="FFFFFF"/>
          <w:lang w:val="en-US"/>
        </w:rPr>
        <w:t>Maqasid</w:t>
      </w:r>
      <w:proofErr w:type="spellEnd"/>
      <w:r w:rsidR="00D62E80" w:rsidRPr="003445F2">
        <w:rPr>
          <w:rFonts w:ascii="Times New Roman" w:hAnsi="Times New Roman" w:cs="Times New Roman"/>
          <w:i/>
          <w:iCs/>
          <w:color w:val="222222"/>
          <w:shd w:val="clear" w:color="auto" w:fill="FFFFFF"/>
          <w:lang w:val="en-US"/>
        </w:rPr>
        <w:t xml:space="preserve"> al-</w:t>
      </w:r>
      <w:proofErr w:type="spellStart"/>
      <w:r w:rsidR="00D62E80" w:rsidRPr="003445F2">
        <w:rPr>
          <w:rFonts w:ascii="Times New Roman" w:hAnsi="Times New Roman" w:cs="Times New Roman"/>
          <w:i/>
          <w:iCs/>
          <w:color w:val="222222"/>
          <w:shd w:val="clear" w:color="auto" w:fill="FFFFFF"/>
          <w:lang w:val="en-US"/>
        </w:rPr>
        <w:t>syari’ah</w:t>
      </w:r>
      <w:proofErr w:type="spellEnd"/>
      <w:r w:rsidR="00D62E80" w:rsidRPr="003445F2">
        <w:rPr>
          <w:rFonts w:ascii="Times New Roman" w:hAnsi="Times New Roman" w:cs="Times New Roman"/>
          <w:i/>
          <w:iCs/>
          <w:color w:val="222222"/>
          <w:shd w:val="clear" w:color="auto" w:fill="FFFFFF"/>
          <w:lang w:val="en-US"/>
        </w:rPr>
        <w:t xml:space="preserve">. </w:t>
      </w:r>
    </w:p>
    <w:p w14:paraId="7C2E8619" w14:textId="77777777" w:rsidR="00D62E80" w:rsidRDefault="00D62E80" w:rsidP="00D62E80">
      <w:pPr>
        <w:spacing w:line="276" w:lineRule="auto"/>
        <w:ind w:firstLine="720"/>
        <w:jc w:val="both"/>
        <w:rPr>
          <w:rFonts w:ascii="Times New Roman" w:hAnsi="Times New Roman" w:cs="Times New Roman"/>
          <w:color w:val="222222"/>
          <w:shd w:val="clear" w:color="auto" w:fill="FFFFFF"/>
          <w:lang w:val="en-US"/>
        </w:rPr>
      </w:pP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dilakukan</w:t>
      </w:r>
      <w:proofErr w:type="spellEnd"/>
      <w:r w:rsidRPr="00F91A28">
        <w:rPr>
          <w:rFonts w:ascii="Times New Roman" w:hAnsi="Times New Roman" w:cs="Times New Roman"/>
          <w:color w:val="222222"/>
          <w:shd w:val="clear" w:color="auto" w:fill="FFFFFF"/>
          <w:lang w:val="en-US"/>
        </w:rPr>
        <w:t xml:space="preserve"> oleh </w:t>
      </w:r>
      <w:proofErr w:type="spellStart"/>
      <w:r w:rsidRPr="00F91A28">
        <w:rPr>
          <w:rFonts w:ascii="Times New Roman" w:hAnsi="Times New Roman" w:cs="Times New Roman"/>
          <w:color w:val="222222"/>
          <w:shd w:val="clear" w:color="auto" w:fill="FFFFFF"/>
          <w:lang w:val="en-US"/>
        </w:rPr>
        <w:t>Meita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Djohan</w:t>
      </w:r>
      <w:proofErr w:type="spellEnd"/>
      <w:r w:rsidRPr="00F91A28">
        <w:rPr>
          <w:rFonts w:ascii="Times New Roman" w:hAnsi="Times New Roman" w:cs="Times New Roman"/>
          <w:color w:val="222222"/>
          <w:shd w:val="clear" w:color="auto" w:fill="FFFFFF"/>
          <w:lang w:val="en-US"/>
        </w:rPr>
        <w:t xml:space="preserve"> OE (2016) yang </w:t>
      </w:r>
      <w:proofErr w:type="spellStart"/>
      <w:r w:rsidRPr="00F91A28">
        <w:rPr>
          <w:rFonts w:ascii="Times New Roman" w:hAnsi="Times New Roman" w:cs="Times New Roman"/>
          <w:color w:val="222222"/>
          <w:shd w:val="clear" w:color="auto" w:fill="FFFFFF"/>
          <w:lang w:val="en-US"/>
        </w:rPr>
        <w:t>berjudul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hadhnah</w:t>
      </w:r>
      <w:proofErr w:type="spellEnd"/>
      <w:r>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akibat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perceraian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tersebut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mengenai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faktor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penyebab</w:t>
      </w:r>
      <w:proofErr w:type="spellEnd"/>
      <w:r w:rsidRPr="00F91A28">
        <w:rPr>
          <w:rFonts w:ascii="Times New Roman" w:hAnsi="Times New Roman" w:cs="Times New Roman"/>
          <w:color w:val="222222"/>
          <w:shd w:val="clear" w:color="auto" w:fill="FFFFFF"/>
          <w:lang w:val="en-US"/>
        </w:rPr>
        <w:t xml:space="preserve"> ayah </w:t>
      </w:r>
      <w:proofErr w:type="spellStart"/>
      <w:r w:rsidRPr="00F91A28">
        <w:rPr>
          <w:rFonts w:ascii="Times New Roman" w:hAnsi="Times New Roman" w:cs="Times New Roman"/>
          <w:color w:val="222222"/>
          <w:shd w:val="clear" w:color="auto" w:fill="FFFFFF"/>
          <w:lang w:val="en-US"/>
        </w:rPr>
        <w:t>menuntut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belum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mumayiz</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menurutnya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dikarenakan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telah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sekolah</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telah</w:t>
      </w:r>
      <w:proofErr w:type="spellEnd"/>
      <w:r w:rsidRPr="00F91A28">
        <w:rPr>
          <w:rFonts w:ascii="Times New Roman" w:hAnsi="Times New Roman" w:cs="Times New Roman"/>
          <w:color w:val="222222"/>
          <w:shd w:val="clear" w:color="auto" w:fill="FFFFFF"/>
          <w:lang w:val="en-US"/>
        </w:rPr>
        <w:t xml:space="preserve"> lama </w:t>
      </w:r>
      <w:proofErr w:type="spellStart"/>
      <w:r w:rsidRPr="00F91A28">
        <w:rPr>
          <w:rFonts w:ascii="Times New Roman" w:hAnsi="Times New Roman" w:cs="Times New Roman"/>
          <w:color w:val="222222"/>
          <w:shd w:val="clear" w:color="auto" w:fill="FFFFFF"/>
          <w:lang w:val="en-US"/>
        </w:rPr>
        <w:t>tinggal</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bersama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si</w:t>
      </w:r>
      <w:proofErr w:type="spellEnd"/>
      <w:r w:rsidRPr="00F91A28">
        <w:rPr>
          <w:rFonts w:ascii="Times New Roman" w:hAnsi="Times New Roman" w:cs="Times New Roman"/>
          <w:color w:val="222222"/>
          <w:shd w:val="clear" w:color="auto" w:fill="FFFFFF"/>
          <w:lang w:val="en-US"/>
        </w:rPr>
        <w:t xml:space="preserve"> ayah dan </w:t>
      </w:r>
      <w:proofErr w:type="spellStart"/>
      <w:r w:rsidRPr="00F91A28">
        <w:rPr>
          <w:rFonts w:ascii="Times New Roman" w:hAnsi="Times New Roman" w:cs="Times New Roman"/>
          <w:color w:val="222222"/>
          <w:shd w:val="clear" w:color="auto" w:fill="FFFFFF"/>
          <w:lang w:val="en-US"/>
        </w:rPr>
        <w:t>neneknya</w:t>
      </w:r>
      <w:proofErr w:type="spellEnd"/>
      <w:r w:rsidRPr="00F91A28">
        <w:rPr>
          <w:rFonts w:ascii="Times New Roman" w:hAnsi="Times New Roman" w:cs="Times New Roman"/>
          <w:color w:val="222222"/>
          <w:shd w:val="clear" w:color="auto" w:fill="FFFFFF"/>
          <w:lang w:val="en-US"/>
        </w:rPr>
        <w:t xml:space="preserve">, dan juga </w:t>
      </w:r>
      <w:proofErr w:type="spellStart"/>
      <w:r w:rsidRPr="00F91A28">
        <w:rPr>
          <w:rFonts w:ascii="Times New Roman" w:hAnsi="Times New Roman" w:cs="Times New Roman"/>
          <w:color w:val="222222"/>
          <w:shd w:val="clear" w:color="auto" w:fill="FFFFFF"/>
          <w:lang w:val="en-US"/>
        </w:rPr>
        <w:t>karena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perilaku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kurang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baik</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dikhawatirkanakan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mencontoh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sehingga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si</w:t>
      </w:r>
      <w:proofErr w:type="spellEnd"/>
      <w:r w:rsidRPr="00F91A28">
        <w:rPr>
          <w:rFonts w:ascii="Times New Roman" w:hAnsi="Times New Roman" w:cs="Times New Roman"/>
          <w:color w:val="222222"/>
          <w:shd w:val="clear" w:color="auto" w:fill="FFFFFF"/>
          <w:lang w:val="en-US"/>
        </w:rPr>
        <w:t xml:space="preserve"> ayah </w:t>
      </w:r>
      <w:proofErr w:type="spellStart"/>
      <w:r w:rsidRPr="00F91A28">
        <w:rPr>
          <w:rFonts w:ascii="Times New Roman" w:hAnsi="Times New Roman" w:cs="Times New Roman"/>
          <w:color w:val="222222"/>
          <w:shd w:val="clear" w:color="auto" w:fill="FFFFFF"/>
          <w:lang w:val="en-US"/>
        </w:rPr>
        <w:t>menuntut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atas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lastRenderedPageBreak/>
        <w:t>tersebut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dasar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hukum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pertimbangan</w:t>
      </w:r>
      <w:proofErr w:type="spellEnd"/>
      <w:r w:rsidRPr="00F91A28">
        <w:rPr>
          <w:rFonts w:ascii="Times New Roman" w:hAnsi="Times New Roman" w:cs="Times New Roman"/>
          <w:color w:val="222222"/>
          <w:shd w:val="clear" w:color="auto" w:fill="FFFFFF"/>
          <w:lang w:val="en-US"/>
        </w:rPr>
        <w:t xml:space="preserve"> hakim </w:t>
      </w:r>
      <w:proofErr w:type="spellStart"/>
      <w:r w:rsidRPr="00F91A28">
        <w:rPr>
          <w:rFonts w:ascii="Times New Roman" w:hAnsi="Times New Roman" w:cs="Times New Roman"/>
          <w:color w:val="222222"/>
          <w:shd w:val="clear" w:color="auto" w:fill="FFFFFF"/>
          <w:lang w:val="en-US"/>
        </w:rPr>
        <w:t>memberikan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itu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kepada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ayahnya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melihat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fakta</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bukti-bukti</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ada</w:t>
      </w:r>
      <w:proofErr w:type="spellEnd"/>
      <w:r w:rsidRPr="00F91A28">
        <w:rPr>
          <w:rFonts w:ascii="Times New Roman" w:hAnsi="Times New Roman" w:cs="Times New Roman"/>
          <w:color w:val="222222"/>
          <w:shd w:val="clear" w:color="auto" w:fill="FFFFFF"/>
          <w:lang w:val="en-US"/>
        </w:rPr>
        <w:t xml:space="preserve"> di </w:t>
      </w:r>
      <w:proofErr w:type="spellStart"/>
      <w:r w:rsidRPr="00F91A28">
        <w:rPr>
          <w:rFonts w:ascii="Times New Roman" w:hAnsi="Times New Roman" w:cs="Times New Roman"/>
          <w:color w:val="222222"/>
          <w:shd w:val="clear" w:color="auto" w:fill="FFFFFF"/>
          <w:lang w:val="en-US"/>
        </w:rPr>
        <w:t>persidangan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selain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itu</w:t>
      </w:r>
      <w:proofErr w:type="spellEnd"/>
      <w:r w:rsidRPr="00F91A28">
        <w:rPr>
          <w:rFonts w:ascii="Times New Roman" w:hAnsi="Times New Roman" w:cs="Times New Roman"/>
          <w:color w:val="222222"/>
          <w:shd w:val="clear" w:color="auto" w:fill="FFFFFF"/>
          <w:lang w:val="en-US"/>
        </w:rPr>
        <w:t xml:space="preserve"> juga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tersebut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dijatuhkan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atas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pertimbangan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tersebut</w:t>
      </w:r>
      <w:proofErr w:type="spellEnd"/>
      <w:r w:rsidRPr="00F91A28">
        <w:rPr>
          <w:rFonts w:ascii="Times New Roman" w:hAnsi="Times New Roman" w:cs="Times New Roman"/>
          <w:color w:val="222222"/>
          <w:shd w:val="clear" w:color="auto" w:fill="FFFFFF"/>
          <w:lang w:val="en-US"/>
        </w:rPr>
        <w:t xml:space="preserve">, dan juga hakim </w:t>
      </w:r>
      <w:proofErr w:type="spellStart"/>
      <w:r w:rsidRPr="00F91A28">
        <w:rPr>
          <w:rFonts w:ascii="Times New Roman" w:hAnsi="Times New Roman" w:cs="Times New Roman"/>
          <w:color w:val="222222"/>
          <w:shd w:val="clear" w:color="auto" w:fill="FFFFFF"/>
          <w:lang w:val="en-US"/>
        </w:rPr>
        <w:t>mempertimbangkan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bahwa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tidak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memenuhi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syarat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Hadhnah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sesuai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kitab </w:t>
      </w:r>
      <w:proofErr w:type="spellStart"/>
      <w:r w:rsidRPr="00F91A28">
        <w:rPr>
          <w:rFonts w:ascii="Times New Roman" w:hAnsi="Times New Roman" w:cs="Times New Roman"/>
          <w:color w:val="222222"/>
          <w:shd w:val="clear" w:color="auto" w:fill="FFFFFF"/>
          <w:lang w:val="en-US"/>
        </w:rPr>
        <w:t>Kifatayul</w:t>
      </w:r>
      <w:proofErr w:type="spellEnd"/>
      <w:r w:rsidRPr="00F91A28">
        <w:rPr>
          <w:rFonts w:ascii="Times New Roman" w:hAnsi="Times New Roman" w:cs="Times New Roman"/>
          <w:color w:val="222222"/>
          <w:shd w:val="clear" w:color="auto" w:fill="FFFFFF"/>
          <w:lang w:val="en-US"/>
        </w:rPr>
        <w:t xml:space="preserve"> Al-Akhyar </w:t>
      </w:r>
      <w:proofErr w:type="spellStart"/>
      <w:r w:rsidRPr="00F91A28">
        <w:rPr>
          <w:rFonts w:ascii="Times New Roman" w:hAnsi="Times New Roman" w:cs="Times New Roman"/>
          <w:color w:val="222222"/>
          <w:shd w:val="clear" w:color="auto" w:fill="FFFFFF"/>
          <w:lang w:val="en-US"/>
        </w:rPr>
        <w:t>juz</w:t>
      </w:r>
      <w:proofErr w:type="spellEnd"/>
      <w:r w:rsidRPr="00F91A28">
        <w:rPr>
          <w:rFonts w:ascii="Times New Roman" w:hAnsi="Times New Roman" w:cs="Times New Roman"/>
          <w:color w:val="222222"/>
          <w:shd w:val="clear" w:color="auto" w:fill="FFFFFF"/>
          <w:lang w:val="en-US"/>
        </w:rPr>
        <w:t xml:space="preserve"> II.</w:t>
      </w:r>
      <w:r>
        <w:rPr>
          <w:rStyle w:val="FootnoteReference"/>
          <w:rFonts w:ascii="Times New Roman" w:hAnsi="Times New Roman" w:cs="Times New Roman"/>
          <w:color w:val="222222"/>
          <w:shd w:val="clear" w:color="auto" w:fill="FFFFFF"/>
          <w:lang w:val="en-US"/>
        </w:rPr>
        <w:footnoteReference w:id="4"/>
      </w:r>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Perbedaan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ialah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yaitu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diatas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lebih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membahas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mengenai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gugurnya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karena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ketidakcakapan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seorang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untuk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menjadi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pemegang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perilaku</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kurang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baik</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nantinya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dikhawatirkan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tersebut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meniru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perbuatannya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Sedangkan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lebih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fokus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mengenai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apakah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keluarnya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seorang</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dari</w:t>
      </w:r>
      <w:proofErr w:type="spellEnd"/>
      <w:r w:rsidRPr="00F91A28">
        <w:rPr>
          <w:rFonts w:ascii="Times New Roman" w:hAnsi="Times New Roman" w:cs="Times New Roman"/>
          <w:color w:val="222222"/>
          <w:shd w:val="clear" w:color="auto" w:fill="FFFFFF"/>
          <w:lang w:val="en-US"/>
        </w:rPr>
        <w:t xml:space="preserve"> agama Islam </w:t>
      </w:r>
      <w:proofErr w:type="spellStart"/>
      <w:r w:rsidRPr="00F91A28">
        <w:rPr>
          <w:rFonts w:ascii="Times New Roman" w:hAnsi="Times New Roman" w:cs="Times New Roman"/>
          <w:color w:val="222222"/>
          <w:shd w:val="clear" w:color="auto" w:fill="FFFFFF"/>
          <w:lang w:val="en-US"/>
        </w:rPr>
        <w:t>menjadi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gugur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atau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tidaknya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terhadap</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menggunakan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pendekatan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Maqasid</w:t>
      </w:r>
      <w:proofErr w:type="spellEnd"/>
      <w:r w:rsidRPr="00F91A28">
        <w:rPr>
          <w:rFonts w:ascii="Times New Roman" w:hAnsi="Times New Roman" w:cs="Times New Roman"/>
          <w:color w:val="222222"/>
          <w:shd w:val="clear" w:color="auto" w:fill="FFFFFF"/>
          <w:lang w:val="en-US"/>
        </w:rPr>
        <w:t xml:space="preserve"> al-</w:t>
      </w:r>
      <w:proofErr w:type="spellStart"/>
      <w:r w:rsidRPr="00F91A28">
        <w:rPr>
          <w:rFonts w:ascii="Times New Roman" w:hAnsi="Times New Roman" w:cs="Times New Roman"/>
          <w:color w:val="222222"/>
          <w:shd w:val="clear" w:color="auto" w:fill="FFFFFF"/>
          <w:lang w:val="en-US"/>
        </w:rPr>
        <w:t>syari’ah</w:t>
      </w:r>
      <w:proofErr w:type="spellEnd"/>
      <w:r w:rsidRPr="00F91A28">
        <w:rPr>
          <w:rFonts w:ascii="Times New Roman" w:hAnsi="Times New Roman" w:cs="Times New Roman"/>
          <w:color w:val="222222"/>
          <w:shd w:val="clear" w:color="auto" w:fill="FFFFFF"/>
          <w:lang w:val="en-US"/>
        </w:rPr>
        <w:t xml:space="preserve">. </w:t>
      </w:r>
    </w:p>
    <w:p w14:paraId="1FDB6951" w14:textId="77777777" w:rsidR="00D62E80" w:rsidRPr="00F91A28" w:rsidRDefault="00D62E80" w:rsidP="00D62E80">
      <w:pPr>
        <w:spacing w:line="276" w:lineRule="auto"/>
        <w:ind w:firstLine="720"/>
        <w:jc w:val="both"/>
        <w:rPr>
          <w:rFonts w:ascii="Times New Roman" w:hAnsi="Times New Roman" w:cs="Times New Roman"/>
          <w:color w:val="222222"/>
          <w:shd w:val="clear" w:color="auto" w:fill="FFFFFF"/>
          <w:lang w:val="en-US"/>
        </w:rPr>
      </w:pP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dikaji</w:t>
      </w:r>
      <w:proofErr w:type="spellEnd"/>
      <w:r w:rsidRPr="00F91A28">
        <w:rPr>
          <w:rFonts w:ascii="Times New Roman" w:hAnsi="Times New Roman" w:cs="Times New Roman"/>
          <w:color w:val="222222"/>
          <w:shd w:val="clear" w:color="auto" w:fill="FFFFFF"/>
          <w:lang w:val="en-US"/>
        </w:rPr>
        <w:t xml:space="preserve"> oleh M </w:t>
      </w:r>
      <w:proofErr w:type="spellStart"/>
      <w:r w:rsidRPr="00F91A28">
        <w:rPr>
          <w:rFonts w:ascii="Times New Roman" w:hAnsi="Times New Roman" w:cs="Times New Roman"/>
          <w:color w:val="222222"/>
          <w:shd w:val="clear" w:color="auto" w:fill="FFFFFF"/>
          <w:lang w:val="en-US"/>
        </w:rPr>
        <w:t>Khoirur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Rofiq</w:t>
      </w:r>
      <w:proofErr w:type="spellEnd"/>
      <w:r w:rsidRPr="00F91A28">
        <w:rPr>
          <w:rFonts w:ascii="Times New Roman" w:hAnsi="Times New Roman" w:cs="Times New Roman"/>
          <w:color w:val="222222"/>
          <w:shd w:val="clear" w:color="auto" w:fill="FFFFFF"/>
          <w:lang w:val="en-US"/>
        </w:rPr>
        <w:t xml:space="preserve"> (2021) yang </w:t>
      </w:r>
      <w:proofErr w:type="spellStart"/>
      <w:r w:rsidRPr="00F91A28">
        <w:rPr>
          <w:rFonts w:ascii="Times New Roman" w:hAnsi="Times New Roman" w:cs="Times New Roman"/>
          <w:color w:val="222222"/>
          <w:shd w:val="clear" w:color="auto" w:fill="FFFFFF"/>
          <w:lang w:val="en-US"/>
        </w:rPr>
        <w:t>berjudul</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Pemberian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perceraian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karena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ibu</w:t>
      </w:r>
      <w:proofErr w:type="spellEnd"/>
      <w:r w:rsidRPr="00F91A28">
        <w:rPr>
          <w:rFonts w:ascii="Times New Roman" w:hAnsi="Times New Roman" w:cs="Times New Roman"/>
          <w:color w:val="222222"/>
          <w:shd w:val="clear" w:color="auto" w:fill="FFFFFF"/>
          <w:lang w:val="en-US"/>
        </w:rPr>
        <w:t xml:space="preserve"> murtad. Hasil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ialah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melihat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pertimbangan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hukum</w:t>
      </w:r>
      <w:proofErr w:type="spellEnd"/>
      <w:r>
        <w:rPr>
          <w:rFonts w:ascii="Times New Roman" w:hAnsi="Times New Roman" w:cs="Times New Roman"/>
          <w:color w:val="222222"/>
          <w:shd w:val="clear" w:color="auto" w:fill="FFFFFF"/>
          <w:lang w:val="en-US"/>
        </w:rPr>
        <w:t xml:space="preserve"> hakim </w:t>
      </w:r>
      <w:proofErr w:type="spellStart"/>
      <w:r>
        <w:rPr>
          <w:rFonts w:ascii="Times New Roman" w:hAnsi="Times New Roman" w:cs="Times New Roman"/>
          <w:color w:val="222222"/>
          <w:shd w:val="clear" w:color="auto" w:fill="FFFFFF"/>
          <w:lang w:val="en-US"/>
        </w:rPr>
        <w:t>dalam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memberikan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kepada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siapakah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cara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melihat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latar</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belakang</w:t>
      </w:r>
      <w:proofErr w:type="spellEnd"/>
      <w:r w:rsidRPr="00F91A28">
        <w:rPr>
          <w:rFonts w:ascii="Times New Roman" w:hAnsi="Times New Roman" w:cs="Times New Roman"/>
          <w:color w:val="222222"/>
          <w:shd w:val="clear" w:color="auto" w:fill="FFFFFF"/>
          <w:lang w:val="en-US"/>
        </w:rPr>
        <w:t xml:space="preserve"> </w:t>
      </w:r>
      <w:proofErr w:type="gramStart"/>
      <w:r w:rsidRPr="00F91A28">
        <w:rPr>
          <w:rFonts w:ascii="Times New Roman" w:hAnsi="Times New Roman" w:cs="Times New Roman"/>
          <w:color w:val="222222"/>
          <w:shd w:val="clear" w:color="auto" w:fill="FFFFFF"/>
          <w:lang w:val="en-US"/>
        </w:rPr>
        <w:t>agama  para</w:t>
      </w:r>
      <w:proofErr w:type="gram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pihak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sebelum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menikah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saat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menikah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saat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bercerai</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kondisi</w:t>
      </w:r>
      <w:proofErr w:type="spellEnd"/>
      <w:r w:rsidRPr="00F91A28">
        <w:rPr>
          <w:rFonts w:ascii="Times New Roman" w:hAnsi="Times New Roman" w:cs="Times New Roman"/>
          <w:color w:val="222222"/>
          <w:shd w:val="clear" w:color="auto" w:fill="FFFFFF"/>
          <w:lang w:val="en-US"/>
        </w:rPr>
        <w:t xml:space="preserve"> para </w:t>
      </w:r>
      <w:proofErr w:type="spellStart"/>
      <w:r w:rsidRPr="00F91A28">
        <w:rPr>
          <w:rFonts w:ascii="Times New Roman" w:hAnsi="Times New Roman" w:cs="Times New Roman"/>
          <w:color w:val="222222"/>
          <w:shd w:val="clear" w:color="auto" w:fill="FFFFFF"/>
          <w:lang w:val="en-US"/>
        </w:rPr>
        <w:t>pihak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untuk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menggali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terpenuhinya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semua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syarat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had</w:t>
      </w:r>
      <w:r>
        <w:rPr>
          <w:rFonts w:ascii="Times New Roman" w:hAnsi="Times New Roman" w:cs="Times New Roman"/>
          <w:color w:val="222222"/>
          <w:shd w:val="clear" w:color="auto" w:fill="FFFFFF"/>
          <w:lang w:val="en-US"/>
        </w:rPr>
        <w:t>h</w:t>
      </w:r>
      <w:r w:rsidRPr="00F91A28">
        <w:rPr>
          <w:rFonts w:ascii="Times New Roman" w:hAnsi="Times New Roman" w:cs="Times New Roman"/>
          <w:color w:val="222222"/>
          <w:shd w:val="clear" w:color="auto" w:fill="FFFFFF"/>
          <w:lang w:val="en-US"/>
        </w:rPr>
        <w:t>anah</w:t>
      </w:r>
      <w:proofErr w:type="spellEnd"/>
      <w:r w:rsidRPr="00F91A28">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en-US"/>
        </w:rPr>
        <w:t xml:space="preserve">Dalam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ini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ditemukan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ada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tiga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syarat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utama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selalu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dijadikan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patokan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menetapkan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hak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si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pemegang</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hadhnah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terpenuhinya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syarat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beragama</w:t>
      </w:r>
      <w:proofErr w:type="spellEnd"/>
      <w:r w:rsidRPr="00F91A28">
        <w:rPr>
          <w:rFonts w:ascii="Times New Roman" w:hAnsi="Times New Roman" w:cs="Times New Roman"/>
          <w:color w:val="222222"/>
          <w:shd w:val="clear" w:color="auto" w:fill="FFFFFF"/>
          <w:lang w:val="en-US"/>
        </w:rPr>
        <w:t xml:space="preserve"> Islam, </w:t>
      </w:r>
      <w:proofErr w:type="spellStart"/>
      <w:r w:rsidRPr="00F91A28">
        <w:rPr>
          <w:rFonts w:ascii="Times New Roman" w:hAnsi="Times New Roman" w:cs="Times New Roman"/>
          <w:color w:val="222222"/>
          <w:shd w:val="clear" w:color="auto" w:fill="FFFFFF"/>
          <w:lang w:val="en-US"/>
        </w:rPr>
        <w:t>berkhlak</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baik</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mampu</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mengasuh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anak</w:t>
      </w:r>
      <w:proofErr w:type="spellEnd"/>
      <w:r w:rsidRPr="00F91A28">
        <w:rPr>
          <w:rFonts w:ascii="Times New Roman" w:hAnsi="Times New Roman" w:cs="Times New Roman"/>
          <w:color w:val="222222"/>
          <w:shd w:val="clear" w:color="auto" w:fill="FFFFFF"/>
          <w:lang w:val="en-US"/>
        </w:rPr>
        <w:t>.</w:t>
      </w:r>
      <w:r>
        <w:rPr>
          <w:rStyle w:val="FootnoteReference"/>
          <w:rFonts w:ascii="Times New Roman" w:hAnsi="Times New Roman" w:cs="Times New Roman"/>
          <w:color w:val="222222"/>
          <w:shd w:val="clear" w:color="auto" w:fill="FFFFFF"/>
          <w:lang w:val="en-US"/>
        </w:rPr>
        <w:footnoteReference w:id="5"/>
      </w:r>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Perbedaan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ini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ialah</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teori</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digunakan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penelitian</w:t>
      </w:r>
      <w:proofErr w:type="spellEnd"/>
      <w:r w:rsidRPr="00F91A28">
        <w:rPr>
          <w:rFonts w:ascii="Times New Roman" w:hAnsi="Times New Roman" w:cs="Times New Roman"/>
          <w:color w:val="222222"/>
          <w:shd w:val="clear" w:color="auto" w:fill="FFFFFF"/>
          <w:lang w:val="en-US"/>
        </w:rPr>
        <w:t xml:space="preserve"> yang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kaji</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menggunakan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pendekatan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i/>
          <w:iCs/>
          <w:color w:val="222222"/>
          <w:shd w:val="clear" w:color="auto" w:fill="FFFFFF"/>
          <w:lang w:val="en-US"/>
        </w:rPr>
        <w:t>Maqasid</w:t>
      </w:r>
      <w:proofErr w:type="spellEnd"/>
      <w:r w:rsidRPr="00F91A28">
        <w:rPr>
          <w:rFonts w:ascii="Times New Roman" w:hAnsi="Times New Roman" w:cs="Times New Roman"/>
          <w:i/>
          <w:iCs/>
          <w:color w:val="222222"/>
          <w:shd w:val="clear" w:color="auto" w:fill="FFFFFF"/>
          <w:lang w:val="en-US"/>
        </w:rPr>
        <w:t xml:space="preserve"> al-</w:t>
      </w:r>
      <w:proofErr w:type="spellStart"/>
      <w:r w:rsidRPr="00F91A28">
        <w:rPr>
          <w:rFonts w:ascii="Times New Roman" w:hAnsi="Times New Roman" w:cs="Times New Roman"/>
          <w:i/>
          <w:iCs/>
          <w:color w:val="222222"/>
          <w:shd w:val="clear" w:color="auto" w:fill="FFFFFF"/>
          <w:lang w:val="en-US"/>
        </w:rPr>
        <w:t>Syari’ah</w:t>
      </w:r>
      <w:proofErr w:type="spellEnd"/>
      <w:r w:rsidRPr="00F91A28">
        <w:rPr>
          <w:rFonts w:ascii="Times New Roman" w:hAnsi="Times New Roman" w:cs="Times New Roman"/>
          <w:color w:val="222222"/>
          <w:shd w:val="clear" w:color="auto" w:fill="FFFFFF"/>
          <w:lang w:val="en-US"/>
        </w:rPr>
        <w:t xml:space="preserve"> dan </w:t>
      </w:r>
      <w:proofErr w:type="spellStart"/>
      <w:r w:rsidRPr="00F91A28">
        <w:rPr>
          <w:rFonts w:ascii="Times New Roman" w:hAnsi="Times New Roman" w:cs="Times New Roman"/>
          <w:color w:val="222222"/>
          <w:shd w:val="clear" w:color="auto" w:fill="FFFFFF"/>
          <w:lang w:val="en-US"/>
        </w:rPr>
        <w:t>dengan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hakim yang </w:t>
      </w:r>
      <w:proofErr w:type="spellStart"/>
      <w:r w:rsidRPr="00F91A28">
        <w:rPr>
          <w:rFonts w:ascii="Times New Roman" w:hAnsi="Times New Roman" w:cs="Times New Roman"/>
          <w:color w:val="222222"/>
          <w:shd w:val="clear" w:color="auto" w:fill="FFFFFF"/>
          <w:lang w:val="en-US"/>
        </w:rPr>
        <w:t>berbeda</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penulis</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menggunakan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putusan</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terdapat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disparitas</w:t>
      </w:r>
      <w:proofErr w:type="spellEnd"/>
      <w:r>
        <w:rPr>
          <w:rFonts w:ascii="Times New Roman" w:hAnsi="Times New Roman" w:cs="Times New Roman"/>
          <w:color w:val="222222"/>
          <w:shd w:val="clear" w:color="auto" w:fill="FFFFFF"/>
          <w:lang w:val="en-US"/>
        </w:rPr>
        <w:t xml:space="preserve"> </w:t>
      </w:r>
      <w:r w:rsidRPr="00F91A28">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Putusan</w:t>
      </w:r>
      <w:proofErr w:type="spellEnd"/>
      <w:r>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Nomor</w:t>
      </w:r>
      <w:proofErr w:type="spellEnd"/>
      <w:r w:rsidRPr="00F91A28">
        <w:rPr>
          <w:rFonts w:ascii="Times New Roman" w:hAnsi="Times New Roman" w:cs="Times New Roman"/>
          <w:color w:val="222222"/>
          <w:shd w:val="clear" w:color="auto" w:fill="FFFFFF"/>
          <w:lang w:val="en-US"/>
        </w:rPr>
        <w:t xml:space="preserve"> 2800/</w:t>
      </w:r>
      <w:proofErr w:type="spellStart"/>
      <w:r w:rsidRPr="00F91A28">
        <w:rPr>
          <w:rFonts w:ascii="Times New Roman" w:hAnsi="Times New Roman" w:cs="Times New Roman"/>
          <w:color w:val="222222"/>
          <w:shd w:val="clear" w:color="auto" w:fill="FFFFFF"/>
          <w:lang w:val="en-US"/>
        </w:rPr>
        <w:t>Pdt.G</w:t>
      </w:r>
      <w:proofErr w:type="spellEnd"/>
      <w:r w:rsidRPr="00F91A28">
        <w:rPr>
          <w:rFonts w:ascii="Times New Roman" w:hAnsi="Times New Roman" w:cs="Times New Roman"/>
          <w:color w:val="222222"/>
          <w:shd w:val="clear" w:color="auto" w:fill="FFFFFF"/>
          <w:lang w:val="en-US"/>
        </w:rPr>
        <w:t xml:space="preserve">/2018/PA.JB dan </w:t>
      </w:r>
      <w:proofErr w:type="spellStart"/>
      <w:r w:rsidRPr="00F91A28">
        <w:rPr>
          <w:rFonts w:ascii="Times New Roman" w:hAnsi="Times New Roman" w:cs="Times New Roman"/>
          <w:color w:val="222222"/>
          <w:shd w:val="clear" w:color="auto" w:fill="FFFFFF"/>
          <w:lang w:val="en-US"/>
        </w:rPr>
        <w:t>Putusan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Nomor</w:t>
      </w:r>
      <w:proofErr w:type="spellEnd"/>
      <w:r w:rsidRPr="00F91A28">
        <w:rPr>
          <w:rFonts w:ascii="Times New Roman" w:hAnsi="Times New Roman" w:cs="Times New Roman"/>
          <w:color w:val="222222"/>
          <w:shd w:val="clear" w:color="auto" w:fill="FFFFFF"/>
          <w:lang w:val="en-US"/>
        </w:rPr>
        <w:t xml:space="preserve"> 0679/</w:t>
      </w:r>
      <w:proofErr w:type="spellStart"/>
      <w:r w:rsidRPr="00F91A28">
        <w:rPr>
          <w:rFonts w:ascii="Times New Roman" w:hAnsi="Times New Roman" w:cs="Times New Roman"/>
          <w:color w:val="222222"/>
          <w:shd w:val="clear" w:color="auto" w:fill="FFFFFF"/>
          <w:lang w:val="en-US"/>
        </w:rPr>
        <w:t>Pdt.G</w:t>
      </w:r>
      <w:proofErr w:type="spellEnd"/>
      <w:r w:rsidRPr="00F91A28">
        <w:rPr>
          <w:rFonts w:ascii="Times New Roman" w:hAnsi="Times New Roman" w:cs="Times New Roman"/>
          <w:color w:val="222222"/>
          <w:shd w:val="clear" w:color="auto" w:fill="FFFFFF"/>
          <w:lang w:val="en-US"/>
        </w:rPr>
        <w:t>/2020/</w:t>
      </w:r>
      <w:proofErr w:type="spellStart"/>
      <w:r w:rsidRPr="00F91A28">
        <w:rPr>
          <w:rFonts w:ascii="Times New Roman" w:hAnsi="Times New Roman" w:cs="Times New Roman"/>
          <w:color w:val="222222"/>
          <w:shd w:val="clear" w:color="auto" w:fill="FFFFFF"/>
          <w:lang w:val="en-US"/>
        </w:rPr>
        <w:t>PA.Klt</w:t>
      </w:r>
      <w:proofErr w:type="spellEnd"/>
      <w:r w:rsidRPr="00F91A28">
        <w:rPr>
          <w:rFonts w:ascii="Times New Roman" w:hAnsi="Times New Roman" w:cs="Times New Roman"/>
          <w:color w:val="222222"/>
          <w:shd w:val="clear" w:color="auto" w:fill="FFFFFF"/>
          <w:lang w:val="en-US"/>
        </w:rPr>
        <w:t>.</w:t>
      </w:r>
    </w:p>
    <w:p w14:paraId="22E6D2D0" w14:textId="290A0711" w:rsidR="001932ED" w:rsidRPr="00F91A28" w:rsidRDefault="001932ED" w:rsidP="000D4510">
      <w:pPr>
        <w:rPr>
          <w:rFonts w:ascii="Times New Roman" w:hAnsi="Times New Roman" w:cs="Times New Roman"/>
          <w:b/>
          <w:bCs/>
          <w:color w:val="222222"/>
          <w:shd w:val="clear" w:color="auto" w:fill="FFFFFF"/>
          <w:lang w:val="en-US"/>
        </w:rPr>
      </w:pPr>
      <w:r w:rsidRPr="00F91A28">
        <w:rPr>
          <w:rFonts w:ascii="Times New Roman" w:hAnsi="Times New Roman" w:cs="Times New Roman"/>
          <w:b/>
          <w:bCs/>
          <w:color w:val="222222"/>
          <w:shd w:val="clear" w:color="auto" w:fill="FFFFFF"/>
          <w:lang w:val="en-US"/>
        </w:rPr>
        <w:t xml:space="preserve">Metode </w:t>
      </w:r>
      <w:proofErr w:type="spellStart"/>
      <w:r w:rsidRPr="00F91A28">
        <w:rPr>
          <w:rFonts w:ascii="Times New Roman" w:hAnsi="Times New Roman" w:cs="Times New Roman"/>
          <w:b/>
          <w:bCs/>
          <w:color w:val="222222"/>
          <w:shd w:val="clear" w:color="auto" w:fill="FFFFFF"/>
          <w:lang w:val="en-US"/>
        </w:rPr>
        <w:t>Penelitian</w:t>
      </w:r>
      <w:proofErr w:type="spellEnd"/>
      <w:r w:rsidRPr="00F91A28">
        <w:rPr>
          <w:rFonts w:ascii="Times New Roman" w:hAnsi="Times New Roman" w:cs="Times New Roman"/>
          <w:b/>
          <w:bCs/>
          <w:color w:val="222222"/>
          <w:shd w:val="clear" w:color="auto" w:fill="FFFFFF"/>
          <w:lang w:val="en-US"/>
        </w:rPr>
        <w:t xml:space="preserve"> </w:t>
      </w:r>
    </w:p>
    <w:p w14:paraId="0AE4606B" w14:textId="5505878D" w:rsidR="001932ED" w:rsidRPr="00F91A28" w:rsidRDefault="001932ED" w:rsidP="00F91A28">
      <w:pPr>
        <w:spacing w:line="276" w:lineRule="auto"/>
        <w:ind w:firstLine="720"/>
        <w:jc w:val="both"/>
        <w:rPr>
          <w:rFonts w:ascii="Times New Roman" w:hAnsi="Times New Roman" w:cs="Times New Roman"/>
          <w:lang w:val="en-US"/>
        </w:rPr>
      </w:pPr>
      <w:r w:rsidRPr="00F91A28">
        <w:rPr>
          <w:rFonts w:ascii="Times New Roman" w:hAnsi="Times New Roman" w:cs="Times New Roman"/>
          <w:lang w:val="en-US"/>
        </w:rPr>
        <w:t xml:space="preserve">Pada </w:t>
      </w:r>
      <w:proofErr w:type="spellStart"/>
      <w:r w:rsidRPr="00F91A28">
        <w:rPr>
          <w:rFonts w:ascii="Times New Roman" w:hAnsi="Times New Roman" w:cs="Times New Roman"/>
          <w:lang w:val="en-US"/>
        </w:rPr>
        <w:t>jenis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merupakan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yuidis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normatif</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bersumber</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bahan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utama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melakukan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pendalaman</w:t>
      </w:r>
      <w:proofErr w:type="spellEnd"/>
      <w:r w:rsidRPr="00F91A28">
        <w:rPr>
          <w:rFonts w:ascii="Times New Roman" w:hAnsi="Times New Roman" w:cs="Times New Roman"/>
          <w:lang w:val="en-US"/>
        </w:rPr>
        <w:t xml:space="preserve"> pada </w:t>
      </w:r>
      <w:proofErr w:type="spellStart"/>
      <w:r w:rsidRPr="00F91A28">
        <w:rPr>
          <w:rFonts w:ascii="Times New Roman" w:hAnsi="Times New Roman" w:cs="Times New Roman"/>
          <w:lang w:val="en-US"/>
        </w:rPr>
        <w:t>konsep-konsep</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teori-teori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asas-asas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peraturan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perundang-undangan</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terkait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dan </w:t>
      </w:r>
      <w:proofErr w:type="spellStart"/>
      <w:r w:rsidRPr="00F91A28">
        <w:rPr>
          <w:rFonts w:ascii="Times New Roman" w:hAnsi="Times New Roman" w:cs="Times New Roman"/>
          <w:lang w:val="en-US"/>
        </w:rPr>
        <w:t>putusan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pengadilan</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diperoleh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melalui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metode</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kepustakaan</w:t>
      </w:r>
      <w:proofErr w:type="spellEnd"/>
      <w:r w:rsidRPr="00F91A28">
        <w:rPr>
          <w:rFonts w:ascii="Times New Roman" w:hAnsi="Times New Roman" w:cs="Times New Roman"/>
          <w:lang w:val="en-US"/>
        </w:rPr>
        <w:t>.</w:t>
      </w:r>
      <w:r w:rsidRPr="009F5A1C">
        <w:rPr>
          <w:rStyle w:val="FootnoteReference"/>
          <w:rFonts w:ascii="Times New Roman" w:hAnsi="Times New Roman" w:cs="Times New Roman"/>
          <w:lang w:val="en-US"/>
        </w:rPr>
        <w:footnoteReference w:id="6"/>
      </w:r>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Khususnya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kepustakaan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baik</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berupa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peraturan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perundang-undangan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maupun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maupun</w:t>
      </w:r>
      <w:proofErr w:type="spellEnd"/>
      <w:r w:rsidRPr="00F91A28">
        <w:rPr>
          <w:rFonts w:ascii="Times New Roman" w:hAnsi="Times New Roman" w:cs="Times New Roman"/>
          <w:lang w:val="en-US"/>
        </w:rPr>
        <w:t xml:space="preserve"> tulisan-tulisan para </w:t>
      </w:r>
      <w:proofErr w:type="spellStart"/>
      <w:r w:rsidRPr="00F91A28">
        <w:rPr>
          <w:rFonts w:ascii="Times New Roman" w:hAnsi="Times New Roman" w:cs="Times New Roman"/>
          <w:lang w:val="en-US"/>
        </w:rPr>
        <w:t>ahli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Islam, </w:t>
      </w:r>
      <w:proofErr w:type="spellStart"/>
      <w:r w:rsidRPr="00F91A28">
        <w:rPr>
          <w:rFonts w:ascii="Times New Roman" w:hAnsi="Times New Roman" w:cs="Times New Roman"/>
          <w:lang w:val="en-US"/>
        </w:rPr>
        <w:t>baik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kalangan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teoritis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praktisi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maupun</w:t>
      </w:r>
      <w:proofErr w:type="spellEnd"/>
      <w:r w:rsidRPr="00F91A28">
        <w:rPr>
          <w:rFonts w:ascii="Times New Roman" w:hAnsi="Times New Roman" w:cs="Times New Roman"/>
          <w:lang w:val="en-US"/>
        </w:rPr>
        <w:t xml:space="preserve"> ulama-ulama </w:t>
      </w:r>
      <w:proofErr w:type="spellStart"/>
      <w:r w:rsidRPr="00F91A28">
        <w:rPr>
          <w:rFonts w:ascii="Times New Roman" w:hAnsi="Times New Roman" w:cs="Times New Roman"/>
          <w:lang w:val="en-US"/>
        </w:rPr>
        <w:t>fikih</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berhubungan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
    <w:p w14:paraId="34AD4FB1" w14:textId="635A3439" w:rsidR="00F91A28" w:rsidRDefault="001932ED" w:rsidP="00F91A28">
      <w:pPr>
        <w:spacing w:line="276" w:lineRule="auto"/>
        <w:ind w:firstLine="720"/>
        <w:jc w:val="both"/>
        <w:rPr>
          <w:rFonts w:ascii="Times New Roman" w:hAnsi="Times New Roman" w:cs="Times New Roman"/>
          <w:lang w:val="en-US"/>
        </w:rPr>
      </w:pP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menggunakan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pendekatan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perundang-undangan</w:t>
      </w:r>
      <w:proofErr w:type="spellEnd"/>
      <w:r w:rsidRPr="00F91A28">
        <w:rPr>
          <w:rFonts w:ascii="Times New Roman" w:hAnsi="Times New Roman" w:cs="Times New Roman"/>
          <w:lang w:val="en-US"/>
        </w:rPr>
        <w:t xml:space="preserve"> </w:t>
      </w:r>
      <w:r w:rsidRPr="00901EC8">
        <w:rPr>
          <w:rFonts w:ascii="Times New Roman" w:hAnsi="Times New Roman" w:cs="Times New Roman"/>
          <w:i/>
          <w:iCs/>
          <w:lang w:val="en-US"/>
        </w:rPr>
        <w:t>(statute approach)</w:t>
      </w:r>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dilakukan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cara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mendalami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peraturan</w:t>
      </w:r>
      <w:r w:rsidR="00901EC8">
        <w:rPr>
          <w:rFonts w:ascii="Times New Roman" w:hAnsi="Times New Roman" w:cs="Times New Roman"/>
          <w:lang w:val="en-US"/>
        </w:rPr>
        <w:t>-</w:t>
      </w:r>
      <w:r w:rsidRPr="00F91A28">
        <w:rPr>
          <w:rFonts w:ascii="Times New Roman" w:hAnsi="Times New Roman" w:cs="Times New Roman"/>
          <w:lang w:val="en-US"/>
        </w:rPr>
        <w:t>peraturan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perundang-undangan</w:t>
      </w:r>
      <w:proofErr w:type="spellEnd"/>
      <w:r w:rsidRPr="00F91A28">
        <w:rPr>
          <w:rFonts w:ascii="Times New Roman" w:hAnsi="Times New Roman" w:cs="Times New Roman"/>
          <w:lang w:val="en-US"/>
        </w:rPr>
        <w:t xml:space="preserve"> dan </w:t>
      </w:r>
      <w:proofErr w:type="spellStart"/>
      <w:r w:rsidRPr="00F91A28">
        <w:rPr>
          <w:rFonts w:ascii="Times New Roman" w:hAnsi="Times New Roman" w:cs="Times New Roman"/>
          <w:lang w:val="en-US"/>
        </w:rPr>
        <w:t>regulasi</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terkait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w:t>
      </w:r>
      <w:r w:rsidRPr="009F5A1C">
        <w:rPr>
          <w:rStyle w:val="FootnoteReference"/>
          <w:rFonts w:ascii="Times New Roman" w:hAnsi="Times New Roman" w:cs="Times New Roman"/>
          <w:lang w:val="en-US"/>
        </w:rPr>
        <w:footnoteReference w:id="7"/>
      </w:r>
      <w:r w:rsidRPr="00F91A28">
        <w:rPr>
          <w:rFonts w:ascii="Times New Roman" w:hAnsi="Times New Roman" w:cs="Times New Roman"/>
          <w:lang w:val="en-US"/>
        </w:rPr>
        <w:t xml:space="preserve"> </w:t>
      </w:r>
      <w:r w:rsidR="00901EC8">
        <w:rPr>
          <w:rFonts w:ascii="Times New Roman" w:hAnsi="Times New Roman" w:cs="Times New Roman"/>
          <w:lang w:val="en-US"/>
        </w:rPr>
        <w:t xml:space="preserve">Kajian </w:t>
      </w:r>
      <w:proofErr w:type="spellStart"/>
      <w:r w:rsidR="00901EC8">
        <w:rPr>
          <w:rFonts w:ascii="Times New Roman" w:hAnsi="Times New Roman" w:cs="Times New Roman"/>
          <w:lang w:val="en-US"/>
        </w:rPr>
        <w:t>ini</w:t>
      </w:r>
      <w:proofErr w:type="spellEnd"/>
      <w:r w:rsidR="00901EC8">
        <w:rPr>
          <w:rFonts w:ascii="Times New Roman" w:hAnsi="Times New Roman" w:cs="Times New Roman"/>
          <w:lang w:val="en-US"/>
        </w:rPr>
        <w:t xml:space="preserve"> </w:t>
      </w:r>
      <w:proofErr w:type="spellStart"/>
      <w:r w:rsidR="00901EC8">
        <w:rPr>
          <w:rFonts w:ascii="Times New Roman" w:hAnsi="Times New Roman" w:cs="Times New Roman"/>
          <w:lang w:val="en-US"/>
        </w:rPr>
        <w:t>menggunakan</w:t>
      </w:r>
      <w:proofErr w:type="spellEnd"/>
      <w:r w:rsidR="00901EC8">
        <w:rPr>
          <w:rFonts w:ascii="Times New Roman" w:hAnsi="Times New Roman" w:cs="Times New Roman"/>
          <w:lang w:val="en-US"/>
        </w:rPr>
        <w:t xml:space="preserve"> </w:t>
      </w:r>
      <w:proofErr w:type="spellStart"/>
      <w:r w:rsidRPr="00F91A28">
        <w:rPr>
          <w:rFonts w:ascii="Times New Roman" w:hAnsi="Times New Roman" w:cs="Times New Roman"/>
          <w:lang w:val="en-US"/>
        </w:rPr>
        <w:t>pendekatan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kasus</w:t>
      </w:r>
      <w:proofErr w:type="spellEnd"/>
      <w:r w:rsidRPr="00F91A28">
        <w:rPr>
          <w:rFonts w:ascii="Times New Roman" w:hAnsi="Times New Roman" w:cs="Times New Roman"/>
          <w:lang w:val="en-US"/>
        </w:rPr>
        <w:t xml:space="preserve"> (</w:t>
      </w:r>
      <w:r w:rsidRPr="00901EC8">
        <w:rPr>
          <w:rFonts w:ascii="Times New Roman" w:hAnsi="Times New Roman" w:cs="Times New Roman"/>
          <w:i/>
          <w:iCs/>
          <w:lang w:val="en-US"/>
        </w:rPr>
        <w:t>case approach</w:t>
      </w:r>
      <w:r w:rsidRPr="00F91A28">
        <w:rPr>
          <w:rFonts w:ascii="Times New Roman" w:hAnsi="Times New Roman" w:cs="Times New Roman"/>
          <w:lang w:val="en-US"/>
        </w:rPr>
        <w:t>)</w:t>
      </w:r>
      <w:r w:rsidR="00901EC8">
        <w:rPr>
          <w:rFonts w:ascii="Times New Roman" w:hAnsi="Times New Roman" w:cs="Times New Roman"/>
          <w:lang w:val="en-US"/>
        </w:rPr>
        <w:t xml:space="preserve"> </w:t>
      </w:r>
      <w:proofErr w:type="spellStart"/>
      <w:r w:rsidR="00901EC8">
        <w:rPr>
          <w:rFonts w:ascii="Times New Roman" w:hAnsi="Times New Roman" w:cs="Times New Roman"/>
          <w:lang w:val="en-US"/>
        </w:rPr>
        <w:t>dengan</w:t>
      </w:r>
      <w:proofErr w:type="spellEnd"/>
      <w:r w:rsidR="00901EC8">
        <w:rPr>
          <w:rFonts w:ascii="Times New Roman" w:hAnsi="Times New Roman" w:cs="Times New Roman"/>
          <w:lang w:val="en-US"/>
        </w:rPr>
        <w:t xml:space="preserve"> </w:t>
      </w:r>
      <w:proofErr w:type="spellStart"/>
      <w:r w:rsidR="00901EC8">
        <w:rPr>
          <w:rFonts w:ascii="Times New Roman" w:hAnsi="Times New Roman" w:cs="Times New Roman"/>
          <w:lang w:val="en-US"/>
        </w:rPr>
        <w:t>cara</w:t>
      </w:r>
      <w:proofErr w:type="spellEnd"/>
      <w:r w:rsidR="00901EC8">
        <w:rPr>
          <w:rFonts w:ascii="Times New Roman" w:hAnsi="Times New Roman" w:cs="Times New Roman"/>
          <w:lang w:val="en-US"/>
        </w:rPr>
        <w:t xml:space="preserve"> </w:t>
      </w:r>
      <w:proofErr w:type="spellStart"/>
      <w:r w:rsidR="00901EC8">
        <w:rPr>
          <w:rFonts w:ascii="Times New Roman" w:hAnsi="Times New Roman" w:cs="Times New Roman"/>
          <w:lang w:val="en-US"/>
        </w:rPr>
        <w:t>menelaah</w:t>
      </w:r>
      <w:proofErr w:type="spellEnd"/>
      <w:r w:rsidRPr="00F91A28">
        <w:rPr>
          <w:rFonts w:ascii="Times New Roman" w:hAnsi="Times New Roman" w:cs="Times New Roman"/>
          <w:lang w:val="en-US"/>
        </w:rPr>
        <w:t xml:space="preserve"> </w:t>
      </w:r>
      <w:r w:rsidRPr="00F91A28">
        <w:rPr>
          <w:rFonts w:ascii="Times New Roman" w:hAnsi="Times New Roman" w:cs="Times New Roman"/>
          <w:i/>
          <w:iCs/>
          <w:lang w:val="en-US"/>
        </w:rPr>
        <w:t>ratio decidendi</w:t>
      </w:r>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atau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pertimbangan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hakim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mendalami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kasus-kasus</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terkait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isu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pada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dan </w:t>
      </w:r>
      <w:proofErr w:type="spellStart"/>
      <w:r w:rsidRPr="00F91A28">
        <w:rPr>
          <w:rFonts w:ascii="Times New Roman" w:hAnsi="Times New Roman" w:cs="Times New Roman"/>
          <w:lang w:val="en-US"/>
        </w:rPr>
        <w:t>sudah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menjadi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putusan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pengadilan</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berkekuatan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tetap</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dalam</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perkara</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hak</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asuh</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anak</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akibat</w:t>
      </w:r>
      <w:proofErr w:type="spellEnd"/>
      <w:r w:rsidR="00693D38" w:rsidRPr="00F91A28">
        <w:rPr>
          <w:rFonts w:ascii="Times New Roman" w:hAnsi="Times New Roman" w:cs="Times New Roman"/>
          <w:lang w:val="en-US"/>
        </w:rPr>
        <w:t xml:space="preserve"> </w:t>
      </w:r>
      <w:proofErr w:type="spellStart"/>
      <w:r w:rsidR="00693D38" w:rsidRPr="00F91A28">
        <w:rPr>
          <w:rFonts w:ascii="Times New Roman" w:hAnsi="Times New Roman" w:cs="Times New Roman"/>
          <w:lang w:val="en-US"/>
        </w:rPr>
        <w:t>ibu</w:t>
      </w:r>
      <w:proofErr w:type="spellEnd"/>
      <w:r w:rsidR="00693D38" w:rsidRPr="00F91A28">
        <w:rPr>
          <w:rFonts w:ascii="Times New Roman" w:hAnsi="Times New Roman" w:cs="Times New Roman"/>
          <w:lang w:val="en-US"/>
        </w:rPr>
        <w:t xml:space="preserve"> murtad. </w:t>
      </w:r>
    </w:p>
    <w:p w14:paraId="7C487A2D" w14:textId="7651A17E" w:rsidR="00693D38" w:rsidRPr="00F91A28" w:rsidRDefault="00693D38" w:rsidP="00F91A28">
      <w:pPr>
        <w:spacing w:line="276" w:lineRule="auto"/>
        <w:ind w:firstLine="720"/>
        <w:jc w:val="both"/>
        <w:rPr>
          <w:rFonts w:ascii="Times New Roman" w:hAnsi="Times New Roman" w:cs="Times New Roman"/>
          <w:lang w:val="en-US"/>
        </w:rPr>
      </w:pPr>
      <w:proofErr w:type="spellStart"/>
      <w:r w:rsidRPr="00F91A28">
        <w:rPr>
          <w:rFonts w:ascii="Times New Roman" w:hAnsi="Times New Roman" w:cs="Times New Roman"/>
          <w:lang w:val="en-US"/>
        </w:rPr>
        <w:lastRenderedPageBreak/>
        <w:t>Sumber</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bahan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primer </w:t>
      </w:r>
      <w:proofErr w:type="spellStart"/>
      <w:r w:rsidRPr="00F91A28">
        <w:rPr>
          <w:rFonts w:ascii="Times New Roman" w:hAnsi="Times New Roman" w:cs="Times New Roman"/>
          <w:lang w:val="en-US"/>
        </w:rPr>
        <w:t>yaitu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bahan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mempunyai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sifat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otoritas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ditetapkan</w:t>
      </w:r>
      <w:proofErr w:type="spellEnd"/>
      <w:r w:rsidRPr="00F91A28">
        <w:rPr>
          <w:rFonts w:ascii="Times New Roman" w:hAnsi="Times New Roman" w:cs="Times New Roman"/>
          <w:lang w:val="en-US"/>
        </w:rPr>
        <w:t xml:space="preserve"> oleh </w:t>
      </w:r>
      <w:proofErr w:type="spellStart"/>
      <w:r w:rsidRPr="00F91A28">
        <w:rPr>
          <w:rFonts w:ascii="Times New Roman" w:hAnsi="Times New Roman" w:cs="Times New Roman"/>
          <w:lang w:val="en-US"/>
        </w:rPr>
        <w:t>pihak</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berwenang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atau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bersumber</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lapangan</w:t>
      </w:r>
      <w:proofErr w:type="spellEnd"/>
      <w:r w:rsidRPr="00F91A28">
        <w:rPr>
          <w:rFonts w:ascii="Times New Roman" w:hAnsi="Times New Roman" w:cs="Times New Roman"/>
          <w:lang w:val="en-US"/>
        </w:rPr>
        <w:t>.</w:t>
      </w:r>
      <w:r w:rsidRPr="009F5A1C">
        <w:rPr>
          <w:rStyle w:val="FootnoteReference"/>
          <w:rFonts w:ascii="Times New Roman" w:hAnsi="Times New Roman" w:cs="Times New Roman"/>
          <w:lang w:val="en-US"/>
        </w:rPr>
        <w:footnoteReference w:id="8"/>
      </w:r>
      <w:r w:rsidRPr="00F91A28">
        <w:rPr>
          <w:rFonts w:ascii="Times New Roman" w:hAnsi="Times New Roman" w:cs="Times New Roman"/>
          <w:lang w:val="en-US"/>
        </w:rPr>
        <w:t xml:space="preserve"> Dalam </w:t>
      </w:r>
      <w:proofErr w:type="spellStart"/>
      <w:r w:rsidRPr="00F91A28">
        <w:rPr>
          <w:rFonts w:ascii="Times New Roman" w:hAnsi="Times New Roman" w:cs="Times New Roman"/>
          <w:lang w:val="en-US"/>
        </w:rPr>
        <w:t>penelitian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berupa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putusan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Nomor</w:t>
      </w:r>
      <w:proofErr w:type="spellEnd"/>
      <w:r w:rsidRPr="00F91A28">
        <w:rPr>
          <w:rFonts w:ascii="Times New Roman" w:hAnsi="Times New Roman" w:cs="Times New Roman"/>
          <w:lang w:val="en-US"/>
        </w:rPr>
        <w:t xml:space="preserve"> 2800/</w:t>
      </w:r>
      <w:proofErr w:type="spellStart"/>
      <w:r w:rsidRPr="00F91A28">
        <w:rPr>
          <w:rFonts w:ascii="Times New Roman" w:hAnsi="Times New Roman" w:cs="Times New Roman"/>
          <w:lang w:val="en-US"/>
        </w:rPr>
        <w:t>Pdt.G</w:t>
      </w:r>
      <w:proofErr w:type="spellEnd"/>
      <w:r w:rsidRPr="00F91A28">
        <w:rPr>
          <w:rFonts w:ascii="Times New Roman" w:hAnsi="Times New Roman" w:cs="Times New Roman"/>
          <w:lang w:val="en-US"/>
        </w:rPr>
        <w:t>/2018/</w:t>
      </w:r>
      <w:proofErr w:type="gramStart"/>
      <w:r w:rsidRPr="00F91A28">
        <w:rPr>
          <w:rFonts w:ascii="Times New Roman" w:hAnsi="Times New Roman" w:cs="Times New Roman"/>
          <w:lang w:val="en-US"/>
        </w:rPr>
        <w:t>PA.JB</w:t>
      </w:r>
      <w:proofErr w:type="gramEnd"/>
      <w:r w:rsidRPr="00F91A28">
        <w:rPr>
          <w:rFonts w:ascii="Times New Roman" w:hAnsi="Times New Roman" w:cs="Times New Roman"/>
          <w:lang w:val="en-US"/>
        </w:rPr>
        <w:t xml:space="preserve"> dan </w:t>
      </w:r>
      <w:proofErr w:type="spellStart"/>
      <w:r w:rsidRPr="00F91A28">
        <w:rPr>
          <w:rFonts w:ascii="Times New Roman" w:hAnsi="Times New Roman" w:cs="Times New Roman"/>
          <w:lang w:val="en-US"/>
        </w:rPr>
        <w:t>Putusan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Nomor</w:t>
      </w:r>
      <w:proofErr w:type="spellEnd"/>
      <w:r w:rsidRPr="00F91A28">
        <w:rPr>
          <w:rFonts w:ascii="Times New Roman" w:hAnsi="Times New Roman" w:cs="Times New Roman"/>
          <w:lang w:val="en-US"/>
        </w:rPr>
        <w:t xml:space="preserve"> 0</w:t>
      </w:r>
      <w:r w:rsidR="009F5A1C" w:rsidRPr="00F91A28">
        <w:rPr>
          <w:rFonts w:ascii="Times New Roman" w:hAnsi="Times New Roman" w:cs="Times New Roman"/>
          <w:lang w:val="en-US"/>
        </w:rPr>
        <w:t>679</w:t>
      </w:r>
      <w:r w:rsidRPr="00F91A28">
        <w:rPr>
          <w:rFonts w:ascii="Times New Roman" w:hAnsi="Times New Roman" w:cs="Times New Roman"/>
          <w:lang w:val="en-US"/>
        </w:rPr>
        <w:t>/</w:t>
      </w:r>
      <w:proofErr w:type="spellStart"/>
      <w:r w:rsidRPr="00F91A28">
        <w:rPr>
          <w:rFonts w:ascii="Times New Roman" w:hAnsi="Times New Roman" w:cs="Times New Roman"/>
          <w:lang w:val="en-US"/>
        </w:rPr>
        <w:t>Pdt.G</w:t>
      </w:r>
      <w:proofErr w:type="spellEnd"/>
      <w:r w:rsidRPr="00F91A28">
        <w:rPr>
          <w:rFonts w:ascii="Times New Roman" w:hAnsi="Times New Roman" w:cs="Times New Roman"/>
          <w:lang w:val="en-US"/>
        </w:rPr>
        <w:t>/2020/</w:t>
      </w:r>
      <w:proofErr w:type="spellStart"/>
      <w:r w:rsidRPr="00F91A28">
        <w:rPr>
          <w:rFonts w:ascii="Times New Roman" w:hAnsi="Times New Roman" w:cs="Times New Roman"/>
          <w:lang w:val="en-US"/>
        </w:rPr>
        <w:t>PA.Klt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Undang-Undang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Nomor</w:t>
      </w:r>
      <w:proofErr w:type="spellEnd"/>
      <w:r w:rsidRPr="00F91A28">
        <w:rPr>
          <w:rFonts w:ascii="Times New Roman" w:hAnsi="Times New Roman" w:cs="Times New Roman"/>
          <w:lang w:val="en-US"/>
        </w:rPr>
        <w:t xml:space="preserve"> 1 </w:t>
      </w:r>
      <w:proofErr w:type="spellStart"/>
      <w:r w:rsidRPr="00F91A28">
        <w:rPr>
          <w:rFonts w:ascii="Times New Roman" w:hAnsi="Times New Roman" w:cs="Times New Roman"/>
          <w:lang w:val="en-US"/>
        </w:rPr>
        <w:t>Tahun</w:t>
      </w:r>
      <w:proofErr w:type="spellEnd"/>
      <w:r w:rsidRPr="00F91A28">
        <w:rPr>
          <w:rFonts w:ascii="Times New Roman" w:hAnsi="Times New Roman" w:cs="Times New Roman"/>
          <w:lang w:val="en-US"/>
        </w:rPr>
        <w:t xml:space="preserve"> 1974 </w:t>
      </w:r>
      <w:proofErr w:type="spellStart"/>
      <w:r w:rsidRPr="00F91A28">
        <w:rPr>
          <w:rFonts w:ascii="Times New Roman" w:hAnsi="Times New Roman" w:cs="Times New Roman"/>
          <w:lang w:val="en-US"/>
        </w:rPr>
        <w:t>tentang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Perkawinan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Kompilasi</w:t>
      </w:r>
      <w:proofErr w:type="spellEnd"/>
      <w:r w:rsidRPr="00F91A28">
        <w:rPr>
          <w:rFonts w:ascii="Times New Roman" w:hAnsi="Times New Roman" w:cs="Times New Roman"/>
          <w:lang w:val="en-US"/>
        </w:rPr>
        <w:t xml:space="preserve"> Hukum Islam. </w:t>
      </w:r>
      <w:r w:rsidR="00447F7A" w:rsidRPr="00F91A28">
        <w:rPr>
          <w:rFonts w:ascii="Times New Roman" w:hAnsi="Times New Roman" w:cs="Times New Roman"/>
          <w:lang w:val="en-US"/>
        </w:rPr>
        <w:t xml:space="preserve">Teknik </w:t>
      </w:r>
      <w:proofErr w:type="spellStart"/>
      <w:r w:rsidR="00447F7A" w:rsidRPr="00F91A28">
        <w:rPr>
          <w:rFonts w:ascii="Times New Roman" w:hAnsi="Times New Roman" w:cs="Times New Roman"/>
          <w:lang w:val="en-US"/>
        </w:rPr>
        <w:t>pengumpulan</w:t>
      </w:r>
      <w:proofErr w:type="spellEnd"/>
      <w:r w:rsidR="00447F7A" w:rsidRPr="00F91A28">
        <w:rPr>
          <w:rFonts w:ascii="Times New Roman" w:hAnsi="Times New Roman" w:cs="Times New Roman"/>
          <w:lang w:val="en-US"/>
        </w:rPr>
        <w:t xml:space="preserve"> data</w:t>
      </w:r>
      <w:r w:rsidR="00615C17" w:rsidRPr="00F91A28">
        <w:rPr>
          <w:rFonts w:ascii="Times New Roman" w:hAnsi="Times New Roman" w:cs="Times New Roman"/>
          <w:lang w:val="en-US"/>
        </w:rPr>
        <w:t xml:space="preserve"> </w:t>
      </w:r>
      <w:proofErr w:type="spellStart"/>
      <w:r w:rsidR="00615C17" w:rsidRPr="00F91A28">
        <w:rPr>
          <w:rFonts w:ascii="Times New Roman" w:hAnsi="Times New Roman" w:cs="Times New Roman"/>
          <w:lang w:val="en-US"/>
        </w:rPr>
        <w:t>berupa</w:t>
      </w:r>
      <w:proofErr w:type="spellEnd"/>
      <w:r w:rsidR="00615C17" w:rsidRPr="00F91A28">
        <w:rPr>
          <w:rFonts w:ascii="Times New Roman" w:hAnsi="Times New Roman" w:cs="Times New Roman"/>
          <w:lang w:val="en-US"/>
        </w:rPr>
        <w:t xml:space="preserve"> </w:t>
      </w:r>
      <w:proofErr w:type="spellStart"/>
      <w:r w:rsidR="00615C17" w:rsidRPr="00F91A28">
        <w:rPr>
          <w:rFonts w:ascii="Times New Roman" w:hAnsi="Times New Roman" w:cs="Times New Roman"/>
          <w:lang w:val="en-US"/>
        </w:rPr>
        <w:t>studi</w:t>
      </w:r>
      <w:proofErr w:type="spellEnd"/>
      <w:r w:rsidR="00615C17" w:rsidRPr="00F91A28">
        <w:rPr>
          <w:rFonts w:ascii="Times New Roman" w:hAnsi="Times New Roman" w:cs="Times New Roman"/>
          <w:lang w:val="en-US"/>
        </w:rPr>
        <w:t xml:space="preserve"> </w:t>
      </w:r>
      <w:proofErr w:type="spellStart"/>
      <w:r w:rsidR="00615C17" w:rsidRPr="00F91A28">
        <w:rPr>
          <w:rFonts w:ascii="Times New Roman" w:hAnsi="Times New Roman" w:cs="Times New Roman"/>
          <w:lang w:val="en-US"/>
        </w:rPr>
        <w:t>kepustakaan</w:t>
      </w:r>
      <w:proofErr w:type="spellEnd"/>
      <w:r w:rsidR="00615C17" w:rsidRPr="00F91A28">
        <w:rPr>
          <w:rFonts w:ascii="Times New Roman" w:hAnsi="Times New Roman" w:cs="Times New Roman"/>
          <w:lang w:val="en-US"/>
        </w:rPr>
        <w:t xml:space="preserve"> (Library Research)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menggunakan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metode</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analisis</w:t>
      </w:r>
      <w:proofErr w:type="spellEnd"/>
      <w:r w:rsidRPr="00F91A28">
        <w:rPr>
          <w:rFonts w:ascii="Times New Roman" w:hAnsi="Times New Roman" w:cs="Times New Roman"/>
          <w:lang w:val="en-US"/>
        </w:rPr>
        <w:t xml:space="preserve"> data </w:t>
      </w:r>
      <w:proofErr w:type="spellStart"/>
      <w:r w:rsidRPr="00F91A28">
        <w:rPr>
          <w:rFonts w:ascii="Times New Roman" w:hAnsi="Times New Roman" w:cs="Times New Roman"/>
          <w:lang w:val="en-US"/>
        </w:rPr>
        <w:t>deskriptif</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analisis</w:t>
      </w:r>
      <w:proofErr w:type="spellEnd"/>
      <w:r w:rsidRPr="00F91A28">
        <w:rPr>
          <w:rFonts w:ascii="Times New Roman" w:hAnsi="Times New Roman" w:cs="Times New Roman"/>
          <w:lang w:val="en-US"/>
        </w:rPr>
        <w:t>.</w:t>
      </w:r>
    </w:p>
    <w:p w14:paraId="68DA5E66" w14:textId="6F590418" w:rsidR="002970E5" w:rsidRPr="00F91A28" w:rsidRDefault="00536415" w:rsidP="00F91A28">
      <w:pPr>
        <w:spacing w:line="276" w:lineRule="auto"/>
        <w:jc w:val="both"/>
        <w:rPr>
          <w:rFonts w:ascii="Times New Roman" w:hAnsi="Times New Roman" w:cs="Times New Roman"/>
          <w:b/>
          <w:bCs/>
          <w:lang w:val="en-US"/>
        </w:rPr>
      </w:pPr>
      <w:r w:rsidRPr="00F91A28">
        <w:rPr>
          <w:rFonts w:ascii="Times New Roman" w:hAnsi="Times New Roman" w:cs="Times New Roman"/>
          <w:b/>
          <w:bCs/>
          <w:lang w:val="en-US"/>
        </w:rPr>
        <w:t>KERANGKA TEORI</w:t>
      </w:r>
    </w:p>
    <w:p w14:paraId="34F1505C" w14:textId="77777777" w:rsidR="00211DCE" w:rsidRPr="00F91A28" w:rsidRDefault="00211DCE" w:rsidP="00F91A28">
      <w:pPr>
        <w:spacing w:line="276" w:lineRule="auto"/>
        <w:jc w:val="both"/>
        <w:rPr>
          <w:rFonts w:ascii="Times New Roman" w:hAnsi="Times New Roman" w:cs="Times New Roman"/>
          <w:b/>
          <w:bCs/>
          <w:lang w:val="en-US"/>
        </w:rPr>
      </w:pPr>
      <w:r w:rsidRPr="00F91A28">
        <w:rPr>
          <w:rFonts w:ascii="Times New Roman" w:hAnsi="Times New Roman" w:cs="Times New Roman"/>
          <w:b/>
          <w:bCs/>
          <w:lang w:val="en-US"/>
        </w:rPr>
        <w:t xml:space="preserve">Hak Asuh Anak Pasca Perceraian </w:t>
      </w:r>
    </w:p>
    <w:p w14:paraId="6A243411" w14:textId="7A38B260" w:rsidR="009B319E" w:rsidRPr="00F91A28" w:rsidRDefault="004605E4" w:rsidP="00F91A28">
      <w:pPr>
        <w:spacing w:line="276" w:lineRule="auto"/>
        <w:ind w:firstLine="720"/>
        <w:jc w:val="both"/>
        <w:rPr>
          <w:rFonts w:ascii="Times New Roman" w:hAnsi="Times New Roman" w:cs="Times New Roman"/>
        </w:rPr>
      </w:pP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perceraian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w:t>
      </w:r>
      <w:r w:rsidR="00507642" w:rsidRPr="00F91A28">
        <w:rPr>
          <w:rFonts w:ascii="Times New Roman" w:hAnsi="Times New Roman" w:cs="Times New Roman"/>
          <w:lang w:val="en-US"/>
        </w:rPr>
        <w:t>ak</w:t>
      </w:r>
      <w:proofErr w:type="spellEnd"/>
      <w:r w:rsidR="00507642" w:rsidRPr="00F91A28">
        <w:rPr>
          <w:rFonts w:ascii="Times New Roman" w:hAnsi="Times New Roman" w:cs="Times New Roman"/>
          <w:lang w:val="en-US"/>
        </w:rPr>
        <w:t xml:space="preserve">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mumayiz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sang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diasuhnya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sidR="00843358" w:rsidRPr="006579D1">
        <w:rPr>
          <w:rStyle w:val="FootnoteReference"/>
          <w:rFonts w:ascii="Times New Roman" w:hAnsi="Times New Roman" w:cs="Times New Roman"/>
        </w:rPr>
        <w:footnoteReference w:id="9"/>
      </w:r>
      <w:r w:rsidR="00843358" w:rsidRPr="00F91A28">
        <w:rPr>
          <w:rFonts w:ascii="Times New Roman" w:hAnsi="Times New Roman" w:cs="Times New Roman"/>
          <w:lang w:val="en-US"/>
        </w:rPr>
        <w:t xml:space="preserve"> </w:t>
      </w:r>
      <w:r w:rsidR="00B5624D" w:rsidRPr="00F91A28">
        <w:rPr>
          <w:rFonts w:ascii="Times New Roman" w:hAnsi="Times New Roman" w:cs="Times New Roman"/>
        </w:rPr>
        <w:t>Dalam bahasa Arab pemeliharaan anak disebut dengan istilah “hadhanah”</w:t>
      </w:r>
      <w:r w:rsidR="00B5624D" w:rsidRPr="00F91A28">
        <w:rPr>
          <w:rFonts w:ascii="Times New Roman" w:hAnsi="Times New Roman" w:cs="Times New Roman"/>
          <w:lang w:val="en-US"/>
        </w:rPr>
        <w:t>.</w:t>
      </w:r>
      <w:r w:rsidR="00BB4995" w:rsidRPr="00F91A28">
        <w:rPr>
          <w:rFonts w:ascii="Times New Roman" w:hAnsi="Times New Roman" w:cs="Times New Roman"/>
          <w:lang w:val="en-US"/>
        </w:rPr>
        <w:t xml:space="preserve"> </w:t>
      </w:r>
      <w:r w:rsidR="00B5624D" w:rsidRPr="00F91A28">
        <w:rPr>
          <w:rFonts w:ascii="Times New Roman" w:hAnsi="Times New Roman" w:cs="Times New Roman"/>
          <w:lang w:val="en-US"/>
        </w:rPr>
        <w:t>I</w:t>
      </w:r>
      <w:r w:rsidR="00B5624D" w:rsidRPr="00F91A28">
        <w:rPr>
          <w:rFonts w:ascii="Times New Roman" w:hAnsi="Times New Roman" w:cs="Times New Roman"/>
        </w:rPr>
        <w:t>stilah hadhanah berasal dari akar kata الحضن</w:t>
      </w:r>
      <w:r w:rsidR="00B5624D" w:rsidRPr="00F91A28">
        <w:rPr>
          <w:rFonts w:ascii="Times New Roman" w:hAnsi="Times New Roman" w:cs="Times New Roman"/>
          <w:lang w:val="en-US"/>
        </w:rPr>
        <w:t xml:space="preserve"> (</w:t>
      </w:r>
      <w:r w:rsidR="00B5624D" w:rsidRPr="00F91A28">
        <w:rPr>
          <w:rFonts w:ascii="Times New Roman" w:hAnsi="Times New Roman" w:cs="Times New Roman"/>
        </w:rPr>
        <w:t xml:space="preserve">al hidhn) yang berarti sesuatu yang </w:t>
      </w:r>
      <w:proofErr w:type="spellStart"/>
      <w:r w:rsidR="00A17EAD">
        <w:rPr>
          <w:rFonts w:ascii="Times New Roman" w:hAnsi="Times New Roman" w:cs="Times New Roman"/>
          <w:lang w:val="en-US"/>
        </w:rPr>
        <w:t>letaknya</w:t>
      </w:r>
      <w:proofErr w:type="spellEnd"/>
      <w:r w:rsidR="00A17EAD">
        <w:rPr>
          <w:rFonts w:ascii="Times New Roman" w:hAnsi="Times New Roman" w:cs="Times New Roman"/>
          <w:lang w:val="en-US"/>
        </w:rPr>
        <w:t xml:space="preserve"> </w:t>
      </w:r>
      <w:r w:rsidR="00B5624D" w:rsidRPr="00F91A28">
        <w:rPr>
          <w:rFonts w:ascii="Times New Roman" w:hAnsi="Times New Roman" w:cs="Times New Roman"/>
        </w:rPr>
        <w:t>di antara ketiak dan</w:t>
      </w:r>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pinggang</w:t>
      </w:r>
      <w:proofErr w:type="spellEnd"/>
      <w:r w:rsidR="00B5624D" w:rsidRPr="00F91A28">
        <w:rPr>
          <w:rFonts w:ascii="Times New Roman" w:hAnsi="Times New Roman" w:cs="Times New Roman"/>
        </w:rPr>
        <w:t xml:space="preserve">. </w:t>
      </w:r>
      <w:r w:rsidR="00A17EAD">
        <w:rPr>
          <w:rFonts w:ascii="Times New Roman" w:hAnsi="Times New Roman" w:cs="Times New Roman"/>
          <w:lang w:val="en-US"/>
        </w:rPr>
        <w:t xml:space="preserve"> Atau </w:t>
      </w:r>
      <w:proofErr w:type="spellStart"/>
      <w:r w:rsidR="00A17EAD">
        <w:rPr>
          <w:rFonts w:ascii="Times New Roman" w:hAnsi="Times New Roman" w:cs="Times New Roman"/>
          <w:lang w:val="en-US"/>
        </w:rPr>
        <w:t>b</w:t>
      </w:r>
      <w:r w:rsidR="00B5624D" w:rsidRPr="00F91A28">
        <w:rPr>
          <w:rFonts w:ascii="Times New Roman" w:hAnsi="Times New Roman" w:cs="Times New Roman"/>
          <w:lang w:val="en-US"/>
        </w:rPr>
        <w:t>isa</w:t>
      </w:r>
      <w:proofErr w:type="spellEnd"/>
      <w:r w:rsidR="00A17EAD">
        <w:rPr>
          <w:rFonts w:ascii="Times New Roman" w:hAnsi="Times New Roman" w:cs="Times New Roman"/>
          <w:lang w:val="en-US"/>
        </w:rPr>
        <w:t xml:space="preserve"> juga</w:t>
      </w:r>
      <w:r w:rsidR="00B5624D" w:rsidRPr="00F91A28">
        <w:rPr>
          <w:rFonts w:ascii="Times New Roman" w:hAnsi="Times New Roman" w:cs="Times New Roman"/>
          <w:lang w:val="en-US"/>
        </w:rPr>
        <w:t xml:space="preserve"> </w:t>
      </w:r>
      <w:proofErr w:type="spellStart"/>
      <w:r w:rsidR="00B5624D" w:rsidRPr="00F91A28">
        <w:rPr>
          <w:rFonts w:ascii="Times New Roman" w:hAnsi="Times New Roman" w:cs="Times New Roman"/>
          <w:lang w:val="en-US"/>
        </w:rPr>
        <w:t>diartikan</w:t>
      </w:r>
      <w:proofErr w:type="spellEnd"/>
      <w:r w:rsidR="00B5624D" w:rsidRPr="00F91A28">
        <w:rPr>
          <w:rFonts w:ascii="Times New Roman" w:hAnsi="Times New Roman" w:cs="Times New Roman"/>
          <w:lang w:val="en-US"/>
        </w:rPr>
        <w:t xml:space="preserve"> juga </w:t>
      </w:r>
      <w:proofErr w:type="spellStart"/>
      <w:r w:rsidR="00B5624D" w:rsidRPr="00F91A28">
        <w:rPr>
          <w:rFonts w:ascii="Times New Roman" w:hAnsi="Times New Roman" w:cs="Times New Roman"/>
          <w:lang w:val="en-US"/>
        </w:rPr>
        <w:t>sebagai</w:t>
      </w:r>
      <w:proofErr w:type="spellEnd"/>
      <w:r w:rsidR="00B5624D" w:rsidRPr="00F91A28">
        <w:rPr>
          <w:rFonts w:ascii="Times New Roman" w:hAnsi="Times New Roman" w:cs="Times New Roman"/>
          <w:lang w:val="en-US"/>
        </w:rPr>
        <w:t xml:space="preserve"> </w:t>
      </w:r>
      <w:proofErr w:type="spellStart"/>
      <w:r w:rsidR="00A17EAD">
        <w:rPr>
          <w:rFonts w:ascii="Times New Roman" w:hAnsi="Times New Roman" w:cs="Times New Roman"/>
          <w:lang w:val="en-US"/>
        </w:rPr>
        <w:t>membawa</w:t>
      </w:r>
      <w:proofErr w:type="spellEnd"/>
      <w:r w:rsidR="00A17EAD">
        <w:rPr>
          <w:rFonts w:ascii="Times New Roman" w:hAnsi="Times New Roman" w:cs="Times New Roman"/>
          <w:lang w:val="en-US"/>
        </w:rPr>
        <w:t xml:space="preserve"> </w:t>
      </w:r>
      <w:r w:rsidR="00B5624D" w:rsidRPr="00F91A28">
        <w:rPr>
          <w:rFonts w:ascii="Times New Roman" w:hAnsi="Times New Roman" w:cs="Times New Roman"/>
        </w:rPr>
        <w:t xml:space="preserve">sesuatu </w:t>
      </w:r>
      <w:r w:rsidR="00A17EAD">
        <w:rPr>
          <w:rFonts w:ascii="Times New Roman" w:hAnsi="Times New Roman" w:cs="Times New Roman"/>
          <w:lang w:val="en-US"/>
        </w:rPr>
        <w:t xml:space="preserve">di </w:t>
      </w:r>
      <w:proofErr w:type="spellStart"/>
      <w:proofErr w:type="gramStart"/>
      <w:r w:rsidR="00A17EAD">
        <w:rPr>
          <w:rFonts w:ascii="Times New Roman" w:hAnsi="Times New Roman" w:cs="Times New Roman"/>
          <w:lang w:val="en-US"/>
        </w:rPr>
        <w:t>pinggang</w:t>
      </w:r>
      <w:proofErr w:type="spellEnd"/>
      <w:r w:rsidR="00A17EAD">
        <w:rPr>
          <w:rFonts w:ascii="Times New Roman" w:hAnsi="Times New Roman" w:cs="Times New Roman"/>
          <w:lang w:val="en-US"/>
        </w:rPr>
        <w:t>.</w:t>
      </w:r>
      <w:r w:rsidR="00B5624D" w:rsidRPr="00F91A28">
        <w:rPr>
          <w:rFonts w:ascii="Times New Roman" w:hAnsi="Times New Roman" w:cs="Times New Roman"/>
        </w:rPr>
        <w:t>.</w:t>
      </w:r>
      <w:proofErr w:type="gramEnd"/>
      <w:r w:rsidR="00B5624D" w:rsidRPr="00F91A28">
        <w:rPr>
          <w:rFonts w:ascii="Times New Roman" w:hAnsi="Times New Roman" w:cs="Times New Roman"/>
          <w:lang w:val="en-US"/>
        </w:rPr>
        <w:t xml:space="preserve"> </w:t>
      </w:r>
      <w:r w:rsidR="00120677" w:rsidRPr="00F91A28">
        <w:rPr>
          <w:rFonts w:ascii="Times New Roman" w:hAnsi="Times New Roman" w:cs="Times New Roman"/>
          <w:lang w:val="en-US"/>
        </w:rPr>
        <w:t>M</w:t>
      </w:r>
      <w:r w:rsidR="00120677" w:rsidRPr="00F91A28">
        <w:rPr>
          <w:rFonts w:ascii="Times New Roman" w:hAnsi="Times New Roman" w:cs="Times New Roman"/>
        </w:rPr>
        <w:t>enurut Sayyid Sabiq,</w:t>
      </w:r>
      <w:r w:rsidR="00120677" w:rsidRPr="00F91A28">
        <w:rPr>
          <w:rFonts w:ascii="Times New Roman" w:hAnsi="Times New Roman" w:cs="Times New Roman"/>
          <w:lang w:val="en-US"/>
        </w:rPr>
        <w:t xml:space="preserve"> hadhanah merupakan pemeliharaan anak yang belum mumayiz, dengan menjaga anak dari sesuatu yang d</w:t>
      </w:r>
      <w:r w:rsidR="00D50D2A" w:rsidRPr="00F91A28">
        <w:rPr>
          <w:rFonts w:ascii="Times New Roman" w:hAnsi="Times New Roman" w:cs="Times New Roman"/>
          <w:lang w:val="en-US"/>
        </w:rPr>
        <w:t xml:space="preserve">apat </w:t>
      </w:r>
      <w:r w:rsidR="00120677" w:rsidRPr="00F91A28">
        <w:rPr>
          <w:rFonts w:ascii="Times New Roman" w:hAnsi="Times New Roman" w:cs="Times New Roman"/>
          <w:lang w:val="en-US"/>
        </w:rPr>
        <w:t xml:space="preserve">menyakit dan merusaknya, memberikan </w:t>
      </w:r>
      <w:r w:rsidR="00D50D2A" w:rsidRPr="00F91A28">
        <w:rPr>
          <w:rFonts w:ascii="Times New Roman" w:hAnsi="Times New Roman" w:cs="Times New Roman"/>
          <w:lang w:val="en-US"/>
        </w:rPr>
        <w:t>p</w:t>
      </w:r>
      <w:r w:rsidR="00120677" w:rsidRPr="00F91A28">
        <w:rPr>
          <w:rFonts w:ascii="Times New Roman" w:hAnsi="Times New Roman" w:cs="Times New Roman"/>
          <w:lang w:val="en-US"/>
        </w:rPr>
        <w:t xml:space="preserve">endidikan jasmani dan rohani hingga dianggap mampu mandiri dan memikul tanggung jawabnya sendiri. </w:t>
      </w:r>
      <w:r w:rsidR="00120677" w:rsidRPr="006579D1">
        <w:rPr>
          <w:rStyle w:val="FootnoteReference"/>
          <w:rFonts w:ascii="Times New Roman" w:hAnsi="Times New Roman" w:cs="Times New Roman"/>
          <w:lang w:val="en-US"/>
        </w:rPr>
        <w:footnoteReference w:id="10"/>
      </w:r>
      <w:r w:rsidR="00120677" w:rsidRPr="00F91A28">
        <w:rPr>
          <w:rFonts w:ascii="Times New Roman" w:hAnsi="Times New Roman" w:cs="Times New Roman"/>
        </w:rPr>
        <w:t xml:space="preserve"> </w:t>
      </w:r>
    </w:p>
    <w:p w14:paraId="545F4C83" w14:textId="24F54CD3" w:rsidR="00D46AC1" w:rsidRPr="00D46AC1" w:rsidRDefault="00D46AC1" w:rsidP="00D46AC1">
      <w:pPr>
        <w:spacing w:line="276" w:lineRule="auto"/>
        <w:ind w:firstLine="720"/>
        <w:jc w:val="both"/>
        <w:rPr>
          <w:rFonts w:ascii="Times New Roman" w:hAnsi="Times New Roman" w:cs="Times New Roman"/>
          <w:lang w:val="en-US"/>
        </w:rPr>
      </w:pPr>
      <w:r>
        <w:rPr>
          <w:rFonts w:ascii="Times New Roman" w:hAnsi="Times New Roman" w:cs="Times New Roman"/>
          <w:lang w:val="en-US"/>
        </w:rPr>
        <w:t xml:space="preserve">Hukum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menjamin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sidR="00A17EAD">
        <w:rPr>
          <w:rFonts w:ascii="Times New Roman" w:hAnsi="Times New Roman" w:cs="Times New Roman"/>
          <w:lang w:val="en-US"/>
        </w:rPr>
        <w:t>penjagaan</w:t>
      </w:r>
      <w:proofErr w:type="spellEnd"/>
      <w:r w:rsidR="00A17EAD">
        <w:rPr>
          <w:rFonts w:ascii="Times New Roman" w:hAnsi="Times New Roman" w:cs="Times New Roman"/>
          <w:lang w:val="en-US"/>
        </w:rPr>
        <w:t xml:space="preserve"> </w:t>
      </w:r>
      <w:proofErr w:type="spellStart"/>
      <w:proofErr w:type="gramStart"/>
      <w:r>
        <w:rPr>
          <w:rFonts w:ascii="Times New Roman" w:hAnsi="Times New Roman" w:cs="Times New Roman"/>
          <w:lang w:val="en-US"/>
        </w:rPr>
        <w:t>anak</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ikhtiar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kemaslahatan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semata-mata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manusia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dilindungi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dipenuhi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sidRPr="00F91A28">
        <w:rPr>
          <w:rFonts w:ascii="Times New Roman" w:hAnsi="Times New Roman" w:cs="Times New Roman"/>
        </w:rPr>
        <w:t>.</w:t>
      </w:r>
      <w:r w:rsidR="00A17EAD" w:rsidRPr="00A17EAD">
        <w:rPr>
          <w:rFonts w:ascii="Times New Roman" w:hAnsi="Times New Roman" w:cs="Times New Roman"/>
          <w:lang w:val="en-US"/>
        </w:rPr>
        <w:t xml:space="preserve"> </w:t>
      </w:r>
      <w:proofErr w:type="spellStart"/>
      <w:r w:rsidR="00A17EAD">
        <w:rPr>
          <w:rFonts w:ascii="Times New Roman" w:hAnsi="Times New Roman" w:cs="Times New Roman"/>
          <w:lang w:val="en-US"/>
        </w:rPr>
        <w:t>hal</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ini</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sudah</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diatur</w:t>
      </w:r>
      <w:proofErr w:type="spellEnd"/>
      <w:r w:rsidR="00A17EAD">
        <w:rPr>
          <w:rFonts w:ascii="Times New Roman" w:hAnsi="Times New Roman" w:cs="Times New Roman"/>
          <w:lang w:val="en-US"/>
        </w:rPr>
        <w:t xml:space="preserve"> di </w:t>
      </w:r>
      <w:proofErr w:type="spellStart"/>
      <w:r w:rsidR="00A17EAD">
        <w:rPr>
          <w:rFonts w:ascii="Times New Roman" w:hAnsi="Times New Roman" w:cs="Times New Roman"/>
          <w:lang w:val="en-US"/>
        </w:rPr>
        <w:t>dalam</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Undang-Undang</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Nomor</w:t>
      </w:r>
      <w:proofErr w:type="spellEnd"/>
      <w:r w:rsidR="00A17EAD">
        <w:rPr>
          <w:rFonts w:ascii="Times New Roman" w:hAnsi="Times New Roman" w:cs="Times New Roman"/>
          <w:lang w:val="en-US"/>
        </w:rPr>
        <w:t xml:space="preserve"> 1 </w:t>
      </w:r>
      <w:proofErr w:type="spellStart"/>
      <w:r w:rsidR="00A17EAD">
        <w:rPr>
          <w:rFonts w:ascii="Times New Roman" w:hAnsi="Times New Roman" w:cs="Times New Roman"/>
          <w:lang w:val="en-US"/>
        </w:rPr>
        <w:t>Tahun</w:t>
      </w:r>
      <w:proofErr w:type="spellEnd"/>
      <w:r w:rsidR="00A17EAD">
        <w:rPr>
          <w:rFonts w:ascii="Times New Roman" w:hAnsi="Times New Roman" w:cs="Times New Roman"/>
          <w:lang w:val="en-US"/>
        </w:rPr>
        <w:t xml:space="preserve"> 1974 </w:t>
      </w:r>
      <w:proofErr w:type="spellStart"/>
      <w:r w:rsidR="00A17EAD">
        <w:rPr>
          <w:rFonts w:ascii="Times New Roman" w:hAnsi="Times New Roman" w:cs="Times New Roman"/>
          <w:lang w:val="en-US"/>
        </w:rPr>
        <w:t>tentang</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Perkawinan</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Undang-Undang</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Nomor</w:t>
      </w:r>
      <w:proofErr w:type="spellEnd"/>
      <w:r w:rsidR="00A17EAD">
        <w:rPr>
          <w:rFonts w:ascii="Times New Roman" w:hAnsi="Times New Roman" w:cs="Times New Roman"/>
          <w:lang w:val="en-US"/>
        </w:rPr>
        <w:t xml:space="preserve"> 23 </w:t>
      </w:r>
      <w:proofErr w:type="spellStart"/>
      <w:r w:rsidR="00A17EAD">
        <w:rPr>
          <w:rFonts w:ascii="Times New Roman" w:hAnsi="Times New Roman" w:cs="Times New Roman"/>
          <w:lang w:val="en-US"/>
        </w:rPr>
        <w:t>Tahun</w:t>
      </w:r>
      <w:proofErr w:type="spellEnd"/>
      <w:r w:rsidR="00A17EAD">
        <w:rPr>
          <w:rFonts w:ascii="Times New Roman" w:hAnsi="Times New Roman" w:cs="Times New Roman"/>
          <w:lang w:val="en-US"/>
        </w:rPr>
        <w:t xml:space="preserve"> 2002 </w:t>
      </w:r>
      <w:proofErr w:type="spellStart"/>
      <w:r w:rsidR="00A17EAD">
        <w:rPr>
          <w:rFonts w:ascii="Times New Roman" w:hAnsi="Times New Roman" w:cs="Times New Roman"/>
          <w:lang w:val="en-US"/>
        </w:rPr>
        <w:t>tentang</w:t>
      </w:r>
      <w:proofErr w:type="spellEnd"/>
      <w:r w:rsidR="00A17EAD">
        <w:rPr>
          <w:rFonts w:ascii="Times New Roman" w:hAnsi="Times New Roman" w:cs="Times New Roman"/>
          <w:lang w:val="en-US"/>
        </w:rPr>
        <w:t xml:space="preserve"> </w:t>
      </w:r>
      <w:proofErr w:type="spellStart"/>
      <w:r w:rsidR="00A17EAD">
        <w:rPr>
          <w:rFonts w:ascii="Times New Roman" w:hAnsi="Times New Roman" w:cs="Times New Roman"/>
          <w:lang w:val="en-US"/>
        </w:rPr>
        <w:t>Perlindungan</w:t>
      </w:r>
      <w:proofErr w:type="spellEnd"/>
      <w:r w:rsidR="00A17EAD">
        <w:rPr>
          <w:rFonts w:ascii="Times New Roman" w:hAnsi="Times New Roman" w:cs="Times New Roman"/>
          <w:lang w:val="en-US"/>
        </w:rPr>
        <w:t xml:space="preserve"> Anak, dan </w:t>
      </w:r>
      <w:proofErr w:type="spellStart"/>
      <w:r w:rsidR="00A17EAD">
        <w:rPr>
          <w:rFonts w:ascii="Times New Roman" w:hAnsi="Times New Roman" w:cs="Times New Roman"/>
          <w:lang w:val="en-US"/>
        </w:rPr>
        <w:t>Kompilasi</w:t>
      </w:r>
      <w:proofErr w:type="spellEnd"/>
      <w:r w:rsidR="00A17EAD">
        <w:rPr>
          <w:rFonts w:ascii="Times New Roman" w:hAnsi="Times New Roman" w:cs="Times New Roman"/>
          <w:lang w:val="en-US"/>
        </w:rPr>
        <w:t xml:space="preserve"> Hukum Islam</w:t>
      </w:r>
      <w:r w:rsidR="00A17EAD" w:rsidRPr="006579D1">
        <w:rPr>
          <w:rStyle w:val="FootnoteReference"/>
          <w:rFonts w:ascii="Times New Roman" w:hAnsi="Times New Roman" w:cs="Times New Roman"/>
        </w:rPr>
        <w:t xml:space="preserve"> </w:t>
      </w:r>
      <w:r w:rsidRPr="006579D1">
        <w:rPr>
          <w:rStyle w:val="FootnoteReference"/>
          <w:rFonts w:ascii="Times New Roman" w:hAnsi="Times New Roman" w:cs="Times New Roman"/>
        </w:rPr>
        <w:footnoteReference w:id="11"/>
      </w:r>
    </w:p>
    <w:p w14:paraId="717FAF25" w14:textId="194D97F0" w:rsidR="00A17EAD" w:rsidRDefault="00B339FB" w:rsidP="00F91A28">
      <w:pPr>
        <w:spacing w:line="276" w:lineRule="auto"/>
        <w:ind w:firstLine="720"/>
        <w:jc w:val="both"/>
        <w:rPr>
          <w:rFonts w:ascii="Times New Roman" w:hAnsi="Times New Roman" w:cs="Times New Roman"/>
        </w:rPr>
      </w:pPr>
      <w:proofErr w:type="spellStart"/>
      <w:r>
        <w:rPr>
          <w:rFonts w:ascii="Times New Roman" w:hAnsi="Times New Roman" w:cs="Times New Roman"/>
          <w:lang w:val="en-US"/>
        </w:rPr>
        <w:t>Meskipun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Perkawinan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istilah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w:t>
      </w:r>
      <w:r>
        <w:rPr>
          <w:rFonts w:ascii="Times New Roman" w:hAnsi="Times New Roman" w:cs="Times New Roman"/>
          <w:lang w:val="en-US"/>
        </w:rPr>
        <w:t>adhanah</w:t>
      </w:r>
      <w:proofErr w:type="spellEnd"/>
      <w:r>
        <w:rPr>
          <w:rFonts w:ascii="Times New Roman" w:hAnsi="Times New Roman" w:cs="Times New Roman"/>
          <w:lang w:val="en-US"/>
        </w:rPr>
        <w:t>,</w:t>
      </w:r>
      <w:r w:rsidR="00D50D2A" w:rsidRPr="00F91A28">
        <w:rPr>
          <w:rFonts w:ascii="Times New Roman" w:hAnsi="Times New Roman" w:cs="Times New Roman"/>
        </w:rPr>
        <w:t>, namun had</w:t>
      </w:r>
      <w:r>
        <w:rPr>
          <w:rFonts w:ascii="Times New Roman" w:hAnsi="Times New Roman" w:cs="Times New Roman"/>
          <w:lang w:val="en-US"/>
        </w:rPr>
        <w:t>h</w:t>
      </w:r>
      <w:r w:rsidR="00D50D2A" w:rsidRPr="00F91A28">
        <w:rPr>
          <w:rFonts w:ascii="Times New Roman" w:hAnsi="Times New Roman" w:cs="Times New Roman"/>
        </w:rPr>
        <w:t xml:space="preserve">anah dapat dikaitkan dengan ketentuan tanggungjawab orang tua pada anak,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mempunyai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kewajiban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anak-anaknya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menunjang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sebaik-baiknya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sendiri</w:t>
      </w:r>
      <w:proofErr w:type="spellEnd"/>
      <w:r>
        <w:rPr>
          <w:rFonts w:ascii="Times New Roman" w:hAnsi="Times New Roman" w:cs="Times New Roman"/>
          <w:lang w:val="en-US"/>
        </w:rPr>
        <w:t>.</w:t>
      </w:r>
      <w:r w:rsidR="00D50D2A" w:rsidRPr="006579D1">
        <w:rPr>
          <w:rStyle w:val="FootnoteReference"/>
          <w:rFonts w:ascii="Times New Roman" w:hAnsi="Times New Roman" w:cs="Times New Roman"/>
        </w:rPr>
        <w:footnoteReference w:id="12"/>
      </w:r>
      <w:r w:rsidR="00D50D2A" w:rsidRPr="00F91A28">
        <w:rPr>
          <w:rFonts w:ascii="Times New Roman" w:hAnsi="Times New Roman" w:cs="Times New Roman"/>
        </w:rPr>
        <w:t xml:space="preserve"> </w:t>
      </w:r>
      <w:r w:rsidR="002970E5" w:rsidRPr="00F91A28">
        <w:rPr>
          <w:rFonts w:ascii="Times New Roman" w:hAnsi="Times New Roman" w:cs="Times New Roman"/>
        </w:rPr>
        <w:t xml:space="preserve">Dalam </w:t>
      </w:r>
      <w:r w:rsidR="00042D3A" w:rsidRPr="00F91A28">
        <w:rPr>
          <w:rFonts w:ascii="Times New Roman" w:hAnsi="Times New Roman" w:cs="Times New Roman"/>
        </w:rPr>
        <w:t>I</w:t>
      </w:r>
      <w:r w:rsidR="002970E5" w:rsidRPr="00F91A28">
        <w:rPr>
          <w:rFonts w:ascii="Times New Roman" w:hAnsi="Times New Roman" w:cs="Times New Roman"/>
        </w:rPr>
        <w:t>slam para ulama sepakat bahwa hukum merawat anak adalah kewajiban orang tua dan jika terjadi perceraian maka hak asuh jatuh kepada ibu</w:t>
      </w:r>
      <w:r w:rsidR="00BF72B5" w:rsidRPr="00F91A28">
        <w:rPr>
          <w:rFonts w:ascii="Times New Roman" w:hAnsi="Times New Roman" w:cs="Times New Roman"/>
        </w:rPr>
        <w:t>, karena mengingat ibu lebih mampu untuk mengasuh anak.</w:t>
      </w:r>
      <w:r w:rsidR="00BF72B5" w:rsidRPr="006579D1">
        <w:rPr>
          <w:rStyle w:val="FootnoteReference"/>
          <w:rFonts w:ascii="Times New Roman" w:hAnsi="Times New Roman" w:cs="Times New Roman"/>
        </w:rPr>
        <w:footnoteReference w:id="13"/>
      </w:r>
      <w:r w:rsidR="00BF72B5" w:rsidRPr="00F91A28">
        <w:rPr>
          <w:rFonts w:ascii="Times New Roman" w:hAnsi="Times New Roman" w:cs="Times New Roman"/>
        </w:rPr>
        <w:t xml:space="preserve"> </w:t>
      </w:r>
      <w:r w:rsidR="002970E5" w:rsidRPr="00F91A28">
        <w:rPr>
          <w:rFonts w:ascii="Times New Roman" w:hAnsi="Times New Roman" w:cs="Times New Roman"/>
        </w:rPr>
        <w:t>Tetapi dalam beberapa kasus ditemui putusan hakim yang justru diberikan kepada ayah</w:t>
      </w:r>
      <w:r w:rsidR="00BF72B5" w:rsidRPr="00F91A28">
        <w:rPr>
          <w:rFonts w:ascii="Times New Roman" w:hAnsi="Times New Roman" w:cs="Times New Roman"/>
          <w:lang w:val="en-US"/>
        </w:rPr>
        <w:t xml:space="preserve"> kandung</w:t>
      </w:r>
      <w:r w:rsidR="002970E5" w:rsidRPr="00F91A28">
        <w:rPr>
          <w:rFonts w:ascii="Times New Roman" w:hAnsi="Times New Roman" w:cs="Times New Roman"/>
        </w:rPr>
        <w:t>.</w:t>
      </w:r>
    </w:p>
    <w:p w14:paraId="1CF3FE3E" w14:textId="04958E19" w:rsidR="00F91A28" w:rsidRDefault="00B339FB" w:rsidP="00F91A28">
      <w:pPr>
        <w:spacing w:line="276" w:lineRule="auto"/>
        <w:ind w:firstLine="720"/>
        <w:jc w:val="both"/>
        <w:rPr>
          <w:rFonts w:ascii="Times New Roman" w:hAnsi="Times New Roman" w:cs="Times New Roman"/>
        </w:rPr>
      </w:pPr>
      <w:r>
        <w:rPr>
          <w:rFonts w:ascii="Times New Roman" w:hAnsi="Times New Roman" w:cs="Times New Roman"/>
          <w:lang w:val="en-US"/>
        </w:rPr>
        <w:t xml:space="preserve">Dapat </w:t>
      </w:r>
      <w:proofErr w:type="spellStart"/>
      <w:proofErr w:type="gramStart"/>
      <w:r>
        <w:rPr>
          <w:rFonts w:ascii="Times New Roman" w:hAnsi="Times New Roman" w:cs="Times New Roman"/>
          <w:lang w:val="en-US"/>
        </w:rPr>
        <w:t>dikatakan</w:t>
      </w:r>
      <w:proofErr w:type="spellEnd"/>
      <w:r>
        <w:rPr>
          <w:rFonts w:ascii="Times New Roman" w:hAnsi="Times New Roman" w:cs="Times New Roman"/>
          <w:lang w:val="en-US"/>
        </w:rPr>
        <w:t xml:space="preserve">  </w:t>
      </w:r>
      <w:r w:rsidR="002970E5" w:rsidRPr="00F91A28">
        <w:rPr>
          <w:rFonts w:ascii="Times New Roman" w:hAnsi="Times New Roman" w:cs="Times New Roman"/>
        </w:rPr>
        <w:t>bahwa</w:t>
      </w:r>
      <w:proofErr w:type="gramEnd"/>
      <w:r w:rsidR="002970E5" w:rsidRPr="00F91A28">
        <w:rPr>
          <w:rFonts w:ascii="Times New Roman" w:hAnsi="Times New Roman" w:cs="Times New Roman"/>
        </w:rPr>
        <w:t xml:space="preserve"> jika terjadi perceraian; pemeliharaan anak yang belum mumayiz atau yang belum berumur 12 tahun adalah hak ibunya.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lanjut</w:t>
      </w:r>
      <w:proofErr w:type="spellEnd"/>
      <w:r>
        <w:rPr>
          <w:rFonts w:ascii="Times New Roman" w:hAnsi="Times New Roman" w:cs="Times New Roman"/>
          <w:lang w:val="en-US"/>
        </w:rPr>
        <w:t xml:space="preserve"> </w:t>
      </w:r>
      <w:r w:rsidR="002970E5" w:rsidRPr="00F91A28">
        <w:rPr>
          <w:rFonts w:ascii="Times New Roman" w:hAnsi="Times New Roman" w:cs="Times New Roman"/>
        </w:rPr>
        <w:t xml:space="preserve">bagi anak yang belum mumayiz hak asuh jatuh keibu kecuali ibunya ini sudah meninggal dunia, maka digantikan oleh: </w:t>
      </w:r>
      <w:r w:rsidR="002970E5" w:rsidRPr="00F91A28">
        <w:rPr>
          <w:rFonts w:ascii="Times New Roman" w:hAnsi="Times New Roman" w:cs="Times New Roman"/>
        </w:rPr>
        <w:lastRenderedPageBreak/>
        <w:t>wanita-wanita dalam garis lurs keatas dari ibu, ayah, wanita-wanita dalam garis lurus keatas dari ayah, saudara-saudara perempuan dari anak yang bersangkutan, dan wanita-wanita kerabat sedarah menurut garis samping dari ayah</w:t>
      </w:r>
      <w:r w:rsidRPr="00B339FB">
        <w:rPr>
          <w:rFonts w:ascii="Times New Roman" w:hAnsi="Times New Roman" w:cs="Times New Roman"/>
        </w:rPr>
        <w:t xml:space="preserve"> </w:t>
      </w:r>
      <w:r w:rsidRPr="00F91A28">
        <w:rPr>
          <w:rFonts w:ascii="Times New Roman" w:hAnsi="Times New Roman" w:cs="Times New Roman"/>
        </w:rPr>
        <w:t>sebagaimana dalam</w:t>
      </w:r>
      <w:r>
        <w:rPr>
          <w:rFonts w:ascii="Times New Roman" w:hAnsi="Times New Roman" w:cs="Times New Roman"/>
          <w:lang w:val="en-US"/>
        </w:rPr>
        <w:t xml:space="preserve"> </w:t>
      </w:r>
      <w:r w:rsidRPr="00F91A28">
        <w:rPr>
          <w:rFonts w:ascii="Times New Roman" w:hAnsi="Times New Roman" w:cs="Times New Roman"/>
        </w:rPr>
        <w:t>pasal 156 huruf (c)</w:t>
      </w:r>
      <w:r w:rsidR="002970E5" w:rsidRPr="00F91A28">
        <w:rPr>
          <w:rFonts w:ascii="Times New Roman" w:hAnsi="Times New Roman" w:cs="Times New Roman"/>
        </w:rPr>
        <w:t>.</w:t>
      </w:r>
    </w:p>
    <w:p w14:paraId="4CBFBC11" w14:textId="0BE16F0E" w:rsidR="00B15E0B" w:rsidRDefault="00B339FB" w:rsidP="00B15E0B">
      <w:pPr>
        <w:spacing w:line="276" w:lineRule="auto"/>
        <w:ind w:firstLine="720"/>
        <w:jc w:val="both"/>
        <w:rPr>
          <w:rFonts w:ascii="Times New Roman" w:hAnsi="Times New Roman" w:cs="Times New Roman"/>
          <w:lang w:val="en-US"/>
        </w:rPr>
      </w:pP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pahami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setiap</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anak</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berhak</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untuk</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diasuh</w:t>
      </w:r>
      <w:proofErr w:type="spellEnd"/>
      <w:r w:rsidR="006579D1" w:rsidRPr="00F91A28">
        <w:rPr>
          <w:rFonts w:ascii="Times New Roman" w:hAnsi="Times New Roman" w:cs="Times New Roman"/>
          <w:lang w:val="en-US"/>
        </w:rPr>
        <w:t xml:space="preserve"> oleh orang </w:t>
      </w:r>
      <w:proofErr w:type="spellStart"/>
      <w:r w:rsidR="006579D1" w:rsidRPr="00F91A28">
        <w:rPr>
          <w:rFonts w:ascii="Times New Roman" w:hAnsi="Times New Roman" w:cs="Times New Roman"/>
          <w:lang w:val="en-US"/>
        </w:rPr>
        <w:t>tuanya</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sendiri</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kecuali</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jika</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ada</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alasan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atau</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aturan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hukum</w:t>
      </w:r>
      <w:proofErr w:type="spellEnd"/>
      <w:r w:rsidR="006579D1" w:rsidRPr="00F91A28">
        <w:rPr>
          <w:rFonts w:ascii="Times New Roman" w:hAnsi="Times New Roman" w:cs="Times New Roman"/>
          <w:lang w:val="en-US"/>
        </w:rPr>
        <w:t xml:space="preserve"> yang </w:t>
      </w:r>
      <w:proofErr w:type="spellStart"/>
      <w:r w:rsidR="006579D1" w:rsidRPr="00F91A28">
        <w:rPr>
          <w:rFonts w:ascii="Times New Roman" w:hAnsi="Times New Roman" w:cs="Times New Roman"/>
          <w:lang w:val="en-US"/>
        </w:rPr>
        <w:t>sah</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menunjukkan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bahwa</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pemisahan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itu</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adalah</w:t>
      </w:r>
      <w:proofErr w:type="spellEnd"/>
      <w:r w:rsidR="006579D1" w:rsidRPr="00F91A28">
        <w:rPr>
          <w:rFonts w:ascii="Times New Roman" w:hAnsi="Times New Roman" w:cs="Times New Roman"/>
          <w:lang w:val="en-US"/>
        </w:rPr>
        <w:t xml:space="preserve"> demi </w:t>
      </w:r>
      <w:proofErr w:type="spellStart"/>
      <w:r w:rsidR="006579D1" w:rsidRPr="00F91A28">
        <w:rPr>
          <w:rFonts w:ascii="Times New Roman" w:hAnsi="Times New Roman" w:cs="Times New Roman"/>
          <w:lang w:val="en-US"/>
        </w:rPr>
        <w:t>kep</w:t>
      </w:r>
      <w:r w:rsidR="00B15E0B">
        <w:rPr>
          <w:rFonts w:ascii="Times New Roman" w:hAnsi="Times New Roman" w:cs="Times New Roman"/>
          <w:lang w:val="en-US"/>
        </w:rPr>
        <w:t>e</w:t>
      </w:r>
      <w:r w:rsidR="006579D1" w:rsidRPr="00F91A28">
        <w:rPr>
          <w:rFonts w:ascii="Times New Roman" w:hAnsi="Times New Roman" w:cs="Times New Roman"/>
          <w:lang w:val="en-US"/>
        </w:rPr>
        <w:t>ntingan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terbaik</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bagi</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anak</w:t>
      </w:r>
      <w:proofErr w:type="spellEnd"/>
      <w:r w:rsidR="006579D1" w:rsidRPr="00F91A28">
        <w:rPr>
          <w:rFonts w:ascii="Times New Roman" w:hAnsi="Times New Roman" w:cs="Times New Roman"/>
          <w:lang w:val="en-US"/>
        </w:rPr>
        <w:t xml:space="preserve"> dan </w:t>
      </w:r>
      <w:proofErr w:type="spellStart"/>
      <w:r w:rsidR="006579D1" w:rsidRPr="00F91A28">
        <w:rPr>
          <w:rFonts w:ascii="Times New Roman" w:hAnsi="Times New Roman" w:cs="Times New Roman"/>
          <w:lang w:val="en-US"/>
        </w:rPr>
        <w:t>merupakan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pertimbangan</w:t>
      </w:r>
      <w:proofErr w:type="spellEnd"/>
      <w:r w:rsidR="006579D1" w:rsidRPr="00F91A28">
        <w:rPr>
          <w:rFonts w:ascii="Times New Roman" w:hAnsi="Times New Roman" w:cs="Times New Roman"/>
          <w:lang w:val="en-US"/>
        </w:rPr>
        <w:t xml:space="preserve"> </w:t>
      </w:r>
      <w:proofErr w:type="spellStart"/>
      <w:r w:rsidR="006579D1" w:rsidRPr="00F91A28">
        <w:rPr>
          <w:rFonts w:ascii="Times New Roman" w:hAnsi="Times New Roman" w:cs="Times New Roman"/>
          <w:lang w:val="en-US"/>
        </w:rPr>
        <w:t>terakhir</w:t>
      </w:r>
      <w:proofErr w:type="spellEnd"/>
      <w:r w:rsidR="003D5E3E" w:rsidRPr="00F91A28">
        <w:rPr>
          <w:rFonts w:ascii="Times New Roman" w:hAnsi="Times New Roman" w:cs="Times New Roman"/>
          <w:lang w:val="en-US"/>
        </w:rPr>
        <w:t xml:space="preserve">. </w:t>
      </w:r>
      <w:proofErr w:type="spellStart"/>
      <w:r w:rsidR="00B15E0B">
        <w:rPr>
          <w:rFonts w:ascii="Times New Roman" w:hAnsi="Times New Roman" w:cs="Times New Roman"/>
          <w:lang w:val="en-US"/>
        </w:rPr>
        <w:t>Namun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sebagaimana</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dalam</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ayat</w:t>
      </w:r>
      <w:proofErr w:type="spellEnd"/>
      <w:r w:rsidR="00B15E0B">
        <w:rPr>
          <w:rFonts w:ascii="Times New Roman" w:hAnsi="Times New Roman" w:cs="Times New Roman"/>
          <w:lang w:val="en-US"/>
        </w:rPr>
        <w:t xml:space="preserve"> (1), </w:t>
      </w:r>
      <w:proofErr w:type="spellStart"/>
      <w:r w:rsidR="00B15E0B">
        <w:rPr>
          <w:rFonts w:ascii="Times New Roman" w:hAnsi="Times New Roman" w:cs="Times New Roman"/>
          <w:lang w:val="en-US"/>
        </w:rPr>
        <w:t>jika</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terjadi</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pemisahan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tersebut</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anak</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tetap</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mendapatkan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haknya</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dari</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kedua</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orangtuanya</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untuk</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bertemu</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mendapatkan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pengasuhan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pemeliharaan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pendidikan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bagi</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kepentingan</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tumbuh</w:t>
      </w:r>
      <w:proofErr w:type="spellEnd"/>
      <w:r w:rsidR="00B15E0B">
        <w:rPr>
          <w:rFonts w:ascii="Times New Roman" w:hAnsi="Times New Roman" w:cs="Times New Roman"/>
          <w:lang w:val="en-US"/>
        </w:rPr>
        <w:t xml:space="preserve"> </w:t>
      </w:r>
      <w:proofErr w:type="spellStart"/>
      <w:r w:rsidR="00B15E0B">
        <w:rPr>
          <w:rFonts w:ascii="Times New Roman" w:hAnsi="Times New Roman" w:cs="Times New Roman"/>
          <w:lang w:val="en-US"/>
        </w:rPr>
        <w:t>kembang</w:t>
      </w:r>
      <w:proofErr w:type="spellEnd"/>
      <w:r w:rsidR="00B15E0B">
        <w:rPr>
          <w:rFonts w:ascii="Times New Roman" w:hAnsi="Times New Roman" w:cs="Times New Roman"/>
          <w:lang w:val="en-US"/>
        </w:rPr>
        <w:t xml:space="preserve"> sang </w:t>
      </w:r>
      <w:proofErr w:type="spellStart"/>
      <w:r w:rsidR="00B15E0B">
        <w:rPr>
          <w:rFonts w:ascii="Times New Roman" w:hAnsi="Times New Roman" w:cs="Times New Roman"/>
          <w:lang w:val="en-US"/>
        </w:rPr>
        <w:t>anak</w:t>
      </w:r>
      <w:proofErr w:type="spellEnd"/>
      <w:r>
        <w:rPr>
          <w:rFonts w:ascii="Times New Roman" w:hAnsi="Times New Roman" w:cs="Times New Roman"/>
          <w:lang w:val="en-US"/>
        </w:rPr>
        <w:t>”</w:t>
      </w:r>
      <w:r w:rsidR="00B15E0B">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r w:rsidRPr="00F91A28">
        <w:rPr>
          <w:rFonts w:ascii="Times New Roman" w:hAnsi="Times New Roman" w:cs="Times New Roman"/>
        </w:rPr>
        <w:t>pasal 14 Undang-undang Nomor 23 tahun 2002 jo.</w:t>
      </w:r>
      <w:r w:rsidRPr="00F91A28">
        <w:rPr>
          <w:rFonts w:ascii="Times New Roman" w:hAnsi="Times New Roman" w:cs="Times New Roman"/>
          <w:lang w:val="en-US"/>
        </w:rPr>
        <w:t xml:space="preserve"> </w:t>
      </w:r>
      <w:r w:rsidRPr="00F91A28">
        <w:rPr>
          <w:rFonts w:ascii="Times New Roman" w:hAnsi="Times New Roman" w:cs="Times New Roman"/>
        </w:rPr>
        <w:t>No.35 tahun 2014 tentang perlindungan anak</w:t>
      </w:r>
    </w:p>
    <w:p w14:paraId="432F080D" w14:textId="3D30BEEE" w:rsidR="00311743" w:rsidRPr="00F91A28" w:rsidRDefault="003D5E3E" w:rsidP="00F91A28">
      <w:pPr>
        <w:spacing w:line="276" w:lineRule="auto"/>
        <w:ind w:firstLine="720"/>
        <w:jc w:val="both"/>
        <w:rPr>
          <w:rFonts w:ascii="Times New Roman" w:hAnsi="Times New Roman" w:cs="Times New Roman"/>
        </w:rPr>
      </w:pPr>
      <w:r w:rsidRPr="00F91A28">
        <w:rPr>
          <w:rFonts w:ascii="Times New Roman" w:hAnsi="Times New Roman" w:cs="Times New Roman"/>
          <w:lang w:val="en-US"/>
        </w:rPr>
        <w:t xml:space="preserve">Dasar </w:t>
      </w:r>
      <w:proofErr w:type="spellStart"/>
      <w:r w:rsidRPr="00F91A28">
        <w:rPr>
          <w:rFonts w:ascii="Times New Roman" w:hAnsi="Times New Roman" w:cs="Times New Roman"/>
          <w:lang w:val="en-US"/>
        </w:rPr>
        <w:t>hukum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melakukan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pemeliharaan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atau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hadhnah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merupakan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wajib</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karena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dalam</w:t>
      </w:r>
      <w:proofErr w:type="spellEnd"/>
      <w:r w:rsidRPr="00F91A28">
        <w:rPr>
          <w:rFonts w:ascii="Times New Roman" w:hAnsi="Times New Roman" w:cs="Times New Roman"/>
          <w:lang w:val="en-US"/>
        </w:rPr>
        <w:t xml:space="preserve"> Islam </w:t>
      </w:r>
      <w:proofErr w:type="spellStart"/>
      <w:r w:rsidRPr="00F91A28">
        <w:rPr>
          <w:rFonts w:ascii="Times New Roman" w:hAnsi="Times New Roman" w:cs="Times New Roman"/>
          <w:lang w:val="en-US"/>
        </w:rPr>
        <w:t>prinsipnya</w:t>
      </w:r>
      <w:proofErr w:type="spellEnd"/>
      <w:r w:rsidRPr="00F91A28">
        <w:rPr>
          <w:rFonts w:ascii="Times New Roman" w:hAnsi="Times New Roman" w:cs="Times New Roman"/>
          <w:lang w:val="en-US"/>
        </w:rPr>
        <w:t xml:space="preserve"> </w:t>
      </w:r>
      <w:proofErr w:type="spellStart"/>
      <w:r w:rsidR="00B339FB">
        <w:rPr>
          <w:rFonts w:ascii="Times New Roman" w:hAnsi="Times New Roman" w:cs="Times New Roman"/>
          <w:lang w:val="en-US"/>
        </w:rPr>
        <w:t>seorang</w:t>
      </w:r>
      <w:proofErr w:type="spellEnd"/>
      <w:r w:rsidR="00B339FB">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00B339FB">
        <w:rPr>
          <w:rFonts w:ascii="Times New Roman" w:hAnsi="Times New Roman" w:cs="Times New Roman"/>
          <w:lang w:val="en-US"/>
        </w:rPr>
        <w:t>memiliki</w:t>
      </w:r>
      <w:proofErr w:type="spellEnd"/>
      <w:r w:rsidR="00B339FB">
        <w:rPr>
          <w:rFonts w:ascii="Times New Roman" w:hAnsi="Times New Roman" w:cs="Times New Roman"/>
          <w:lang w:val="en-US"/>
        </w:rPr>
        <w:t xml:space="preserve"> </w:t>
      </w:r>
      <w:proofErr w:type="spellStart"/>
      <w:r w:rsidRPr="00F91A28">
        <w:rPr>
          <w:rFonts w:ascii="Times New Roman" w:hAnsi="Times New Roman" w:cs="Times New Roman"/>
          <w:lang w:val="en-US"/>
        </w:rPr>
        <w:t>hak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untuk</w:t>
      </w:r>
      <w:proofErr w:type="spellEnd"/>
      <w:r w:rsidR="00B339FB">
        <w:rPr>
          <w:rFonts w:ascii="Times New Roman" w:hAnsi="Times New Roman" w:cs="Times New Roman"/>
          <w:lang w:val="en-US"/>
        </w:rPr>
        <w:t xml:space="preserve"> </w:t>
      </w:r>
      <w:proofErr w:type="spellStart"/>
      <w:r w:rsidR="00B339FB">
        <w:rPr>
          <w:rFonts w:ascii="Times New Roman" w:hAnsi="Times New Roman" w:cs="Times New Roman"/>
          <w:lang w:val="en-US"/>
        </w:rPr>
        <w:t>dijaga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baik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proofErr w:type="gramStart"/>
      <w:r w:rsidRPr="00F91A28">
        <w:rPr>
          <w:rFonts w:ascii="Times New Roman" w:hAnsi="Times New Roman" w:cs="Times New Roman"/>
          <w:lang w:val="en-US"/>
        </w:rPr>
        <w:t>segi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keselamatan</w:t>
      </w:r>
      <w:proofErr w:type="spellEnd"/>
      <w:proofErr w:type="gram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akidah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maupun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hal</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hal</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dapat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menjerusmuskan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ke</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dalam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neraka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Sebagaimana</w:t>
      </w:r>
      <w:proofErr w:type="spellEnd"/>
      <w:r w:rsidRPr="00F91A28">
        <w:rPr>
          <w:rFonts w:ascii="Times New Roman" w:hAnsi="Times New Roman" w:cs="Times New Roman"/>
          <w:lang w:val="en-US"/>
        </w:rPr>
        <w:t xml:space="preserve"> di</w:t>
      </w:r>
      <w:r w:rsidR="00311743" w:rsidRPr="00F91A28">
        <w:rPr>
          <w:rFonts w:ascii="Times New Roman" w:hAnsi="Times New Roman" w:cs="Times New Roman"/>
          <w:lang w:val="en-US"/>
        </w:rPr>
        <w:t xml:space="preserve"> </w:t>
      </w:r>
      <w:proofErr w:type="spellStart"/>
      <w:r w:rsidR="00311743" w:rsidRPr="00F91A28">
        <w:rPr>
          <w:rFonts w:ascii="Times New Roman" w:hAnsi="Times New Roman" w:cs="Times New Roman"/>
          <w:lang w:val="en-US"/>
        </w:rPr>
        <w:t>dalam</w:t>
      </w:r>
      <w:proofErr w:type="spellEnd"/>
      <w:r w:rsidR="00311743" w:rsidRPr="00F91A28">
        <w:rPr>
          <w:rFonts w:ascii="Times New Roman" w:hAnsi="Times New Roman" w:cs="Times New Roman"/>
          <w:lang w:val="en-US"/>
        </w:rPr>
        <w:t xml:space="preserve"> </w:t>
      </w:r>
      <w:proofErr w:type="spellStart"/>
      <w:r w:rsidR="00311743" w:rsidRPr="00F91A28">
        <w:rPr>
          <w:rFonts w:ascii="Times New Roman" w:hAnsi="Times New Roman" w:cs="Times New Roman"/>
          <w:lang w:val="en-US"/>
        </w:rPr>
        <w:t>firman</w:t>
      </w:r>
      <w:proofErr w:type="spellEnd"/>
      <w:r w:rsidR="00311743" w:rsidRPr="00F91A28">
        <w:rPr>
          <w:rFonts w:ascii="Times New Roman" w:hAnsi="Times New Roman" w:cs="Times New Roman"/>
          <w:lang w:val="en-US"/>
        </w:rPr>
        <w:t xml:space="preserve"> Allah SWT Q.S Al-Baqarah </w:t>
      </w:r>
      <w:proofErr w:type="spellStart"/>
      <w:r w:rsidR="00311743" w:rsidRPr="00F91A28">
        <w:rPr>
          <w:rFonts w:ascii="Times New Roman" w:hAnsi="Times New Roman" w:cs="Times New Roman"/>
          <w:lang w:val="en-US"/>
        </w:rPr>
        <w:t>ayat</w:t>
      </w:r>
      <w:proofErr w:type="spellEnd"/>
      <w:r w:rsidR="00311743" w:rsidRPr="00F91A28">
        <w:rPr>
          <w:rFonts w:ascii="Times New Roman" w:hAnsi="Times New Roman" w:cs="Times New Roman"/>
          <w:lang w:val="en-US"/>
        </w:rPr>
        <w:t xml:space="preserve"> 233, yang </w:t>
      </w:r>
      <w:proofErr w:type="spellStart"/>
      <w:r w:rsidR="00311743" w:rsidRPr="00F91A28">
        <w:rPr>
          <w:rFonts w:ascii="Times New Roman" w:hAnsi="Times New Roman" w:cs="Times New Roman"/>
          <w:lang w:val="en-US"/>
        </w:rPr>
        <w:t>berbunyi</w:t>
      </w:r>
      <w:proofErr w:type="spellEnd"/>
      <w:r w:rsidR="00311743" w:rsidRPr="00F91A28">
        <w:rPr>
          <w:rFonts w:ascii="Times New Roman" w:hAnsi="Times New Roman" w:cs="Times New Roman"/>
          <w:lang w:val="en-US"/>
        </w:rPr>
        <w:t>:</w:t>
      </w:r>
    </w:p>
    <w:p w14:paraId="48EEDBF2" w14:textId="77777777" w:rsidR="00311743" w:rsidRDefault="00311743" w:rsidP="00311743">
      <w:pPr>
        <w:pStyle w:val="ListParagraph"/>
        <w:spacing w:line="276" w:lineRule="auto"/>
        <w:ind w:left="426" w:firstLine="720"/>
        <w:jc w:val="both"/>
        <w:rPr>
          <w:rFonts w:ascii="Times New Roman" w:hAnsi="Times New Roman" w:cs="Times New Roman"/>
          <w:lang w:val="en-US"/>
        </w:rPr>
      </w:pPr>
    </w:p>
    <w:p w14:paraId="101BD012" w14:textId="108B2B0A" w:rsidR="00311743" w:rsidRPr="00F05565" w:rsidRDefault="00311743" w:rsidP="00FD38CA">
      <w:pPr>
        <w:pStyle w:val="ListParagraph"/>
        <w:tabs>
          <w:tab w:val="left" w:pos="426"/>
        </w:tabs>
        <w:spacing w:line="276" w:lineRule="auto"/>
        <w:ind w:left="142" w:firstLine="720"/>
        <w:jc w:val="both"/>
        <w:rPr>
          <w:rFonts w:ascii="Traditional Arabic" w:hAnsi="Traditional Arabic" w:cs="Traditional Arabic"/>
          <w:b/>
          <w:bCs/>
          <w:color w:val="333333"/>
          <w:spacing w:val="15"/>
          <w:sz w:val="24"/>
          <w:szCs w:val="24"/>
          <w:shd w:val="clear" w:color="auto" w:fill="FFFFFF"/>
        </w:rPr>
      </w:pPr>
      <w:r w:rsidRPr="00F05565">
        <w:rPr>
          <w:rFonts w:ascii="Traditional Arabic" w:hAnsi="Traditional Arabic" w:cs="Traditional Arabic" w:hint="cs"/>
          <w:b/>
          <w:bCs/>
          <w:color w:val="333333"/>
          <w:spacing w:val="15"/>
          <w:sz w:val="24"/>
          <w:szCs w:val="24"/>
          <w:shd w:val="clear" w:color="auto" w:fill="FFFFFF"/>
        </w:rPr>
        <w:t>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14:paraId="0E8A1BEA" w14:textId="121988CE" w:rsidR="00311743" w:rsidRPr="00311743" w:rsidRDefault="00345F19" w:rsidP="00F91A28">
      <w:pPr>
        <w:tabs>
          <w:tab w:val="left" w:pos="426"/>
        </w:tabs>
        <w:spacing w:line="276" w:lineRule="auto"/>
        <w:jc w:val="both"/>
        <w:rPr>
          <w:rFonts w:ascii="Times New Roman" w:hAnsi="Times New Roman" w:cs="Times New Roman"/>
          <w:lang w:val="en-US"/>
        </w:rPr>
      </w:pPr>
      <w:r>
        <w:rPr>
          <w:rFonts w:ascii="Times New Roman" w:hAnsi="Times New Roman" w:cs="Times New Roman"/>
          <w:sz w:val="24"/>
          <w:szCs w:val="24"/>
          <w:lang w:val="en-US"/>
        </w:rPr>
        <w:t xml:space="preserve"> “</w:t>
      </w:r>
      <w:r w:rsidR="00311743" w:rsidRPr="00345F19">
        <w:rPr>
          <w:rFonts w:ascii="Times New Roman" w:hAnsi="Times New Roman" w:cs="Times New Roman"/>
          <w:i/>
          <w:iCs/>
          <w:lang w:val="en-US"/>
        </w:rPr>
        <w:t xml:space="preserve">Para </w:t>
      </w:r>
      <w:proofErr w:type="spellStart"/>
      <w:r w:rsidR="00311743" w:rsidRPr="00345F19">
        <w:rPr>
          <w:rFonts w:ascii="Times New Roman" w:hAnsi="Times New Roman" w:cs="Times New Roman"/>
          <w:i/>
          <w:iCs/>
          <w:lang w:val="en-US"/>
        </w:rPr>
        <w:t>ibu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hendaklah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menyusukan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anak-anaknya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selama</w:t>
      </w:r>
      <w:proofErr w:type="spellEnd"/>
      <w:r w:rsidR="00311743" w:rsidRPr="00345F19">
        <w:rPr>
          <w:rFonts w:ascii="Times New Roman" w:hAnsi="Times New Roman" w:cs="Times New Roman"/>
          <w:i/>
          <w:iCs/>
          <w:lang w:val="en-US"/>
        </w:rPr>
        <w:t xml:space="preserve"> dua </w:t>
      </w:r>
      <w:proofErr w:type="spellStart"/>
      <w:r w:rsidR="00311743" w:rsidRPr="00345F19">
        <w:rPr>
          <w:rFonts w:ascii="Times New Roman" w:hAnsi="Times New Roman" w:cs="Times New Roman"/>
          <w:i/>
          <w:iCs/>
          <w:lang w:val="en-US"/>
        </w:rPr>
        <w:t>tahun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penuh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yaitu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bagi</w:t>
      </w:r>
      <w:proofErr w:type="spellEnd"/>
      <w:r w:rsidR="00311743" w:rsidRPr="00345F19">
        <w:rPr>
          <w:rFonts w:ascii="Times New Roman" w:hAnsi="Times New Roman" w:cs="Times New Roman"/>
          <w:i/>
          <w:iCs/>
          <w:lang w:val="en-US"/>
        </w:rPr>
        <w:t xml:space="preserve"> yang </w:t>
      </w:r>
      <w:proofErr w:type="spellStart"/>
      <w:r w:rsidR="00311743" w:rsidRPr="00345F19">
        <w:rPr>
          <w:rFonts w:ascii="Times New Roman" w:hAnsi="Times New Roman" w:cs="Times New Roman"/>
          <w:i/>
          <w:iCs/>
          <w:lang w:val="en-US"/>
        </w:rPr>
        <w:t>ingin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menyempurnakan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penyusuan</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kewajiban</w:t>
      </w:r>
      <w:proofErr w:type="spellEnd"/>
      <w:r w:rsidR="00311743" w:rsidRPr="00345F19">
        <w:rPr>
          <w:rFonts w:ascii="Times New Roman" w:hAnsi="Times New Roman" w:cs="Times New Roman"/>
          <w:i/>
          <w:iCs/>
          <w:lang w:val="en-US"/>
        </w:rPr>
        <w:t xml:space="preserve"> ayah </w:t>
      </w:r>
      <w:proofErr w:type="spellStart"/>
      <w:r w:rsidR="00311743" w:rsidRPr="00345F19">
        <w:rPr>
          <w:rFonts w:ascii="Times New Roman" w:hAnsi="Times New Roman" w:cs="Times New Roman"/>
          <w:i/>
          <w:iCs/>
          <w:lang w:val="en-US"/>
        </w:rPr>
        <w:t>memberi</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makan</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pakaian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kepada</w:t>
      </w:r>
      <w:proofErr w:type="spellEnd"/>
      <w:r w:rsidR="00311743" w:rsidRPr="00345F19">
        <w:rPr>
          <w:rFonts w:ascii="Times New Roman" w:hAnsi="Times New Roman" w:cs="Times New Roman"/>
          <w:i/>
          <w:iCs/>
          <w:lang w:val="en-US"/>
        </w:rPr>
        <w:t xml:space="preserve"> para </w:t>
      </w:r>
      <w:proofErr w:type="spellStart"/>
      <w:r w:rsidR="00311743" w:rsidRPr="00345F19">
        <w:rPr>
          <w:rFonts w:ascii="Times New Roman" w:hAnsi="Times New Roman" w:cs="Times New Roman"/>
          <w:i/>
          <w:iCs/>
          <w:lang w:val="en-US"/>
        </w:rPr>
        <w:t>ibu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dengan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cara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ma'ruf</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Seseorang</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tidak</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dibebani</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melainkan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menurut</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kadar</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kesanggupannya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Janganlah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seorang</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ibu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menderita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kesengsaraan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karena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anaknya</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seorang</w:t>
      </w:r>
      <w:proofErr w:type="spellEnd"/>
      <w:r w:rsidR="00311743" w:rsidRPr="00345F19">
        <w:rPr>
          <w:rFonts w:ascii="Times New Roman" w:hAnsi="Times New Roman" w:cs="Times New Roman"/>
          <w:i/>
          <w:iCs/>
          <w:lang w:val="en-US"/>
        </w:rPr>
        <w:t xml:space="preserve"> ayah </w:t>
      </w:r>
      <w:proofErr w:type="spellStart"/>
      <w:r w:rsidR="00311743" w:rsidRPr="00345F19">
        <w:rPr>
          <w:rFonts w:ascii="Times New Roman" w:hAnsi="Times New Roman" w:cs="Times New Roman"/>
          <w:i/>
          <w:iCs/>
          <w:lang w:val="en-US"/>
        </w:rPr>
        <w:t>karena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anaknya</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warispun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berkewajiban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demikian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Apabila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keduanya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ingin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menyapih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sebelum</w:t>
      </w:r>
      <w:proofErr w:type="spellEnd"/>
      <w:r w:rsidR="00311743" w:rsidRPr="00345F19">
        <w:rPr>
          <w:rFonts w:ascii="Times New Roman" w:hAnsi="Times New Roman" w:cs="Times New Roman"/>
          <w:i/>
          <w:iCs/>
          <w:lang w:val="en-US"/>
        </w:rPr>
        <w:t xml:space="preserve"> dua </w:t>
      </w:r>
      <w:proofErr w:type="spellStart"/>
      <w:r w:rsidR="00311743" w:rsidRPr="00345F19">
        <w:rPr>
          <w:rFonts w:ascii="Times New Roman" w:hAnsi="Times New Roman" w:cs="Times New Roman"/>
          <w:i/>
          <w:iCs/>
          <w:lang w:val="en-US"/>
        </w:rPr>
        <w:t>tahun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dengan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kerelaan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keduanya</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permusyawaratan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maka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tidak</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ada</w:t>
      </w:r>
      <w:proofErr w:type="spellEnd"/>
      <w:r w:rsidR="00311743" w:rsidRPr="00345F19">
        <w:rPr>
          <w:rFonts w:ascii="Times New Roman" w:hAnsi="Times New Roman" w:cs="Times New Roman"/>
          <w:i/>
          <w:iCs/>
          <w:lang w:val="en-US"/>
        </w:rPr>
        <w:t xml:space="preserve"> dosa </w:t>
      </w:r>
      <w:proofErr w:type="spellStart"/>
      <w:r w:rsidR="00311743" w:rsidRPr="00345F19">
        <w:rPr>
          <w:rFonts w:ascii="Times New Roman" w:hAnsi="Times New Roman" w:cs="Times New Roman"/>
          <w:i/>
          <w:iCs/>
          <w:lang w:val="en-US"/>
        </w:rPr>
        <w:t>atas</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keduanya</w:t>
      </w:r>
      <w:proofErr w:type="spellEnd"/>
      <w:r w:rsidR="00311743" w:rsidRPr="00345F19">
        <w:rPr>
          <w:rFonts w:ascii="Times New Roman" w:hAnsi="Times New Roman" w:cs="Times New Roman"/>
          <w:i/>
          <w:iCs/>
          <w:lang w:val="en-US"/>
        </w:rPr>
        <w:t xml:space="preserve">. Dan </w:t>
      </w:r>
      <w:proofErr w:type="spellStart"/>
      <w:r w:rsidR="00311743" w:rsidRPr="00345F19">
        <w:rPr>
          <w:rFonts w:ascii="Times New Roman" w:hAnsi="Times New Roman" w:cs="Times New Roman"/>
          <w:i/>
          <w:iCs/>
          <w:lang w:val="en-US"/>
        </w:rPr>
        <w:t>jika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kamu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ingin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anakmu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disusukan</w:t>
      </w:r>
      <w:proofErr w:type="spellEnd"/>
      <w:r w:rsidR="00311743" w:rsidRPr="00345F19">
        <w:rPr>
          <w:rFonts w:ascii="Times New Roman" w:hAnsi="Times New Roman" w:cs="Times New Roman"/>
          <w:i/>
          <w:iCs/>
          <w:lang w:val="en-US"/>
        </w:rPr>
        <w:t xml:space="preserve"> oleh orang lain, </w:t>
      </w:r>
      <w:proofErr w:type="spellStart"/>
      <w:r w:rsidR="00311743" w:rsidRPr="00345F19">
        <w:rPr>
          <w:rFonts w:ascii="Times New Roman" w:hAnsi="Times New Roman" w:cs="Times New Roman"/>
          <w:i/>
          <w:iCs/>
          <w:lang w:val="en-US"/>
        </w:rPr>
        <w:t>maka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tidak</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ada</w:t>
      </w:r>
      <w:proofErr w:type="spellEnd"/>
      <w:r w:rsidR="00311743" w:rsidRPr="00345F19">
        <w:rPr>
          <w:rFonts w:ascii="Times New Roman" w:hAnsi="Times New Roman" w:cs="Times New Roman"/>
          <w:i/>
          <w:iCs/>
          <w:lang w:val="en-US"/>
        </w:rPr>
        <w:t xml:space="preserve"> dosa </w:t>
      </w:r>
      <w:proofErr w:type="spellStart"/>
      <w:r w:rsidR="00311743" w:rsidRPr="00345F19">
        <w:rPr>
          <w:rFonts w:ascii="Times New Roman" w:hAnsi="Times New Roman" w:cs="Times New Roman"/>
          <w:i/>
          <w:iCs/>
          <w:lang w:val="en-US"/>
        </w:rPr>
        <w:t>bagimu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apabila</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kamu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memberikan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pembayaran</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menurut</w:t>
      </w:r>
      <w:proofErr w:type="spellEnd"/>
      <w:r w:rsidR="00311743" w:rsidRPr="00345F19">
        <w:rPr>
          <w:rFonts w:ascii="Times New Roman" w:hAnsi="Times New Roman" w:cs="Times New Roman"/>
          <w:i/>
          <w:iCs/>
          <w:lang w:val="en-US"/>
        </w:rPr>
        <w:t xml:space="preserve"> yang </w:t>
      </w:r>
      <w:proofErr w:type="spellStart"/>
      <w:r w:rsidR="00311743" w:rsidRPr="00345F19">
        <w:rPr>
          <w:rFonts w:ascii="Times New Roman" w:hAnsi="Times New Roman" w:cs="Times New Roman"/>
          <w:i/>
          <w:iCs/>
          <w:lang w:val="en-US"/>
        </w:rPr>
        <w:t>patut</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Bertakwalah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kamu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kepada</w:t>
      </w:r>
      <w:proofErr w:type="spellEnd"/>
      <w:r w:rsidR="00311743" w:rsidRPr="00345F19">
        <w:rPr>
          <w:rFonts w:ascii="Times New Roman" w:hAnsi="Times New Roman" w:cs="Times New Roman"/>
          <w:i/>
          <w:iCs/>
          <w:lang w:val="en-US"/>
        </w:rPr>
        <w:t xml:space="preserve"> Allah dan </w:t>
      </w:r>
      <w:proofErr w:type="spellStart"/>
      <w:r w:rsidR="00311743" w:rsidRPr="00345F19">
        <w:rPr>
          <w:rFonts w:ascii="Times New Roman" w:hAnsi="Times New Roman" w:cs="Times New Roman"/>
          <w:i/>
          <w:iCs/>
          <w:lang w:val="en-US"/>
        </w:rPr>
        <w:t>ketahuilah</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bahwa</w:t>
      </w:r>
      <w:proofErr w:type="spellEnd"/>
      <w:r w:rsidR="00311743" w:rsidRPr="00345F19">
        <w:rPr>
          <w:rFonts w:ascii="Times New Roman" w:hAnsi="Times New Roman" w:cs="Times New Roman"/>
          <w:i/>
          <w:iCs/>
          <w:lang w:val="en-US"/>
        </w:rPr>
        <w:t xml:space="preserve"> Allah Maha </w:t>
      </w:r>
      <w:proofErr w:type="spellStart"/>
      <w:r w:rsidR="00311743" w:rsidRPr="00345F19">
        <w:rPr>
          <w:rFonts w:ascii="Times New Roman" w:hAnsi="Times New Roman" w:cs="Times New Roman"/>
          <w:i/>
          <w:iCs/>
          <w:lang w:val="en-US"/>
        </w:rPr>
        <w:t>Melihat</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apa</w:t>
      </w:r>
      <w:proofErr w:type="spellEnd"/>
      <w:r w:rsidR="00311743" w:rsidRPr="00345F19">
        <w:rPr>
          <w:rFonts w:ascii="Times New Roman" w:hAnsi="Times New Roman" w:cs="Times New Roman"/>
          <w:i/>
          <w:iCs/>
          <w:lang w:val="en-US"/>
        </w:rPr>
        <w:t xml:space="preserve"> yang </w:t>
      </w:r>
      <w:proofErr w:type="spellStart"/>
      <w:r w:rsidR="00311743" w:rsidRPr="00345F19">
        <w:rPr>
          <w:rFonts w:ascii="Times New Roman" w:hAnsi="Times New Roman" w:cs="Times New Roman"/>
          <w:i/>
          <w:iCs/>
          <w:lang w:val="en-US"/>
        </w:rPr>
        <w:t>kamu</w:t>
      </w:r>
      <w:proofErr w:type="spellEnd"/>
      <w:r w:rsidR="00311743" w:rsidRPr="00345F19">
        <w:rPr>
          <w:rFonts w:ascii="Times New Roman" w:hAnsi="Times New Roman" w:cs="Times New Roman"/>
          <w:i/>
          <w:iCs/>
          <w:lang w:val="en-US"/>
        </w:rPr>
        <w:t xml:space="preserve"> </w:t>
      </w:r>
      <w:proofErr w:type="spellStart"/>
      <w:r w:rsidR="00311743" w:rsidRPr="00345F19">
        <w:rPr>
          <w:rFonts w:ascii="Times New Roman" w:hAnsi="Times New Roman" w:cs="Times New Roman"/>
          <w:i/>
          <w:iCs/>
          <w:lang w:val="en-US"/>
        </w:rPr>
        <w:t>kerjakan</w:t>
      </w:r>
      <w:proofErr w:type="spellEnd"/>
      <w:r w:rsidRPr="00345F19">
        <w:rPr>
          <w:rFonts w:ascii="Times New Roman" w:hAnsi="Times New Roman" w:cs="Times New Roman"/>
          <w:i/>
          <w:iCs/>
          <w:lang w:val="en-US"/>
        </w:rPr>
        <w:t>.”</w:t>
      </w:r>
    </w:p>
    <w:p w14:paraId="3BCA4210" w14:textId="58309B83" w:rsidR="00211DCE" w:rsidRPr="00F91A28" w:rsidRDefault="00211DCE" w:rsidP="00F91A28">
      <w:pPr>
        <w:spacing w:line="276" w:lineRule="auto"/>
        <w:jc w:val="both"/>
        <w:rPr>
          <w:rFonts w:ascii="Times New Roman" w:hAnsi="Times New Roman" w:cs="Times New Roman"/>
          <w:b/>
          <w:bCs/>
          <w:lang w:val="en-US"/>
        </w:rPr>
      </w:pPr>
      <w:proofErr w:type="spellStart"/>
      <w:r w:rsidRPr="00F91A28">
        <w:rPr>
          <w:rFonts w:ascii="Times New Roman" w:hAnsi="Times New Roman" w:cs="Times New Roman"/>
          <w:b/>
          <w:bCs/>
          <w:lang w:val="en-US"/>
        </w:rPr>
        <w:t>Pemberian</w:t>
      </w:r>
      <w:proofErr w:type="spellEnd"/>
      <w:r w:rsidRPr="00F91A28">
        <w:rPr>
          <w:rFonts w:ascii="Times New Roman" w:hAnsi="Times New Roman" w:cs="Times New Roman"/>
          <w:b/>
          <w:bCs/>
          <w:lang w:val="en-US"/>
        </w:rPr>
        <w:t xml:space="preserve"> Hak </w:t>
      </w:r>
      <w:proofErr w:type="spellStart"/>
      <w:r w:rsidRPr="00F91A28">
        <w:rPr>
          <w:rFonts w:ascii="Times New Roman" w:hAnsi="Times New Roman" w:cs="Times New Roman"/>
          <w:b/>
          <w:bCs/>
          <w:lang w:val="en-US"/>
        </w:rPr>
        <w:t>Asuh</w:t>
      </w:r>
      <w:proofErr w:type="spellEnd"/>
      <w:r w:rsidRPr="00F91A28">
        <w:rPr>
          <w:rFonts w:ascii="Times New Roman" w:hAnsi="Times New Roman" w:cs="Times New Roman"/>
          <w:b/>
          <w:bCs/>
          <w:lang w:val="en-US"/>
        </w:rPr>
        <w:t xml:space="preserve"> Anak kepada Orangtua Murtad</w:t>
      </w:r>
    </w:p>
    <w:p w14:paraId="364A98F9" w14:textId="68FDB59A" w:rsidR="00F91A28" w:rsidRDefault="00E014DC" w:rsidP="00F91A28">
      <w:pPr>
        <w:spacing w:line="276" w:lineRule="auto"/>
        <w:ind w:firstLine="426"/>
        <w:jc w:val="both"/>
        <w:rPr>
          <w:rFonts w:ascii="Times New Roman" w:hAnsi="Times New Roman" w:cs="Times New Roman"/>
          <w:color w:val="222222"/>
          <w:shd w:val="clear" w:color="auto" w:fill="FFFFFF"/>
          <w:lang w:val="en-US"/>
        </w:rPr>
      </w:pP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sidR="00280407">
        <w:rPr>
          <w:rFonts w:ascii="Times New Roman" w:hAnsi="Times New Roman" w:cs="Times New Roman"/>
          <w:lang w:val="en-US"/>
        </w:rPr>
        <w:t>hak</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asuh</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anak</w:t>
      </w:r>
      <w:proofErr w:type="spellEnd"/>
      <w:r w:rsidR="00280407">
        <w:rPr>
          <w:rFonts w:ascii="Times New Roman" w:hAnsi="Times New Roman" w:cs="Times New Roman"/>
          <w:lang w:val="en-US"/>
        </w:rPr>
        <w:t xml:space="preserve"> yang </w:t>
      </w:r>
      <w:proofErr w:type="spellStart"/>
      <w:r w:rsidR="00280407">
        <w:rPr>
          <w:rFonts w:ascii="Times New Roman" w:hAnsi="Times New Roman" w:cs="Times New Roman"/>
          <w:lang w:val="en-US"/>
        </w:rPr>
        <w:t>belum</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mumayiz</w:t>
      </w:r>
      <w:proofErr w:type="spellEnd"/>
      <w:r w:rsidR="00280407">
        <w:rPr>
          <w:rFonts w:ascii="Times New Roman" w:hAnsi="Times New Roman" w:cs="Times New Roman"/>
          <w:lang w:val="en-US"/>
        </w:rPr>
        <w:t xml:space="preserve"> </w:t>
      </w:r>
      <w:r>
        <w:rPr>
          <w:rFonts w:ascii="Times New Roman" w:hAnsi="Times New Roman" w:cs="Times New Roman"/>
          <w:lang w:val="en-US"/>
        </w:rPr>
        <w:t xml:space="preserve">yang </w:t>
      </w:r>
      <w:proofErr w:type="spellStart"/>
      <w:r>
        <w:rPr>
          <w:rFonts w:ascii="Times New Roman" w:hAnsi="Times New Roman" w:cs="Times New Roman"/>
          <w:lang w:val="en-US"/>
        </w:rPr>
        <w:t>timbul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permohonan</w:t>
      </w:r>
      <w:proofErr w:type="spellEnd"/>
      <w:r>
        <w:rPr>
          <w:rFonts w:ascii="Times New Roman" w:hAnsi="Times New Roman" w:cs="Times New Roman"/>
          <w:lang w:val="en-US"/>
        </w:rPr>
        <w:t xml:space="preserve"> </w:t>
      </w:r>
      <w:proofErr w:type="spellStart"/>
      <w:r w:rsidR="00280407">
        <w:rPr>
          <w:rFonts w:ascii="Times New Roman" w:hAnsi="Times New Roman" w:cs="Times New Roman"/>
          <w:lang w:val="en-US"/>
        </w:rPr>
        <w:t>perceraian</w:t>
      </w:r>
      <w:proofErr w:type="spellEnd"/>
      <w:r w:rsidR="00280407">
        <w:rPr>
          <w:rFonts w:ascii="Times New Roman" w:hAnsi="Times New Roman" w:cs="Times New Roman"/>
          <w:lang w:val="en-US"/>
        </w:rPr>
        <w:t xml:space="preserve"> yang </w:t>
      </w:r>
      <w:proofErr w:type="spellStart"/>
      <w:r w:rsidR="00280407">
        <w:rPr>
          <w:rFonts w:ascii="Times New Roman" w:hAnsi="Times New Roman" w:cs="Times New Roman"/>
          <w:lang w:val="en-US"/>
        </w:rPr>
        <w:t>diajukan</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bersamaan</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dengan</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hadhanah</w:t>
      </w:r>
      <w:proofErr w:type="spellEnd"/>
      <w:r w:rsidR="00280407">
        <w:rPr>
          <w:rFonts w:ascii="Times New Roman" w:hAnsi="Times New Roman" w:cs="Times New Roman"/>
          <w:lang w:val="en-US"/>
        </w:rPr>
        <w:t xml:space="preserve"> dan </w:t>
      </w:r>
      <w:proofErr w:type="spellStart"/>
      <w:r w:rsidR="00280407">
        <w:rPr>
          <w:rFonts w:ascii="Times New Roman" w:hAnsi="Times New Roman" w:cs="Times New Roman"/>
          <w:lang w:val="en-US"/>
        </w:rPr>
        <w:t>diajukannya</w:t>
      </w:r>
      <w:proofErr w:type="spellEnd"/>
      <w:r w:rsidR="00280407">
        <w:rPr>
          <w:rFonts w:ascii="Times New Roman" w:hAnsi="Times New Roman" w:cs="Times New Roman"/>
          <w:lang w:val="en-US"/>
        </w:rPr>
        <w:t xml:space="preserve"> oleh </w:t>
      </w:r>
      <w:proofErr w:type="spellStart"/>
      <w:r w:rsidR="00280407">
        <w:rPr>
          <w:rFonts w:ascii="Times New Roman" w:hAnsi="Times New Roman" w:cs="Times New Roman"/>
          <w:lang w:val="en-US"/>
        </w:rPr>
        <w:t>suami</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atau</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istri</w:t>
      </w:r>
      <w:proofErr w:type="spellEnd"/>
      <w:r w:rsidR="00280407">
        <w:rPr>
          <w:rFonts w:ascii="Times New Roman" w:hAnsi="Times New Roman" w:cs="Times New Roman"/>
          <w:lang w:val="en-US"/>
        </w:rPr>
        <w:t xml:space="preserve"> yang </w:t>
      </w:r>
      <w:proofErr w:type="spellStart"/>
      <w:r w:rsidR="00280407">
        <w:rPr>
          <w:rFonts w:ascii="Times New Roman" w:hAnsi="Times New Roman" w:cs="Times New Roman"/>
          <w:lang w:val="en-US"/>
        </w:rPr>
        <w:t>telah</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melakukan</w:t>
      </w:r>
      <w:proofErr w:type="spellEnd"/>
      <w:r w:rsidR="00280407">
        <w:rPr>
          <w:rFonts w:ascii="Times New Roman" w:hAnsi="Times New Roman" w:cs="Times New Roman"/>
          <w:lang w:val="en-US"/>
        </w:rPr>
        <w:t xml:space="preserve"> </w:t>
      </w:r>
      <w:proofErr w:type="spellStart"/>
      <w:r w:rsidR="00280407">
        <w:rPr>
          <w:rFonts w:ascii="Times New Roman" w:hAnsi="Times New Roman" w:cs="Times New Roman"/>
          <w:lang w:val="en-US"/>
        </w:rPr>
        <w:t>peralihan</w:t>
      </w:r>
      <w:proofErr w:type="spellEnd"/>
      <w:r w:rsidR="00280407">
        <w:rPr>
          <w:rFonts w:ascii="Times New Roman" w:hAnsi="Times New Roman" w:cs="Times New Roman"/>
          <w:lang w:val="en-US"/>
        </w:rPr>
        <w:t xml:space="preserve"> agama</w:t>
      </w:r>
      <w:r w:rsidR="00120677" w:rsidRPr="00F91A28">
        <w:rPr>
          <w:rFonts w:ascii="Times New Roman" w:hAnsi="Times New Roman" w:cs="Times New Roman"/>
          <w:color w:val="222222"/>
          <w:shd w:val="clear" w:color="auto" w:fill="FFFFFF"/>
          <w:lang w:val="en-US"/>
        </w:rPr>
        <w:t>.</w:t>
      </w:r>
      <w:r w:rsidR="00280407">
        <w:rPr>
          <w:rFonts w:ascii="Times New Roman" w:hAnsi="Times New Roman" w:cs="Times New Roman"/>
          <w:color w:val="222222"/>
          <w:shd w:val="clear" w:color="auto" w:fill="FFFFFF"/>
          <w:lang w:val="en-US"/>
        </w:rPr>
        <w:t xml:space="preserve"> </w:t>
      </w:r>
      <w:r w:rsidR="00B355ED" w:rsidRPr="00F91A28">
        <w:rPr>
          <w:rFonts w:ascii="Times New Roman" w:hAnsi="Times New Roman" w:cs="Times New Roman"/>
          <w:color w:val="222222"/>
          <w:shd w:val="clear" w:color="auto" w:fill="FFFFFF"/>
          <w:lang w:val="en-US"/>
        </w:rPr>
        <w:t xml:space="preserve">Dalam </w:t>
      </w:r>
      <w:proofErr w:type="spellStart"/>
      <w:r w:rsidR="00B355ED" w:rsidRPr="00F91A28">
        <w:rPr>
          <w:rFonts w:ascii="Times New Roman" w:hAnsi="Times New Roman" w:cs="Times New Roman"/>
          <w:color w:val="222222"/>
          <w:shd w:val="clear" w:color="auto" w:fill="FFFFFF"/>
          <w:lang w:val="en-US"/>
        </w:rPr>
        <w:t>hal</w:t>
      </w:r>
      <w:proofErr w:type="spellEnd"/>
      <w:r w:rsidR="00B355ED" w:rsidRPr="00F91A28">
        <w:rPr>
          <w:rFonts w:ascii="Times New Roman" w:hAnsi="Times New Roman" w:cs="Times New Roman"/>
          <w:color w:val="222222"/>
          <w:shd w:val="clear" w:color="auto" w:fill="FFFFFF"/>
          <w:lang w:val="en-US"/>
        </w:rPr>
        <w:t xml:space="preserve"> </w:t>
      </w:r>
      <w:proofErr w:type="spellStart"/>
      <w:r w:rsidR="00B355ED" w:rsidRPr="00F91A28">
        <w:rPr>
          <w:rFonts w:ascii="Times New Roman" w:hAnsi="Times New Roman" w:cs="Times New Roman"/>
          <w:color w:val="222222"/>
          <w:shd w:val="clear" w:color="auto" w:fill="FFFFFF"/>
          <w:lang w:val="en-US"/>
        </w:rPr>
        <w:t>ini</w:t>
      </w:r>
      <w:proofErr w:type="spellEnd"/>
      <w:r w:rsidR="00B355ED" w:rsidRPr="00F91A28">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kepentingan</w:t>
      </w:r>
      <w:proofErr w:type="spellEnd"/>
      <w:r w:rsidR="00280407">
        <w:rPr>
          <w:rFonts w:ascii="Times New Roman" w:hAnsi="Times New Roman" w:cs="Times New Roman"/>
          <w:color w:val="222222"/>
          <w:shd w:val="clear" w:color="auto" w:fill="FFFFFF"/>
          <w:lang w:val="en-US"/>
        </w:rPr>
        <w:t xml:space="preserve"> </w:t>
      </w:r>
      <w:r w:rsidR="00B355ED" w:rsidRPr="00F91A28">
        <w:rPr>
          <w:rFonts w:ascii="Times New Roman" w:hAnsi="Times New Roman" w:cs="Times New Roman"/>
          <w:color w:val="222222"/>
          <w:shd w:val="clear" w:color="auto" w:fill="FFFFFF"/>
          <w:lang w:val="en-US"/>
        </w:rPr>
        <w:t xml:space="preserve">agama </w:t>
      </w:r>
      <w:proofErr w:type="spellStart"/>
      <w:r w:rsidR="00280407">
        <w:rPr>
          <w:rFonts w:ascii="Times New Roman" w:hAnsi="Times New Roman" w:cs="Times New Roman"/>
          <w:color w:val="222222"/>
          <w:shd w:val="clear" w:color="auto" w:fill="FFFFFF"/>
          <w:lang w:val="en-US"/>
        </w:rPr>
        <w:t>anak</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diutamakan</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dalam</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mempertimbangkan</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kepada</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siapa</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anak</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tersebut</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akan</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diasuh</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hal</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ini</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semata-mata</w:t>
      </w:r>
      <w:proofErr w:type="spellEnd"/>
      <w:r w:rsidR="00280407">
        <w:rPr>
          <w:rFonts w:ascii="Times New Roman" w:hAnsi="Times New Roman" w:cs="Times New Roman"/>
          <w:color w:val="222222"/>
          <w:shd w:val="clear" w:color="auto" w:fill="FFFFFF"/>
          <w:lang w:val="en-US"/>
        </w:rPr>
        <w:t xml:space="preserve"> </w:t>
      </w:r>
      <w:proofErr w:type="spellStart"/>
      <w:r w:rsidR="00B355ED" w:rsidRPr="00F91A28">
        <w:rPr>
          <w:rFonts w:ascii="Times New Roman" w:hAnsi="Times New Roman" w:cs="Times New Roman"/>
          <w:color w:val="222222"/>
          <w:shd w:val="clear" w:color="auto" w:fill="FFFFFF"/>
          <w:lang w:val="en-US"/>
        </w:rPr>
        <w:t>karena</w:t>
      </w:r>
      <w:proofErr w:type="spellEnd"/>
      <w:r w:rsidR="00B355ED" w:rsidRPr="00F91A28">
        <w:rPr>
          <w:rFonts w:ascii="Times New Roman" w:hAnsi="Times New Roman" w:cs="Times New Roman"/>
          <w:color w:val="222222"/>
          <w:shd w:val="clear" w:color="auto" w:fill="FFFFFF"/>
          <w:lang w:val="en-US"/>
        </w:rPr>
        <w:t xml:space="preserve"> </w:t>
      </w:r>
      <w:proofErr w:type="spellStart"/>
      <w:r w:rsidR="00B355ED" w:rsidRPr="00F91A28">
        <w:rPr>
          <w:rFonts w:ascii="Times New Roman" w:hAnsi="Times New Roman" w:cs="Times New Roman"/>
          <w:color w:val="222222"/>
          <w:shd w:val="clear" w:color="auto" w:fill="FFFFFF"/>
          <w:lang w:val="en-US"/>
        </w:rPr>
        <w:t>maslahah</w:t>
      </w:r>
      <w:proofErr w:type="spellEnd"/>
      <w:r w:rsidR="00B355ED" w:rsidRPr="00F91A28">
        <w:rPr>
          <w:rFonts w:ascii="Times New Roman" w:hAnsi="Times New Roman" w:cs="Times New Roman"/>
          <w:color w:val="222222"/>
          <w:shd w:val="clear" w:color="auto" w:fill="FFFFFF"/>
          <w:lang w:val="en-US"/>
        </w:rPr>
        <w:t xml:space="preserve"> </w:t>
      </w:r>
      <w:r w:rsidR="00D46AC1" w:rsidRPr="00D46AC1">
        <w:rPr>
          <w:rFonts w:ascii="Times New Roman" w:hAnsi="Times New Roman" w:cs="Times New Roman"/>
          <w:i/>
          <w:iCs/>
          <w:color w:val="222222"/>
          <w:shd w:val="clear" w:color="auto" w:fill="FFFFFF"/>
          <w:lang w:val="en-US"/>
        </w:rPr>
        <w:t>ad-</w:t>
      </w:r>
      <w:proofErr w:type="spellStart"/>
      <w:r w:rsidR="00B355ED" w:rsidRPr="00D46AC1">
        <w:rPr>
          <w:rFonts w:ascii="Times New Roman" w:hAnsi="Times New Roman" w:cs="Times New Roman"/>
          <w:i/>
          <w:iCs/>
          <w:color w:val="222222"/>
          <w:shd w:val="clear" w:color="auto" w:fill="FFFFFF"/>
          <w:lang w:val="en-US"/>
        </w:rPr>
        <w:t>d</w:t>
      </w:r>
      <w:r w:rsidR="00D46AC1" w:rsidRPr="00D46AC1">
        <w:rPr>
          <w:rFonts w:ascii="Times New Roman" w:hAnsi="Times New Roman" w:cs="Times New Roman"/>
          <w:i/>
          <w:iCs/>
          <w:color w:val="222222"/>
          <w:shd w:val="clear" w:color="auto" w:fill="FFFFFF"/>
          <w:lang w:val="en-US"/>
        </w:rPr>
        <w:t>ha</w:t>
      </w:r>
      <w:r w:rsidR="00B355ED" w:rsidRPr="00D46AC1">
        <w:rPr>
          <w:rFonts w:ascii="Times New Roman" w:hAnsi="Times New Roman" w:cs="Times New Roman"/>
          <w:i/>
          <w:iCs/>
          <w:color w:val="222222"/>
          <w:shd w:val="clear" w:color="auto" w:fill="FFFFFF"/>
          <w:lang w:val="en-US"/>
        </w:rPr>
        <w:t>ruriyah</w:t>
      </w:r>
      <w:proofErr w:type="spellEnd"/>
      <w:r w:rsidR="00B355ED" w:rsidRPr="00F91A28">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dari</w:t>
      </w:r>
      <w:proofErr w:type="spellEnd"/>
      <w:r w:rsidR="00280407">
        <w:rPr>
          <w:rFonts w:ascii="Times New Roman" w:hAnsi="Times New Roman" w:cs="Times New Roman"/>
          <w:color w:val="222222"/>
          <w:shd w:val="clear" w:color="auto" w:fill="FFFFFF"/>
          <w:lang w:val="en-US"/>
        </w:rPr>
        <w:t xml:space="preserve"> </w:t>
      </w:r>
      <w:proofErr w:type="spellStart"/>
      <w:r w:rsidR="00280407">
        <w:rPr>
          <w:rFonts w:ascii="Times New Roman" w:hAnsi="Times New Roman" w:cs="Times New Roman"/>
          <w:color w:val="222222"/>
          <w:shd w:val="clear" w:color="auto" w:fill="FFFFFF"/>
          <w:lang w:val="en-US"/>
        </w:rPr>
        <w:t>segi</w:t>
      </w:r>
      <w:proofErr w:type="spellEnd"/>
      <w:r w:rsidR="00280407">
        <w:rPr>
          <w:rFonts w:ascii="Times New Roman" w:hAnsi="Times New Roman" w:cs="Times New Roman"/>
          <w:color w:val="222222"/>
          <w:shd w:val="clear" w:color="auto" w:fill="FFFFFF"/>
          <w:lang w:val="en-US"/>
        </w:rPr>
        <w:t xml:space="preserve"> </w:t>
      </w:r>
      <w:proofErr w:type="spellStart"/>
      <w:r w:rsidR="00280407" w:rsidRPr="00280407">
        <w:rPr>
          <w:rFonts w:ascii="Times New Roman" w:hAnsi="Times New Roman" w:cs="Times New Roman"/>
          <w:i/>
          <w:iCs/>
          <w:color w:val="222222"/>
          <w:shd w:val="clear" w:color="auto" w:fill="FFFFFF"/>
          <w:lang w:val="en-US"/>
        </w:rPr>
        <w:t>hifz</w:t>
      </w:r>
      <w:proofErr w:type="spellEnd"/>
      <w:r w:rsidR="00280407" w:rsidRPr="00280407">
        <w:rPr>
          <w:rFonts w:ascii="Times New Roman" w:hAnsi="Times New Roman" w:cs="Times New Roman"/>
          <w:i/>
          <w:iCs/>
          <w:color w:val="222222"/>
          <w:shd w:val="clear" w:color="auto" w:fill="FFFFFF"/>
          <w:lang w:val="en-US"/>
        </w:rPr>
        <w:t xml:space="preserve"> </w:t>
      </w:r>
      <w:proofErr w:type="spellStart"/>
      <w:r w:rsidR="00280407" w:rsidRPr="00280407">
        <w:rPr>
          <w:rFonts w:ascii="Times New Roman" w:hAnsi="Times New Roman" w:cs="Times New Roman"/>
          <w:i/>
          <w:iCs/>
          <w:color w:val="222222"/>
          <w:shd w:val="clear" w:color="auto" w:fill="FFFFFF"/>
          <w:lang w:val="en-US"/>
        </w:rPr>
        <w:t>ad-din</w:t>
      </w:r>
      <w:proofErr w:type="spellEnd"/>
      <w:r w:rsidR="00280407">
        <w:rPr>
          <w:rFonts w:ascii="Times New Roman" w:hAnsi="Times New Roman" w:cs="Times New Roman"/>
          <w:color w:val="222222"/>
          <w:shd w:val="clear" w:color="auto" w:fill="FFFFFF"/>
          <w:lang w:val="en-US"/>
        </w:rPr>
        <w:t xml:space="preserve"> </w:t>
      </w:r>
      <w:proofErr w:type="spellStart"/>
      <w:r w:rsidR="00B355ED" w:rsidRPr="00F91A28">
        <w:rPr>
          <w:rFonts w:ascii="Times New Roman" w:hAnsi="Times New Roman" w:cs="Times New Roman"/>
          <w:color w:val="222222"/>
          <w:shd w:val="clear" w:color="auto" w:fill="FFFFFF"/>
          <w:lang w:val="en-US"/>
        </w:rPr>
        <w:t>menjadi</w:t>
      </w:r>
      <w:proofErr w:type="spellEnd"/>
      <w:r w:rsidR="00B355ED" w:rsidRPr="00F91A28">
        <w:rPr>
          <w:rFonts w:ascii="Times New Roman" w:hAnsi="Times New Roman" w:cs="Times New Roman"/>
          <w:color w:val="222222"/>
          <w:shd w:val="clear" w:color="auto" w:fill="FFFFFF"/>
          <w:lang w:val="en-US"/>
        </w:rPr>
        <w:t xml:space="preserve"> </w:t>
      </w:r>
      <w:proofErr w:type="spellStart"/>
      <w:r w:rsidR="00B355ED" w:rsidRPr="00F91A28">
        <w:rPr>
          <w:rFonts w:ascii="Times New Roman" w:hAnsi="Times New Roman" w:cs="Times New Roman"/>
          <w:color w:val="222222"/>
          <w:shd w:val="clear" w:color="auto" w:fill="FFFFFF"/>
          <w:lang w:val="en-US"/>
        </w:rPr>
        <w:t>hal</w:t>
      </w:r>
      <w:proofErr w:type="spellEnd"/>
      <w:r w:rsidR="00B355ED" w:rsidRPr="00F91A28">
        <w:rPr>
          <w:rFonts w:ascii="Times New Roman" w:hAnsi="Times New Roman" w:cs="Times New Roman"/>
          <w:color w:val="222222"/>
          <w:shd w:val="clear" w:color="auto" w:fill="FFFFFF"/>
          <w:lang w:val="en-US"/>
        </w:rPr>
        <w:t xml:space="preserve"> yang </w:t>
      </w:r>
      <w:r w:rsidR="00280407">
        <w:rPr>
          <w:rFonts w:ascii="Times New Roman" w:hAnsi="Times New Roman" w:cs="Times New Roman"/>
          <w:color w:val="222222"/>
          <w:shd w:val="clear" w:color="auto" w:fill="FFFFFF"/>
          <w:lang w:val="en-US"/>
        </w:rPr>
        <w:t xml:space="preserve">sangat </w:t>
      </w:r>
      <w:proofErr w:type="spellStart"/>
      <w:r w:rsidR="00B355ED" w:rsidRPr="00F91A28">
        <w:rPr>
          <w:rFonts w:ascii="Times New Roman" w:hAnsi="Times New Roman" w:cs="Times New Roman"/>
          <w:color w:val="222222"/>
          <w:shd w:val="clear" w:color="auto" w:fill="FFFFFF"/>
          <w:lang w:val="en-US"/>
        </w:rPr>
        <w:t>pokok</w:t>
      </w:r>
      <w:proofErr w:type="spellEnd"/>
      <w:r w:rsidR="00B355ED" w:rsidRPr="00F91A28">
        <w:rPr>
          <w:rFonts w:ascii="Times New Roman" w:hAnsi="Times New Roman" w:cs="Times New Roman"/>
          <w:color w:val="222222"/>
          <w:shd w:val="clear" w:color="auto" w:fill="FFFFFF"/>
          <w:lang w:val="en-US"/>
        </w:rPr>
        <w:t>.</w:t>
      </w:r>
      <w:r w:rsidR="00120677" w:rsidRPr="006579D1">
        <w:rPr>
          <w:rStyle w:val="FootnoteReference"/>
          <w:rFonts w:ascii="Times New Roman" w:hAnsi="Times New Roman" w:cs="Times New Roman"/>
          <w:color w:val="222222"/>
          <w:shd w:val="clear" w:color="auto" w:fill="FFFFFF"/>
          <w:lang w:val="en-US"/>
        </w:rPr>
        <w:footnoteReference w:id="14"/>
      </w:r>
      <w:r w:rsidR="00C73E16" w:rsidRPr="00F91A28">
        <w:rPr>
          <w:rFonts w:ascii="Times New Roman" w:hAnsi="Times New Roman" w:cs="Times New Roman"/>
          <w:color w:val="222222"/>
          <w:shd w:val="clear" w:color="auto" w:fill="FFFFFF"/>
          <w:lang w:val="en-US"/>
        </w:rPr>
        <w:t xml:space="preserve"> </w:t>
      </w:r>
    </w:p>
    <w:p w14:paraId="1864C239" w14:textId="2A5B41F1" w:rsidR="00280407" w:rsidRDefault="00EA2044" w:rsidP="00F91A28">
      <w:pPr>
        <w:spacing w:line="276" w:lineRule="auto"/>
        <w:ind w:firstLine="426"/>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lang w:val="en-US"/>
        </w:rPr>
        <w:t xml:space="preserve">Islam sangat </w:t>
      </w:r>
      <w:proofErr w:type="spellStart"/>
      <w:r>
        <w:rPr>
          <w:rFonts w:ascii="Times New Roman" w:hAnsi="Times New Roman" w:cs="Times New Roman"/>
          <w:color w:val="222222"/>
          <w:shd w:val="clear" w:color="auto" w:fill="FFFFFF"/>
          <w:lang w:val="en-US"/>
        </w:rPr>
        <w:t>memperhatikan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terhadap</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keselamatan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perlindungan</w:t>
      </w:r>
      <w:proofErr w:type="spellEnd"/>
      <w:r>
        <w:rPr>
          <w:rFonts w:ascii="Times New Roman" w:hAnsi="Times New Roman" w:cs="Times New Roman"/>
          <w:color w:val="222222"/>
          <w:shd w:val="clear" w:color="auto" w:fill="FFFFFF"/>
          <w:lang w:val="en-US"/>
        </w:rPr>
        <w:t xml:space="preserve"> dan </w:t>
      </w:r>
      <w:proofErr w:type="spellStart"/>
      <w:r>
        <w:rPr>
          <w:rFonts w:ascii="Times New Roman" w:hAnsi="Times New Roman" w:cs="Times New Roman"/>
          <w:color w:val="222222"/>
          <w:shd w:val="clear" w:color="auto" w:fill="FFFFFF"/>
          <w:lang w:val="en-US"/>
        </w:rPr>
        <w:t>pemeliharaan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belum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mumayiz</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hal</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ini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banyak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terdapat</w:t>
      </w:r>
      <w:proofErr w:type="spellEnd"/>
      <w:r>
        <w:rPr>
          <w:rFonts w:ascii="Times New Roman" w:hAnsi="Times New Roman" w:cs="Times New Roman"/>
          <w:color w:val="222222"/>
          <w:shd w:val="clear" w:color="auto" w:fill="FFFFFF"/>
          <w:lang w:val="en-US"/>
        </w:rPr>
        <w:t xml:space="preserve"> di </w:t>
      </w:r>
      <w:proofErr w:type="spellStart"/>
      <w:r>
        <w:rPr>
          <w:rFonts w:ascii="Times New Roman" w:hAnsi="Times New Roman" w:cs="Times New Roman"/>
          <w:color w:val="222222"/>
          <w:shd w:val="clear" w:color="auto" w:fill="FFFFFF"/>
          <w:lang w:val="en-US"/>
        </w:rPr>
        <w:t>beberapa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firman</w:t>
      </w:r>
      <w:proofErr w:type="spellEnd"/>
      <w:r>
        <w:rPr>
          <w:rFonts w:ascii="Times New Roman" w:hAnsi="Times New Roman" w:cs="Times New Roman"/>
          <w:color w:val="222222"/>
          <w:shd w:val="clear" w:color="auto" w:fill="FFFFFF"/>
          <w:lang w:val="en-US"/>
        </w:rPr>
        <w:t xml:space="preserve"> Allah dan Hadis Nabi, </w:t>
      </w:r>
      <w:proofErr w:type="spellStart"/>
      <w:r>
        <w:rPr>
          <w:rFonts w:ascii="Times New Roman" w:hAnsi="Times New Roman" w:cs="Times New Roman"/>
          <w:color w:val="222222"/>
          <w:shd w:val="clear" w:color="auto" w:fill="FFFFFF"/>
          <w:lang w:val="en-US"/>
        </w:rPr>
        <w:t>untuk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lastRenderedPageBreak/>
        <w:t>memerintahkan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bahkan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mewajibkan</w:t>
      </w:r>
      <w:proofErr w:type="spellEnd"/>
      <w:r>
        <w:rPr>
          <w:rFonts w:ascii="Times New Roman" w:hAnsi="Times New Roman" w:cs="Times New Roman"/>
          <w:color w:val="222222"/>
          <w:shd w:val="clear" w:color="auto" w:fill="FFFFFF"/>
          <w:lang w:val="en-US"/>
        </w:rPr>
        <w:t xml:space="preserve"> agar </w:t>
      </w:r>
      <w:proofErr w:type="spellStart"/>
      <w:r>
        <w:rPr>
          <w:rFonts w:ascii="Times New Roman" w:hAnsi="Times New Roman" w:cs="Times New Roman"/>
          <w:color w:val="222222"/>
          <w:shd w:val="clear" w:color="auto" w:fill="FFFFFF"/>
          <w:lang w:val="en-US"/>
        </w:rPr>
        <w:t>melindungi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khususnya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belum</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mumayiz</w:t>
      </w:r>
      <w:proofErr w:type="spellEnd"/>
      <w:r>
        <w:rPr>
          <w:rFonts w:ascii="Times New Roman" w:hAnsi="Times New Roman" w:cs="Times New Roman"/>
          <w:color w:val="222222"/>
          <w:shd w:val="clear" w:color="auto" w:fill="FFFFFF"/>
          <w:lang w:val="en-US"/>
        </w:rPr>
        <w:t>.</w:t>
      </w:r>
    </w:p>
    <w:p w14:paraId="120AEA42" w14:textId="4D56F294" w:rsidR="00B107E3" w:rsidRPr="00F91A28" w:rsidRDefault="00EA2044" w:rsidP="00E83A82">
      <w:pPr>
        <w:spacing w:line="276" w:lineRule="auto"/>
        <w:ind w:firstLine="426"/>
        <w:jc w:val="both"/>
        <w:rPr>
          <w:rFonts w:ascii="Times New Roman" w:hAnsi="Times New Roman" w:cs="Times New Roman"/>
          <w:color w:val="222222"/>
          <w:shd w:val="clear" w:color="auto" w:fill="FFFFFF"/>
          <w:lang w:val="en-US"/>
        </w:rPr>
      </w:pPr>
      <w:r>
        <w:rPr>
          <w:rFonts w:ascii="Times New Roman" w:hAnsi="Times New Roman" w:cs="Times New Roman"/>
          <w:color w:val="222222"/>
          <w:shd w:val="clear" w:color="auto" w:fill="FFFFFF"/>
          <w:lang w:val="en-US"/>
        </w:rPr>
        <w:t xml:space="preserve">Dalam </w:t>
      </w:r>
      <w:proofErr w:type="spellStart"/>
      <w:r>
        <w:rPr>
          <w:rFonts w:ascii="Times New Roman" w:hAnsi="Times New Roman" w:cs="Times New Roman"/>
          <w:color w:val="222222"/>
          <w:shd w:val="clear" w:color="auto" w:fill="FFFFFF"/>
          <w:lang w:val="en-US"/>
        </w:rPr>
        <w:t>masalah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pemelihraan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atau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agama </w:t>
      </w:r>
      <w:proofErr w:type="spellStart"/>
      <w:r>
        <w:rPr>
          <w:rFonts w:ascii="Times New Roman" w:hAnsi="Times New Roman" w:cs="Times New Roman"/>
          <w:color w:val="222222"/>
          <w:shd w:val="clear" w:color="auto" w:fill="FFFFFF"/>
          <w:lang w:val="en-US"/>
        </w:rPr>
        <w:t>orangtua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tersebut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harus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diperhatikan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karena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menurut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hukum</w:t>
      </w:r>
      <w:proofErr w:type="spellEnd"/>
      <w:r>
        <w:rPr>
          <w:rFonts w:ascii="Times New Roman" w:hAnsi="Times New Roman" w:cs="Times New Roman"/>
          <w:color w:val="222222"/>
          <w:shd w:val="clear" w:color="auto" w:fill="FFFFFF"/>
          <w:lang w:val="en-US"/>
        </w:rPr>
        <w:t xml:space="preserve"> Islam </w:t>
      </w:r>
      <w:proofErr w:type="spellStart"/>
      <w:r>
        <w:rPr>
          <w:rFonts w:ascii="Times New Roman" w:hAnsi="Times New Roman" w:cs="Times New Roman"/>
          <w:color w:val="222222"/>
          <w:shd w:val="clear" w:color="auto" w:fill="FFFFFF"/>
          <w:lang w:val="en-US"/>
        </w:rPr>
        <w:t>syarat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pemeliharaan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salah </w:t>
      </w:r>
      <w:proofErr w:type="spellStart"/>
      <w:r>
        <w:rPr>
          <w:rFonts w:ascii="Times New Roman" w:hAnsi="Times New Roman" w:cs="Times New Roman"/>
          <w:color w:val="222222"/>
          <w:shd w:val="clear" w:color="auto" w:fill="FFFFFF"/>
          <w:lang w:val="en-US"/>
        </w:rPr>
        <w:t>satunya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ialah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memiliki</w:t>
      </w:r>
      <w:proofErr w:type="spellEnd"/>
      <w:r>
        <w:rPr>
          <w:rFonts w:ascii="Times New Roman" w:hAnsi="Times New Roman" w:cs="Times New Roman"/>
          <w:color w:val="222222"/>
          <w:shd w:val="clear" w:color="auto" w:fill="FFFFFF"/>
          <w:lang w:val="en-US"/>
        </w:rPr>
        <w:t xml:space="preserve"> agama yang </w:t>
      </w:r>
      <w:proofErr w:type="spellStart"/>
      <w:r>
        <w:rPr>
          <w:rFonts w:ascii="Times New Roman" w:hAnsi="Times New Roman" w:cs="Times New Roman"/>
          <w:color w:val="222222"/>
          <w:shd w:val="clear" w:color="auto" w:fill="FFFFFF"/>
          <w:lang w:val="en-US"/>
        </w:rPr>
        <w:t>sama</w:t>
      </w:r>
      <w:proofErr w:type="spellEnd"/>
      <w:r>
        <w:rPr>
          <w:rFonts w:ascii="Times New Roman" w:hAnsi="Times New Roman" w:cs="Times New Roman"/>
          <w:color w:val="222222"/>
          <w:shd w:val="clear" w:color="auto" w:fill="FFFFFF"/>
          <w:lang w:val="en-US"/>
        </w:rPr>
        <w:t xml:space="preserve"> oleh </w:t>
      </w:r>
      <w:proofErr w:type="spellStart"/>
      <w:r>
        <w:rPr>
          <w:rFonts w:ascii="Times New Roman" w:hAnsi="Times New Roman" w:cs="Times New Roman"/>
          <w:color w:val="222222"/>
          <w:shd w:val="clear" w:color="auto" w:fill="FFFFFF"/>
          <w:lang w:val="en-US"/>
        </w:rPr>
        <w:t>orangtua</w:t>
      </w:r>
      <w:proofErr w:type="spellEnd"/>
      <w:r>
        <w:rPr>
          <w:rFonts w:ascii="Times New Roman" w:hAnsi="Times New Roman" w:cs="Times New Roman"/>
          <w:color w:val="222222"/>
          <w:shd w:val="clear" w:color="auto" w:fill="FFFFFF"/>
          <w:lang w:val="en-US"/>
        </w:rPr>
        <w:t xml:space="preserve"> yang </w:t>
      </w:r>
      <w:proofErr w:type="spellStart"/>
      <w:r>
        <w:rPr>
          <w:rFonts w:ascii="Times New Roman" w:hAnsi="Times New Roman" w:cs="Times New Roman"/>
          <w:color w:val="222222"/>
          <w:shd w:val="clear" w:color="auto" w:fill="FFFFFF"/>
          <w:lang w:val="en-US"/>
        </w:rPr>
        <w:t>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mengasuhnya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bahkan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ibu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kandungnya</w:t>
      </w:r>
      <w:proofErr w:type="spellEnd"/>
      <w:r>
        <w:rPr>
          <w:rFonts w:ascii="Times New Roman" w:hAnsi="Times New Roman" w:cs="Times New Roman"/>
          <w:color w:val="222222"/>
          <w:shd w:val="clear" w:color="auto" w:fill="FFFFFF"/>
          <w:lang w:val="en-US"/>
        </w:rPr>
        <w:t xml:space="preserve"> pun </w:t>
      </w:r>
      <w:proofErr w:type="spellStart"/>
      <w:r>
        <w:rPr>
          <w:rFonts w:ascii="Times New Roman" w:hAnsi="Times New Roman" w:cs="Times New Roman"/>
          <w:color w:val="222222"/>
          <w:shd w:val="clear" w:color="auto" w:fill="FFFFFF"/>
          <w:lang w:val="en-US"/>
        </w:rPr>
        <w:t>harus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memiliki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kesamaan</w:t>
      </w:r>
      <w:proofErr w:type="spellEnd"/>
      <w:r>
        <w:rPr>
          <w:rFonts w:ascii="Times New Roman" w:hAnsi="Times New Roman" w:cs="Times New Roman"/>
          <w:color w:val="222222"/>
          <w:shd w:val="clear" w:color="auto" w:fill="FFFFFF"/>
          <w:lang w:val="en-US"/>
        </w:rPr>
        <w:t xml:space="preserve"> agama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anaknya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yaitu</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beragama</w:t>
      </w:r>
      <w:proofErr w:type="spellEnd"/>
      <w:r>
        <w:rPr>
          <w:rFonts w:ascii="Times New Roman" w:hAnsi="Times New Roman" w:cs="Times New Roman"/>
          <w:color w:val="222222"/>
          <w:shd w:val="clear" w:color="auto" w:fill="FFFFFF"/>
          <w:lang w:val="en-US"/>
        </w:rPr>
        <w:t xml:space="preserve"> Islam. </w:t>
      </w:r>
      <w:proofErr w:type="spellStart"/>
      <w:r>
        <w:rPr>
          <w:rFonts w:ascii="Times New Roman" w:hAnsi="Times New Roman" w:cs="Times New Roman"/>
          <w:color w:val="222222"/>
          <w:shd w:val="clear" w:color="auto" w:fill="FFFFFF"/>
          <w:lang w:val="en-US"/>
        </w:rPr>
        <w:t>Tetapi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ada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beberapa</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perbedaan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pendapat</w:t>
      </w:r>
      <w:proofErr w:type="spellEnd"/>
      <w:r>
        <w:rPr>
          <w:rFonts w:ascii="Times New Roman" w:hAnsi="Times New Roman" w:cs="Times New Roman"/>
          <w:color w:val="222222"/>
          <w:shd w:val="clear" w:color="auto" w:fill="FFFFFF"/>
          <w:lang w:val="en-US"/>
        </w:rPr>
        <w:t xml:space="preserve"> para ulama </w:t>
      </w:r>
      <w:proofErr w:type="spellStart"/>
      <w:r>
        <w:rPr>
          <w:rFonts w:ascii="Times New Roman" w:hAnsi="Times New Roman" w:cs="Times New Roman"/>
          <w:color w:val="222222"/>
          <w:shd w:val="clear" w:color="auto" w:fill="FFFFFF"/>
          <w:lang w:val="en-US"/>
        </w:rPr>
        <w:t>terkait</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pemberian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hak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asuh</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anak</w:t>
      </w:r>
      <w:proofErr w:type="spellEnd"/>
      <w:r>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kepada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pengasuh</w:t>
      </w:r>
      <w:proofErr w:type="spellEnd"/>
      <w:r w:rsidR="00E83A82">
        <w:rPr>
          <w:rFonts w:ascii="Times New Roman" w:hAnsi="Times New Roman" w:cs="Times New Roman"/>
          <w:color w:val="222222"/>
          <w:shd w:val="clear" w:color="auto" w:fill="FFFFFF"/>
          <w:lang w:val="en-US"/>
        </w:rPr>
        <w:t xml:space="preserve"> yang </w:t>
      </w:r>
      <w:proofErr w:type="spellStart"/>
      <w:r w:rsidR="00E83A82">
        <w:rPr>
          <w:rFonts w:ascii="Times New Roman" w:hAnsi="Times New Roman" w:cs="Times New Roman"/>
          <w:color w:val="222222"/>
          <w:shd w:val="clear" w:color="auto" w:fill="FFFFFF"/>
          <w:lang w:val="en-US"/>
        </w:rPr>
        <w:t>berbeda</w:t>
      </w:r>
      <w:proofErr w:type="spellEnd"/>
      <w:r w:rsidR="00E83A82">
        <w:rPr>
          <w:rFonts w:ascii="Times New Roman" w:hAnsi="Times New Roman" w:cs="Times New Roman"/>
          <w:color w:val="222222"/>
          <w:shd w:val="clear" w:color="auto" w:fill="FFFFFF"/>
          <w:lang w:val="en-US"/>
        </w:rPr>
        <w:t xml:space="preserve"> agama </w:t>
      </w:r>
      <w:proofErr w:type="spellStart"/>
      <w:r w:rsidR="00E83A82">
        <w:rPr>
          <w:rFonts w:ascii="Times New Roman" w:hAnsi="Times New Roman" w:cs="Times New Roman"/>
          <w:color w:val="222222"/>
          <w:shd w:val="clear" w:color="auto" w:fill="FFFFFF"/>
          <w:lang w:val="en-US"/>
        </w:rPr>
        <w:t>dengan</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anak</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tersebut</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Misalnya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pendapat</w:t>
      </w:r>
      <w:proofErr w:type="spellEnd"/>
      <w:r w:rsidR="00E83A82">
        <w:rPr>
          <w:rFonts w:ascii="Times New Roman" w:hAnsi="Times New Roman" w:cs="Times New Roman"/>
          <w:color w:val="222222"/>
          <w:shd w:val="clear" w:color="auto" w:fill="FFFFFF"/>
          <w:lang w:val="en-US"/>
        </w:rPr>
        <w:t xml:space="preserve"> para </w:t>
      </w:r>
      <w:proofErr w:type="spellStart"/>
      <w:r w:rsidR="00E83A82">
        <w:rPr>
          <w:rFonts w:ascii="Times New Roman" w:hAnsi="Times New Roman" w:cs="Times New Roman"/>
          <w:color w:val="222222"/>
          <w:shd w:val="clear" w:color="auto" w:fill="FFFFFF"/>
          <w:lang w:val="en-US"/>
        </w:rPr>
        <w:t>mayoritas</w:t>
      </w:r>
      <w:proofErr w:type="spellEnd"/>
      <w:r w:rsidR="00E83A82">
        <w:rPr>
          <w:rFonts w:ascii="Times New Roman" w:hAnsi="Times New Roman" w:cs="Times New Roman"/>
          <w:color w:val="222222"/>
          <w:shd w:val="clear" w:color="auto" w:fill="FFFFFF"/>
          <w:lang w:val="en-US"/>
        </w:rPr>
        <w:t xml:space="preserve"> ulama </w:t>
      </w:r>
      <w:proofErr w:type="spellStart"/>
      <w:r w:rsidR="00E83A82">
        <w:rPr>
          <w:rFonts w:ascii="Times New Roman" w:hAnsi="Times New Roman" w:cs="Times New Roman"/>
          <w:color w:val="222222"/>
          <w:shd w:val="clear" w:color="auto" w:fill="FFFFFF"/>
          <w:lang w:val="en-US"/>
        </w:rPr>
        <w:t>seperti</w:t>
      </w:r>
      <w:proofErr w:type="spellEnd"/>
      <w:r w:rsidR="00E83A82">
        <w:rPr>
          <w:rFonts w:ascii="Times New Roman" w:hAnsi="Times New Roman" w:cs="Times New Roman"/>
          <w:color w:val="222222"/>
          <w:shd w:val="clear" w:color="auto" w:fill="FFFFFF"/>
          <w:lang w:val="en-US"/>
        </w:rPr>
        <w:t xml:space="preserve"> Imam </w:t>
      </w:r>
      <w:proofErr w:type="spellStart"/>
      <w:r w:rsidR="00E83A82">
        <w:rPr>
          <w:rFonts w:ascii="Times New Roman" w:hAnsi="Times New Roman" w:cs="Times New Roman"/>
          <w:color w:val="222222"/>
          <w:shd w:val="clear" w:color="auto" w:fill="FFFFFF"/>
          <w:lang w:val="en-US"/>
        </w:rPr>
        <w:t>Syafi</w:t>
      </w:r>
      <w:proofErr w:type="spellEnd"/>
      <w:r w:rsidR="00E83A82">
        <w:rPr>
          <w:rFonts w:ascii="Times New Roman" w:hAnsi="Times New Roman" w:cs="Times New Roman"/>
          <w:color w:val="222222"/>
          <w:shd w:val="clear" w:color="auto" w:fill="FFFFFF"/>
          <w:lang w:val="en-US"/>
        </w:rPr>
        <w:t>’’</w:t>
      </w:r>
      <w:proofErr w:type="spellStart"/>
      <w:r w:rsidR="00E83A82">
        <w:rPr>
          <w:rFonts w:ascii="Times New Roman" w:hAnsi="Times New Roman" w:cs="Times New Roman"/>
          <w:color w:val="222222"/>
          <w:shd w:val="clear" w:color="auto" w:fill="FFFFFF"/>
          <w:lang w:val="en-US"/>
        </w:rPr>
        <w:t>i</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beliau</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mensyaratkan</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bahwa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satu</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kesatuan</w:t>
      </w:r>
      <w:proofErr w:type="spellEnd"/>
      <w:r w:rsidR="00E83A82">
        <w:rPr>
          <w:rFonts w:ascii="Times New Roman" w:hAnsi="Times New Roman" w:cs="Times New Roman"/>
          <w:color w:val="222222"/>
          <w:shd w:val="clear" w:color="auto" w:fill="FFFFFF"/>
          <w:lang w:val="en-US"/>
        </w:rPr>
        <w:t xml:space="preserve"> agama </w:t>
      </w:r>
      <w:proofErr w:type="spellStart"/>
      <w:r w:rsidR="00E83A82">
        <w:rPr>
          <w:rFonts w:ascii="Times New Roman" w:hAnsi="Times New Roman" w:cs="Times New Roman"/>
          <w:color w:val="222222"/>
          <w:shd w:val="clear" w:color="auto" w:fill="FFFFFF"/>
          <w:lang w:val="en-US"/>
        </w:rPr>
        <w:t>antara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anak</w:t>
      </w:r>
      <w:proofErr w:type="spellEnd"/>
      <w:r w:rsidR="00E83A82">
        <w:rPr>
          <w:rFonts w:ascii="Times New Roman" w:hAnsi="Times New Roman" w:cs="Times New Roman"/>
          <w:color w:val="222222"/>
          <w:shd w:val="clear" w:color="auto" w:fill="FFFFFF"/>
          <w:lang w:val="en-US"/>
        </w:rPr>
        <w:t xml:space="preserve"> dan </w:t>
      </w:r>
      <w:proofErr w:type="spellStart"/>
      <w:r w:rsidR="00E83A82">
        <w:rPr>
          <w:rFonts w:ascii="Times New Roman" w:hAnsi="Times New Roman" w:cs="Times New Roman"/>
          <w:color w:val="222222"/>
          <w:shd w:val="clear" w:color="auto" w:fill="FFFFFF"/>
          <w:lang w:val="en-US"/>
        </w:rPr>
        <w:t>orangtua</w:t>
      </w:r>
      <w:proofErr w:type="spellEnd"/>
      <w:r w:rsidR="00E83A82">
        <w:rPr>
          <w:rFonts w:ascii="Times New Roman" w:hAnsi="Times New Roman" w:cs="Times New Roman"/>
          <w:color w:val="222222"/>
          <w:shd w:val="clear" w:color="auto" w:fill="FFFFFF"/>
          <w:lang w:val="en-US"/>
        </w:rPr>
        <w:t xml:space="preserve"> yang </w:t>
      </w:r>
      <w:proofErr w:type="spellStart"/>
      <w:r w:rsidR="00E83A82">
        <w:rPr>
          <w:rFonts w:ascii="Times New Roman" w:hAnsi="Times New Roman" w:cs="Times New Roman"/>
          <w:color w:val="222222"/>
          <w:shd w:val="clear" w:color="auto" w:fill="FFFFFF"/>
          <w:lang w:val="en-US"/>
        </w:rPr>
        <w:t>akan</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mengasuhnya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merupakan</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syarat</w:t>
      </w:r>
      <w:proofErr w:type="spellEnd"/>
      <w:r w:rsidR="00E83A82">
        <w:rPr>
          <w:rFonts w:ascii="Times New Roman" w:hAnsi="Times New Roman" w:cs="Times New Roman"/>
          <w:color w:val="222222"/>
          <w:shd w:val="clear" w:color="auto" w:fill="FFFFFF"/>
          <w:lang w:val="en-US"/>
        </w:rPr>
        <w:t xml:space="preserve"> yang </w:t>
      </w:r>
      <w:proofErr w:type="spellStart"/>
      <w:r w:rsidR="00E83A82">
        <w:rPr>
          <w:rFonts w:ascii="Times New Roman" w:hAnsi="Times New Roman" w:cs="Times New Roman"/>
          <w:color w:val="222222"/>
          <w:shd w:val="clear" w:color="auto" w:fill="FFFFFF"/>
          <w:lang w:val="en-US"/>
        </w:rPr>
        <w:t>utama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yaitu</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beragama</w:t>
      </w:r>
      <w:proofErr w:type="spellEnd"/>
      <w:r w:rsidR="00E83A82">
        <w:rPr>
          <w:rFonts w:ascii="Times New Roman" w:hAnsi="Times New Roman" w:cs="Times New Roman"/>
          <w:color w:val="222222"/>
          <w:shd w:val="clear" w:color="auto" w:fill="FFFFFF"/>
          <w:lang w:val="en-US"/>
        </w:rPr>
        <w:t xml:space="preserve"> Islam.</w:t>
      </w:r>
      <w:r w:rsidR="00E83A82">
        <w:rPr>
          <w:rStyle w:val="FootnoteReference"/>
          <w:rFonts w:ascii="Times New Roman" w:hAnsi="Times New Roman" w:cs="Times New Roman"/>
          <w:color w:val="222222"/>
          <w:shd w:val="clear" w:color="auto" w:fill="FFFFFF"/>
          <w:lang w:val="en-US"/>
        </w:rPr>
        <w:footnoteReference w:id="15"/>
      </w:r>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Sebagaimana</w:t>
      </w:r>
      <w:proofErr w:type="spellEnd"/>
      <w:r w:rsidR="00E83A82">
        <w:rPr>
          <w:rFonts w:ascii="Times New Roman" w:hAnsi="Times New Roman" w:cs="Times New Roman"/>
          <w:color w:val="222222"/>
          <w:shd w:val="clear" w:color="auto" w:fill="FFFFFF"/>
          <w:lang w:val="en-US"/>
        </w:rPr>
        <w:t xml:space="preserve"> </w:t>
      </w:r>
      <w:proofErr w:type="spellStart"/>
      <w:r w:rsidR="00E83A82">
        <w:rPr>
          <w:rFonts w:ascii="Times New Roman" w:hAnsi="Times New Roman" w:cs="Times New Roman"/>
          <w:color w:val="222222"/>
          <w:shd w:val="clear" w:color="auto" w:fill="FFFFFF"/>
          <w:lang w:val="en-US"/>
        </w:rPr>
        <w:t>dalam</w:t>
      </w:r>
      <w:proofErr w:type="spellEnd"/>
      <w:r w:rsidR="00E83A82">
        <w:rPr>
          <w:rFonts w:ascii="Times New Roman" w:hAnsi="Times New Roman" w:cs="Times New Roman"/>
          <w:color w:val="222222"/>
          <w:shd w:val="clear" w:color="auto" w:fill="FFFFFF"/>
          <w:lang w:val="en-US"/>
        </w:rPr>
        <w:t xml:space="preserve"> Q.S At-Tahrim </w:t>
      </w:r>
      <w:proofErr w:type="spellStart"/>
      <w:r w:rsidR="00E83A82">
        <w:rPr>
          <w:rFonts w:ascii="Times New Roman" w:hAnsi="Times New Roman" w:cs="Times New Roman"/>
          <w:color w:val="222222"/>
          <w:shd w:val="clear" w:color="auto" w:fill="FFFFFF"/>
          <w:lang w:val="en-US"/>
        </w:rPr>
        <w:t>ayat</w:t>
      </w:r>
      <w:proofErr w:type="spellEnd"/>
      <w:r w:rsidR="00E83A82">
        <w:rPr>
          <w:rFonts w:ascii="Times New Roman" w:hAnsi="Times New Roman" w:cs="Times New Roman"/>
          <w:color w:val="222222"/>
          <w:shd w:val="clear" w:color="auto" w:fill="FFFFFF"/>
          <w:lang w:val="en-US"/>
        </w:rPr>
        <w:t xml:space="preserve"> 6</w:t>
      </w:r>
      <w:r w:rsidR="00B107E3" w:rsidRPr="00F91A28">
        <w:rPr>
          <w:rFonts w:ascii="Times New Roman" w:hAnsi="Times New Roman" w:cs="Times New Roman"/>
          <w:lang w:val="en-US"/>
        </w:rPr>
        <w:t xml:space="preserve">. </w:t>
      </w:r>
    </w:p>
    <w:p w14:paraId="2A3A8B5E" w14:textId="4A6D219A" w:rsidR="00B107E3" w:rsidRPr="006579D1" w:rsidRDefault="00B107E3" w:rsidP="00B107E3">
      <w:pPr>
        <w:spacing w:line="276" w:lineRule="auto"/>
        <w:ind w:left="426" w:hanging="709"/>
        <w:jc w:val="right"/>
        <w:rPr>
          <w:rFonts w:ascii="Times New Roman" w:hAnsi="Times New Roman" w:cs="Times New Roman"/>
          <w:color w:val="333333"/>
          <w:spacing w:val="15"/>
          <w:sz w:val="24"/>
          <w:szCs w:val="24"/>
          <w:shd w:val="clear" w:color="auto" w:fill="FFFFFF"/>
        </w:rPr>
      </w:pPr>
      <w:r w:rsidRPr="006579D1">
        <w:rPr>
          <w:rFonts w:ascii="Times New Roman" w:hAnsi="Times New Roman" w:cs="Times New Roman"/>
          <w:color w:val="333333"/>
          <w:spacing w:val="15"/>
          <w:sz w:val="24"/>
          <w:szCs w:val="24"/>
          <w:shd w:val="clear" w:color="auto" w:fill="FFFFFF"/>
        </w:rPr>
        <w:t>يَا أَيُّهَا الَّذِينَ آمَنُوا قُوا أَنْفُسَكُمْ وَأَهْلِيكُمْ نَارًا وَقُودُهَا النَّاسُ وَالْحِجَارَةُ عَلَيْهَا مَلَائِكَةٌ غِلَاظٌ شِدَادٌ لَا يَعْصُونَ اللَّهَ مَا أَمَرَهُمْ وَيَفْعَلُونَ مَا يُؤْمَرُونَ</w:t>
      </w:r>
    </w:p>
    <w:p w14:paraId="169567A5" w14:textId="78A2003A" w:rsidR="00B107E3" w:rsidRPr="00C15B3A" w:rsidRDefault="00B107E3" w:rsidP="00F91A28">
      <w:pPr>
        <w:pStyle w:val="lead"/>
        <w:shd w:val="clear" w:color="auto" w:fill="FFFFFF"/>
        <w:spacing w:before="0" w:beforeAutospacing="0" w:after="300" w:afterAutospacing="0"/>
        <w:jc w:val="both"/>
        <w:rPr>
          <w:i/>
          <w:iCs/>
          <w:color w:val="333333"/>
          <w:sz w:val="22"/>
          <w:szCs w:val="22"/>
        </w:rPr>
      </w:pPr>
      <w:r w:rsidRPr="006579D1">
        <w:rPr>
          <w:color w:val="333333"/>
          <w:sz w:val="22"/>
          <w:szCs w:val="22"/>
        </w:rPr>
        <w:t xml:space="preserve"> </w:t>
      </w:r>
      <w:r w:rsidR="00C15B3A">
        <w:rPr>
          <w:color w:val="333333"/>
          <w:sz w:val="22"/>
          <w:szCs w:val="22"/>
        </w:rPr>
        <w:t>“</w:t>
      </w:r>
      <w:r w:rsidRPr="00C15B3A">
        <w:rPr>
          <w:i/>
          <w:iCs/>
          <w:color w:val="333333"/>
          <w:sz w:val="22"/>
          <w:szCs w:val="22"/>
        </w:rPr>
        <w:t xml:space="preserve">Hai orang-orang yang </w:t>
      </w:r>
      <w:proofErr w:type="spellStart"/>
      <w:r w:rsidRPr="00C15B3A">
        <w:rPr>
          <w:i/>
          <w:iCs/>
          <w:color w:val="333333"/>
          <w:sz w:val="22"/>
          <w:szCs w:val="22"/>
        </w:rPr>
        <w:t>beriman</w:t>
      </w:r>
      <w:proofErr w:type="spellEnd"/>
      <w:r w:rsidRPr="00C15B3A">
        <w:rPr>
          <w:i/>
          <w:iCs/>
          <w:color w:val="333333"/>
          <w:sz w:val="22"/>
          <w:szCs w:val="22"/>
        </w:rPr>
        <w:t xml:space="preserve">, </w:t>
      </w:r>
      <w:proofErr w:type="spellStart"/>
      <w:r w:rsidRPr="00C15B3A">
        <w:rPr>
          <w:i/>
          <w:iCs/>
          <w:color w:val="333333"/>
          <w:sz w:val="22"/>
          <w:szCs w:val="22"/>
        </w:rPr>
        <w:t>peliharalah</w:t>
      </w:r>
      <w:proofErr w:type="spellEnd"/>
      <w:r w:rsidRPr="00C15B3A">
        <w:rPr>
          <w:i/>
          <w:iCs/>
          <w:color w:val="333333"/>
          <w:sz w:val="22"/>
          <w:szCs w:val="22"/>
        </w:rPr>
        <w:t xml:space="preserve"> </w:t>
      </w:r>
      <w:proofErr w:type="spellStart"/>
      <w:r w:rsidRPr="00C15B3A">
        <w:rPr>
          <w:i/>
          <w:iCs/>
          <w:color w:val="333333"/>
          <w:sz w:val="22"/>
          <w:szCs w:val="22"/>
        </w:rPr>
        <w:t>dirimu</w:t>
      </w:r>
      <w:proofErr w:type="spellEnd"/>
      <w:r w:rsidRPr="00C15B3A">
        <w:rPr>
          <w:i/>
          <w:iCs/>
          <w:color w:val="333333"/>
          <w:sz w:val="22"/>
          <w:szCs w:val="22"/>
        </w:rPr>
        <w:t xml:space="preserve"> dan </w:t>
      </w:r>
      <w:proofErr w:type="spellStart"/>
      <w:r w:rsidRPr="00C15B3A">
        <w:rPr>
          <w:i/>
          <w:iCs/>
          <w:color w:val="333333"/>
          <w:sz w:val="22"/>
          <w:szCs w:val="22"/>
        </w:rPr>
        <w:t>keluargamu</w:t>
      </w:r>
      <w:proofErr w:type="spellEnd"/>
      <w:r w:rsidRPr="00C15B3A">
        <w:rPr>
          <w:i/>
          <w:iCs/>
          <w:color w:val="333333"/>
          <w:sz w:val="22"/>
          <w:szCs w:val="22"/>
        </w:rPr>
        <w:t xml:space="preserve"> </w:t>
      </w:r>
      <w:proofErr w:type="spellStart"/>
      <w:r w:rsidRPr="00C15B3A">
        <w:rPr>
          <w:i/>
          <w:iCs/>
          <w:color w:val="333333"/>
          <w:sz w:val="22"/>
          <w:szCs w:val="22"/>
        </w:rPr>
        <w:t>dari</w:t>
      </w:r>
      <w:proofErr w:type="spellEnd"/>
      <w:r w:rsidRPr="00C15B3A">
        <w:rPr>
          <w:i/>
          <w:iCs/>
          <w:color w:val="333333"/>
          <w:sz w:val="22"/>
          <w:szCs w:val="22"/>
        </w:rPr>
        <w:t xml:space="preserve"> </w:t>
      </w:r>
      <w:proofErr w:type="spellStart"/>
      <w:r w:rsidRPr="00C15B3A">
        <w:rPr>
          <w:i/>
          <w:iCs/>
          <w:color w:val="333333"/>
          <w:sz w:val="22"/>
          <w:szCs w:val="22"/>
        </w:rPr>
        <w:t>api</w:t>
      </w:r>
      <w:proofErr w:type="spellEnd"/>
      <w:r w:rsidRPr="00C15B3A">
        <w:rPr>
          <w:i/>
          <w:iCs/>
          <w:color w:val="333333"/>
          <w:sz w:val="22"/>
          <w:szCs w:val="22"/>
        </w:rPr>
        <w:t xml:space="preserve"> </w:t>
      </w:r>
      <w:proofErr w:type="spellStart"/>
      <w:r w:rsidRPr="00C15B3A">
        <w:rPr>
          <w:i/>
          <w:iCs/>
          <w:color w:val="333333"/>
          <w:sz w:val="22"/>
          <w:szCs w:val="22"/>
        </w:rPr>
        <w:t>neraka</w:t>
      </w:r>
      <w:proofErr w:type="spellEnd"/>
      <w:r w:rsidRPr="00C15B3A">
        <w:rPr>
          <w:i/>
          <w:iCs/>
          <w:color w:val="333333"/>
          <w:sz w:val="22"/>
          <w:szCs w:val="22"/>
        </w:rPr>
        <w:t xml:space="preserve"> yang </w:t>
      </w:r>
      <w:proofErr w:type="spellStart"/>
      <w:r w:rsidRPr="00C15B3A">
        <w:rPr>
          <w:i/>
          <w:iCs/>
          <w:color w:val="333333"/>
          <w:sz w:val="22"/>
          <w:szCs w:val="22"/>
        </w:rPr>
        <w:t>bahan</w:t>
      </w:r>
      <w:proofErr w:type="spellEnd"/>
      <w:r w:rsidRPr="00C15B3A">
        <w:rPr>
          <w:i/>
          <w:iCs/>
          <w:color w:val="333333"/>
          <w:sz w:val="22"/>
          <w:szCs w:val="22"/>
        </w:rPr>
        <w:t xml:space="preserve"> </w:t>
      </w:r>
      <w:proofErr w:type="spellStart"/>
      <w:r w:rsidRPr="00C15B3A">
        <w:rPr>
          <w:i/>
          <w:iCs/>
          <w:color w:val="333333"/>
          <w:sz w:val="22"/>
          <w:szCs w:val="22"/>
        </w:rPr>
        <w:t>bakarnya</w:t>
      </w:r>
      <w:proofErr w:type="spellEnd"/>
      <w:r w:rsidRPr="00C15B3A">
        <w:rPr>
          <w:i/>
          <w:iCs/>
          <w:color w:val="333333"/>
          <w:sz w:val="22"/>
          <w:szCs w:val="22"/>
        </w:rPr>
        <w:t xml:space="preserve"> </w:t>
      </w:r>
      <w:proofErr w:type="spellStart"/>
      <w:r w:rsidRPr="00C15B3A">
        <w:rPr>
          <w:i/>
          <w:iCs/>
          <w:color w:val="333333"/>
          <w:sz w:val="22"/>
          <w:szCs w:val="22"/>
        </w:rPr>
        <w:t>adalah</w:t>
      </w:r>
      <w:proofErr w:type="spellEnd"/>
      <w:r w:rsidRPr="00C15B3A">
        <w:rPr>
          <w:i/>
          <w:iCs/>
          <w:color w:val="333333"/>
          <w:sz w:val="22"/>
          <w:szCs w:val="22"/>
        </w:rPr>
        <w:t xml:space="preserve"> </w:t>
      </w:r>
      <w:proofErr w:type="spellStart"/>
      <w:r w:rsidRPr="00C15B3A">
        <w:rPr>
          <w:i/>
          <w:iCs/>
          <w:color w:val="333333"/>
          <w:sz w:val="22"/>
          <w:szCs w:val="22"/>
        </w:rPr>
        <w:t>manusia</w:t>
      </w:r>
      <w:proofErr w:type="spellEnd"/>
      <w:r w:rsidRPr="00C15B3A">
        <w:rPr>
          <w:i/>
          <w:iCs/>
          <w:color w:val="333333"/>
          <w:sz w:val="22"/>
          <w:szCs w:val="22"/>
        </w:rPr>
        <w:t xml:space="preserve"> dan batu; </w:t>
      </w:r>
      <w:proofErr w:type="spellStart"/>
      <w:r w:rsidRPr="00C15B3A">
        <w:rPr>
          <w:i/>
          <w:iCs/>
          <w:color w:val="333333"/>
          <w:sz w:val="22"/>
          <w:szCs w:val="22"/>
        </w:rPr>
        <w:t>penjaganya</w:t>
      </w:r>
      <w:proofErr w:type="spellEnd"/>
      <w:r w:rsidRPr="00C15B3A">
        <w:rPr>
          <w:i/>
          <w:iCs/>
          <w:color w:val="333333"/>
          <w:sz w:val="22"/>
          <w:szCs w:val="22"/>
        </w:rPr>
        <w:t xml:space="preserve"> </w:t>
      </w:r>
      <w:proofErr w:type="spellStart"/>
      <w:r w:rsidRPr="00C15B3A">
        <w:rPr>
          <w:i/>
          <w:iCs/>
          <w:color w:val="333333"/>
          <w:sz w:val="22"/>
          <w:szCs w:val="22"/>
        </w:rPr>
        <w:t>malaikat-malaikat</w:t>
      </w:r>
      <w:proofErr w:type="spellEnd"/>
      <w:r w:rsidRPr="00C15B3A">
        <w:rPr>
          <w:i/>
          <w:iCs/>
          <w:color w:val="333333"/>
          <w:sz w:val="22"/>
          <w:szCs w:val="22"/>
        </w:rPr>
        <w:t xml:space="preserve"> yang </w:t>
      </w:r>
      <w:proofErr w:type="spellStart"/>
      <w:r w:rsidRPr="00C15B3A">
        <w:rPr>
          <w:i/>
          <w:iCs/>
          <w:color w:val="333333"/>
          <w:sz w:val="22"/>
          <w:szCs w:val="22"/>
        </w:rPr>
        <w:t>kasar</w:t>
      </w:r>
      <w:proofErr w:type="spellEnd"/>
      <w:r w:rsidRPr="00C15B3A">
        <w:rPr>
          <w:i/>
          <w:iCs/>
          <w:color w:val="333333"/>
          <w:sz w:val="22"/>
          <w:szCs w:val="22"/>
        </w:rPr>
        <w:t xml:space="preserve">, </w:t>
      </w:r>
      <w:proofErr w:type="spellStart"/>
      <w:r w:rsidRPr="00C15B3A">
        <w:rPr>
          <w:i/>
          <w:iCs/>
          <w:color w:val="333333"/>
          <w:sz w:val="22"/>
          <w:szCs w:val="22"/>
        </w:rPr>
        <w:t>keras</w:t>
      </w:r>
      <w:proofErr w:type="spellEnd"/>
      <w:r w:rsidRPr="00C15B3A">
        <w:rPr>
          <w:i/>
          <w:iCs/>
          <w:color w:val="333333"/>
          <w:sz w:val="22"/>
          <w:szCs w:val="22"/>
        </w:rPr>
        <w:t xml:space="preserve">, dan </w:t>
      </w:r>
      <w:proofErr w:type="spellStart"/>
      <w:r w:rsidRPr="00C15B3A">
        <w:rPr>
          <w:i/>
          <w:iCs/>
          <w:color w:val="333333"/>
          <w:sz w:val="22"/>
          <w:szCs w:val="22"/>
        </w:rPr>
        <w:t>tidak</w:t>
      </w:r>
      <w:proofErr w:type="spellEnd"/>
      <w:r w:rsidRPr="00C15B3A">
        <w:rPr>
          <w:i/>
          <w:iCs/>
          <w:color w:val="333333"/>
          <w:sz w:val="22"/>
          <w:szCs w:val="22"/>
        </w:rPr>
        <w:t xml:space="preserve"> </w:t>
      </w:r>
      <w:proofErr w:type="spellStart"/>
      <w:r w:rsidRPr="00C15B3A">
        <w:rPr>
          <w:i/>
          <w:iCs/>
          <w:color w:val="333333"/>
          <w:sz w:val="22"/>
          <w:szCs w:val="22"/>
        </w:rPr>
        <w:t>mendurhakai</w:t>
      </w:r>
      <w:proofErr w:type="spellEnd"/>
      <w:r w:rsidRPr="00C15B3A">
        <w:rPr>
          <w:i/>
          <w:iCs/>
          <w:color w:val="333333"/>
          <w:sz w:val="22"/>
          <w:szCs w:val="22"/>
        </w:rPr>
        <w:t xml:space="preserve"> Allah </w:t>
      </w:r>
      <w:proofErr w:type="spellStart"/>
      <w:r w:rsidRPr="00C15B3A">
        <w:rPr>
          <w:i/>
          <w:iCs/>
          <w:color w:val="333333"/>
          <w:sz w:val="22"/>
          <w:szCs w:val="22"/>
        </w:rPr>
        <w:t>terhadap</w:t>
      </w:r>
      <w:proofErr w:type="spellEnd"/>
      <w:r w:rsidRPr="00C15B3A">
        <w:rPr>
          <w:i/>
          <w:iCs/>
          <w:color w:val="333333"/>
          <w:sz w:val="22"/>
          <w:szCs w:val="22"/>
        </w:rPr>
        <w:t xml:space="preserve"> </w:t>
      </w:r>
      <w:proofErr w:type="spellStart"/>
      <w:r w:rsidRPr="00C15B3A">
        <w:rPr>
          <w:i/>
          <w:iCs/>
          <w:color w:val="333333"/>
          <w:sz w:val="22"/>
          <w:szCs w:val="22"/>
        </w:rPr>
        <w:t>apa</w:t>
      </w:r>
      <w:proofErr w:type="spellEnd"/>
      <w:r w:rsidRPr="00C15B3A">
        <w:rPr>
          <w:i/>
          <w:iCs/>
          <w:color w:val="333333"/>
          <w:sz w:val="22"/>
          <w:szCs w:val="22"/>
        </w:rPr>
        <w:t xml:space="preserve"> yang </w:t>
      </w:r>
      <w:proofErr w:type="spellStart"/>
      <w:r w:rsidRPr="00C15B3A">
        <w:rPr>
          <w:i/>
          <w:iCs/>
          <w:color w:val="333333"/>
          <w:sz w:val="22"/>
          <w:szCs w:val="22"/>
        </w:rPr>
        <w:t>diperintahkan</w:t>
      </w:r>
      <w:proofErr w:type="spellEnd"/>
      <w:r w:rsidRPr="00C15B3A">
        <w:rPr>
          <w:i/>
          <w:iCs/>
          <w:color w:val="333333"/>
          <w:sz w:val="22"/>
          <w:szCs w:val="22"/>
        </w:rPr>
        <w:t xml:space="preserve">-Nya </w:t>
      </w:r>
      <w:proofErr w:type="spellStart"/>
      <w:r w:rsidRPr="00C15B3A">
        <w:rPr>
          <w:i/>
          <w:iCs/>
          <w:color w:val="333333"/>
          <w:sz w:val="22"/>
          <w:szCs w:val="22"/>
        </w:rPr>
        <w:t>kepada</w:t>
      </w:r>
      <w:proofErr w:type="spellEnd"/>
      <w:r w:rsidRPr="00C15B3A">
        <w:rPr>
          <w:i/>
          <w:iCs/>
          <w:color w:val="333333"/>
          <w:sz w:val="22"/>
          <w:szCs w:val="22"/>
        </w:rPr>
        <w:t xml:space="preserve"> </w:t>
      </w:r>
      <w:proofErr w:type="spellStart"/>
      <w:r w:rsidRPr="00C15B3A">
        <w:rPr>
          <w:i/>
          <w:iCs/>
          <w:color w:val="333333"/>
          <w:sz w:val="22"/>
          <w:szCs w:val="22"/>
        </w:rPr>
        <w:t>mereka</w:t>
      </w:r>
      <w:proofErr w:type="spellEnd"/>
      <w:r w:rsidRPr="00C15B3A">
        <w:rPr>
          <w:i/>
          <w:iCs/>
          <w:color w:val="333333"/>
          <w:sz w:val="22"/>
          <w:szCs w:val="22"/>
        </w:rPr>
        <w:t xml:space="preserve"> dan </w:t>
      </w:r>
      <w:proofErr w:type="spellStart"/>
      <w:r w:rsidRPr="00C15B3A">
        <w:rPr>
          <w:i/>
          <w:iCs/>
          <w:color w:val="333333"/>
          <w:sz w:val="22"/>
          <w:szCs w:val="22"/>
        </w:rPr>
        <w:t>selalu</w:t>
      </w:r>
      <w:proofErr w:type="spellEnd"/>
      <w:r w:rsidRPr="00C15B3A">
        <w:rPr>
          <w:i/>
          <w:iCs/>
          <w:color w:val="333333"/>
          <w:sz w:val="22"/>
          <w:szCs w:val="22"/>
        </w:rPr>
        <w:t xml:space="preserve"> </w:t>
      </w:r>
      <w:proofErr w:type="spellStart"/>
      <w:r w:rsidRPr="00C15B3A">
        <w:rPr>
          <w:i/>
          <w:iCs/>
          <w:color w:val="333333"/>
          <w:sz w:val="22"/>
          <w:szCs w:val="22"/>
        </w:rPr>
        <w:t>mengerjakan</w:t>
      </w:r>
      <w:proofErr w:type="spellEnd"/>
      <w:r w:rsidRPr="00C15B3A">
        <w:rPr>
          <w:i/>
          <w:iCs/>
          <w:color w:val="333333"/>
          <w:sz w:val="22"/>
          <w:szCs w:val="22"/>
        </w:rPr>
        <w:t xml:space="preserve"> </w:t>
      </w:r>
      <w:proofErr w:type="spellStart"/>
      <w:r w:rsidRPr="00C15B3A">
        <w:rPr>
          <w:i/>
          <w:iCs/>
          <w:color w:val="333333"/>
          <w:sz w:val="22"/>
          <w:szCs w:val="22"/>
        </w:rPr>
        <w:t>apa</w:t>
      </w:r>
      <w:proofErr w:type="spellEnd"/>
      <w:r w:rsidRPr="00C15B3A">
        <w:rPr>
          <w:i/>
          <w:iCs/>
          <w:color w:val="333333"/>
          <w:sz w:val="22"/>
          <w:szCs w:val="22"/>
        </w:rPr>
        <w:t xml:space="preserve"> yang </w:t>
      </w:r>
      <w:proofErr w:type="spellStart"/>
      <w:r w:rsidRPr="00C15B3A">
        <w:rPr>
          <w:i/>
          <w:iCs/>
          <w:color w:val="333333"/>
          <w:sz w:val="22"/>
          <w:szCs w:val="22"/>
        </w:rPr>
        <w:t>diperintahkan</w:t>
      </w:r>
      <w:proofErr w:type="spellEnd"/>
      <w:r w:rsidRPr="00C15B3A">
        <w:rPr>
          <w:i/>
          <w:iCs/>
          <w:color w:val="333333"/>
          <w:sz w:val="22"/>
          <w:szCs w:val="22"/>
        </w:rPr>
        <w:t>.</w:t>
      </w:r>
      <w:r w:rsidR="00C15B3A" w:rsidRPr="00C15B3A">
        <w:rPr>
          <w:i/>
          <w:iCs/>
          <w:color w:val="333333"/>
          <w:sz w:val="22"/>
          <w:szCs w:val="22"/>
        </w:rPr>
        <w:t>”</w:t>
      </w:r>
    </w:p>
    <w:p w14:paraId="75FA43AC" w14:textId="46801B7F" w:rsidR="00D62E80" w:rsidRDefault="00E83A82" w:rsidP="00D62E80">
      <w:pPr>
        <w:spacing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golongan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Hanabilah</w:t>
      </w:r>
      <w:proofErr w:type="spellEnd"/>
      <w:r>
        <w:rPr>
          <w:rFonts w:ascii="Times New Roman" w:hAnsi="Times New Roman" w:cs="Times New Roman"/>
          <w:lang w:val="en-US"/>
        </w:rPr>
        <w:t xml:space="preserve"> pun </w:t>
      </w:r>
      <w:proofErr w:type="spellStart"/>
      <w:r>
        <w:rPr>
          <w:rFonts w:ascii="Times New Roman" w:hAnsi="Times New Roman" w:cs="Times New Roman"/>
          <w:lang w:val="en-US"/>
        </w:rPr>
        <w:t>mewajibkan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ibu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ayah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mempunyai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beragama</w:t>
      </w:r>
      <w:proofErr w:type="spellEnd"/>
      <w:r>
        <w:rPr>
          <w:rFonts w:ascii="Times New Roman" w:hAnsi="Times New Roman" w:cs="Times New Roman"/>
          <w:lang w:val="en-US"/>
        </w:rPr>
        <w:t xml:space="preserve"> Islam,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kewewenangan</w:t>
      </w:r>
      <w:proofErr w:type="spellEnd"/>
      <w:r>
        <w:rPr>
          <w:rFonts w:ascii="Times New Roman" w:hAnsi="Times New Roman" w:cs="Times New Roman"/>
          <w:lang w:val="en-US"/>
        </w:rPr>
        <w:t xml:space="preserve"> Perempuan </w:t>
      </w:r>
      <w:proofErr w:type="spellStart"/>
      <w:r>
        <w:rPr>
          <w:rFonts w:ascii="Times New Roman" w:hAnsi="Times New Roman" w:cs="Times New Roman"/>
          <w:lang w:val="en-US"/>
        </w:rPr>
        <w:t>musyrik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mengasuh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muslim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mempengaruhi</w:t>
      </w:r>
      <w:proofErr w:type="spellEnd"/>
      <w:r>
        <w:rPr>
          <w:rFonts w:ascii="Times New Roman" w:hAnsi="Times New Roman" w:cs="Times New Roman"/>
          <w:lang w:val="en-US"/>
        </w:rPr>
        <w:t xml:space="preserve"> agama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sidR="00C73E16" w:rsidRPr="00F91A28">
        <w:rPr>
          <w:rFonts w:ascii="Times New Roman" w:hAnsi="Times New Roman" w:cs="Times New Roman"/>
          <w:lang w:val="en-US"/>
        </w:rPr>
        <w:t>.</w:t>
      </w:r>
      <w:r w:rsidR="00C73E16" w:rsidRPr="006579D1">
        <w:rPr>
          <w:rStyle w:val="FootnoteReference"/>
          <w:rFonts w:ascii="Times New Roman" w:hAnsi="Times New Roman" w:cs="Times New Roman"/>
          <w:lang w:val="en-US"/>
        </w:rPr>
        <w:footnoteReference w:id="16"/>
      </w:r>
      <w:r w:rsidR="00C73E16" w:rsidRPr="00F91A28">
        <w:rPr>
          <w:rFonts w:ascii="Times New Roman" w:hAnsi="Times New Roman" w:cs="Times New Roman"/>
          <w:lang w:val="en-US"/>
        </w:rPr>
        <w:t xml:space="preserve"> </w:t>
      </w:r>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hal</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demikian</w:t>
      </w:r>
      <w:proofErr w:type="spellEnd"/>
      <w:r w:rsidR="00D62E80">
        <w:rPr>
          <w:rFonts w:ascii="Times New Roman" w:hAnsi="Times New Roman" w:cs="Times New Roman"/>
          <w:lang w:val="en-US"/>
        </w:rPr>
        <w:t xml:space="preserve"> juga </w:t>
      </w:r>
      <w:proofErr w:type="spellStart"/>
      <w:r w:rsidR="00D62E80">
        <w:rPr>
          <w:rFonts w:ascii="Times New Roman" w:hAnsi="Times New Roman" w:cs="Times New Roman"/>
          <w:lang w:val="en-US"/>
        </w:rPr>
        <w:t>sejalan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dengan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pendapat</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dari</w:t>
      </w:r>
      <w:proofErr w:type="spellEnd"/>
      <w:r w:rsidR="00D62E80">
        <w:rPr>
          <w:rFonts w:ascii="Times New Roman" w:hAnsi="Times New Roman" w:cs="Times New Roman"/>
          <w:lang w:val="en-US"/>
        </w:rPr>
        <w:t xml:space="preserve"> Imam an-Nawawi</w:t>
      </w:r>
      <w:r w:rsidR="00C73E16" w:rsidRPr="00F91A28">
        <w:rPr>
          <w:rFonts w:ascii="Times New Roman" w:hAnsi="Times New Roman" w:cs="Times New Roman"/>
          <w:lang w:val="en-US"/>
        </w:rPr>
        <w:t xml:space="preserve"> </w:t>
      </w:r>
      <w:r w:rsidR="00D62E80">
        <w:rPr>
          <w:rFonts w:ascii="Times New Roman" w:hAnsi="Times New Roman" w:cs="Times New Roman"/>
          <w:lang w:val="en-US"/>
        </w:rPr>
        <w:t xml:space="preserve">yang sangat </w:t>
      </w:r>
      <w:proofErr w:type="spellStart"/>
      <w:r w:rsidR="00D62E80">
        <w:rPr>
          <w:rFonts w:ascii="Times New Roman" w:hAnsi="Times New Roman" w:cs="Times New Roman"/>
          <w:lang w:val="en-US"/>
        </w:rPr>
        <w:t>menegaskan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bahwa</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ibu</w:t>
      </w:r>
      <w:proofErr w:type="spellEnd"/>
      <w:r w:rsidR="00D62E80">
        <w:rPr>
          <w:rFonts w:ascii="Times New Roman" w:hAnsi="Times New Roman" w:cs="Times New Roman"/>
          <w:lang w:val="en-US"/>
        </w:rPr>
        <w:t xml:space="preserve"> yang </w:t>
      </w:r>
      <w:proofErr w:type="spellStart"/>
      <w:r w:rsidR="00D62E80">
        <w:rPr>
          <w:rFonts w:ascii="Times New Roman" w:hAnsi="Times New Roman" w:cs="Times New Roman"/>
          <w:lang w:val="en-US"/>
        </w:rPr>
        <w:t>telah</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keluar</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dari</w:t>
      </w:r>
      <w:proofErr w:type="spellEnd"/>
      <w:r w:rsidR="00D62E80">
        <w:rPr>
          <w:rFonts w:ascii="Times New Roman" w:hAnsi="Times New Roman" w:cs="Times New Roman"/>
          <w:lang w:val="en-US"/>
        </w:rPr>
        <w:t xml:space="preserve"> agama Islam </w:t>
      </w:r>
      <w:proofErr w:type="spellStart"/>
      <w:r w:rsidR="00D62E80">
        <w:rPr>
          <w:rFonts w:ascii="Times New Roman" w:hAnsi="Times New Roman" w:cs="Times New Roman"/>
          <w:lang w:val="en-US"/>
        </w:rPr>
        <w:t>atau</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kembali</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kepada</w:t>
      </w:r>
      <w:proofErr w:type="spellEnd"/>
      <w:r w:rsidR="00D62E80">
        <w:rPr>
          <w:rFonts w:ascii="Times New Roman" w:hAnsi="Times New Roman" w:cs="Times New Roman"/>
          <w:lang w:val="en-US"/>
        </w:rPr>
        <w:t xml:space="preserve"> agama </w:t>
      </w:r>
      <w:proofErr w:type="spellStart"/>
      <w:r w:rsidR="00D62E80">
        <w:rPr>
          <w:rFonts w:ascii="Times New Roman" w:hAnsi="Times New Roman" w:cs="Times New Roman"/>
          <w:lang w:val="en-US"/>
        </w:rPr>
        <w:t>sebelumnya</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tidak</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memiliki</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hak</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untuk</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mengasuh</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anak</w:t>
      </w:r>
      <w:proofErr w:type="spellEnd"/>
      <w:r w:rsidR="00D62E80">
        <w:rPr>
          <w:rFonts w:ascii="Times New Roman" w:hAnsi="Times New Roman" w:cs="Times New Roman"/>
          <w:lang w:val="en-US"/>
        </w:rPr>
        <w:t xml:space="preserve"> yang </w:t>
      </w:r>
      <w:proofErr w:type="spellStart"/>
      <w:r w:rsidR="00D62E80">
        <w:rPr>
          <w:rFonts w:ascii="Times New Roman" w:hAnsi="Times New Roman" w:cs="Times New Roman"/>
          <w:lang w:val="en-US"/>
        </w:rPr>
        <w:t>beragaam</w:t>
      </w:r>
      <w:proofErr w:type="spellEnd"/>
      <w:r w:rsidR="00D62E80">
        <w:rPr>
          <w:rFonts w:ascii="Times New Roman" w:hAnsi="Times New Roman" w:cs="Times New Roman"/>
          <w:lang w:val="en-US"/>
        </w:rPr>
        <w:t xml:space="preserve"> Islam.</w:t>
      </w:r>
      <w:r w:rsidR="00C73E16" w:rsidRPr="006579D1">
        <w:rPr>
          <w:rStyle w:val="FootnoteReference"/>
          <w:rFonts w:ascii="Times New Roman" w:hAnsi="Times New Roman" w:cs="Times New Roman"/>
        </w:rPr>
        <w:footnoteReference w:id="17"/>
      </w:r>
      <w:r w:rsidR="00D62E80" w:rsidRPr="00F91A28">
        <w:rPr>
          <w:rFonts w:ascii="Times New Roman" w:hAnsi="Times New Roman" w:cs="Times New Roman"/>
          <w:lang w:val="en-US"/>
        </w:rPr>
        <w:t>.</w:t>
      </w:r>
    </w:p>
    <w:p w14:paraId="4629C78D" w14:textId="2D197D4D" w:rsidR="00D62E80" w:rsidRDefault="00C73E16" w:rsidP="00D62E80">
      <w:pPr>
        <w:spacing w:line="276" w:lineRule="auto"/>
        <w:ind w:firstLine="426"/>
        <w:jc w:val="both"/>
        <w:rPr>
          <w:rFonts w:ascii="Times New Roman" w:hAnsi="Times New Roman" w:cs="Times New Roman"/>
          <w:lang w:val="en-US"/>
        </w:rPr>
      </w:pPr>
      <w:proofErr w:type="spellStart"/>
      <w:r w:rsidRPr="00F91A28">
        <w:rPr>
          <w:rFonts w:ascii="Times New Roman" w:hAnsi="Times New Roman" w:cs="Times New Roman"/>
          <w:lang w:val="en-US"/>
        </w:rPr>
        <w:t>Sedangkan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menurut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pendapat</w:t>
      </w:r>
      <w:proofErr w:type="spellEnd"/>
      <w:r w:rsidRPr="00F91A28">
        <w:rPr>
          <w:rFonts w:ascii="Times New Roman" w:hAnsi="Times New Roman" w:cs="Times New Roman"/>
          <w:lang w:val="en-US"/>
        </w:rPr>
        <w:t xml:space="preserve"> ulama Ibnu Qasim, </w:t>
      </w:r>
      <w:r w:rsidRPr="00F91A28">
        <w:rPr>
          <w:rFonts w:ascii="Times New Roman" w:hAnsi="Times New Roman" w:cs="Times New Roman"/>
        </w:rPr>
        <w:t>Zakariya al-Anshary</w:t>
      </w:r>
      <w:r w:rsidR="00D62E80">
        <w:rPr>
          <w:rFonts w:ascii="Times New Roman" w:hAnsi="Times New Roman" w:cs="Times New Roman"/>
          <w:lang w:val="en-US"/>
        </w:rPr>
        <w:t xml:space="preserve">, dan </w:t>
      </w:r>
      <w:proofErr w:type="spellStart"/>
      <w:r w:rsidR="00D62E80">
        <w:rPr>
          <w:rFonts w:ascii="Times New Roman" w:hAnsi="Times New Roman" w:cs="Times New Roman"/>
          <w:lang w:val="en-US"/>
        </w:rPr>
        <w:t>beberapa</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golongan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dari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Hanafiyyah</w:t>
      </w:r>
      <w:proofErr w:type="spellEnd"/>
      <w:r w:rsidRPr="00F91A28">
        <w:rPr>
          <w:rFonts w:ascii="Times New Roman" w:hAnsi="Times New Roman" w:cs="Times New Roman"/>
          <w:lang w:val="en-US"/>
        </w:rPr>
        <w:t xml:space="preserve">, dan Imam Abu Zahrah yang </w:t>
      </w:r>
      <w:proofErr w:type="spellStart"/>
      <w:r w:rsidRPr="00F91A28">
        <w:rPr>
          <w:rFonts w:ascii="Times New Roman" w:hAnsi="Times New Roman" w:cs="Times New Roman"/>
          <w:lang w:val="en-US"/>
        </w:rPr>
        <w:t>tidak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menjadikan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pemegang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asuh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harus</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beragam</w:t>
      </w:r>
      <w:proofErr w:type="spellEnd"/>
      <w:r w:rsidRPr="00F91A28">
        <w:rPr>
          <w:rFonts w:ascii="Times New Roman" w:hAnsi="Times New Roman" w:cs="Times New Roman"/>
          <w:lang w:val="en-US"/>
        </w:rPr>
        <w:t xml:space="preserve"> Islam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syarat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tersebut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belum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mumayiz</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karena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menurut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mereka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hadhnah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seorang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ibu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terhadap</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anaknya</w:t>
      </w:r>
      <w:proofErr w:type="spellEnd"/>
      <w:r w:rsidRPr="00F91A28">
        <w:rPr>
          <w:rFonts w:ascii="Times New Roman" w:hAnsi="Times New Roman" w:cs="Times New Roman"/>
          <w:lang w:val="en-US"/>
        </w:rPr>
        <w:t xml:space="preserve"> yang </w:t>
      </w:r>
      <w:proofErr w:type="spellStart"/>
      <w:r w:rsidRPr="00F91A28">
        <w:rPr>
          <w:rFonts w:ascii="Times New Roman" w:hAnsi="Times New Roman" w:cs="Times New Roman"/>
          <w:lang w:val="en-US"/>
        </w:rPr>
        <w:t>dilahirkan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dalam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pernikahan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secara</w:t>
      </w:r>
      <w:proofErr w:type="spellEnd"/>
      <w:r w:rsidRPr="00F91A28">
        <w:rPr>
          <w:rFonts w:ascii="Times New Roman" w:hAnsi="Times New Roman" w:cs="Times New Roman"/>
          <w:lang w:val="en-US"/>
        </w:rPr>
        <w:t xml:space="preserve"> Islam </w:t>
      </w:r>
      <w:proofErr w:type="spellStart"/>
      <w:r w:rsidRPr="00F91A28">
        <w:rPr>
          <w:rFonts w:ascii="Times New Roman" w:hAnsi="Times New Roman" w:cs="Times New Roman"/>
          <w:lang w:val="en-US"/>
        </w:rPr>
        <w:t>tidak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menjadikan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ibu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tersebut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gugur</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sebagai</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pemegang</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hadhnah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sebab</w:t>
      </w:r>
      <w:proofErr w:type="spellEnd"/>
      <w:r w:rsidRPr="00F91A28">
        <w:rPr>
          <w:rFonts w:ascii="Times New Roman" w:hAnsi="Times New Roman" w:cs="Times New Roman"/>
          <w:lang w:val="en-US"/>
        </w:rPr>
        <w:t xml:space="preserve">  yang paling </w:t>
      </w:r>
      <w:proofErr w:type="spellStart"/>
      <w:r w:rsidRPr="00F91A28">
        <w:rPr>
          <w:rFonts w:ascii="Times New Roman" w:hAnsi="Times New Roman" w:cs="Times New Roman"/>
          <w:lang w:val="en-US"/>
        </w:rPr>
        <w:t>utama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dalam</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pengasuhan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ialah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mempunyai</w:t>
      </w:r>
      <w:proofErr w:type="spellEnd"/>
      <w:r w:rsidRPr="00F91A28">
        <w:rPr>
          <w:rFonts w:ascii="Times New Roman" w:hAnsi="Times New Roman" w:cs="Times New Roman"/>
          <w:lang w:val="en-US"/>
        </w:rPr>
        <w:t xml:space="preserve"> rasa </w:t>
      </w:r>
      <w:proofErr w:type="spellStart"/>
      <w:r w:rsidRPr="00F91A28">
        <w:rPr>
          <w:rFonts w:ascii="Times New Roman" w:hAnsi="Times New Roman" w:cs="Times New Roman"/>
          <w:lang w:val="en-US"/>
        </w:rPr>
        <w:t>cinta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kasih</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sayang</w:t>
      </w:r>
      <w:proofErr w:type="spellEnd"/>
      <w:r w:rsidRPr="00F91A28">
        <w:rPr>
          <w:rFonts w:ascii="Times New Roman" w:hAnsi="Times New Roman" w:cs="Times New Roman"/>
          <w:lang w:val="en-US"/>
        </w:rPr>
        <w:t xml:space="preserve"> dan </w:t>
      </w:r>
      <w:proofErr w:type="spellStart"/>
      <w:r w:rsidRPr="00F91A28">
        <w:rPr>
          <w:rFonts w:ascii="Times New Roman" w:hAnsi="Times New Roman" w:cs="Times New Roman"/>
          <w:lang w:val="en-US"/>
        </w:rPr>
        <w:t>mampu</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menjaga</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anak</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tersebut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dengan</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sebaik-baiknya</w:t>
      </w:r>
      <w:proofErr w:type="spellEnd"/>
      <w:r w:rsidRPr="00F91A28">
        <w:rPr>
          <w:rFonts w:ascii="Times New Roman" w:hAnsi="Times New Roman" w:cs="Times New Roman"/>
          <w:lang w:val="en-US"/>
        </w:rPr>
        <w:t xml:space="preserve">. </w:t>
      </w:r>
      <w:r w:rsidRPr="006579D1">
        <w:rPr>
          <w:rStyle w:val="FootnoteReference"/>
          <w:rFonts w:ascii="Times New Roman" w:hAnsi="Times New Roman" w:cs="Times New Roman"/>
          <w:lang w:val="en-US"/>
        </w:rPr>
        <w:footnoteReference w:id="18"/>
      </w:r>
      <w:r w:rsidR="00D62E80">
        <w:rPr>
          <w:rFonts w:ascii="Times New Roman" w:hAnsi="Times New Roman" w:cs="Times New Roman"/>
          <w:lang w:val="en-US"/>
        </w:rPr>
        <w:t xml:space="preserve"> </w:t>
      </w:r>
      <w:r w:rsidR="00D62E80">
        <w:rPr>
          <w:rFonts w:ascii="Times New Roman" w:hAnsi="Times New Roman" w:cs="Times New Roman"/>
          <w:lang w:val="en-US"/>
        </w:rPr>
        <w:t xml:space="preserve">Dalam </w:t>
      </w:r>
      <w:proofErr w:type="spellStart"/>
      <w:r w:rsidR="00D62E80">
        <w:rPr>
          <w:rFonts w:ascii="Times New Roman" w:hAnsi="Times New Roman" w:cs="Times New Roman"/>
          <w:lang w:val="en-US"/>
        </w:rPr>
        <w:t>hal</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ini</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demikian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peralihan</w:t>
      </w:r>
      <w:proofErr w:type="spellEnd"/>
      <w:r w:rsidR="00D62E80">
        <w:rPr>
          <w:rFonts w:ascii="Times New Roman" w:hAnsi="Times New Roman" w:cs="Times New Roman"/>
          <w:lang w:val="en-US"/>
        </w:rPr>
        <w:t xml:space="preserve"> agama </w:t>
      </w:r>
      <w:proofErr w:type="spellStart"/>
      <w:r w:rsidR="00D62E80">
        <w:rPr>
          <w:rFonts w:ascii="Times New Roman" w:hAnsi="Times New Roman" w:cs="Times New Roman"/>
          <w:lang w:val="en-US"/>
        </w:rPr>
        <w:t>seorang</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pemegang</w:t>
      </w:r>
      <w:proofErr w:type="spellEnd"/>
      <w:r w:rsidR="00D62E80">
        <w:rPr>
          <w:rFonts w:ascii="Times New Roman" w:hAnsi="Times New Roman" w:cs="Times New Roman"/>
          <w:lang w:val="en-US"/>
        </w:rPr>
        <w:t xml:space="preserve"> yang </w:t>
      </w:r>
      <w:proofErr w:type="spellStart"/>
      <w:r w:rsidR="00D62E80">
        <w:rPr>
          <w:rFonts w:ascii="Times New Roman" w:hAnsi="Times New Roman" w:cs="Times New Roman"/>
          <w:lang w:val="en-US"/>
        </w:rPr>
        <w:t>memiliki</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hak</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asuh</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atas</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anak</w:t>
      </w:r>
      <w:proofErr w:type="spellEnd"/>
      <w:r w:rsidR="00D62E80">
        <w:rPr>
          <w:rFonts w:ascii="Times New Roman" w:hAnsi="Times New Roman" w:cs="Times New Roman"/>
          <w:lang w:val="en-US"/>
        </w:rPr>
        <w:t xml:space="preserve"> yang </w:t>
      </w:r>
      <w:proofErr w:type="spellStart"/>
      <w:r w:rsidR="00D62E80">
        <w:rPr>
          <w:rFonts w:ascii="Times New Roman" w:hAnsi="Times New Roman" w:cs="Times New Roman"/>
          <w:lang w:val="en-US"/>
        </w:rPr>
        <w:t>beragama</w:t>
      </w:r>
      <w:proofErr w:type="spellEnd"/>
      <w:r w:rsidR="00D62E80">
        <w:rPr>
          <w:rFonts w:ascii="Times New Roman" w:hAnsi="Times New Roman" w:cs="Times New Roman"/>
          <w:lang w:val="en-US"/>
        </w:rPr>
        <w:t xml:space="preserve"> Islam </w:t>
      </w:r>
      <w:proofErr w:type="spellStart"/>
      <w:r w:rsidR="00D62E80">
        <w:rPr>
          <w:rFonts w:ascii="Times New Roman" w:hAnsi="Times New Roman" w:cs="Times New Roman"/>
          <w:lang w:val="en-US"/>
        </w:rPr>
        <w:t>menurut</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golongan</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tersebut</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tidak</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berpengaruh</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atas</w:t>
      </w:r>
      <w:proofErr w:type="spellEnd"/>
      <w:r w:rsidR="00D62E80">
        <w:rPr>
          <w:rFonts w:ascii="Times New Roman" w:hAnsi="Times New Roman" w:cs="Times New Roman"/>
          <w:lang w:val="en-US"/>
        </w:rPr>
        <w:t xml:space="preserve"> </w:t>
      </w:r>
      <w:proofErr w:type="spellStart"/>
      <w:r w:rsidR="00D62E80">
        <w:rPr>
          <w:rFonts w:ascii="Times New Roman" w:hAnsi="Times New Roman" w:cs="Times New Roman"/>
          <w:lang w:val="en-US"/>
        </w:rPr>
        <w:t>gugurnya</w:t>
      </w:r>
      <w:proofErr w:type="spellEnd"/>
      <w:r w:rsidR="00D62E80">
        <w:rPr>
          <w:rFonts w:ascii="Times New Roman" w:hAnsi="Times New Roman" w:cs="Times New Roman"/>
          <w:lang w:val="en-US"/>
        </w:rPr>
        <w:t xml:space="preserve"> </w:t>
      </w:r>
      <w:r w:rsidR="00D62E80" w:rsidRPr="00F91A28">
        <w:rPr>
          <w:rFonts w:ascii="Times New Roman" w:hAnsi="Times New Roman" w:cs="Times New Roman"/>
        </w:rPr>
        <w:t>hak bagi pelaku hadhanah, dan kasih sayang seorang ibu ataupun ayah kepada anak tidak akan berpengaruh karena perbedaan agama</w:t>
      </w:r>
    </w:p>
    <w:p w14:paraId="5153335D" w14:textId="2A7B9D81" w:rsidR="00211DCE" w:rsidRPr="00F91A28" w:rsidRDefault="00211DCE" w:rsidP="00F91A28">
      <w:pPr>
        <w:spacing w:line="276" w:lineRule="auto"/>
        <w:jc w:val="both"/>
        <w:rPr>
          <w:rFonts w:ascii="Times New Roman" w:hAnsi="Times New Roman" w:cs="Times New Roman"/>
          <w:b/>
          <w:bCs/>
          <w:lang w:val="en-US"/>
        </w:rPr>
      </w:pPr>
      <w:r w:rsidRPr="00F91A28">
        <w:rPr>
          <w:rFonts w:ascii="Times New Roman" w:hAnsi="Times New Roman" w:cs="Times New Roman"/>
          <w:b/>
          <w:bCs/>
        </w:rPr>
        <w:t>Maqāsīd al-syarīah</w:t>
      </w:r>
      <w:r w:rsidRPr="00F91A28">
        <w:rPr>
          <w:rFonts w:ascii="Times New Roman" w:hAnsi="Times New Roman" w:cs="Times New Roman"/>
          <w:b/>
          <w:bCs/>
          <w:lang w:val="en-US"/>
        </w:rPr>
        <w:t xml:space="preserve"> </w:t>
      </w:r>
      <w:r w:rsidR="00536415" w:rsidRPr="00F91A28">
        <w:rPr>
          <w:rFonts w:ascii="Times New Roman" w:hAnsi="Times New Roman" w:cs="Times New Roman"/>
          <w:b/>
          <w:bCs/>
          <w:lang w:val="en-US"/>
        </w:rPr>
        <w:t>Al-Syatibi</w:t>
      </w:r>
    </w:p>
    <w:p w14:paraId="0184E9B5" w14:textId="77777777" w:rsidR="00F91A28" w:rsidRDefault="00E14C51" w:rsidP="00F91A28">
      <w:pPr>
        <w:spacing w:line="276" w:lineRule="auto"/>
        <w:ind w:firstLine="426"/>
        <w:jc w:val="both"/>
        <w:rPr>
          <w:rFonts w:ascii="Times New Roman" w:hAnsi="Times New Roman" w:cs="Times New Roman"/>
        </w:rPr>
      </w:pPr>
      <w:r w:rsidRPr="00F91A28">
        <w:rPr>
          <w:rFonts w:ascii="Times New Roman" w:hAnsi="Times New Roman" w:cs="Times New Roman"/>
        </w:rPr>
        <w:lastRenderedPageBreak/>
        <w:t xml:space="preserve">Maqāsīd al-syarīah </w:t>
      </w:r>
      <w:r w:rsidR="00210C74" w:rsidRPr="00F91A28">
        <w:rPr>
          <w:rFonts w:ascii="Times New Roman" w:hAnsi="Times New Roman" w:cs="Times New Roman"/>
          <w:lang w:val="en-US"/>
        </w:rPr>
        <w:t xml:space="preserve">merupakan suatu tujuan Allah dan Rasul-Nya dalam menjelaskan hukum-hukum Islam. Tujuan ini dapat digali di dalam ayat-ayat Al-Qur’an dan Sunnah untuk menicptakan kemaslahatan umat manusia. </w:t>
      </w:r>
      <w:r w:rsidR="00210C74" w:rsidRPr="00F91A28">
        <w:rPr>
          <w:rFonts w:ascii="Times New Roman" w:hAnsi="Times New Roman" w:cs="Times New Roman"/>
          <w:i/>
          <w:iCs/>
        </w:rPr>
        <w:t xml:space="preserve">Maqāsīd al-syarīah </w:t>
      </w:r>
      <w:r w:rsidR="00D353B7" w:rsidRPr="00F91A28">
        <w:rPr>
          <w:rFonts w:ascii="Times New Roman" w:hAnsi="Times New Roman" w:cs="Times New Roman"/>
        </w:rPr>
        <w:t xml:space="preserve">secara etimologi gabungan dari dua kata yaitu: al-maqashid dan al-syari’ah. Maqāsīd yang merupakan bentuk jamak dari </w:t>
      </w:r>
      <w:r w:rsidR="00D353B7" w:rsidRPr="00F91A28">
        <w:rPr>
          <w:rFonts w:ascii="Times New Roman" w:hAnsi="Times New Roman" w:cs="Times New Roman"/>
          <w:i/>
          <w:iCs/>
        </w:rPr>
        <w:t>maqshud</w:t>
      </w:r>
      <w:r w:rsidR="00D353B7" w:rsidRPr="00F91A28">
        <w:rPr>
          <w:rFonts w:ascii="Times New Roman" w:hAnsi="Times New Roman" w:cs="Times New Roman"/>
        </w:rPr>
        <w:t xml:space="preserve">, </w:t>
      </w:r>
      <w:r w:rsidR="00D353B7" w:rsidRPr="00F91A28">
        <w:rPr>
          <w:rFonts w:ascii="Times New Roman" w:hAnsi="Times New Roman" w:cs="Times New Roman"/>
          <w:i/>
          <w:iCs/>
        </w:rPr>
        <w:t>qashd</w:t>
      </w:r>
      <w:r w:rsidR="00D353B7" w:rsidRPr="00F91A28">
        <w:rPr>
          <w:rFonts w:ascii="Times New Roman" w:hAnsi="Times New Roman" w:cs="Times New Roman"/>
        </w:rPr>
        <w:t xml:space="preserve">, </w:t>
      </w:r>
      <w:r w:rsidR="00D353B7" w:rsidRPr="00F91A28">
        <w:rPr>
          <w:rFonts w:ascii="Times New Roman" w:hAnsi="Times New Roman" w:cs="Times New Roman"/>
          <w:i/>
          <w:iCs/>
        </w:rPr>
        <w:t>maqshd</w:t>
      </w:r>
      <w:r w:rsidR="00D353B7" w:rsidRPr="00F91A28">
        <w:rPr>
          <w:rFonts w:ascii="Times New Roman" w:hAnsi="Times New Roman" w:cs="Times New Roman"/>
        </w:rPr>
        <w:t xml:space="preserve"> atau </w:t>
      </w:r>
      <w:r w:rsidR="00D353B7" w:rsidRPr="00F91A28">
        <w:rPr>
          <w:rFonts w:ascii="Times New Roman" w:hAnsi="Times New Roman" w:cs="Times New Roman"/>
          <w:i/>
          <w:iCs/>
        </w:rPr>
        <w:t>qashud</w:t>
      </w:r>
      <w:r w:rsidR="00D353B7" w:rsidRPr="00F91A28">
        <w:rPr>
          <w:rFonts w:ascii="Times New Roman" w:hAnsi="Times New Roman" w:cs="Times New Roman"/>
        </w:rPr>
        <w:t xml:space="preserve"> yang merupakan bentukan dari kata kerja </w:t>
      </w:r>
      <w:r w:rsidR="00D353B7" w:rsidRPr="00F91A28">
        <w:rPr>
          <w:rFonts w:ascii="Times New Roman" w:hAnsi="Times New Roman" w:cs="Times New Roman"/>
          <w:i/>
          <w:iCs/>
        </w:rPr>
        <w:t>qashada yaqshudu</w:t>
      </w:r>
      <w:r w:rsidR="00D353B7" w:rsidRPr="00F91A28">
        <w:rPr>
          <w:rFonts w:ascii="Times New Roman" w:hAnsi="Times New Roman" w:cs="Times New Roman"/>
        </w:rPr>
        <w:t>, dengan bermacam-macam arti seperti menuju suatu arah, tujuan, jalan lurus, tidak melampaui batas, tuntutan. S</w:t>
      </w:r>
      <w:r w:rsidRPr="00F91A28">
        <w:rPr>
          <w:rFonts w:ascii="Times New Roman" w:hAnsi="Times New Roman" w:cs="Times New Roman"/>
        </w:rPr>
        <w:t xml:space="preserve">ecara terminologi merupakan suatu nilai dan makna yang dijadikan sebagai tujuan dan diwujudkan oleh pembuat syari’ah (Allah SWT) dibalik pembuatan syariat dan hukum yang dikaji oleh para ulama mujtahid melalui teks-teks syari’ah. </w:t>
      </w:r>
      <w:r w:rsidRPr="006579D1">
        <w:rPr>
          <w:rStyle w:val="FootnoteReference"/>
          <w:rFonts w:ascii="Times New Roman" w:hAnsi="Times New Roman" w:cs="Times New Roman"/>
          <w:lang w:val="en-US"/>
        </w:rPr>
        <w:footnoteReference w:id="19"/>
      </w:r>
      <w:r w:rsidRPr="00F91A28">
        <w:rPr>
          <w:rFonts w:ascii="Times New Roman" w:hAnsi="Times New Roman" w:cs="Times New Roman"/>
        </w:rPr>
        <w:t xml:space="preserve"> </w:t>
      </w:r>
    </w:p>
    <w:p w14:paraId="75213276" w14:textId="7F955BC0" w:rsidR="00F91A28" w:rsidRDefault="00E14C51" w:rsidP="00F91A28">
      <w:pPr>
        <w:spacing w:line="276" w:lineRule="auto"/>
        <w:ind w:firstLine="426"/>
        <w:jc w:val="both"/>
        <w:rPr>
          <w:rFonts w:ascii="Times New Roman" w:hAnsi="Times New Roman" w:cs="Times New Roman"/>
        </w:rPr>
      </w:pPr>
      <w:r w:rsidRPr="00F91A28">
        <w:rPr>
          <w:rFonts w:ascii="Times New Roman" w:hAnsi="Times New Roman" w:cs="Times New Roman"/>
          <w:i/>
          <w:iCs/>
        </w:rPr>
        <w:t xml:space="preserve">Maqāsīd al- syarīah </w:t>
      </w:r>
      <w:r w:rsidRPr="00F91A28">
        <w:rPr>
          <w:rFonts w:ascii="Times New Roman" w:hAnsi="Times New Roman" w:cs="Times New Roman"/>
        </w:rPr>
        <w:t>menurut al-Syatibi terbagi kedalam tiga</w:t>
      </w:r>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bagian</w:t>
      </w:r>
      <w:proofErr w:type="spellEnd"/>
      <w:r w:rsidRPr="00F91A28">
        <w:rPr>
          <w:rFonts w:ascii="Times New Roman" w:hAnsi="Times New Roman" w:cs="Times New Roman"/>
        </w:rPr>
        <w:t xml:space="preserve">, yaitu pertama kebutuhan </w:t>
      </w:r>
      <w:r w:rsidRPr="00F91A28">
        <w:rPr>
          <w:rFonts w:ascii="Times New Roman" w:hAnsi="Times New Roman" w:cs="Times New Roman"/>
          <w:i/>
          <w:iCs/>
        </w:rPr>
        <w:t>al-dharūriyāt</w:t>
      </w:r>
      <w:r w:rsidRPr="00F91A28">
        <w:rPr>
          <w:rFonts w:ascii="Times New Roman" w:hAnsi="Times New Roman" w:cs="Times New Roman"/>
        </w:rPr>
        <w:t xml:space="preserve"> termasuk kebutuhan pokok atau disebut dengan kebutuhan primer</w:t>
      </w:r>
      <w:r w:rsidR="00A36208" w:rsidRPr="00F91A28">
        <w:rPr>
          <w:rFonts w:ascii="Times New Roman" w:hAnsi="Times New Roman" w:cs="Times New Roman"/>
        </w:rPr>
        <w:t xml:space="preserve">, jika </w:t>
      </w:r>
      <w:r w:rsidRPr="00F91A28">
        <w:rPr>
          <w:rFonts w:ascii="Times New Roman" w:hAnsi="Times New Roman" w:cs="Times New Roman"/>
        </w:rPr>
        <w:t>kebutuhan ini tidak tercukupi maka akan terancam kesalamatan umat baik di dunia maupun di akhirat.</w:t>
      </w:r>
      <w:r w:rsidR="00210C74" w:rsidRPr="00F91A28">
        <w:rPr>
          <w:rFonts w:ascii="Times New Roman" w:hAnsi="Times New Roman" w:cs="Times New Roman"/>
        </w:rPr>
        <w:t xml:space="preserve"> </w:t>
      </w:r>
      <w:r w:rsidR="00210C74" w:rsidRPr="00F91A28">
        <w:rPr>
          <w:rFonts w:ascii="Times New Roman" w:hAnsi="Times New Roman" w:cs="Times New Roman"/>
          <w:lang w:val="en-US"/>
        </w:rPr>
        <w:t xml:space="preserve">Menurut beliau ada lima pokok yang termasuk dalam tingkatan ini, yaitu </w:t>
      </w:r>
      <w:r w:rsidR="00210C74" w:rsidRPr="00F91A28">
        <w:rPr>
          <w:rFonts w:ascii="Times New Roman" w:hAnsi="Times New Roman" w:cs="Times New Roman"/>
          <w:i/>
          <w:iCs/>
          <w:lang w:val="en-US"/>
        </w:rPr>
        <w:t>hifz ad-din, hifz an-nafs, hifz al-aql, hifz nasl dan hifz mal</w:t>
      </w:r>
      <w:r w:rsidR="00210C74" w:rsidRPr="00F91A28">
        <w:rPr>
          <w:rFonts w:ascii="Times New Roman" w:hAnsi="Times New Roman" w:cs="Times New Roman"/>
          <w:lang w:val="en-US"/>
        </w:rPr>
        <w:t>.</w:t>
      </w:r>
      <w:r w:rsidR="00A36208" w:rsidRPr="006579D1">
        <w:rPr>
          <w:rStyle w:val="FootnoteReference"/>
          <w:rFonts w:ascii="Times New Roman" w:hAnsi="Times New Roman" w:cs="Times New Roman"/>
          <w:lang w:val="en-US"/>
        </w:rPr>
        <w:footnoteReference w:id="20"/>
      </w:r>
      <w:r w:rsidR="00EE727D" w:rsidRPr="00F91A28">
        <w:rPr>
          <w:rFonts w:ascii="Times New Roman" w:hAnsi="Times New Roman" w:cs="Times New Roman"/>
          <w:lang w:val="en-US"/>
        </w:rPr>
        <w:t xml:space="preserve"> 1)</w:t>
      </w:r>
      <w:r w:rsidR="00F81230" w:rsidRPr="00F91A28">
        <w:rPr>
          <w:rFonts w:ascii="Times New Roman" w:hAnsi="Times New Roman" w:cs="Times New Roman"/>
          <w:lang w:val="en-US"/>
        </w:rPr>
        <w:t>.</w:t>
      </w:r>
      <w:r w:rsidR="00EE727D" w:rsidRPr="00F91A28">
        <w:rPr>
          <w:rFonts w:ascii="Times New Roman" w:hAnsi="Times New Roman" w:cs="Times New Roman"/>
          <w:lang w:val="en-US"/>
        </w:rPr>
        <w:t xml:space="preserve"> </w:t>
      </w:r>
      <w:r w:rsidR="00EE727D" w:rsidRPr="00F91A28">
        <w:rPr>
          <w:rFonts w:ascii="Times New Roman" w:hAnsi="Times New Roman" w:cs="Times New Roman"/>
          <w:i/>
          <w:iCs/>
          <w:lang w:val="en-US"/>
        </w:rPr>
        <w:t>hifdz ad-din</w:t>
      </w:r>
      <w:r w:rsidR="00EE727D" w:rsidRPr="00F91A28">
        <w:rPr>
          <w:rFonts w:ascii="Times New Roman" w:hAnsi="Times New Roman" w:cs="Times New Roman"/>
          <w:lang w:val="en-US"/>
        </w:rPr>
        <w:t xml:space="preserve"> (menjaga agama) yaitu menjaga norma agama dari suatu apapun yang dapat mengotorinya baik dari aspek akidah maupun amal. 2). </w:t>
      </w:r>
      <w:r w:rsidR="00EE727D" w:rsidRPr="00F91A28">
        <w:rPr>
          <w:rFonts w:ascii="Times New Roman" w:hAnsi="Times New Roman" w:cs="Times New Roman"/>
          <w:i/>
          <w:iCs/>
          <w:lang w:val="en-US"/>
        </w:rPr>
        <w:t>hifdz nafs</w:t>
      </w:r>
      <w:r w:rsidR="00EE727D" w:rsidRPr="00F91A28">
        <w:rPr>
          <w:rFonts w:ascii="Times New Roman" w:hAnsi="Times New Roman" w:cs="Times New Roman"/>
          <w:lang w:val="en-US"/>
        </w:rPr>
        <w:t xml:space="preserve"> (menjaga jiwa) yaitu menjaga hak setiap individu dan masyarakat untuk </w:t>
      </w:r>
      <w:proofErr w:type="spellStart"/>
      <w:r w:rsidR="00EE727D" w:rsidRPr="00F91A28">
        <w:rPr>
          <w:rFonts w:ascii="Times New Roman" w:hAnsi="Times New Roman" w:cs="Times New Roman"/>
          <w:lang w:val="en-US"/>
        </w:rPr>
        <w:t>tetap</w:t>
      </w:r>
      <w:proofErr w:type="spellEnd"/>
      <w:r w:rsidR="00EE727D" w:rsidRPr="00F91A28">
        <w:rPr>
          <w:rFonts w:ascii="Times New Roman" w:hAnsi="Times New Roman" w:cs="Times New Roman"/>
          <w:lang w:val="en-US"/>
        </w:rPr>
        <w:t xml:space="preserve"> </w:t>
      </w:r>
      <w:proofErr w:type="spellStart"/>
      <w:r w:rsidR="00EE727D" w:rsidRPr="00F91A28">
        <w:rPr>
          <w:rFonts w:ascii="Times New Roman" w:hAnsi="Times New Roman" w:cs="Times New Roman"/>
          <w:lang w:val="en-US"/>
        </w:rPr>
        <w:t>hidup</w:t>
      </w:r>
      <w:proofErr w:type="spellEnd"/>
      <w:r w:rsidR="00EE727D" w:rsidRPr="00F91A28">
        <w:rPr>
          <w:rFonts w:ascii="Times New Roman" w:hAnsi="Times New Roman" w:cs="Times New Roman"/>
          <w:lang w:val="en-US"/>
        </w:rPr>
        <w:t xml:space="preserve"> </w:t>
      </w:r>
      <w:proofErr w:type="spellStart"/>
      <w:r w:rsidR="00EE727D" w:rsidRPr="00F91A28">
        <w:rPr>
          <w:rFonts w:ascii="Times New Roman" w:hAnsi="Times New Roman" w:cs="Times New Roman"/>
          <w:lang w:val="en-US"/>
        </w:rPr>
        <w:t>bersama</w:t>
      </w:r>
      <w:proofErr w:type="spellEnd"/>
      <w:r w:rsidR="00EE727D" w:rsidRPr="00F91A28">
        <w:rPr>
          <w:rFonts w:ascii="Times New Roman" w:hAnsi="Times New Roman" w:cs="Times New Roman"/>
          <w:lang w:val="en-US"/>
        </w:rPr>
        <w:t xml:space="preserve"> </w:t>
      </w:r>
      <w:proofErr w:type="spellStart"/>
      <w:r w:rsidR="00EE727D" w:rsidRPr="00F91A28">
        <w:rPr>
          <w:rFonts w:ascii="Times New Roman" w:hAnsi="Times New Roman" w:cs="Times New Roman"/>
          <w:lang w:val="en-US"/>
        </w:rPr>
        <w:t>dari</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segala</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sesuatu</w:t>
      </w:r>
      <w:proofErr w:type="spellEnd"/>
      <w:r w:rsidR="002F2FA1">
        <w:rPr>
          <w:rFonts w:ascii="Times New Roman" w:hAnsi="Times New Roman" w:cs="Times New Roman"/>
          <w:lang w:val="en-US"/>
        </w:rPr>
        <w:t xml:space="preserve"> yang </w:t>
      </w:r>
      <w:proofErr w:type="spellStart"/>
      <w:r w:rsidR="002F2FA1">
        <w:rPr>
          <w:rFonts w:ascii="Times New Roman" w:hAnsi="Times New Roman" w:cs="Times New Roman"/>
          <w:lang w:val="en-US"/>
        </w:rPr>
        <w:t>dapat</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membahayakan</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jiwa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Seperti</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memberi</w:t>
      </w:r>
      <w:proofErr w:type="spellEnd"/>
      <w:r w:rsidR="00F81230" w:rsidRPr="00F91A28">
        <w:rPr>
          <w:rFonts w:ascii="Times New Roman" w:hAnsi="Times New Roman" w:cs="Times New Roman"/>
          <w:lang w:val="en-US"/>
        </w:rPr>
        <w:t xml:space="preserve"> </w:t>
      </w:r>
      <w:proofErr w:type="spellStart"/>
      <w:r w:rsidR="002F2FA1">
        <w:rPr>
          <w:rFonts w:ascii="Times New Roman" w:hAnsi="Times New Roman" w:cs="Times New Roman"/>
          <w:lang w:val="en-US"/>
        </w:rPr>
        <w:t>sanksi</w:t>
      </w:r>
      <w:proofErr w:type="spellEnd"/>
      <w:r w:rsidR="002F2FA1">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mati</w:t>
      </w:r>
      <w:proofErr w:type="spellEnd"/>
      <w:r w:rsidR="00F81230" w:rsidRPr="00F91A28">
        <w:rPr>
          <w:rFonts w:ascii="Times New Roman" w:hAnsi="Times New Roman" w:cs="Times New Roman"/>
          <w:lang w:val="en-US"/>
        </w:rPr>
        <w:t xml:space="preserve"> </w:t>
      </w:r>
      <w:proofErr w:type="spellStart"/>
      <w:r w:rsidR="002F2FA1">
        <w:rPr>
          <w:rFonts w:ascii="Times New Roman" w:hAnsi="Times New Roman" w:cs="Times New Roman"/>
          <w:lang w:val="en-US"/>
        </w:rPr>
        <w:t>untuk</w:t>
      </w:r>
      <w:proofErr w:type="spellEnd"/>
      <w:r w:rsidR="002F2FA1">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sesorang</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teroris</w:t>
      </w:r>
      <w:proofErr w:type="spellEnd"/>
      <w:r w:rsidR="00F81230" w:rsidRPr="00F91A28">
        <w:rPr>
          <w:rFonts w:ascii="Times New Roman" w:hAnsi="Times New Roman" w:cs="Times New Roman"/>
          <w:lang w:val="en-US"/>
        </w:rPr>
        <w:t xml:space="preserve">. 3). </w:t>
      </w:r>
      <w:r w:rsidR="00F81230" w:rsidRPr="00F91A28">
        <w:rPr>
          <w:rFonts w:ascii="Times New Roman" w:hAnsi="Times New Roman" w:cs="Times New Roman"/>
          <w:i/>
          <w:iCs/>
          <w:lang w:val="en-US"/>
        </w:rPr>
        <w:t>hifdz aql</w:t>
      </w:r>
      <w:r w:rsidR="00F81230" w:rsidRPr="00F91A28">
        <w:rPr>
          <w:rFonts w:ascii="Times New Roman" w:hAnsi="Times New Roman" w:cs="Times New Roman"/>
          <w:lang w:val="en-US"/>
        </w:rPr>
        <w:t xml:space="preserve"> (menjaga akal) yaitu mencegah dari segala sesuatu yang </w:t>
      </w:r>
      <w:proofErr w:type="spellStart"/>
      <w:r w:rsidR="00F81230" w:rsidRPr="00F91A28">
        <w:rPr>
          <w:rFonts w:ascii="Times New Roman" w:hAnsi="Times New Roman" w:cs="Times New Roman"/>
          <w:lang w:val="en-US"/>
        </w:rPr>
        <w:t>dapat</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menghambat</w:t>
      </w:r>
      <w:proofErr w:type="spellEnd"/>
      <w:r w:rsidR="00F81230" w:rsidRPr="00F91A28">
        <w:rPr>
          <w:rFonts w:ascii="Times New Roman" w:hAnsi="Times New Roman" w:cs="Times New Roman"/>
          <w:lang w:val="en-US"/>
        </w:rPr>
        <w:t xml:space="preserve"> </w:t>
      </w:r>
      <w:proofErr w:type="spellStart"/>
      <w:r w:rsidR="002F2FA1">
        <w:rPr>
          <w:rFonts w:ascii="Times New Roman" w:hAnsi="Times New Roman" w:cs="Times New Roman"/>
          <w:lang w:val="en-US"/>
        </w:rPr>
        <w:t>pertumbuhan</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akal</w:t>
      </w:r>
      <w:proofErr w:type="spellEnd"/>
      <w:r w:rsidR="002F2FA1">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sangatlah</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penting</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sekali</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dalam</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mengembangkan</w:t>
      </w:r>
      <w:proofErr w:type="spellEnd"/>
      <w:r w:rsidR="00F81230" w:rsidRPr="00F91A28">
        <w:rPr>
          <w:rFonts w:ascii="Times New Roman" w:hAnsi="Times New Roman" w:cs="Times New Roman"/>
          <w:lang w:val="en-US"/>
        </w:rPr>
        <w:t xml:space="preserve"> </w:t>
      </w:r>
      <w:proofErr w:type="spellStart"/>
      <w:r w:rsidR="002F2FA1">
        <w:rPr>
          <w:rFonts w:ascii="Times New Roman" w:hAnsi="Times New Roman" w:cs="Times New Roman"/>
          <w:lang w:val="en-US"/>
        </w:rPr>
        <w:t>daya</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fikir</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dalam</w:t>
      </w:r>
      <w:proofErr w:type="spellEnd"/>
      <w:r w:rsidR="002F2FA1">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menelaah</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nilai-nilai</w:t>
      </w:r>
      <w:proofErr w:type="spellEnd"/>
      <w:r w:rsidR="00F81230" w:rsidRPr="00F91A28">
        <w:rPr>
          <w:rFonts w:ascii="Times New Roman" w:hAnsi="Times New Roman" w:cs="Times New Roman"/>
          <w:lang w:val="en-US"/>
        </w:rPr>
        <w:t xml:space="preserve"> agama </w:t>
      </w:r>
      <w:proofErr w:type="spellStart"/>
      <w:r w:rsidR="00F81230" w:rsidRPr="00F91A28">
        <w:rPr>
          <w:rFonts w:ascii="Times New Roman" w:hAnsi="Times New Roman" w:cs="Times New Roman"/>
          <w:lang w:val="en-US"/>
        </w:rPr>
        <w:t>maka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dari</w:t>
      </w:r>
      <w:proofErr w:type="spellEnd"/>
      <w:r w:rsidR="00F81230" w:rsidRPr="00F91A28">
        <w:rPr>
          <w:rFonts w:ascii="Times New Roman" w:hAnsi="Times New Roman" w:cs="Times New Roman"/>
          <w:lang w:val="en-US"/>
        </w:rPr>
        <w:t xml:space="preserve"> itu harus dijaga dari hal-hal yang dapat merugikannya, seperti minuman khamr, narkotika dan lain sebagainya. 4). </w:t>
      </w:r>
      <w:r w:rsidR="00F81230" w:rsidRPr="00F91A28">
        <w:rPr>
          <w:rFonts w:ascii="Times New Roman" w:hAnsi="Times New Roman" w:cs="Times New Roman"/>
          <w:i/>
          <w:iCs/>
          <w:lang w:val="en-US"/>
        </w:rPr>
        <w:t>hifdz nasl</w:t>
      </w:r>
      <w:r w:rsidR="00F81230" w:rsidRPr="00F91A28">
        <w:rPr>
          <w:rFonts w:ascii="Times New Roman" w:hAnsi="Times New Roman" w:cs="Times New Roman"/>
          <w:lang w:val="en-US"/>
        </w:rPr>
        <w:t xml:space="preserve"> (menjaga keturunan) yaitu menjaga </w:t>
      </w:r>
      <w:proofErr w:type="spellStart"/>
      <w:r w:rsidR="00F81230" w:rsidRPr="00F91A28">
        <w:rPr>
          <w:rFonts w:ascii="Times New Roman" w:hAnsi="Times New Roman" w:cs="Times New Roman"/>
          <w:lang w:val="en-US"/>
        </w:rPr>
        <w:t>keturunan</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dengan</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cara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menghindari</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segala</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larangan-larangan</w:t>
      </w:r>
      <w:proofErr w:type="spellEnd"/>
      <w:r w:rsidR="002F2FA1">
        <w:rPr>
          <w:rFonts w:ascii="Times New Roman" w:hAnsi="Times New Roman" w:cs="Times New Roman"/>
          <w:lang w:val="en-US"/>
        </w:rPr>
        <w:t xml:space="preserve"> yang </w:t>
      </w:r>
      <w:proofErr w:type="spellStart"/>
      <w:r w:rsidR="002F2FA1">
        <w:rPr>
          <w:rFonts w:ascii="Times New Roman" w:hAnsi="Times New Roman" w:cs="Times New Roman"/>
          <w:lang w:val="en-US"/>
        </w:rPr>
        <w:t>dapat</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merusak</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keberlangsungan</w:t>
      </w:r>
      <w:proofErr w:type="spellEnd"/>
      <w:r w:rsidR="002F2FA1">
        <w:rPr>
          <w:rFonts w:ascii="Times New Roman" w:hAnsi="Times New Roman" w:cs="Times New Roman"/>
          <w:lang w:val="en-US"/>
        </w:rPr>
        <w:t xml:space="preserve"> </w:t>
      </w:r>
      <w:proofErr w:type="spellStart"/>
      <w:r w:rsidR="002F2FA1">
        <w:rPr>
          <w:rFonts w:ascii="Times New Roman" w:hAnsi="Times New Roman" w:cs="Times New Roman"/>
          <w:lang w:val="en-US"/>
        </w:rPr>
        <w:t>hidup</w:t>
      </w:r>
      <w:proofErr w:type="spellEnd"/>
      <w:r w:rsidR="00F81230" w:rsidRPr="00F91A28">
        <w:rPr>
          <w:rFonts w:ascii="Times New Roman" w:hAnsi="Times New Roman" w:cs="Times New Roman"/>
          <w:lang w:val="en-US"/>
        </w:rPr>
        <w:t>.</w:t>
      </w:r>
      <w:r w:rsidR="00F81230" w:rsidRPr="006579D1">
        <w:rPr>
          <w:rStyle w:val="FootnoteReference"/>
          <w:rFonts w:ascii="Times New Roman" w:hAnsi="Times New Roman" w:cs="Times New Roman"/>
          <w:lang w:val="en-US"/>
        </w:rPr>
        <w:footnoteReference w:id="21"/>
      </w:r>
      <w:r w:rsidR="00F81230" w:rsidRPr="00F91A28">
        <w:rPr>
          <w:rFonts w:ascii="Times New Roman" w:hAnsi="Times New Roman" w:cs="Times New Roman"/>
          <w:lang w:val="en-US"/>
        </w:rPr>
        <w:t xml:space="preserve"> 5). </w:t>
      </w:r>
      <w:r w:rsidR="00F81230" w:rsidRPr="00F91A28">
        <w:rPr>
          <w:rFonts w:ascii="Times New Roman" w:hAnsi="Times New Roman" w:cs="Times New Roman"/>
          <w:i/>
          <w:iCs/>
          <w:lang w:val="en-US"/>
        </w:rPr>
        <w:t>hifdz mal</w:t>
      </w:r>
      <w:r w:rsidR="00F81230" w:rsidRPr="00F91A28">
        <w:rPr>
          <w:rFonts w:ascii="Times New Roman" w:hAnsi="Times New Roman" w:cs="Times New Roman"/>
          <w:lang w:val="en-US"/>
        </w:rPr>
        <w:t xml:space="preserve"> (menjaga harta) yaitu kewajiban </w:t>
      </w:r>
      <w:proofErr w:type="spellStart"/>
      <w:r w:rsidR="00F81230" w:rsidRPr="00F91A28">
        <w:rPr>
          <w:rFonts w:ascii="Times New Roman" w:hAnsi="Times New Roman" w:cs="Times New Roman"/>
          <w:lang w:val="en-US"/>
        </w:rPr>
        <w:t>untuk</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memelihara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harta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benda</w:t>
      </w:r>
      <w:proofErr w:type="spellEnd"/>
      <w:r w:rsidR="00F81230" w:rsidRPr="00F91A28">
        <w:rPr>
          <w:rFonts w:ascii="Times New Roman" w:hAnsi="Times New Roman" w:cs="Times New Roman"/>
          <w:lang w:val="en-US"/>
        </w:rPr>
        <w:t xml:space="preserve"> yang </w:t>
      </w:r>
      <w:proofErr w:type="spellStart"/>
      <w:r w:rsidR="00F81230" w:rsidRPr="00F91A28">
        <w:rPr>
          <w:rFonts w:ascii="Times New Roman" w:hAnsi="Times New Roman" w:cs="Times New Roman"/>
          <w:lang w:val="en-US"/>
        </w:rPr>
        <w:t>kita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miliki</w:t>
      </w:r>
      <w:proofErr w:type="spellEnd"/>
      <w:r w:rsidR="00F81230" w:rsidRPr="00F91A28">
        <w:rPr>
          <w:rFonts w:ascii="Times New Roman" w:hAnsi="Times New Roman" w:cs="Times New Roman"/>
          <w:lang w:val="en-US"/>
        </w:rPr>
        <w:t xml:space="preserve"> dengan baik dan halal, </w:t>
      </w:r>
      <w:proofErr w:type="spellStart"/>
      <w:r w:rsidR="00F81230" w:rsidRPr="00F91A28">
        <w:rPr>
          <w:rFonts w:ascii="Times New Roman" w:hAnsi="Times New Roman" w:cs="Times New Roman"/>
          <w:lang w:val="en-US"/>
        </w:rPr>
        <w:t>hal</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ini</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dimaksudkan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semata-mata</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sebagai</w:t>
      </w:r>
      <w:proofErr w:type="spellEnd"/>
      <w:r w:rsidR="00F81230" w:rsidRPr="00F91A28">
        <w:rPr>
          <w:rFonts w:ascii="Times New Roman" w:hAnsi="Times New Roman" w:cs="Times New Roman"/>
          <w:lang w:val="en-US"/>
        </w:rPr>
        <w:t xml:space="preserve"> </w:t>
      </w:r>
      <w:proofErr w:type="spellStart"/>
      <w:r w:rsidR="00F81230" w:rsidRPr="00F91A28">
        <w:rPr>
          <w:rFonts w:ascii="Times New Roman" w:hAnsi="Times New Roman" w:cs="Times New Roman"/>
          <w:lang w:val="en-US"/>
        </w:rPr>
        <w:t>bentuk</w:t>
      </w:r>
      <w:proofErr w:type="spellEnd"/>
      <w:r w:rsidR="00F81230" w:rsidRPr="00F91A28">
        <w:rPr>
          <w:rFonts w:ascii="Times New Roman" w:hAnsi="Times New Roman" w:cs="Times New Roman"/>
          <w:lang w:val="en-US"/>
        </w:rPr>
        <w:t xml:space="preserve"> </w:t>
      </w:r>
      <w:r w:rsidR="00E17861">
        <w:rPr>
          <w:rFonts w:ascii="Times New Roman" w:hAnsi="Times New Roman" w:cs="Times New Roman"/>
          <w:lang w:val="en-US"/>
        </w:rPr>
        <w:t xml:space="preserve">ibadah </w:t>
      </w:r>
      <w:proofErr w:type="spellStart"/>
      <w:r w:rsidR="00F81230" w:rsidRPr="00F91A28">
        <w:rPr>
          <w:rFonts w:ascii="Times New Roman" w:hAnsi="Times New Roman" w:cs="Times New Roman"/>
          <w:lang w:val="en-US"/>
        </w:rPr>
        <w:t>kepada</w:t>
      </w:r>
      <w:proofErr w:type="spellEnd"/>
      <w:r w:rsidR="00F81230" w:rsidRPr="00F91A28">
        <w:rPr>
          <w:rFonts w:ascii="Times New Roman" w:hAnsi="Times New Roman" w:cs="Times New Roman"/>
          <w:lang w:val="en-US"/>
        </w:rPr>
        <w:t xml:space="preserve"> Allah SWT. </w:t>
      </w:r>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Dengan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tujuan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melindungi</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harta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benda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karena</w:t>
      </w:r>
      <w:proofErr w:type="spellEnd"/>
      <w:r w:rsidR="00E17861">
        <w:rPr>
          <w:rFonts w:ascii="Times New Roman" w:hAnsi="Times New Roman" w:cs="Times New Roman"/>
          <w:lang w:val="en-US"/>
        </w:rPr>
        <w:t xml:space="preserve"> Islam </w:t>
      </w:r>
      <w:proofErr w:type="spellStart"/>
      <w:r w:rsidR="00E17861">
        <w:rPr>
          <w:rFonts w:ascii="Times New Roman" w:hAnsi="Times New Roman" w:cs="Times New Roman"/>
          <w:lang w:val="en-US"/>
        </w:rPr>
        <w:t>dengan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tegas</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melarang</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pencurian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penipuan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riba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perusakan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harta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benda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baik</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milik</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sendiri</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ataupun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harta</w:t>
      </w:r>
      <w:proofErr w:type="spellEnd"/>
      <w:r w:rsidR="00E17861">
        <w:rPr>
          <w:rFonts w:ascii="Times New Roman" w:hAnsi="Times New Roman" w:cs="Times New Roman"/>
          <w:lang w:val="en-US"/>
        </w:rPr>
        <w:t xml:space="preserve"> orang lain.</w:t>
      </w:r>
      <w:r w:rsidR="00F81230" w:rsidRPr="006579D1">
        <w:rPr>
          <w:rStyle w:val="FootnoteReference"/>
          <w:rFonts w:ascii="Times New Roman" w:hAnsi="Times New Roman" w:cs="Times New Roman"/>
          <w:lang w:val="en-US"/>
        </w:rPr>
        <w:footnoteReference w:id="22"/>
      </w:r>
    </w:p>
    <w:p w14:paraId="2AF05645" w14:textId="0169F6C5" w:rsidR="000F54C9" w:rsidRPr="00F91A28" w:rsidRDefault="00A36208" w:rsidP="00F91A28">
      <w:pPr>
        <w:spacing w:line="276" w:lineRule="auto"/>
        <w:ind w:firstLine="426"/>
        <w:jc w:val="both"/>
        <w:rPr>
          <w:rFonts w:ascii="Times New Roman" w:hAnsi="Times New Roman" w:cs="Times New Roman"/>
        </w:rPr>
      </w:pPr>
      <w:proofErr w:type="spellStart"/>
      <w:r w:rsidRPr="00F91A28">
        <w:rPr>
          <w:rFonts w:ascii="Times New Roman" w:hAnsi="Times New Roman" w:cs="Times New Roman"/>
          <w:lang w:val="en-US"/>
        </w:rPr>
        <w:t>K</w:t>
      </w:r>
      <w:r w:rsidR="00E14C51" w:rsidRPr="00F91A28">
        <w:rPr>
          <w:rFonts w:ascii="Times New Roman" w:hAnsi="Times New Roman" w:cs="Times New Roman"/>
          <w:lang w:val="en-US"/>
        </w:rPr>
        <w:t>edua</w:t>
      </w:r>
      <w:proofErr w:type="spellEnd"/>
      <w:r w:rsidR="00E14C51" w:rsidRPr="00F91A28">
        <w:rPr>
          <w:rFonts w:ascii="Times New Roman" w:hAnsi="Times New Roman" w:cs="Times New Roman"/>
          <w:lang w:val="en-US"/>
        </w:rPr>
        <w:t xml:space="preserve">, </w:t>
      </w:r>
      <w:proofErr w:type="spellStart"/>
      <w:r w:rsidR="00E14C51" w:rsidRPr="00F91A28">
        <w:rPr>
          <w:rFonts w:ascii="Times New Roman" w:hAnsi="Times New Roman" w:cs="Times New Roman"/>
          <w:lang w:val="en-US"/>
        </w:rPr>
        <w:t>kebutuhan</w:t>
      </w:r>
      <w:proofErr w:type="spellEnd"/>
      <w:r w:rsidR="00E14C51" w:rsidRPr="00F91A28">
        <w:rPr>
          <w:rFonts w:ascii="Times New Roman" w:hAnsi="Times New Roman" w:cs="Times New Roman"/>
          <w:lang w:val="en-US"/>
        </w:rPr>
        <w:t xml:space="preserve"> al-</w:t>
      </w:r>
      <w:proofErr w:type="spellStart"/>
      <w:r w:rsidR="00E14C51" w:rsidRPr="00F91A28">
        <w:rPr>
          <w:rFonts w:ascii="Times New Roman" w:hAnsi="Times New Roman" w:cs="Times New Roman"/>
          <w:i/>
          <w:iCs/>
          <w:lang w:val="en-US"/>
        </w:rPr>
        <w:t>hājiyāt</w:t>
      </w:r>
      <w:proofErr w:type="spellEnd"/>
      <w:r w:rsidRPr="00F91A28">
        <w:rPr>
          <w:rFonts w:ascii="Times New Roman" w:hAnsi="Times New Roman" w:cs="Times New Roman"/>
          <w:lang w:val="en-US"/>
        </w:rPr>
        <w:t xml:space="preserve"> </w:t>
      </w:r>
      <w:proofErr w:type="spellStart"/>
      <w:r w:rsidRPr="00F91A28">
        <w:rPr>
          <w:rFonts w:ascii="Times New Roman" w:hAnsi="Times New Roman" w:cs="Times New Roman"/>
          <w:lang w:val="en-US"/>
        </w:rPr>
        <w:t>ini</w:t>
      </w:r>
      <w:proofErr w:type="spellEnd"/>
      <w:r w:rsidRPr="00F91A28">
        <w:rPr>
          <w:rFonts w:ascii="Times New Roman" w:hAnsi="Times New Roman" w:cs="Times New Roman"/>
          <w:lang w:val="en-US"/>
        </w:rPr>
        <w:t xml:space="preserve"> bersifat sekunder, apabila kebutuhan tersebut tidak terlaksanakan maka hal ini tidak sampai mengancam keselamatannya tetapi hanya mengalami kesulitan.</w:t>
      </w:r>
      <w:r w:rsidRPr="006579D1">
        <w:rPr>
          <w:rStyle w:val="FootnoteReference"/>
          <w:rFonts w:ascii="Times New Roman" w:hAnsi="Times New Roman" w:cs="Times New Roman"/>
          <w:lang w:val="en-US"/>
        </w:rPr>
        <w:footnoteReference w:id="23"/>
      </w:r>
      <w:r w:rsidR="00275BE4" w:rsidRPr="00F91A28">
        <w:rPr>
          <w:rFonts w:ascii="Times New Roman" w:hAnsi="Times New Roman" w:cs="Times New Roman"/>
          <w:lang w:val="en-US"/>
        </w:rPr>
        <w:t xml:space="preserve"> al</w:t>
      </w:r>
      <w:r w:rsidR="00275BE4" w:rsidRPr="00F91A28">
        <w:rPr>
          <w:rFonts w:ascii="Times New Roman" w:hAnsi="Times New Roman" w:cs="Times New Roman"/>
          <w:i/>
          <w:iCs/>
          <w:lang w:val="en-US"/>
        </w:rPr>
        <w:t>-</w:t>
      </w:r>
      <w:proofErr w:type="spellStart"/>
      <w:r w:rsidR="00275BE4" w:rsidRPr="00F91A28">
        <w:rPr>
          <w:rFonts w:ascii="Times New Roman" w:hAnsi="Times New Roman" w:cs="Times New Roman"/>
          <w:i/>
          <w:iCs/>
          <w:lang w:val="en-US"/>
        </w:rPr>
        <w:t>hājiyāt</w:t>
      </w:r>
      <w:proofErr w:type="spellEnd"/>
      <w:r w:rsidR="00275BE4" w:rsidRPr="00F91A28">
        <w:rPr>
          <w:rFonts w:ascii="Times New Roman" w:hAnsi="Times New Roman" w:cs="Times New Roman"/>
          <w:i/>
          <w:iCs/>
          <w:lang w:val="en-US"/>
        </w:rPr>
        <w:t xml:space="preserve"> </w:t>
      </w:r>
      <w:proofErr w:type="spellStart"/>
      <w:r w:rsidR="00E17861">
        <w:rPr>
          <w:rFonts w:ascii="Times New Roman" w:hAnsi="Times New Roman" w:cs="Times New Roman"/>
          <w:lang w:val="en-US"/>
        </w:rPr>
        <w:t>dalam</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artian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ini</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menghilangkan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adanya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kesulitan</w:t>
      </w:r>
      <w:proofErr w:type="spellEnd"/>
      <w:r w:rsidR="00E17861">
        <w:rPr>
          <w:rFonts w:ascii="Times New Roman" w:hAnsi="Times New Roman" w:cs="Times New Roman"/>
          <w:lang w:val="en-US"/>
        </w:rPr>
        <w:t xml:space="preserve"> dan </w:t>
      </w:r>
      <w:proofErr w:type="spellStart"/>
      <w:r w:rsidR="00E17861">
        <w:rPr>
          <w:rFonts w:ascii="Times New Roman" w:hAnsi="Times New Roman" w:cs="Times New Roman"/>
          <w:lang w:val="en-US"/>
        </w:rPr>
        <w:t>membuat</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pemeliharaan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akan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kelima</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unsur</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tersebut</w:t>
      </w:r>
      <w:proofErr w:type="spellEnd"/>
      <w:r w:rsidR="00E17861">
        <w:rPr>
          <w:rFonts w:ascii="Times New Roman" w:hAnsi="Times New Roman" w:cs="Times New Roman"/>
          <w:lang w:val="en-US"/>
        </w:rPr>
        <w:t xml:space="preserve"> agar </w:t>
      </w:r>
      <w:proofErr w:type="spellStart"/>
      <w:r w:rsidR="00E17861">
        <w:rPr>
          <w:rFonts w:ascii="Times New Roman" w:hAnsi="Times New Roman" w:cs="Times New Roman"/>
          <w:lang w:val="en-US"/>
        </w:rPr>
        <w:t>lebih</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baik</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lagi</w:t>
      </w:r>
      <w:proofErr w:type="spellEnd"/>
      <w:r w:rsidR="00E17861">
        <w:rPr>
          <w:rFonts w:ascii="Times New Roman" w:hAnsi="Times New Roman" w:cs="Times New Roman"/>
          <w:lang w:val="en-US"/>
        </w:rPr>
        <w:t>.</w:t>
      </w:r>
      <w:r w:rsidR="00275BE4" w:rsidRPr="00F91A28">
        <w:rPr>
          <w:rFonts w:ascii="Times New Roman" w:hAnsi="Times New Roman" w:cs="Times New Roman"/>
          <w:lang w:val="en-US"/>
        </w:rPr>
        <w:t xml:space="preserve"> Bisa dikatakan pula hal-hal yang dibutuhkan manusia agar </w:t>
      </w:r>
      <w:proofErr w:type="spellStart"/>
      <w:r w:rsidR="00275BE4" w:rsidRPr="00F91A28">
        <w:rPr>
          <w:rFonts w:ascii="Times New Roman" w:hAnsi="Times New Roman" w:cs="Times New Roman"/>
          <w:lang w:val="en-US"/>
        </w:rPr>
        <w:t>menjadikan</w:t>
      </w:r>
      <w:proofErr w:type="spellEnd"/>
      <w:r w:rsidR="00275BE4" w:rsidRPr="00F91A28">
        <w:rPr>
          <w:rFonts w:ascii="Times New Roman" w:hAnsi="Times New Roman" w:cs="Times New Roman"/>
          <w:lang w:val="en-US"/>
        </w:rPr>
        <w:t xml:space="preserve"> </w:t>
      </w:r>
      <w:proofErr w:type="spellStart"/>
      <w:r w:rsidR="00275BE4" w:rsidRPr="00F91A28">
        <w:rPr>
          <w:rFonts w:ascii="Times New Roman" w:hAnsi="Times New Roman" w:cs="Times New Roman"/>
          <w:lang w:val="en-US"/>
        </w:rPr>
        <w:t>ringan</w:t>
      </w:r>
      <w:proofErr w:type="spellEnd"/>
      <w:r w:rsidR="00275BE4" w:rsidRPr="00F91A28">
        <w:rPr>
          <w:rFonts w:ascii="Times New Roman" w:hAnsi="Times New Roman" w:cs="Times New Roman"/>
          <w:lang w:val="en-US"/>
        </w:rPr>
        <w:t xml:space="preserve">, </w:t>
      </w:r>
      <w:proofErr w:type="spellStart"/>
      <w:r w:rsidR="00275BE4" w:rsidRPr="00F91A28">
        <w:rPr>
          <w:rFonts w:ascii="Times New Roman" w:hAnsi="Times New Roman" w:cs="Times New Roman"/>
          <w:lang w:val="en-US"/>
        </w:rPr>
        <w:t>lapang</w:t>
      </w:r>
      <w:proofErr w:type="spellEnd"/>
      <w:r w:rsidR="00275BE4" w:rsidRPr="00F91A28">
        <w:rPr>
          <w:rFonts w:ascii="Times New Roman" w:hAnsi="Times New Roman" w:cs="Times New Roman"/>
          <w:lang w:val="en-US"/>
        </w:rPr>
        <w:t xml:space="preserve">, </w:t>
      </w:r>
      <w:proofErr w:type="spellStart"/>
      <w:r w:rsidR="00275BE4" w:rsidRPr="00F91A28">
        <w:rPr>
          <w:rFonts w:ascii="Times New Roman" w:hAnsi="Times New Roman" w:cs="Times New Roman"/>
          <w:lang w:val="en-US"/>
        </w:rPr>
        <w:t>nyaman</w:t>
      </w:r>
      <w:proofErr w:type="spellEnd"/>
      <w:r w:rsidR="00E17861">
        <w:rPr>
          <w:rFonts w:ascii="Times New Roman" w:hAnsi="Times New Roman" w:cs="Times New Roman"/>
          <w:lang w:val="en-US"/>
        </w:rPr>
        <w:t xml:space="preserve"> </w:t>
      </w:r>
      <w:proofErr w:type="spellStart"/>
      <w:r w:rsidR="00275BE4" w:rsidRPr="00F91A28">
        <w:rPr>
          <w:rFonts w:ascii="Times New Roman" w:hAnsi="Times New Roman" w:cs="Times New Roman"/>
          <w:lang w:val="en-US"/>
        </w:rPr>
        <w:t>dalam</w:t>
      </w:r>
      <w:proofErr w:type="spellEnd"/>
      <w:r w:rsidR="00275BE4" w:rsidRPr="00F91A28">
        <w:rPr>
          <w:rFonts w:ascii="Times New Roman" w:hAnsi="Times New Roman" w:cs="Times New Roman"/>
          <w:lang w:val="en-US"/>
        </w:rPr>
        <w:t xml:space="preserve"> </w:t>
      </w:r>
      <w:proofErr w:type="spellStart"/>
      <w:r w:rsidR="00275BE4" w:rsidRPr="00F91A28">
        <w:rPr>
          <w:rFonts w:ascii="Times New Roman" w:hAnsi="Times New Roman" w:cs="Times New Roman"/>
          <w:lang w:val="en-US"/>
        </w:rPr>
        <w:t>menjalani</w:t>
      </w:r>
      <w:proofErr w:type="spellEnd"/>
      <w:r w:rsidR="00275BE4" w:rsidRPr="00F91A28">
        <w:rPr>
          <w:rFonts w:ascii="Times New Roman" w:hAnsi="Times New Roman" w:cs="Times New Roman"/>
          <w:lang w:val="en-US"/>
        </w:rPr>
        <w:t xml:space="preserve"> </w:t>
      </w:r>
      <w:proofErr w:type="spellStart"/>
      <w:r w:rsidR="00782CA8" w:rsidRPr="00F91A28">
        <w:rPr>
          <w:rFonts w:ascii="Times New Roman" w:hAnsi="Times New Roman" w:cs="Times New Roman"/>
          <w:lang w:val="en-US"/>
        </w:rPr>
        <w:t>kehidupan</w:t>
      </w:r>
      <w:proofErr w:type="spellEnd"/>
      <w:r w:rsidR="00782CA8" w:rsidRPr="00F91A28">
        <w:rPr>
          <w:rFonts w:ascii="Times New Roman" w:hAnsi="Times New Roman" w:cs="Times New Roman"/>
          <w:lang w:val="en-US"/>
        </w:rPr>
        <w:t>.</w:t>
      </w:r>
      <w:r w:rsidR="00782CA8" w:rsidRPr="006579D1">
        <w:rPr>
          <w:rStyle w:val="FootnoteReference"/>
          <w:rFonts w:ascii="Times New Roman" w:hAnsi="Times New Roman" w:cs="Times New Roman"/>
          <w:lang w:val="en-US"/>
        </w:rPr>
        <w:footnoteReference w:id="24"/>
      </w:r>
      <w:r w:rsidR="00782CA8" w:rsidRPr="00F91A28">
        <w:rPr>
          <w:rFonts w:ascii="Times New Roman" w:hAnsi="Times New Roman" w:cs="Times New Roman"/>
          <w:lang w:val="en-US"/>
        </w:rPr>
        <w:t xml:space="preserve"> </w:t>
      </w:r>
      <w:r w:rsidR="00275BE4" w:rsidRPr="00F91A28">
        <w:rPr>
          <w:rFonts w:ascii="Times New Roman" w:hAnsi="Times New Roman" w:cs="Times New Roman"/>
          <w:lang w:val="en-US"/>
        </w:rPr>
        <w:t xml:space="preserve">Ketiga, kebutuhan al-tahsīniyāt yang apabila tidak dijalankan tidak akan sampai mengancam </w:t>
      </w:r>
      <w:r w:rsidR="00275BE4" w:rsidRPr="00F91A28">
        <w:rPr>
          <w:rFonts w:ascii="Times New Roman" w:hAnsi="Times New Roman" w:cs="Times New Roman"/>
          <w:lang w:val="en-US"/>
        </w:rPr>
        <w:lastRenderedPageBreak/>
        <w:t>eksistensi dari kelima unsur tersebut, dan juga tidak akan menimbulkan kesulitan.</w:t>
      </w:r>
      <w:r w:rsidR="00275BE4" w:rsidRPr="006579D1">
        <w:rPr>
          <w:rStyle w:val="FootnoteReference"/>
          <w:rFonts w:ascii="Times New Roman" w:hAnsi="Times New Roman" w:cs="Times New Roman"/>
          <w:lang w:val="en-US"/>
        </w:rPr>
        <w:footnoteReference w:id="25"/>
      </w:r>
      <w:r w:rsidR="00275BE4" w:rsidRPr="00F91A28">
        <w:rPr>
          <w:rFonts w:ascii="Times New Roman" w:hAnsi="Times New Roman" w:cs="Times New Roman"/>
          <w:lang w:val="en-US"/>
        </w:rPr>
        <w:t xml:space="preserve"> </w:t>
      </w:r>
      <w:r w:rsidR="001756C3" w:rsidRPr="00F91A28">
        <w:rPr>
          <w:rFonts w:ascii="Times New Roman" w:hAnsi="Times New Roman" w:cs="Times New Roman"/>
          <w:lang w:val="en-US"/>
        </w:rPr>
        <w:t>Kebutuhan ini hanya kebutuhan pelengkap saja, seperti hal-hal</w:t>
      </w:r>
      <w:r w:rsidR="00275BE4" w:rsidRPr="00F91A28">
        <w:rPr>
          <w:rFonts w:ascii="Times New Roman" w:hAnsi="Times New Roman" w:cs="Times New Roman"/>
          <w:lang w:val="en-US"/>
        </w:rPr>
        <w:t xml:space="preserve"> </w:t>
      </w:r>
      <w:r w:rsidR="001756C3" w:rsidRPr="00F91A28">
        <w:rPr>
          <w:rFonts w:ascii="Times New Roman" w:hAnsi="Times New Roman" w:cs="Times New Roman"/>
          <w:lang w:val="en-US"/>
        </w:rPr>
        <w:t>yang termasuk kepatutan menurut adat istiadat, menjauhkan dari hal-hal yang tidak nyaman untuk dilihat, dan berpakaian sesuai dengan tuntutan norma dan akhlak.</w:t>
      </w:r>
      <w:r w:rsidR="001756C3" w:rsidRPr="006579D1">
        <w:rPr>
          <w:rStyle w:val="FootnoteReference"/>
          <w:rFonts w:ascii="Times New Roman" w:hAnsi="Times New Roman" w:cs="Times New Roman"/>
          <w:lang w:val="en-US"/>
        </w:rPr>
        <w:footnoteReference w:id="26"/>
      </w:r>
      <w:r w:rsidR="001756C3" w:rsidRPr="00F91A28">
        <w:rPr>
          <w:rFonts w:ascii="Times New Roman" w:hAnsi="Times New Roman" w:cs="Times New Roman"/>
          <w:lang w:val="en-US"/>
        </w:rPr>
        <w:t xml:space="preserve"> Jadi apabila hal </w:t>
      </w:r>
      <w:proofErr w:type="spellStart"/>
      <w:r w:rsidR="001756C3" w:rsidRPr="00F91A28">
        <w:rPr>
          <w:rFonts w:ascii="Times New Roman" w:hAnsi="Times New Roman" w:cs="Times New Roman"/>
          <w:lang w:val="en-US"/>
        </w:rPr>
        <w:t>ini</w:t>
      </w:r>
      <w:proofErr w:type="spellEnd"/>
      <w:r w:rsidR="001756C3" w:rsidRPr="00F91A28">
        <w:rPr>
          <w:rFonts w:ascii="Times New Roman" w:hAnsi="Times New Roman" w:cs="Times New Roman"/>
          <w:lang w:val="en-US"/>
        </w:rPr>
        <w:t xml:space="preserve"> </w:t>
      </w:r>
      <w:proofErr w:type="spellStart"/>
      <w:r w:rsidR="001756C3" w:rsidRPr="00F91A28">
        <w:rPr>
          <w:rFonts w:ascii="Times New Roman" w:hAnsi="Times New Roman" w:cs="Times New Roman"/>
          <w:lang w:val="en-US"/>
        </w:rPr>
        <w:t>tidak</w:t>
      </w:r>
      <w:proofErr w:type="spellEnd"/>
      <w:r w:rsidR="001756C3" w:rsidRPr="00F91A28">
        <w:rPr>
          <w:rFonts w:ascii="Times New Roman" w:hAnsi="Times New Roman" w:cs="Times New Roman"/>
          <w:lang w:val="en-US"/>
        </w:rPr>
        <w:t xml:space="preserve"> </w:t>
      </w:r>
      <w:proofErr w:type="spellStart"/>
      <w:r w:rsidR="001756C3" w:rsidRPr="00F91A28">
        <w:rPr>
          <w:rFonts w:ascii="Times New Roman" w:hAnsi="Times New Roman" w:cs="Times New Roman"/>
          <w:lang w:val="en-US"/>
        </w:rPr>
        <w:t>terlaksanakan</w:t>
      </w:r>
      <w:proofErr w:type="spellEnd"/>
      <w:r w:rsidR="001756C3" w:rsidRPr="00F91A28">
        <w:rPr>
          <w:rFonts w:ascii="Times New Roman" w:hAnsi="Times New Roman" w:cs="Times New Roman"/>
          <w:lang w:val="en-US"/>
        </w:rPr>
        <w:t xml:space="preserve"> </w:t>
      </w:r>
      <w:proofErr w:type="spellStart"/>
      <w:r w:rsidR="00E17861">
        <w:rPr>
          <w:rFonts w:ascii="Times New Roman" w:hAnsi="Times New Roman" w:cs="Times New Roman"/>
          <w:lang w:val="en-US"/>
        </w:rPr>
        <w:t>tidak</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akan</w:t>
      </w:r>
      <w:proofErr w:type="spellEnd"/>
      <w:r w:rsidR="00E17861">
        <w:rPr>
          <w:rFonts w:ascii="Times New Roman" w:hAnsi="Times New Roman" w:cs="Times New Roman"/>
          <w:lang w:val="en-US"/>
        </w:rPr>
        <w:t xml:space="preserve"> </w:t>
      </w:r>
      <w:proofErr w:type="spellStart"/>
      <w:r w:rsidR="00E17861">
        <w:rPr>
          <w:rFonts w:ascii="Times New Roman" w:hAnsi="Times New Roman" w:cs="Times New Roman"/>
          <w:lang w:val="en-US"/>
        </w:rPr>
        <w:t>sampai</w:t>
      </w:r>
      <w:proofErr w:type="spellEnd"/>
      <w:r w:rsidR="00676CA3">
        <w:rPr>
          <w:rFonts w:ascii="Times New Roman" w:hAnsi="Times New Roman" w:cs="Times New Roman"/>
          <w:lang w:val="en-US"/>
        </w:rPr>
        <w:t xml:space="preserve"> </w:t>
      </w:r>
      <w:proofErr w:type="spellStart"/>
      <w:r w:rsidR="00676CA3">
        <w:rPr>
          <w:rFonts w:ascii="Times New Roman" w:hAnsi="Times New Roman" w:cs="Times New Roman"/>
          <w:lang w:val="en-US"/>
        </w:rPr>
        <w:t>merusak</w:t>
      </w:r>
      <w:proofErr w:type="spellEnd"/>
      <w:r w:rsidR="00676CA3">
        <w:rPr>
          <w:rFonts w:ascii="Times New Roman" w:hAnsi="Times New Roman" w:cs="Times New Roman"/>
          <w:lang w:val="en-US"/>
        </w:rPr>
        <w:t xml:space="preserve"> </w:t>
      </w:r>
      <w:proofErr w:type="spellStart"/>
      <w:r w:rsidR="00676CA3">
        <w:rPr>
          <w:rFonts w:ascii="Times New Roman" w:hAnsi="Times New Roman" w:cs="Times New Roman"/>
          <w:lang w:val="en-US"/>
        </w:rPr>
        <w:t>maupun</w:t>
      </w:r>
      <w:proofErr w:type="spellEnd"/>
      <w:r w:rsidR="00676CA3">
        <w:rPr>
          <w:rFonts w:ascii="Times New Roman" w:hAnsi="Times New Roman" w:cs="Times New Roman"/>
          <w:lang w:val="en-US"/>
        </w:rPr>
        <w:t xml:space="preserve"> </w:t>
      </w:r>
      <w:proofErr w:type="spellStart"/>
      <w:r w:rsidR="00676CA3">
        <w:rPr>
          <w:rFonts w:ascii="Times New Roman" w:hAnsi="Times New Roman" w:cs="Times New Roman"/>
          <w:lang w:val="en-US"/>
        </w:rPr>
        <w:t>membuat</w:t>
      </w:r>
      <w:proofErr w:type="spellEnd"/>
      <w:r w:rsidR="00676CA3">
        <w:rPr>
          <w:rFonts w:ascii="Times New Roman" w:hAnsi="Times New Roman" w:cs="Times New Roman"/>
          <w:lang w:val="en-US"/>
        </w:rPr>
        <w:t xml:space="preserve"> </w:t>
      </w:r>
      <w:proofErr w:type="spellStart"/>
      <w:r w:rsidR="00676CA3">
        <w:rPr>
          <w:rFonts w:ascii="Times New Roman" w:hAnsi="Times New Roman" w:cs="Times New Roman"/>
          <w:lang w:val="en-US"/>
        </w:rPr>
        <w:t>kesulitan</w:t>
      </w:r>
      <w:proofErr w:type="spellEnd"/>
      <w:r w:rsidR="001756C3" w:rsidRPr="00F91A28">
        <w:rPr>
          <w:rFonts w:ascii="Times New Roman" w:hAnsi="Times New Roman" w:cs="Times New Roman"/>
          <w:lang w:val="en-US"/>
        </w:rPr>
        <w:t>. Karena kebutuhan ini sifatnya sebagai kebutuhan tersier hanya untuk meninggikan kualitas kehidupan manusia.</w:t>
      </w:r>
      <w:r w:rsidR="001756C3" w:rsidRPr="006579D1">
        <w:rPr>
          <w:rStyle w:val="FootnoteReference"/>
          <w:rFonts w:ascii="Times New Roman" w:hAnsi="Times New Roman" w:cs="Times New Roman"/>
          <w:lang w:val="en-US"/>
        </w:rPr>
        <w:footnoteReference w:id="27"/>
      </w:r>
      <w:r w:rsidR="001756C3" w:rsidRPr="00F91A28">
        <w:rPr>
          <w:rFonts w:ascii="Times New Roman" w:hAnsi="Times New Roman" w:cs="Times New Roman"/>
          <w:lang w:val="en-US"/>
        </w:rPr>
        <w:t xml:space="preserve"> </w:t>
      </w:r>
    </w:p>
    <w:p w14:paraId="149A6512" w14:textId="77777777" w:rsidR="00536415" w:rsidRPr="00F91A28" w:rsidRDefault="00536415" w:rsidP="00F91A28">
      <w:pPr>
        <w:spacing w:line="276" w:lineRule="auto"/>
        <w:jc w:val="both"/>
        <w:rPr>
          <w:rFonts w:ascii="Times New Roman" w:hAnsi="Times New Roman" w:cs="Times New Roman"/>
          <w:lang w:val="en-US"/>
        </w:rPr>
      </w:pPr>
      <w:r w:rsidRPr="00F91A28">
        <w:rPr>
          <w:rFonts w:ascii="Times New Roman" w:hAnsi="Times New Roman" w:cs="Times New Roman"/>
          <w:b/>
          <w:bCs/>
          <w:lang w:val="en-US"/>
        </w:rPr>
        <w:t xml:space="preserve">PEMBAHASAN </w:t>
      </w:r>
    </w:p>
    <w:p w14:paraId="5492450A" w14:textId="77777777" w:rsidR="00536415" w:rsidRPr="00F91A28" w:rsidRDefault="009110B8" w:rsidP="00F91A28">
      <w:pPr>
        <w:spacing w:line="276" w:lineRule="auto"/>
        <w:jc w:val="both"/>
        <w:rPr>
          <w:rFonts w:ascii="Times New Roman" w:hAnsi="Times New Roman" w:cs="Times New Roman"/>
          <w:lang w:val="en-US"/>
        </w:rPr>
      </w:pPr>
      <w:proofErr w:type="spellStart"/>
      <w:r w:rsidRPr="00F91A28">
        <w:rPr>
          <w:rFonts w:ascii="Times New Roman" w:hAnsi="Times New Roman" w:cs="Times New Roman"/>
          <w:b/>
          <w:bCs/>
          <w:lang w:val="en-US"/>
        </w:rPr>
        <w:t>Deskripsi</w:t>
      </w:r>
      <w:proofErr w:type="spellEnd"/>
      <w:r w:rsidRPr="00F91A28">
        <w:rPr>
          <w:rFonts w:ascii="Times New Roman" w:hAnsi="Times New Roman" w:cs="Times New Roman"/>
          <w:b/>
          <w:bCs/>
          <w:lang w:val="en-US"/>
        </w:rPr>
        <w:t xml:space="preserve"> </w:t>
      </w:r>
      <w:proofErr w:type="spellStart"/>
      <w:r w:rsidRPr="00F91A28">
        <w:rPr>
          <w:rFonts w:ascii="Times New Roman" w:hAnsi="Times New Roman" w:cs="Times New Roman"/>
          <w:b/>
          <w:bCs/>
          <w:lang w:val="en-US"/>
        </w:rPr>
        <w:t>Kasus</w:t>
      </w:r>
      <w:proofErr w:type="spellEnd"/>
      <w:r w:rsidRPr="00F91A28">
        <w:rPr>
          <w:rFonts w:ascii="Times New Roman" w:hAnsi="Times New Roman" w:cs="Times New Roman"/>
          <w:b/>
          <w:bCs/>
          <w:lang w:val="en-US"/>
        </w:rPr>
        <w:t xml:space="preserve"> </w:t>
      </w:r>
      <w:proofErr w:type="spellStart"/>
      <w:r w:rsidRPr="00F91A28">
        <w:rPr>
          <w:rFonts w:ascii="Times New Roman" w:hAnsi="Times New Roman" w:cs="Times New Roman"/>
          <w:b/>
          <w:bCs/>
          <w:lang w:val="en-US"/>
        </w:rPr>
        <w:t>Putusan</w:t>
      </w:r>
      <w:proofErr w:type="spellEnd"/>
      <w:r w:rsidRPr="00F91A28">
        <w:rPr>
          <w:rFonts w:ascii="Times New Roman" w:hAnsi="Times New Roman" w:cs="Times New Roman"/>
          <w:b/>
          <w:bCs/>
          <w:lang w:val="en-US"/>
        </w:rPr>
        <w:t xml:space="preserve"> </w:t>
      </w:r>
      <w:proofErr w:type="spellStart"/>
      <w:r w:rsidRPr="00F91A28">
        <w:rPr>
          <w:rFonts w:ascii="Times New Roman" w:hAnsi="Times New Roman" w:cs="Times New Roman"/>
          <w:b/>
          <w:bCs/>
          <w:lang w:val="en-US"/>
        </w:rPr>
        <w:t>Nomor</w:t>
      </w:r>
      <w:proofErr w:type="spellEnd"/>
      <w:r w:rsidRPr="00F91A28">
        <w:rPr>
          <w:rFonts w:ascii="Times New Roman" w:hAnsi="Times New Roman" w:cs="Times New Roman"/>
          <w:b/>
          <w:bCs/>
          <w:lang w:val="en-US"/>
        </w:rPr>
        <w:t xml:space="preserve"> 2800/Pdt.G/2018/</w:t>
      </w:r>
      <w:proofErr w:type="gramStart"/>
      <w:r w:rsidRPr="00F91A28">
        <w:rPr>
          <w:rFonts w:ascii="Times New Roman" w:hAnsi="Times New Roman" w:cs="Times New Roman"/>
          <w:b/>
          <w:bCs/>
          <w:lang w:val="en-US"/>
        </w:rPr>
        <w:t>PA.J</w:t>
      </w:r>
      <w:r w:rsidR="00536415" w:rsidRPr="00F91A28">
        <w:rPr>
          <w:rFonts w:ascii="Times New Roman" w:hAnsi="Times New Roman" w:cs="Times New Roman"/>
          <w:b/>
          <w:bCs/>
          <w:lang w:val="en-US"/>
        </w:rPr>
        <w:t>b</w:t>
      </w:r>
      <w:proofErr w:type="gramEnd"/>
    </w:p>
    <w:p w14:paraId="5D24F1DE" w14:textId="65B747C1" w:rsidR="00536415" w:rsidRPr="006579D1" w:rsidRDefault="000D4510" w:rsidP="00F91A28">
      <w:pPr>
        <w:spacing w:line="276" w:lineRule="auto"/>
        <w:jc w:val="both"/>
        <w:rPr>
          <w:rFonts w:ascii="Times New Roman" w:hAnsi="Times New Roman" w:cs="Times New Roman"/>
          <w:lang w:val="en-US"/>
        </w:rPr>
      </w:pPr>
      <w:r>
        <w:rPr>
          <w:rFonts w:ascii="Times New Roman" w:hAnsi="Times New Roman" w:cs="Times New Roman"/>
          <w:lang w:val="en-US"/>
        </w:rPr>
        <w:t xml:space="preserve">Dalam </w:t>
      </w:r>
      <w:proofErr w:type="spellStart"/>
      <w:r w:rsidR="002970E5" w:rsidRPr="006579D1">
        <w:rPr>
          <w:rFonts w:ascii="Times New Roman" w:hAnsi="Times New Roman" w:cs="Times New Roman"/>
          <w:lang w:val="en-US"/>
        </w:rPr>
        <w:t>Putusan</w:t>
      </w:r>
      <w:proofErr w:type="spellEnd"/>
      <w:r w:rsidR="002970E5" w:rsidRPr="006579D1">
        <w:rPr>
          <w:rFonts w:ascii="Times New Roman" w:hAnsi="Times New Roman" w:cs="Times New Roman"/>
          <w:lang w:val="en-US"/>
        </w:rPr>
        <w:t xml:space="preserve"> </w:t>
      </w:r>
      <w:proofErr w:type="spellStart"/>
      <w:r w:rsidR="002970E5" w:rsidRPr="006579D1">
        <w:rPr>
          <w:rFonts w:ascii="Times New Roman" w:hAnsi="Times New Roman" w:cs="Times New Roman"/>
          <w:lang w:val="en-US"/>
        </w:rPr>
        <w:t>Nomor</w:t>
      </w:r>
      <w:proofErr w:type="spellEnd"/>
      <w:r w:rsidR="002970E5" w:rsidRPr="006579D1">
        <w:rPr>
          <w:rFonts w:ascii="Times New Roman" w:hAnsi="Times New Roman" w:cs="Times New Roman"/>
          <w:lang w:val="en-US"/>
        </w:rPr>
        <w:t xml:space="preserve"> 2800/</w:t>
      </w:r>
      <w:proofErr w:type="spellStart"/>
      <w:r w:rsidR="002970E5" w:rsidRPr="006579D1">
        <w:rPr>
          <w:rFonts w:ascii="Times New Roman" w:hAnsi="Times New Roman" w:cs="Times New Roman"/>
          <w:lang w:val="en-US"/>
        </w:rPr>
        <w:t>Pdt.G</w:t>
      </w:r>
      <w:proofErr w:type="spellEnd"/>
      <w:r w:rsidR="002970E5" w:rsidRPr="006579D1">
        <w:rPr>
          <w:rFonts w:ascii="Times New Roman" w:hAnsi="Times New Roman" w:cs="Times New Roman"/>
          <w:lang w:val="en-US"/>
        </w:rPr>
        <w:t>/2018/</w:t>
      </w:r>
      <w:proofErr w:type="spellStart"/>
      <w:proofErr w:type="gramStart"/>
      <w:r w:rsidR="002970E5" w:rsidRPr="006579D1">
        <w:rPr>
          <w:rFonts w:ascii="Times New Roman" w:hAnsi="Times New Roman" w:cs="Times New Roman"/>
          <w:lang w:val="en-US"/>
        </w:rPr>
        <w:t>PA.Jb</w:t>
      </w:r>
      <w:proofErr w:type="spellEnd"/>
      <w:proofErr w:type="gramEnd"/>
      <w:r w:rsidR="002970E5" w:rsidRPr="006579D1">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gugatan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perceraian</w:t>
      </w:r>
      <w:proofErr w:type="spellEnd"/>
      <w:r>
        <w:rPr>
          <w:rFonts w:ascii="Times New Roman" w:hAnsi="Times New Roman" w:cs="Times New Roman"/>
          <w:lang w:val="en-US"/>
        </w:rPr>
        <w:t xml:space="preserve"> </w:t>
      </w:r>
      <w:r w:rsidR="00994F55" w:rsidRPr="006579D1">
        <w:rPr>
          <w:rFonts w:ascii="Times New Roman" w:hAnsi="Times New Roman" w:cs="Times New Roman"/>
          <w:lang w:val="en-US"/>
        </w:rPr>
        <w:t xml:space="preserve">yang </w:t>
      </w:r>
      <w:proofErr w:type="spellStart"/>
      <w:r w:rsidR="00994F55" w:rsidRPr="006579D1">
        <w:rPr>
          <w:rFonts w:ascii="Times New Roman" w:hAnsi="Times New Roman" w:cs="Times New Roman"/>
          <w:lang w:val="en-US"/>
        </w:rPr>
        <w:t>dikumulasikan</w:t>
      </w:r>
      <w:proofErr w:type="spellEnd"/>
      <w:r w:rsidR="00994F55" w:rsidRPr="006579D1">
        <w:rPr>
          <w:rFonts w:ascii="Times New Roman" w:hAnsi="Times New Roman" w:cs="Times New Roman"/>
          <w:lang w:val="en-US"/>
        </w:rPr>
        <w:t xml:space="preserve"> </w:t>
      </w:r>
      <w:proofErr w:type="spellStart"/>
      <w:r w:rsidR="00994F55" w:rsidRPr="006579D1">
        <w:rPr>
          <w:rFonts w:ascii="Times New Roman" w:hAnsi="Times New Roman" w:cs="Times New Roman"/>
          <w:lang w:val="en-US"/>
        </w:rPr>
        <w:t>dengan</w:t>
      </w:r>
      <w:proofErr w:type="spellEnd"/>
      <w:r w:rsidR="00994F55" w:rsidRPr="006579D1">
        <w:rPr>
          <w:rFonts w:ascii="Times New Roman" w:hAnsi="Times New Roman" w:cs="Times New Roman"/>
          <w:lang w:val="en-US"/>
        </w:rPr>
        <w:t xml:space="preserve"> </w:t>
      </w:r>
      <w:proofErr w:type="spellStart"/>
      <w:r w:rsidR="00994F55" w:rsidRPr="006579D1">
        <w:rPr>
          <w:rFonts w:ascii="Times New Roman" w:hAnsi="Times New Roman" w:cs="Times New Roman"/>
          <w:lang w:val="en-US"/>
        </w:rPr>
        <w:t>hak</w:t>
      </w:r>
      <w:proofErr w:type="spellEnd"/>
      <w:r w:rsidR="00994F55" w:rsidRPr="006579D1">
        <w:rPr>
          <w:rFonts w:ascii="Times New Roman" w:hAnsi="Times New Roman" w:cs="Times New Roman"/>
          <w:lang w:val="en-US"/>
        </w:rPr>
        <w:t xml:space="preserve"> </w:t>
      </w:r>
      <w:proofErr w:type="spellStart"/>
      <w:r w:rsidR="00994F55" w:rsidRPr="006579D1">
        <w:rPr>
          <w:rFonts w:ascii="Times New Roman" w:hAnsi="Times New Roman" w:cs="Times New Roman"/>
          <w:lang w:val="en-US"/>
        </w:rPr>
        <w:t>asuh</w:t>
      </w:r>
      <w:proofErr w:type="spellEnd"/>
      <w:r w:rsidR="00994F55" w:rsidRPr="006579D1">
        <w:rPr>
          <w:rFonts w:ascii="Times New Roman" w:hAnsi="Times New Roman" w:cs="Times New Roman"/>
          <w:lang w:val="en-US"/>
        </w:rPr>
        <w:t xml:space="preserve"> </w:t>
      </w:r>
      <w:proofErr w:type="spellStart"/>
      <w:r w:rsidR="00994F55" w:rsidRPr="006579D1">
        <w:rPr>
          <w:rFonts w:ascii="Times New Roman" w:hAnsi="Times New Roman" w:cs="Times New Roman"/>
          <w:lang w:val="en-US"/>
        </w:rPr>
        <w:t>anak</w:t>
      </w:r>
      <w:proofErr w:type="spellEnd"/>
      <w:r w:rsidR="00994F55" w:rsidRPr="006579D1">
        <w:rPr>
          <w:rFonts w:ascii="Times New Roman" w:hAnsi="Times New Roman" w:cs="Times New Roman"/>
          <w:lang w:val="en-US"/>
        </w:rPr>
        <w:t xml:space="preserve">, </w:t>
      </w:r>
      <w:proofErr w:type="spellStart"/>
      <w:r w:rsidR="00994F55" w:rsidRPr="006579D1">
        <w:rPr>
          <w:rFonts w:ascii="Times New Roman" w:hAnsi="Times New Roman" w:cs="Times New Roman"/>
          <w:lang w:val="en-US"/>
        </w:rPr>
        <w:t>gugatan</w:t>
      </w:r>
      <w:proofErr w:type="spellEnd"/>
      <w:r w:rsidR="00994F55" w:rsidRPr="006579D1">
        <w:rPr>
          <w:rFonts w:ascii="Times New Roman" w:hAnsi="Times New Roman" w:cs="Times New Roman"/>
          <w:lang w:val="en-US"/>
        </w:rPr>
        <w:t xml:space="preserve"> ini terdaftar </w:t>
      </w:r>
      <w:r w:rsidR="00C52522" w:rsidRPr="006579D1">
        <w:rPr>
          <w:rFonts w:ascii="Times New Roman" w:hAnsi="Times New Roman" w:cs="Times New Roman"/>
          <w:lang w:val="en-US"/>
        </w:rPr>
        <w:t xml:space="preserve">di </w:t>
      </w:r>
      <w:r w:rsidR="009110B8" w:rsidRPr="006579D1">
        <w:rPr>
          <w:rFonts w:ascii="Times New Roman" w:hAnsi="Times New Roman" w:cs="Times New Roman"/>
          <w:lang w:val="en-US"/>
        </w:rPr>
        <w:t>Pengadilan Agama Jakarta Barat</w:t>
      </w:r>
      <w:r w:rsidR="00B83F97" w:rsidRPr="006579D1">
        <w:rPr>
          <w:rFonts w:ascii="Times New Roman" w:hAnsi="Times New Roman" w:cs="Times New Roman"/>
          <w:lang w:val="en-US"/>
        </w:rPr>
        <w:t>, dan</w:t>
      </w:r>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telah</w:t>
      </w:r>
      <w:proofErr w:type="spellEnd"/>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memeriksa</w:t>
      </w:r>
      <w:proofErr w:type="spellEnd"/>
      <w:r w:rsidR="009110B8" w:rsidRPr="006579D1">
        <w:rPr>
          <w:rFonts w:ascii="Times New Roman" w:hAnsi="Times New Roman" w:cs="Times New Roman"/>
          <w:lang w:val="en-US"/>
        </w:rPr>
        <w:t xml:space="preserve"> dan </w:t>
      </w:r>
      <w:proofErr w:type="spellStart"/>
      <w:r w:rsidR="009110B8" w:rsidRPr="006579D1">
        <w:rPr>
          <w:rFonts w:ascii="Times New Roman" w:hAnsi="Times New Roman" w:cs="Times New Roman"/>
          <w:lang w:val="en-US"/>
        </w:rPr>
        <w:t>menjatuhkan</w:t>
      </w:r>
      <w:proofErr w:type="spellEnd"/>
      <w:r w:rsidR="009110B8" w:rsidRPr="006579D1">
        <w:rPr>
          <w:rFonts w:ascii="Times New Roman" w:hAnsi="Times New Roman" w:cs="Times New Roman"/>
          <w:lang w:val="en-US"/>
        </w:rPr>
        <w:t xml:space="preserve"> putusan atas perkara perdata pada tingkat pertama mengenai gugatan yang diajukan oleh istri selanjutnya disebut sebagai Penggugat dan suami sebagai Tergugat. Gugatan tersebut terdaftar di kepaniteraan Pengadilan Agama Jakarta Barat pada tanggal 11 Oktober 2018 dengan Nomor Register 2800/Pdt.G/2018/</w:t>
      </w:r>
      <w:proofErr w:type="gramStart"/>
      <w:r w:rsidR="009110B8" w:rsidRPr="006579D1">
        <w:rPr>
          <w:rFonts w:ascii="Times New Roman" w:hAnsi="Times New Roman" w:cs="Times New Roman"/>
          <w:lang w:val="en-US"/>
        </w:rPr>
        <w:t>PA.Jb</w:t>
      </w:r>
      <w:proofErr w:type="gramEnd"/>
      <w:r w:rsidR="009110B8" w:rsidRPr="006579D1">
        <w:rPr>
          <w:rFonts w:ascii="Times New Roman" w:hAnsi="Times New Roman" w:cs="Times New Roman"/>
          <w:lang w:val="en-US"/>
        </w:rPr>
        <w:t xml:space="preserve">, di dalam gugatannya Penggugat meminta Majelis hakim mengabulkan gugatannya untuk bercerai dengan Tergugat, serta menetapkan hak asuh </w:t>
      </w:r>
      <w:proofErr w:type="spellStart"/>
      <w:r w:rsidR="009110B8" w:rsidRPr="006579D1">
        <w:rPr>
          <w:rFonts w:ascii="Times New Roman" w:hAnsi="Times New Roman" w:cs="Times New Roman"/>
          <w:lang w:val="en-US"/>
        </w:rPr>
        <w:t>kedua</w:t>
      </w:r>
      <w:proofErr w:type="spellEnd"/>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anaknya</w:t>
      </w:r>
      <w:proofErr w:type="spellEnd"/>
      <w:r w:rsidR="009110B8" w:rsidRPr="006579D1">
        <w:rPr>
          <w:rFonts w:ascii="Times New Roman" w:hAnsi="Times New Roman" w:cs="Times New Roman"/>
          <w:lang w:val="en-US"/>
        </w:rPr>
        <w:t xml:space="preserve"> yang </w:t>
      </w:r>
      <w:proofErr w:type="spellStart"/>
      <w:r w:rsidR="009110B8" w:rsidRPr="006579D1">
        <w:rPr>
          <w:rFonts w:ascii="Times New Roman" w:hAnsi="Times New Roman" w:cs="Times New Roman"/>
          <w:lang w:val="en-US"/>
        </w:rPr>
        <w:t>dibawah</w:t>
      </w:r>
      <w:proofErr w:type="spellEnd"/>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umur</w:t>
      </w:r>
      <w:proofErr w:type="spellEnd"/>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kepada</w:t>
      </w:r>
      <w:proofErr w:type="spellEnd"/>
      <w:r w:rsidR="009110B8" w:rsidRPr="006579D1">
        <w:rPr>
          <w:rFonts w:ascii="Times New Roman" w:hAnsi="Times New Roman" w:cs="Times New Roman"/>
          <w:lang w:val="en-US"/>
        </w:rPr>
        <w:t xml:space="preserve"> </w:t>
      </w:r>
      <w:proofErr w:type="spellStart"/>
      <w:r w:rsidR="009110B8" w:rsidRPr="006579D1">
        <w:rPr>
          <w:rFonts w:ascii="Times New Roman" w:hAnsi="Times New Roman" w:cs="Times New Roman"/>
          <w:lang w:val="en-US"/>
        </w:rPr>
        <w:t>Penggugat</w:t>
      </w:r>
      <w:proofErr w:type="spellEnd"/>
      <w:r w:rsidR="00B83F97" w:rsidRPr="006579D1">
        <w:rPr>
          <w:rFonts w:ascii="Times New Roman" w:hAnsi="Times New Roman" w:cs="Times New Roman"/>
          <w:lang w:val="en-US"/>
        </w:rPr>
        <w:t xml:space="preserve">  </w:t>
      </w:r>
      <w:proofErr w:type="spellStart"/>
      <w:r w:rsidR="00B83F97" w:rsidRPr="006579D1">
        <w:rPr>
          <w:rFonts w:ascii="Times New Roman" w:hAnsi="Times New Roman" w:cs="Times New Roman"/>
          <w:lang w:val="en-US"/>
        </w:rPr>
        <w:t>selaku</w:t>
      </w:r>
      <w:proofErr w:type="spellEnd"/>
      <w:r w:rsidR="00B83F97" w:rsidRPr="006579D1">
        <w:rPr>
          <w:rFonts w:ascii="Times New Roman" w:hAnsi="Times New Roman" w:cs="Times New Roman"/>
          <w:lang w:val="en-US"/>
        </w:rPr>
        <w:t xml:space="preserve"> </w:t>
      </w:r>
      <w:proofErr w:type="spellStart"/>
      <w:r w:rsidR="00B83F97" w:rsidRPr="006579D1">
        <w:rPr>
          <w:rFonts w:ascii="Times New Roman" w:hAnsi="Times New Roman" w:cs="Times New Roman"/>
          <w:lang w:val="en-US"/>
        </w:rPr>
        <w:t>ibu</w:t>
      </w:r>
      <w:proofErr w:type="spellEnd"/>
      <w:r w:rsidR="00B83F97" w:rsidRPr="006579D1">
        <w:rPr>
          <w:rFonts w:ascii="Times New Roman" w:hAnsi="Times New Roman" w:cs="Times New Roman"/>
          <w:lang w:val="en-US"/>
        </w:rPr>
        <w:t xml:space="preserve"> </w:t>
      </w:r>
      <w:proofErr w:type="spellStart"/>
      <w:r w:rsidR="00B83F97" w:rsidRPr="006579D1">
        <w:rPr>
          <w:rFonts w:ascii="Times New Roman" w:hAnsi="Times New Roman" w:cs="Times New Roman"/>
          <w:lang w:val="en-US"/>
        </w:rPr>
        <w:t>kandungnya</w:t>
      </w:r>
      <w:proofErr w:type="spellEnd"/>
      <w:r w:rsidR="009110B8" w:rsidRPr="006579D1">
        <w:rPr>
          <w:rFonts w:ascii="Times New Roman" w:hAnsi="Times New Roman" w:cs="Times New Roman"/>
          <w:lang w:val="en-US"/>
        </w:rPr>
        <w:t>.</w:t>
      </w:r>
    </w:p>
    <w:p w14:paraId="264D00FB" w14:textId="77777777" w:rsidR="00C52522" w:rsidRPr="006579D1" w:rsidRDefault="009110B8"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Dalam duduk perkarnya dijelaskan bahwa Penggugat dan Tergugat telah hidup rukun layaknya sebagai suami istri (ba’da dukhul) dan telah dikarunia 2 (dua) orang anak, anak pertama berusia 9 tahun dan anak kedua berusia 7 tahun. Awalnya rumah tangga Penggugat dan Tergugat rukun dan harmonis</w:t>
      </w:r>
      <w:r w:rsidR="00B355ED" w:rsidRPr="006579D1">
        <w:rPr>
          <w:rFonts w:ascii="Times New Roman" w:hAnsi="Times New Roman" w:cs="Times New Roman"/>
          <w:lang w:val="en-US"/>
        </w:rPr>
        <w:t xml:space="preserve">, </w:t>
      </w:r>
      <w:r w:rsidRPr="006579D1">
        <w:rPr>
          <w:rFonts w:ascii="Times New Roman" w:hAnsi="Times New Roman" w:cs="Times New Roman"/>
          <w:lang w:val="en-US"/>
        </w:rPr>
        <w:t xml:space="preserve">namun sejak tahun 2010 Penggugat mulai merasa ketidakcocokan terhadap Tergugat yang disebabkan karena Tergugat pada tahun 2012 telah berselingkuh dengan wanita idaman lain, kemudian Tergugat berjanji untuk tidak mengulangi kesalahan tersebut namun Tergugat tetap mengulangi kesalahan yang sama sehingga pertikaian terjadi secara terus menerus hingga puncaknya pada tahun 2018 Penggugat sudah tidak sanggup lagi untuk mempertahankan rumah tangga antara Penggugat dan Tergugat, dan karena ke 2 (kedua) anak yaitu XXXXX dan XXXXX masih dibawah umur, mohon kepada Ketua Majelis Pengadilan Agama Jakarta Barat </w:t>
      </w:r>
      <w:r w:rsidR="00E95869" w:rsidRPr="006579D1">
        <w:rPr>
          <w:rFonts w:ascii="Times New Roman" w:hAnsi="Times New Roman" w:cs="Times New Roman"/>
          <w:lang w:val="en-US"/>
        </w:rPr>
        <w:t>untuk</w:t>
      </w:r>
      <w:r w:rsidRPr="006579D1">
        <w:rPr>
          <w:rFonts w:ascii="Times New Roman" w:hAnsi="Times New Roman" w:cs="Times New Roman"/>
          <w:lang w:val="en-US"/>
        </w:rPr>
        <w:t xml:space="preserve"> memutuskan hak asuh</w:t>
      </w:r>
      <w:r w:rsidR="00E95869" w:rsidRPr="006579D1">
        <w:rPr>
          <w:rFonts w:ascii="Times New Roman" w:hAnsi="Times New Roman" w:cs="Times New Roman"/>
          <w:lang w:val="en-US"/>
        </w:rPr>
        <w:t xml:space="preserve"> kedua anak tersebut </w:t>
      </w:r>
      <w:r w:rsidRPr="006579D1">
        <w:rPr>
          <w:rFonts w:ascii="Times New Roman" w:hAnsi="Times New Roman" w:cs="Times New Roman"/>
          <w:lang w:val="en-US"/>
        </w:rPr>
        <w:t>diberikan kepada Penggugat selaku Ibu kandungnya. ‎</w:t>
      </w:r>
    </w:p>
    <w:p w14:paraId="6570B3A0" w14:textId="7491C33A" w:rsidR="00C52522" w:rsidRPr="006579D1" w:rsidRDefault="009110B8"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Bahwa dalam pemeriksaan perkara ini Penggugat dan Tergugat hadir dengan di damping oleh kuasa hukumnya masing-masing, kemudian majelis hakim memerintahkan untuk melakukan mediasi terlebih dahulu</w:t>
      </w:r>
      <w:r w:rsidR="00E95869" w:rsidRPr="006579D1">
        <w:rPr>
          <w:rFonts w:ascii="Times New Roman" w:hAnsi="Times New Roman" w:cs="Times New Roman"/>
          <w:lang w:val="en-US"/>
        </w:rPr>
        <w:t xml:space="preserve">, </w:t>
      </w:r>
      <w:r w:rsidRPr="006579D1">
        <w:rPr>
          <w:rFonts w:ascii="Times New Roman" w:hAnsi="Times New Roman" w:cs="Times New Roman"/>
          <w:lang w:val="en-US"/>
        </w:rPr>
        <w:t>namun tidak berhasi</w:t>
      </w:r>
      <w:r w:rsidR="00E95869" w:rsidRPr="006579D1">
        <w:rPr>
          <w:rFonts w:ascii="Times New Roman" w:hAnsi="Times New Roman" w:cs="Times New Roman"/>
          <w:lang w:val="en-US"/>
        </w:rPr>
        <w:t>l. S</w:t>
      </w:r>
      <w:r w:rsidRPr="006579D1">
        <w:rPr>
          <w:rFonts w:ascii="Times New Roman" w:hAnsi="Times New Roman" w:cs="Times New Roman"/>
          <w:lang w:val="en-US"/>
        </w:rPr>
        <w:t>elanjutnya dalam jaw</w:t>
      </w:r>
      <w:r w:rsidR="00E95869" w:rsidRPr="006579D1">
        <w:rPr>
          <w:rFonts w:ascii="Times New Roman" w:hAnsi="Times New Roman" w:cs="Times New Roman"/>
          <w:lang w:val="en-US"/>
        </w:rPr>
        <w:t>a</w:t>
      </w:r>
      <w:r w:rsidRPr="006579D1">
        <w:rPr>
          <w:rFonts w:ascii="Times New Roman" w:hAnsi="Times New Roman" w:cs="Times New Roman"/>
          <w:lang w:val="en-US"/>
        </w:rPr>
        <w:t xml:space="preserve">ban Tergugat menyetujui adanya perceraian dengan Penggugat </w:t>
      </w:r>
      <w:proofErr w:type="spellStart"/>
      <w:r w:rsidRPr="006579D1">
        <w:rPr>
          <w:rFonts w:ascii="Times New Roman" w:hAnsi="Times New Roman" w:cs="Times New Roman"/>
          <w:lang w:val="en-US"/>
        </w:rPr>
        <w:t>namun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Tergugat</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membantah</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bahwa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adanya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perselingkuhan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Tergugat</w:t>
      </w:r>
      <w:proofErr w:type="spellEnd"/>
      <w:r w:rsidR="00B83F97" w:rsidRPr="006579D1">
        <w:rPr>
          <w:rFonts w:ascii="Times New Roman" w:hAnsi="Times New Roman" w:cs="Times New Roman"/>
          <w:lang w:val="en-US"/>
        </w:rPr>
        <w:t>, yang</w:t>
      </w:r>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senyatanya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itu</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hanya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rekan</w:t>
      </w:r>
      <w:proofErr w:type="spellEnd"/>
      <w:r w:rsidRPr="006579D1">
        <w:rPr>
          <w:rFonts w:ascii="Times New Roman" w:hAnsi="Times New Roman" w:cs="Times New Roman"/>
          <w:lang w:val="en-US"/>
        </w:rPr>
        <w:t xml:space="preserve"> kerja Tergugat, dan menurut Tergugat bahwa permasalahannya ialah fakta </w:t>
      </w:r>
      <w:r w:rsidR="00E95869" w:rsidRPr="006579D1">
        <w:rPr>
          <w:rFonts w:ascii="Times New Roman" w:hAnsi="Times New Roman" w:cs="Times New Roman"/>
          <w:lang w:val="en-US"/>
        </w:rPr>
        <w:t xml:space="preserve">bahwa </w:t>
      </w:r>
      <w:r w:rsidRPr="006579D1">
        <w:rPr>
          <w:rFonts w:ascii="Times New Roman" w:hAnsi="Times New Roman" w:cs="Times New Roman"/>
          <w:lang w:val="en-US"/>
        </w:rPr>
        <w:t>penggugat sudah tidak lagi memeluk agama Islam yaitu pindah ke agama Katolik sejak awal bulan April 2015 dan dengan berpindah agamanya Penggugat membuat pernikahan antara Penggugat dan Tergugat sudah satu visi dan misi dan hal ini menimbulkan perselisihan terus menerus tersebut dikarenakan adanya ketidaksepahaman dalam beragama</w:t>
      </w:r>
      <w:r w:rsidR="00E95869" w:rsidRPr="006579D1">
        <w:rPr>
          <w:rFonts w:ascii="Times New Roman" w:hAnsi="Times New Roman" w:cs="Times New Roman"/>
          <w:lang w:val="en-US"/>
        </w:rPr>
        <w:t>. S</w:t>
      </w:r>
      <w:r w:rsidRPr="006579D1">
        <w:rPr>
          <w:rFonts w:ascii="Times New Roman" w:hAnsi="Times New Roman" w:cs="Times New Roman"/>
          <w:lang w:val="en-US"/>
        </w:rPr>
        <w:t>elain itu Penggugat terlalu posesif dan menguasai semua pendapatan Tergugat</w:t>
      </w:r>
      <w:r w:rsidR="00E95869" w:rsidRPr="006579D1">
        <w:rPr>
          <w:rFonts w:ascii="Times New Roman" w:hAnsi="Times New Roman" w:cs="Times New Roman"/>
          <w:lang w:val="en-US"/>
        </w:rPr>
        <w:t xml:space="preserve">, </w:t>
      </w:r>
      <w:r w:rsidRPr="006579D1">
        <w:rPr>
          <w:rFonts w:ascii="Times New Roman" w:hAnsi="Times New Roman" w:cs="Times New Roman"/>
          <w:lang w:val="en-US"/>
        </w:rPr>
        <w:lastRenderedPageBreak/>
        <w:t xml:space="preserve">kemudian Tergugat meminta kepada Majelis Hakim untuk memberikan hak asuh kedua anak tersebut kepada Penggugat dikarenakan Penggugat sudah keluar dari agama Islam.  </w:t>
      </w:r>
    </w:p>
    <w:p w14:paraId="1C2C85B1" w14:textId="1A96B9E0" w:rsidR="000F54C9" w:rsidRPr="006579D1" w:rsidRDefault="00DA588E"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K</w:t>
      </w:r>
      <w:r w:rsidR="009110B8" w:rsidRPr="006579D1">
        <w:rPr>
          <w:rFonts w:ascii="Times New Roman" w:hAnsi="Times New Roman" w:cs="Times New Roman"/>
          <w:lang w:val="en-US"/>
        </w:rPr>
        <w:t>emudian Hakim dalam amar putusannya menjatuhkan talak satu ba’in shughra Tergugat terhadap Penggugat serta menetapkan kedua anak tersebut kepada Penggugat selaku ibu kandungnya dengan tetap memberi hak kepada Tergugat untuk bertemu, mengajak jalan-jalan, mengajak menginap dan melepasakan rindu dari seorang ayah kepada anaknya dengan sepengetahuan Pengguga</w:t>
      </w:r>
      <w:r w:rsidR="00536415" w:rsidRPr="006579D1">
        <w:rPr>
          <w:rFonts w:ascii="Times New Roman" w:hAnsi="Times New Roman" w:cs="Times New Roman"/>
          <w:lang w:val="en-US"/>
        </w:rPr>
        <w:t xml:space="preserve">t. </w:t>
      </w:r>
    </w:p>
    <w:p w14:paraId="2D3634B6" w14:textId="77777777" w:rsidR="00536415" w:rsidRPr="00F91A28" w:rsidRDefault="009110B8" w:rsidP="00F91A28">
      <w:pPr>
        <w:spacing w:line="276" w:lineRule="auto"/>
        <w:jc w:val="both"/>
        <w:rPr>
          <w:rFonts w:ascii="Times New Roman" w:hAnsi="Times New Roman" w:cs="Times New Roman"/>
          <w:lang w:val="en-US"/>
        </w:rPr>
      </w:pPr>
      <w:r w:rsidRPr="00F91A28">
        <w:rPr>
          <w:rFonts w:ascii="Times New Roman" w:hAnsi="Times New Roman" w:cs="Times New Roman"/>
          <w:b/>
          <w:bCs/>
          <w:lang w:val="en-US"/>
        </w:rPr>
        <w:t>Deskripsi Kasus Putusan Nomor 0679/Pdt.G/2020/</w:t>
      </w:r>
      <w:proofErr w:type="gramStart"/>
      <w:r w:rsidRPr="00F91A28">
        <w:rPr>
          <w:rFonts w:ascii="Times New Roman" w:hAnsi="Times New Roman" w:cs="Times New Roman"/>
          <w:b/>
          <w:bCs/>
          <w:lang w:val="en-US"/>
        </w:rPr>
        <w:t>PA.Klt</w:t>
      </w:r>
      <w:proofErr w:type="gramEnd"/>
    </w:p>
    <w:p w14:paraId="592B5D80" w14:textId="47BC58CD" w:rsidR="00C52522" w:rsidRPr="006579D1" w:rsidRDefault="009110B8"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Dalam Putusan Nomor 0679/Pdt.G/2020/</w:t>
      </w:r>
      <w:proofErr w:type="gramStart"/>
      <w:r w:rsidRPr="006579D1">
        <w:rPr>
          <w:rFonts w:ascii="Times New Roman" w:hAnsi="Times New Roman" w:cs="Times New Roman"/>
          <w:lang w:val="en-US"/>
        </w:rPr>
        <w:t>PA.Klt</w:t>
      </w:r>
      <w:proofErr w:type="gramEnd"/>
      <w:r w:rsidRPr="006579D1">
        <w:rPr>
          <w:rFonts w:ascii="Times New Roman" w:hAnsi="Times New Roman" w:cs="Times New Roman"/>
          <w:lang w:val="en-US"/>
        </w:rPr>
        <w:t xml:space="preserve"> Pengadilan Agama Klaten telah memeriksa dan menjatuhkan putusan atas perkara perdata pada tingkat pertama mengenai cerai talak yang diajukan oleh suami selanjutnya suami disebut Pemohon dan istri sebagai Termohon. surat permohonan tersebut terdaftar di kepaniteraan Pengadilan Agama Klaten pada tanggal 17 Juni 2020 dengan Nomor Register 0679/Pdt.G/2020/</w:t>
      </w:r>
      <w:proofErr w:type="gramStart"/>
      <w:r w:rsidRPr="006579D1">
        <w:rPr>
          <w:rFonts w:ascii="Times New Roman" w:hAnsi="Times New Roman" w:cs="Times New Roman"/>
          <w:lang w:val="en-US"/>
        </w:rPr>
        <w:t>PA.Klt</w:t>
      </w:r>
      <w:proofErr w:type="gramEnd"/>
      <w:r w:rsidRPr="006579D1">
        <w:rPr>
          <w:rFonts w:ascii="Times New Roman" w:hAnsi="Times New Roman" w:cs="Times New Roman"/>
          <w:lang w:val="en-US"/>
        </w:rPr>
        <w:t xml:space="preserve">, di </w:t>
      </w:r>
      <w:proofErr w:type="spellStart"/>
      <w:r w:rsidRPr="006579D1">
        <w:rPr>
          <w:rFonts w:ascii="Times New Roman" w:hAnsi="Times New Roman" w:cs="Times New Roman"/>
          <w:lang w:val="en-US"/>
        </w:rPr>
        <w:t>dalam</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gugatannya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Pemohon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meminta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Majelis</w:t>
      </w:r>
      <w:proofErr w:type="spellEnd"/>
      <w:r w:rsidRPr="006579D1">
        <w:rPr>
          <w:rFonts w:ascii="Times New Roman" w:hAnsi="Times New Roman" w:cs="Times New Roman"/>
          <w:lang w:val="en-US"/>
        </w:rPr>
        <w:t xml:space="preserve"> </w:t>
      </w:r>
      <w:r w:rsidR="00B83F97" w:rsidRPr="006579D1">
        <w:rPr>
          <w:rFonts w:ascii="Times New Roman" w:hAnsi="Times New Roman" w:cs="Times New Roman"/>
          <w:lang w:val="en-US"/>
        </w:rPr>
        <w:t>H</w:t>
      </w:r>
      <w:r w:rsidRPr="006579D1">
        <w:rPr>
          <w:rFonts w:ascii="Times New Roman" w:hAnsi="Times New Roman" w:cs="Times New Roman"/>
          <w:lang w:val="en-US"/>
        </w:rPr>
        <w:t xml:space="preserve">akim </w:t>
      </w:r>
      <w:proofErr w:type="spellStart"/>
      <w:r w:rsidRPr="006579D1">
        <w:rPr>
          <w:rFonts w:ascii="Times New Roman" w:hAnsi="Times New Roman" w:cs="Times New Roman"/>
          <w:lang w:val="en-US"/>
        </w:rPr>
        <w:t>mengabulkan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gugatannya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untuk</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bercerai</w:t>
      </w:r>
      <w:proofErr w:type="spellEnd"/>
      <w:r w:rsidRPr="006579D1">
        <w:rPr>
          <w:rFonts w:ascii="Times New Roman" w:hAnsi="Times New Roman" w:cs="Times New Roman"/>
          <w:lang w:val="en-US"/>
        </w:rPr>
        <w:t xml:space="preserve"> dengan Termohon, serta menetapkan hak asuh kedua anaknya yang dibawah umur kepada Penggugat. </w:t>
      </w:r>
    </w:p>
    <w:p w14:paraId="3221A0A5" w14:textId="73C9154B" w:rsidR="000F54C9" w:rsidRPr="006579D1" w:rsidRDefault="009110B8"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 xml:space="preserve">Alasan Pemohon mengajukan permohonannya bahwa awalnya kehidupan rumah tangga Pemohon dan Termohon harmonis dan telah dikaruniai 2 (dua) orang anak namun sejak tahun 2018 terjadi perselisihan terus menerus yang disebabkan karena Termohon kembali ke agama semulanya yaitu kristen dalam hal ini Termohon telah murtad, kemudian </w:t>
      </w:r>
      <w:proofErr w:type="spellStart"/>
      <w:r w:rsidRPr="006579D1">
        <w:rPr>
          <w:rFonts w:ascii="Times New Roman" w:hAnsi="Times New Roman" w:cs="Times New Roman"/>
          <w:lang w:val="en-US"/>
        </w:rPr>
        <w:t>Termohon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selalu</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melarang</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anak-anak</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untuk</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mengikuti</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pengajian</w:t>
      </w:r>
      <w:proofErr w:type="spellEnd"/>
      <w:r w:rsidRPr="006579D1">
        <w:rPr>
          <w:rFonts w:ascii="Times New Roman" w:hAnsi="Times New Roman" w:cs="Times New Roman"/>
          <w:lang w:val="en-US"/>
        </w:rPr>
        <w:t xml:space="preserve">, dan </w:t>
      </w:r>
      <w:proofErr w:type="spellStart"/>
      <w:r w:rsidRPr="006579D1">
        <w:rPr>
          <w:rFonts w:ascii="Times New Roman" w:hAnsi="Times New Roman" w:cs="Times New Roman"/>
          <w:lang w:val="en-US"/>
        </w:rPr>
        <w:t>puncaknya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terjadi</w:t>
      </w:r>
      <w:proofErr w:type="spellEnd"/>
      <w:r w:rsidRPr="006579D1">
        <w:rPr>
          <w:rFonts w:ascii="Times New Roman" w:hAnsi="Times New Roman" w:cs="Times New Roman"/>
          <w:lang w:val="en-US"/>
        </w:rPr>
        <w:t xml:space="preserve"> pada </w:t>
      </w:r>
      <w:proofErr w:type="spellStart"/>
      <w:r w:rsidRPr="006579D1">
        <w:rPr>
          <w:rFonts w:ascii="Times New Roman" w:hAnsi="Times New Roman" w:cs="Times New Roman"/>
          <w:lang w:val="en-US"/>
        </w:rPr>
        <w:t>tanggal</w:t>
      </w:r>
      <w:proofErr w:type="spellEnd"/>
      <w:r w:rsidRPr="006579D1">
        <w:rPr>
          <w:rFonts w:ascii="Times New Roman" w:hAnsi="Times New Roman" w:cs="Times New Roman"/>
          <w:lang w:val="en-US"/>
        </w:rPr>
        <w:t xml:space="preserve"> 29 Januari 2021, yang mana Pemohon terpaksa pergi meninggalkan Termohon karena tidak sanggup lagi untuk hidup bersama Pemohon. Kemudian hakim dalam amar putusannya mengabulkan Permohonan Pemohon dengan verstek, memfasakh pernikahan antara Pemohon dan Termohon, menetapkan kedua anak yang bernama xxxxx berumur 10 tahun dan anak kedua bernama xxxxx berumur 7 tahun kepada Pemohon selaku ayah kandungnya dengan tetap memberikan akses kepada Termohon untuk berkunjung, memberikan kasih sayang sepanjang tidak merugikan kepentingan anak, dan menghukum Termohon untuk menyerahkan dua orang anak tersebut kepada Pemohon.</w:t>
      </w:r>
    </w:p>
    <w:p w14:paraId="3896DEC2" w14:textId="02141BEE" w:rsidR="00536415" w:rsidRPr="00F91A28" w:rsidRDefault="003844BB" w:rsidP="00F91A28">
      <w:pPr>
        <w:spacing w:line="276" w:lineRule="auto"/>
        <w:jc w:val="both"/>
        <w:rPr>
          <w:rFonts w:ascii="Times New Roman" w:hAnsi="Times New Roman" w:cs="Times New Roman"/>
          <w:lang w:val="en-US"/>
        </w:rPr>
      </w:pPr>
      <w:r w:rsidRPr="00F91A28">
        <w:rPr>
          <w:rFonts w:ascii="Times New Roman" w:hAnsi="Times New Roman" w:cs="Times New Roman"/>
          <w:b/>
          <w:bCs/>
          <w:lang w:val="en-US"/>
        </w:rPr>
        <w:t>D</w:t>
      </w:r>
      <w:r w:rsidR="009110B8" w:rsidRPr="00F91A28">
        <w:rPr>
          <w:rFonts w:ascii="Times New Roman" w:hAnsi="Times New Roman" w:cs="Times New Roman"/>
          <w:b/>
          <w:bCs/>
          <w:lang w:val="en-US"/>
        </w:rPr>
        <w:t>isparitas Putusan Nomor 2800/Pdt.G/2018/</w:t>
      </w:r>
      <w:proofErr w:type="gramStart"/>
      <w:r w:rsidR="009110B8" w:rsidRPr="00F91A28">
        <w:rPr>
          <w:rFonts w:ascii="Times New Roman" w:hAnsi="Times New Roman" w:cs="Times New Roman"/>
          <w:b/>
          <w:bCs/>
          <w:lang w:val="en-US"/>
        </w:rPr>
        <w:t>PA.JB</w:t>
      </w:r>
      <w:proofErr w:type="gramEnd"/>
      <w:r w:rsidR="009110B8" w:rsidRPr="00F91A28">
        <w:rPr>
          <w:rFonts w:ascii="Times New Roman" w:hAnsi="Times New Roman" w:cs="Times New Roman"/>
          <w:b/>
          <w:bCs/>
          <w:lang w:val="en-US"/>
        </w:rPr>
        <w:t xml:space="preserve"> dan Putusan Nomor 0679/Pdt.G/2020/PA.Klt</w:t>
      </w:r>
      <w:r w:rsidRPr="00F91A28">
        <w:rPr>
          <w:rFonts w:ascii="Times New Roman" w:hAnsi="Times New Roman" w:cs="Times New Roman"/>
          <w:b/>
          <w:bCs/>
          <w:lang w:val="en-US"/>
        </w:rPr>
        <w:t xml:space="preserve"> </w:t>
      </w:r>
    </w:p>
    <w:p w14:paraId="49CAA625" w14:textId="0F83593B" w:rsidR="001B3030" w:rsidRDefault="009110B8" w:rsidP="00F91A28">
      <w:pPr>
        <w:spacing w:line="276" w:lineRule="auto"/>
        <w:ind w:firstLine="720"/>
        <w:jc w:val="both"/>
        <w:rPr>
          <w:rFonts w:ascii="Times New Roman" w:hAnsi="Times New Roman" w:cs="Times New Roman"/>
          <w:color w:val="222222"/>
          <w:shd w:val="clear" w:color="auto" w:fill="FFFFFF"/>
        </w:rPr>
      </w:pPr>
      <w:r w:rsidRPr="00F91A28">
        <w:rPr>
          <w:rFonts w:ascii="Times New Roman" w:hAnsi="Times New Roman" w:cs="Times New Roman"/>
          <w:color w:val="222222"/>
          <w:shd w:val="clear" w:color="auto" w:fill="FFFFFF"/>
          <w:lang w:val="en-US"/>
        </w:rPr>
        <w:t>Da</w:t>
      </w:r>
      <w:r w:rsidRPr="00F91A28">
        <w:rPr>
          <w:rFonts w:ascii="Times New Roman" w:hAnsi="Times New Roman" w:cs="Times New Roman"/>
          <w:color w:val="222222"/>
          <w:shd w:val="clear" w:color="auto" w:fill="FFFFFF"/>
        </w:rPr>
        <w:t>lam kedua Putusan tersebut penulis menemukan perbedaan pada amar putusan Hakim</w:t>
      </w:r>
      <w:r w:rsidR="00962FEA" w:rsidRPr="00F91A28">
        <w:rPr>
          <w:rFonts w:ascii="Times New Roman" w:hAnsi="Times New Roman" w:cs="Times New Roman"/>
          <w:color w:val="222222"/>
          <w:shd w:val="clear" w:color="auto" w:fill="FFFFFF"/>
          <w:lang w:val="en-US"/>
        </w:rPr>
        <w:t xml:space="preserve"> </w:t>
      </w:r>
      <w:r w:rsidRPr="00F91A28">
        <w:rPr>
          <w:rFonts w:ascii="Times New Roman" w:hAnsi="Times New Roman" w:cs="Times New Roman"/>
          <w:color w:val="222222"/>
          <w:shd w:val="clear" w:color="auto" w:fill="FFFFFF"/>
        </w:rPr>
        <w:t>dalam perkara hak asuh anak karena ibu murtad. Pada Putusan Nomor 2800/Pdt.G/2018/PA.Jb hakim memberikan hak asuh anak yang belum mumayiz kepada Penggugat, dalam hal ini Penggugat telah keluar dari Islam yaitu berpindah agama ke katolik. Namun dalam kasus yang sama pada Putusan Nomor 0679/Pdt.G/2020/PA.Klt yaitu sama-sama istri telah murtad, hakim berbeda dalam menetapkan pemegang hak asuh kedua anak tersebut, hakim memberikan hak asuh tersebut kepada ayah kandungnya dikarenakan istri telah murtad. dalam pertimbangan Majelis Hakim pada kedua perkara tersebut, dapat disimpulkan bahwa ada beberapa perbedaan pertimbangan hukum Majelis Hakim dalam memutus perkara pemberian hak asuh anak karena istri murta</w:t>
      </w:r>
      <w:r w:rsidR="00962FEA" w:rsidRPr="00F91A28">
        <w:rPr>
          <w:rFonts w:ascii="Times New Roman" w:hAnsi="Times New Roman" w:cs="Times New Roman"/>
          <w:color w:val="222222"/>
          <w:shd w:val="clear" w:color="auto" w:fill="FFFFFF"/>
        </w:rPr>
        <w:t xml:space="preserve">d, yaitu: </w:t>
      </w:r>
    </w:p>
    <w:p w14:paraId="3D02E681" w14:textId="77777777" w:rsidR="001B3030" w:rsidRDefault="001B303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5FA9C8A5" w14:textId="77777777" w:rsidR="002970E5" w:rsidRPr="00F91A28" w:rsidRDefault="002970E5" w:rsidP="00F91A28">
      <w:pPr>
        <w:spacing w:line="276" w:lineRule="auto"/>
        <w:ind w:firstLine="720"/>
        <w:jc w:val="both"/>
        <w:rPr>
          <w:rFonts w:ascii="Times New Roman" w:hAnsi="Times New Roman" w:cs="Times New Roman"/>
        </w:rPr>
      </w:pPr>
    </w:p>
    <w:tbl>
      <w:tblPr>
        <w:tblStyle w:val="TableGrid"/>
        <w:tblW w:w="0" w:type="auto"/>
        <w:tblInd w:w="137" w:type="dxa"/>
        <w:tblLook w:val="04A0" w:firstRow="1" w:lastRow="0" w:firstColumn="1" w:lastColumn="0" w:noHBand="0" w:noVBand="1"/>
      </w:tblPr>
      <w:tblGrid>
        <w:gridCol w:w="4422"/>
        <w:gridCol w:w="3935"/>
      </w:tblGrid>
      <w:tr w:rsidR="00962FEA" w:rsidRPr="006579D1" w14:paraId="1B31263C" w14:textId="77777777" w:rsidTr="00F91A28">
        <w:tc>
          <w:tcPr>
            <w:tcW w:w="4422" w:type="dxa"/>
          </w:tcPr>
          <w:p w14:paraId="121A0375" w14:textId="67C21592" w:rsidR="00962FEA" w:rsidRPr="006579D1" w:rsidRDefault="00962FEA" w:rsidP="00CC2B6F">
            <w:pPr>
              <w:spacing w:line="276" w:lineRule="auto"/>
              <w:jc w:val="both"/>
              <w:rPr>
                <w:rFonts w:ascii="Times New Roman" w:hAnsi="Times New Roman" w:cs="Times New Roman"/>
                <w:b/>
                <w:bCs/>
                <w:lang w:val="en-US"/>
              </w:rPr>
            </w:pPr>
            <w:proofErr w:type="spellStart"/>
            <w:r w:rsidRPr="006579D1">
              <w:rPr>
                <w:rFonts w:ascii="Times New Roman" w:hAnsi="Times New Roman" w:cs="Times New Roman"/>
                <w:b/>
                <w:bCs/>
                <w:lang w:val="en-US"/>
              </w:rPr>
              <w:t>Pertimbangan</w:t>
            </w:r>
            <w:proofErr w:type="spellEnd"/>
            <w:r w:rsidRPr="006579D1">
              <w:rPr>
                <w:rFonts w:ascii="Times New Roman" w:hAnsi="Times New Roman" w:cs="Times New Roman"/>
                <w:b/>
                <w:bCs/>
                <w:lang w:val="en-US"/>
              </w:rPr>
              <w:t xml:space="preserve"> Hukum Hakim </w:t>
            </w:r>
            <w:proofErr w:type="spellStart"/>
            <w:r w:rsidRPr="006579D1">
              <w:rPr>
                <w:rFonts w:ascii="Times New Roman" w:hAnsi="Times New Roman" w:cs="Times New Roman"/>
                <w:b/>
                <w:bCs/>
                <w:lang w:val="en-US"/>
              </w:rPr>
              <w:t>dalam</w:t>
            </w:r>
            <w:proofErr w:type="spellEnd"/>
            <w:r w:rsidRPr="006579D1">
              <w:rPr>
                <w:rFonts w:ascii="Times New Roman" w:hAnsi="Times New Roman" w:cs="Times New Roman"/>
                <w:b/>
                <w:bCs/>
                <w:lang w:val="en-US"/>
              </w:rPr>
              <w:t xml:space="preserve"> PutusanNomor2800/Pdt.G/2018/</w:t>
            </w:r>
            <w:proofErr w:type="gramStart"/>
            <w:r w:rsidRPr="006579D1">
              <w:rPr>
                <w:rFonts w:ascii="Times New Roman" w:hAnsi="Times New Roman" w:cs="Times New Roman"/>
                <w:b/>
                <w:bCs/>
                <w:lang w:val="en-US"/>
              </w:rPr>
              <w:t>PA.JB</w:t>
            </w:r>
            <w:proofErr w:type="gramEnd"/>
          </w:p>
        </w:tc>
        <w:tc>
          <w:tcPr>
            <w:tcW w:w="3935" w:type="dxa"/>
          </w:tcPr>
          <w:p w14:paraId="0B035DC6" w14:textId="1DF7A09C" w:rsidR="00962FEA" w:rsidRPr="006579D1" w:rsidRDefault="00962FEA" w:rsidP="00CC2B6F">
            <w:pPr>
              <w:spacing w:line="276" w:lineRule="auto"/>
              <w:jc w:val="both"/>
              <w:rPr>
                <w:rFonts w:ascii="Times New Roman" w:hAnsi="Times New Roman" w:cs="Times New Roman"/>
                <w:b/>
                <w:bCs/>
                <w:lang w:val="en-US"/>
              </w:rPr>
            </w:pPr>
            <w:r w:rsidRPr="006579D1">
              <w:rPr>
                <w:rFonts w:ascii="Times New Roman" w:hAnsi="Times New Roman" w:cs="Times New Roman"/>
                <w:b/>
                <w:bCs/>
                <w:lang w:val="en-US"/>
              </w:rPr>
              <w:t>Pertimbangan Hukum Hakim dalam Putusan Nomor 0679/Pdt.G/2020/PA.Klt</w:t>
            </w:r>
          </w:p>
        </w:tc>
      </w:tr>
      <w:tr w:rsidR="00962FEA" w:rsidRPr="006579D1" w14:paraId="13C72FC1" w14:textId="77777777" w:rsidTr="00F91A28">
        <w:tc>
          <w:tcPr>
            <w:tcW w:w="4422" w:type="dxa"/>
          </w:tcPr>
          <w:p w14:paraId="3AACF052" w14:textId="0EDAA327" w:rsidR="00E95869" w:rsidRPr="006579D1" w:rsidRDefault="00962FEA" w:rsidP="00CC2B6F">
            <w:p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Pertimbangan hakim dalam memutus perkara hak asuh anak akibat istri murtad yang amar putusan hakimnya menetapkan pemegang hak asuh anak yang belum mumayiz kepada ibunya</w:t>
            </w:r>
            <w:r w:rsidR="00E95869" w:rsidRPr="006579D1">
              <w:rPr>
                <w:rFonts w:ascii="Times New Roman" w:hAnsi="Times New Roman" w:cs="Times New Roman"/>
                <w:color w:val="222222"/>
                <w:shd w:val="clear" w:color="auto" w:fill="FFFFFF"/>
              </w:rPr>
              <w:t>:</w:t>
            </w:r>
          </w:p>
          <w:p w14:paraId="1B6261AF" w14:textId="146266AB" w:rsidR="00E95869" w:rsidRPr="006579D1" w:rsidRDefault="00962FEA" w:rsidP="00CC2B6F">
            <w:pPr>
              <w:pStyle w:val="ListParagraph"/>
              <w:numPr>
                <w:ilvl w:val="0"/>
                <w:numId w:val="3"/>
              </w:numPr>
              <w:spacing w:line="276" w:lineRule="auto"/>
              <w:jc w:val="both"/>
              <w:rPr>
                <w:rFonts w:ascii="Times New Roman" w:hAnsi="Times New Roman" w:cs="Times New Roman"/>
                <w:b/>
                <w:bCs/>
              </w:rPr>
            </w:pPr>
            <w:r w:rsidRPr="006579D1">
              <w:rPr>
                <w:rFonts w:ascii="Times New Roman" w:hAnsi="Times New Roman" w:cs="Times New Roman"/>
                <w:color w:val="222222"/>
                <w:shd w:val="clear" w:color="auto" w:fill="FFFFFF"/>
              </w:rPr>
              <w:t>apabila terjadi perceraian maka pemeliharaan terhada</w:t>
            </w:r>
            <w:r w:rsidR="00DA2E99" w:rsidRPr="006579D1">
              <w:rPr>
                <w:rFonts w:ascii="Times New Roman" w:hAnsi="Times New Roman" w:cs="Times New Roman"/>
                <w:color w:val="222222"/>
                <w:shd w:val="clear" w:color="auto" w:fill="FFFFFF"/>
              </w:rPr>
              <w:t xml:space="preserve"> </w:t>
            </w:r>
            <w:r w:rsidRPr="006579D1">
              <w:rPr>
                <w:rFonts w:ascii="Times New Roman" w:hAnsi="Times New Roman" w:cs="Times New Roman"/>
                <w:color w:val="222222"/>
                <w:shd w:val="clear" w:color="auto" w:fill="FFFFFF"/>
              </w:rPr>
              <w:t>panak</w:t>
            </w:r>
            <w:r w:rsidR="00DA2E99" w:rsidRPr="006579D1">
              <w:rPr>
                <w:rFonts w:ascii="Times New Roman" w:hAnsi="Times New Roman" w:cs="Times New Roman"/>
                <w:color w:val="222222"/>
                <w:shd w:val="clear" w:color="auto" w:fill="FFFFFF"/>
              </w:rPr>
              <w:t xml:space="preserve"> </w:t>
            </w:r>
            <w:r w:rsidRPr="006579D1">
              <w:rPr>
                <w:rFonts w:ascii="Times New Roman" w:hAnsi="Times New Roman" w:cs="Times New Roman"/>
                <w:color w:val="222222"/>
                <w:shd w:val="clear" w:color="auto" w:fill="FFFFFF"/>
              </w:rPr>
              <w:t>yang belum mumayyiz atau belum berumur 12 tahun adalah hak ibunya dan terbukti berdasarkan pasal tersebut di atas anak Penggugat dan Tergugat tersebut masih belum mumayyiz yaitu anak pertama berumur 9 tahun dan anak kedua berumurtahun</w:t>
            </w:r>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sebgaiamana</w:t>
            </w:r>
            <w:proofErr w:type="spellEnd"/>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dalan</w:t>
            </w:r>
            <w:proofErr w:type="spellEnd"/>
            <w:r w:rsidR="00676CA3">
              <w:rPr>
                <w:rFonts w:ascii="Times New Roman" w:hAnsi="Times New Roman" w:cs="Times New Roman"/>
                <w:color w:val="222222"/>
                <w:shd w:val="clear" w:color="auto" w:fill="FFFFFF"/>
                <w:lang w:val="en-US"/>
              </w:rPr>
              <w:t xml:space="preserve"> </w:t>
            </w:r>
            <w:r w:rsidR="00676CA3" w:rsidRPr="006579D1">
              <w:rPr>
                <w:rFonts w:ascii="Times New Roman" w:hAnsi="Times New Roman" w:cs="Times New Roman"/>
                <w:color w:val="222222"/>
                <w:shd w:val="clear" w:color="auto" w:fill="FFFFFF"/>
              </w:rPr>
              <w:t>pasal 105 huruf (a) Kompilasi Hukum</w:t>
            </w:r>
          </w:p>
          <w:p w14:paraId="40C6860E" w14:textId="77777777" w:rsidR="00E95869" w:rsidRPr="006579D1" w:rsidRDefault="00E95869" w:rsidP="00CC2B6F">
            <w:pPr>
              <w:pStyle w:val="ListParagraph"/>
              <w:numPr>
                <w:ilvl w:val="0"/>
                <w:numId w:val="3"/>
              </w:numPr>
              <w:spacing w:line="276" w:lineRule="auto"/>
              <w:jc w:val="both"/>
              <w:rPr>
                <w:rFonts w:ascii="Times New Roman" w:hAnsi="Times New Roman" w:cs="Times New Roman"/>
                <w:b/>
                <w:bCs/>
              </w:rPr>
            </w:pPr>
            <w:r w:rsidRPr="006579D1">
              <w:rPr>
                <w:rFonts w:ascii="Times New Roman" w:hAnsi="Times New Roman" w:cs="Times New Roman"/>
                <w:color w:val="222222"/>
                <w:shd w:val="clear" w:color="auto" w:fill="FFFFFF"/>
              </w:rPr>
              <w:t>K</w:t>
            </w:r>
            <w:r w:rsidR="00962FEA" w:rsidRPr="006579D1">
              <w:rPr>
                <w:rFonts w:ascii="Times New Roman" w:hAnsi="Times New Roman" w:cs="Times New Roman"/>
                <w:color w:val="222222"/>
                <w:shd w:val="clear" w:color="auto" w:fill="FFFFFF"/>
              </w:rPr>
              <w:t>emudian hakim menggunakan kaidah apabila terdapat dua kemudharatan yang saling bertentangan maka di ambil mudharat yang lebih ringan dalam hal ini jika anak tetap berada di bawah asuhan ayahnya, ditakutkan perkembangan anak untuk tumbuh kembang akan terlalaikan dan terhindar dari terlalaikannya hak-hak anak yang harus dipenuhi oleh orang tuanya. terlebih lagi Tergugat sibuk bekerja yang berprofesi sebagai pilot dan banyak menyita waktu, dan kedua anak tersebut sangat dekat dengan ibu kandungnya.</w:t>
            </w:r>
          </w:p>
          <w:p w14:paraId="6B21A6C5" w14:textId="77777777" w:rsidR="00E95869" w:rsidRPr="006579D1" w:rsidRDefault="00962FEA" w:rsidP="00CC2B6F">
            <w:pPr>
              <w:pStyle w:val="ListParagraph"/>
              <w:numPr>
                <w:ilvl w:val="0"/>
                <w:numId w:val="3"/>
              </w:numPr>
              <w:spacing w:line="276" w:lineRule="auto"/>
              <w:jc w:val="both"/>
              <w:rPr>
                <w:rFonts w:ascii="Times New Roman" w:hAnsi="Times New Roman" w:cs="Times New Roman"/>
                <w:b/>
                <w:bCs/>
              </w:rPr>
            </w:pPr>
            <w:r w:rsidRPr="006579D1">
              <w:rPr>
                <w:rFonts w:ascii="Times New Roman" w:hAnsi="Times New Roman" w:cs="Times New Roman"/>
                <w:color w:val="222222"/>
                <w:shd w:val="clear" w:color="auto" w:fill="FFFFFF"/>
              </w:rPr>
              <w:t>Pasal 105 huruf (c) segala biaya pemeliharaan anak ditanggung oleh Pemohon sebagai ayah kandungnya.</w:t>
            </w:r>
          </w:p>
          <w:p w14:paraId="47949334" w14:textId="69A3A5E7" w:rsidR="00962FEA" w:rsidRPr="006579D1" w:rsidRDefault="00E95869" w:rsidP="00CC2B6F">
            <w:pPr>
              <w:pStyle w:val="ListParagraph"/>
              <w:numPr>
                <w:ilvl w:val="0"/>
                <w:numId w:val="3"/>
              </w:numPr>
              <w:spacing w:line="276" w:lineRule="auto"/>
              <w:jc w:val="both"/>
              <w:rPr>
                <w:rFonts w:ascii="Times New Roman" w:hAnsi="Times New Roman" w:cs="Times New Roman"/>
                <w:b/>
                <w:bCs/>
                <w:lang w:val="en-US"/>
              </w:rPr>
            </w:pPr>
            <w:r w:rsidRPr="006579D1">
              <w:rPr>
                <w:rFonts w:ascii="Times New Roman" w:hAnsi="Times New Roman" w:cs="Times New Roman"/>
                <w:color w:val="222222"/>
                <w:shd w:val="clear" w:color="auto" w:fill="FFFFFF"/>
                <w:lang w:val="en-US"/>
              </w:rPr>
              <w:t>Kompilasi Hukum Islam Pasal 116 huruf (f)</w:t>
            </w:r>
            <w:r w:rsidR="00962FEA" w:rsidRPr="006579D1">
              <w:rPr>
                <w:rFonts w:ascii="Times New Roman" w:hAnsi="Times New Roman" w:cs="Times New Roman"/>
                <w:color w:val="222222"/>
                <w:shd w:val="clear" w:color="auto" w:fill="FFFFFF"/>
                <w:lang w:val="en-US"/>
              </w:rPr>
              <w:t xml:space="preserve"> </w:t>
            </w:r>
          </w:p>
        </w:tc>
        <w:tc>
          <w:tcPr>
            <w:tcW w:w="3935" w:type="dxa"/>
          </w:tcPr>
          <w:p w14:paraId="28E8E02F" w14:textId="3D47F656" w:rsidR="00E95869" w:rsidRPr="006579D1" w:rsidRDefault="00E95869" w:rsidP="00CC2B6F">
            <w:pPr>
              <w:spacing w:line="276" w:lineRule="auto"/>
              <w:jc w:val="both"/>
              <w:rPr>
                <w:rFonts w:ascii="Times New Roman" w:hAnsi="Times New Roman" w:cs="Times New Roman"/>
                <w:color w:val="222222"/>
                <w:shd w:val="clear" w:color="auto" w:fill="FFFFFF"/>
                <w:lang w:val="en-US"/>
              </w:rPr>
            </w:pPr>
            <w:r w:rsidRPr="006579D1">
              <w:rPr>
                <w:rFonts w:ascii="Times New Roman" w:hAnsi="Times New Roman" w:cs="Times New Roman"/>
                <w:color w:val="222222"/>
                <w:shd w:val="clear" w:color="auto" w:fill="FFFFFF"/>
                <w:lang w:val="en-US"/>
              </w:rPr>
              <w:t>P</w:t>
            </w:r>
            <w:r w:rsidRPr="006579D1">
              <w:rPr>
                <w:rFonts w:ascii="Times New Roman" w:hAnsi="Times New Roman" w:cs="Times New Roman"/>
                <w:color w:val="222222"/>
                <w:shd w:val="clear" w:color="auto" w:fill="FFFFFF"/>
              </w:rPr>
              <w:t xml:space="preserve">ertimbangan hakim dalam memutus perkara hak asuh anak akibat istri murtad yang amar putusan hakimnya menetapkan pemegang hak asuh anak yang belum mumayiz kepada </w:t>
            </w:r>
            <w:r w:rsidRPr="006579D1">
              <w:rPr>
                <w:rFonts w:ascii="Times New Roman" w:hAnsi="Times New Roman" w:cs="Times New Roman"/>
                <w:color w:val="222222"/>
                <w:shd w:val="clear" w:color="auto" w:fill="FFFFFF"/>
                <w:lang w:val="en-US"/>
              </w:rPr>
              <w:t>ayahnya:</w:t>
            </w:r>
          </w:p>
          <w:p w14:paraId="7FD9C960" w14:textId="4EF1AF8F" w:rsidR="00E95869" w:rsidRPr="006579D1" w:rsidRDefault="00962FEA" w:rsidP="00CC2B6F">
            <w:pPr>
              <w:pStyle w:val="ListParagraph"/>
              <w:numPr>
                <w:ilvl w:val="0"/>
                <w:numId w:val="5"/>
              </w:num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Yurisprudensi Mahkamah Agung RI Nomor : 210/K/AG/1996,yang mengandung abstraksi hukum bahwa agama merupakan syarat untuk menentukan gugur tidaknya hak seorang ibu atas pemeliharaan dan pengasuhan (hadhanah) terhadap anaknya yang belum mumayyiz, karena seorang ibu yang menjadi non muslim tidak memenuhi syarat lagi sebagai pemegang hadhanah.</w:t>
            </w:r>
          </w:p>
          <w:p w14:paraId="1C6A62EA" w14:textId="77777777" w:rsidR="00E95869" w:rsidRPr="006579D1" w:rsidRDefault="00962FEA" w:rsidP="00CC2B6F">
            <w:pPr>
              <w:pStyle w:val="ListParagraph"/>
              <w:numPr>
                <w:ilvl w:val="0"/>
                <w:numId w:val="5"/>
              </w:num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Yurisprudensi Nomor 110 K/Ag/2007 tanggal 07 Desember 2007 dengan kaidah hukum pertimbangan utama dalam masalah hadhnah adalah kemaslahatan dan kepentingananak</w:t>
            </w:r>
          </w:p>
          <w:p w14:paraId="4F278DF0" w14:textId="77777777" w:rsidR="00E95869" w:rsidRPr="006579D1" w:rsidRDefault="00962FEA" w:rsidP="00CC2B6F">
            <w:pPr>
              <w:pStyle w:val="ListParagraph"/>
              <w:numPr>
                <w:ilvl w:val="0"/>
                <w:numId w:val="5"/>
              </w:num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 xml:space="preserve">kitab Kifayatul Akhyar Juz II halaman 94 yang diambil alih menjadi pendapat Majelis Hakim yang mengatakan “syarat-syarat bagi orang yang akan melaksanakan tugas hadhanah (pemeliharaan) ada 7 (tujuh) macam : Berakal sehat, Merdeka, Beragama Islam, Iffah (sederhana), dapat dipercaya, bertempat tinggal tetap/satu tempat kediaman dengan anak yang diasuh, tidak bersuami/belum kawin lagi. Apabila salah satu syarat tidak terpenuhi, maka gugurlah hak hadhanah dari tangan ibu” dan </w:t>
            </w:r>
            <w:r w:rsidRPr="006579D1">
              <w:rPr>
                <w:rFonts w:ascii="Times New Roman" w:hAnsi="Times New Roman" w:cs="Times New Roman"/>
                <w:color w:val="222222"/>
                <w:shd w:val="clear" w:color="auto" w:fill="FFFFFF"/>
              </w:rPr>
              <w:lastRenderedPageBreak/>
              <w:t>karena anak-anak tersebut lahir dari pernikahan Islam dan anak yang lahir fitrahnya Islam.</w:t>
            </w:r>
          </w:p>
          <w:p w14:paraId="5AD78E4A" w14:textId="77777777" w:rsidR="00E95869" w:rsidRPr="006579D1" w:rsidRDefault="00962FEA" w:rsidP="00CC2B6F">
            <w:pPr>
              <w:pStyle w:val="ListParagraph"/>
              <w:numPr>
                <w:ilvl w:val="0"/>
                <w:numId w:val="5"/>
              </w:num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Kompilasi Hukum Islam Pasal 116 huruf (h)</w:t>
            </w:r>
          </w:p>
          <w:p w14:paraId="677B9B94" w14:textId="20A45181" w:rsidR="00962FEA" w:rsidRPr="006579D1" w:rsidRDefault="00962FEA" w:rsidP="00CC2B6F">
            <w:pPr>
              <w:pStyle w:val="ListParagraph"/>
              <w:numPr>
                <w:ilvl w:val="0"/>
                <w:numId w:val="5"/>
              </w:numPr>
              <w:spacing w:line="276" w:lineRule="auto"/>
              <w:jc w:val="both"/>
              <w:rPr>
                <w:rFonts w:ascii="Times New Roman" w:hAnsi="Times New Roman" w:cs="Times New Roman"/>
                <w:color w:val="222222"/>
                <w:shd w:val="clear" w:color="auto" w:fill="FFFFFF"/>
              </w:rPr>
            </w:pPr>
            <w:r w:rsidRPr="006579D1">
              <w:rPr>
                <w:rFonts w:ascii="Times New Roman" w:hAnsi="Times New Roman" w:cs="Times New Roman"/>
                <w:color w:val="222222"/>
                <w:shd w:val="clear" w:color="auto" w:fill="FFFFFF"/>
              </w:rPr>
              <w:t>Kaidah ushul fikih</w:t>
            </w:r>
          </w:p>
          <w:p w14:paraId="0C0C70AF" w14:textId="77777777" w:rsidR="00962FEA" w:rsidRPr="006579D1" w:rsidRDefault="00962FEA" w:rsidP="00CC2B6F">
            <w:pPr>
              <w:spacing w:line="276" w:lineRule="auto"/>
              <w:jc w:val="right"/>
              <w:rPr>
                <w:rFonts w:ascii="Times New Roman" w:hAnsi="Times New Roman" w:cs="Times New Roman"/>
                <w:color w:val="222222"/>
                <w:sz w:val="24"/>
                <w:szCs w:val="24"/>
                <w:shd w:val="clear" w:color="auto" w:fill="FFFFFF"/>
              </w:rPr>
            </w:pPr>
            <w:r w:rsidRPr="006579D1">
              <w:rPr>
                <w:rFonts w:ascii="Times New Roman" w:hAnsi="Times New Roman" w:cs="Times New Roman"/>
                <w:color w:val="222222"/>
                <w:sz w:val="24"/>
                <w:szCs w:val="24"/>
                <w:shd w:val="clear" w:color="auto" w:fill="FFFFFF"/>
              </w:rPr>
              <w:t>دَرْءُ الْمَفَاسِدِ مُقَدَّمٌ عَلَى جَلْبِ الْمَصَالِحِ</w:t>
            </w:r>
          </w:p>
          <w:p w14:paraId="1D80601F" w14:textId="77777777" w:rsidR="00676CA3" w:rsidRPr="00676CA3" w:rsidRDefault="00962FEA" w:rsidP="00CC2B6F">
            <w:pPr>
              <w:pStyle w:val="ListParagraph"/>
              <w:numPr>
                <w:ilvl w:val="0"/>
                <w:numId w:val="5"/>
              </w:numPr>
              <w:spacing w:line="276" w:lineRule="auto"/>
              <w:jc w:val="both"/>
              <w:rPr>
                <w:rFonts w:ascii="Times New Roman" w:hAnsi="Times New Roman" w:cs="Times New Roman"/>
                <w:b/>
                <w:bCs/>
              </w:rPr>
            </w:pPr>
            <w:r w:rsidRPr="006579D1">
              <w:rPr>
                <w:rFonts w:ascii="Times New Roman" w:hAnsi="Times New Roman" w:cs="Times New Roman"/>
                <w:color w:val="222222"/>
                <w:shd w:val="clear" w:color="auto" w:fill="FFFFFF"/>
              </w:rPr>
              <w:t xml:space="preserve">Pasal 156 huruf (c) </w:t>
            </w:r>
          </w:p>
          <w:p w14:paraId="29E00FB4" w14:textId="7C74B2FD" w:rsidR="00962FEA" w:rsidRPr="00676CA3" w:rsidRDefault="00676CA3" w:rsidP="00676CA3">
            <w:pPr>
              <w:pStyle w:val="ListParagraph"/>
              <w:spacing w:line="276" w:lineRule="auto"/>
              <w:jc w:val="both"/>
              <w:rPr>
                <w:rFonts w:ascii="Times New Roman" w:hAnsi="Times New Roman" w:cs="Times New Roman"/>
                <w:b/>
                <w:bCs/>
                <w:lang w:val="en-US"/>
              </w:rPr>
            </w:pPr>
            <w:r>
              <w:rPr>
                <w:rFonts w:ascii="Times New Roman" w:hAnsi="Times New Roman" w:cs="Times New Roman"/>
                <w:color w:val="222222"/>
                <w:shd w:val="clear" w:color="auto" w:fill="FFFFFF"/>
                <w:lang w:val="en-US"/>
              </w:rPr>
              <w:t>“</w:t>
            </w:r>
            <w:proofErr w:type="gramStart"/>
            <w:r w:rsidR="00962FEA" w:rsidRPr="00676CA3">
              <w:rPr>
                <w:rFonts w:ascii="Times New Roman" w:hAnsi="Times New Roman" w:cs="Times New Roman"/>
                <w:i/>
                <w:iCs/>
                <w:color w:val="222222"/>
                <w:shd w:val="clear" w:color="auto" w:fill="FFFFFF"/>
              </w:rPr>
              <w:t>apabila</w:t>
            </w:r>
            <w:proofErr w:type="gramEnd"/>
            <w:r w:rsidR="00962FEA" w:rsidRPr="00676CA3">
              <w:rPr>
                <w:rFonts w:ascii="Times New Roman" w:hAnsi="Times New Roman" w:cs="Times New Roman"/>
                <w:i/>
                <w:iCs/>
                <w:color w:val="222222"/>
                <w:shd w:val="clear" w:color="auto" w:fill="FFFFFF"/>
              </w:rPr>
              <w:t xml:space="preserve"> pemegang hadhanah ternyata tidak dapat menjamin keselamatan jasmani dan rohani anak, meskipun biaya nafkah dan hadhanah telah dicukupi, maka atas permintaann kerabat yang bersangkutan Pengadilan Agama dapat memindahkan hak hadhanah kepada kerabat lain yang mempunyai hak hadhanah pula</w:t>
            </w:r>
            <w:r w:rsidRPr="00676CA3">
              <w:rPr>
                <w:rFonts w:ascii="Times New Roman" w:hAnsi="Times New Roman" w:cs="Times New Roman"/>
                <w:i/>
                <w:iCs/>
                <w:color w:val="222222"/>
                <w:shd w:val="clear" w:color="auto" w:fill="FFFFFF"/>
                <w:lang w:val="en-US"/>
              </w:rPr>
              <w:t>”</w:t>
            </w:r>
          </w:p>
        </w:tc>
      </w:tr>
    </w:tbl>
    <w:p w14:paraId="33C622C7" w14:textId="77777777" w:rsidR="00962FEA" w:rsidRPr="006579D1" w:rsidRDefault="00962FEA" w:rsidP="00CC2B6F">
      <w:pPr>
        <w:spacing w:line="276" w:lineRule="auto"/>
        <w:jc w:val="both"/>
        <w:rPr>
          <w:rFonts w:ascii="Times New Roman" w:hAnsi="Times New Roman" w:cs="Times New Roman"/>
          <w:b/>
          <w:bCs/>
        </w:rPr>
      </w:pPr>
    </w:p>
    <w:p w14:paraId="5DBFFF23" w14:textId="23E5A607" w:rsidR="003844BB" w:rsidRPr="00F91A28" w:rsidRDefault="003844BB" w:rsidP="00F91A28">
      <w:pPr>
        <w:spacing w:line="276" w:lineRule="auto"/>
        <w:jc w:val="both"/>
        <w:rPr>
          <w:rFonts w:ascii="Times New Roman" w:hAnsi="Times New Roman" w:cs="Times New Roman"/>
          <w:b/>
          <w:bCs/>
          <w:lang w:val="en-US"/>
        </w:rPr>
      </w:pPr>
      <w:proofErr w:type="spellStart"/>
      <w:r w:rsidRPr="00F91A28">
        <w:rPr>
          <w:rFonts w:ascii="Times New Roman" w:hAnsi="Times New Roman" w:cs="Times New Roman"/>
          <w:b/>
          <w:bCs/>
          <w:lang w:val="en-US"/>
        </w:rPr>
        <w:t>Analisis</w:t>
      </w:r>
      <w:proofErr w:type="spellEnd"/>
      <w:r w:rsidRPr="00F91A28">
        <w:rPr>
          <w:rFonts w:ascii="Times New Roman" w:hAnsi="Times New Roman" w:cs="Times New Roman"/>
          <w:b/>
          <w:bCs/>
          <w:lang w:val="en-US"/>
        </w:rPr>
        <w:t xml:space="preserve"> </w:t>
      </w:r>
      <w:proofErr w:type="spellStart"/>
      <w:r w:rsidRPr="00F91A28">
        <w:rPr>
          <w:rFonts w:ascii="Times New Roman" w:hAnsi="Times New Roman" w:cs="Times New Roman"/>
          <w:b/>
          <w:bCs/>
          <w:lang w:val="en-US"/>
        </w:rPr>
        <w:t>Tinjauan</w:t>
      </w:r>
      <w:proofErr w:type="spellEnd"/>
      <w:r w:rsidRPr="00F91A28">
        <w:rPr>
          <w:rFonts w:ascii="Times New Roman" w:hAnsi="Times New Roman" w:cs="Times New Roman"/>
          <w:b/>
          <w:bCs/>
          <w:lang w:val="en-US"/>
        </w:rPr>
        <w:t xml:space="preserve"> </w:t>
      </w:r>
      <w:bookmarkStart w:id="3" w:name="_Hlk152939546"/>
      <w:proofErr w:type="spellStart"/>
      <w:r w:rsidRPr="00F91A28">
        <w:rPr>
          <w:rFonts w:ascii="Times New Roman" w:hAnsi="Times New Roman" w:cs="Times New Roman"/>
          <w:b/>
          <w:bCs/>
          <w:i/>
          <w:iCs/>
          <w:lang w:val="en-US"/>
        </w:rPr>
        <w:t>Maqāsīd</w:t>
      </w:r>
      <w:proofErr w:type="spellEnd"/>
      <w:r w:rsidRPr="00F91A28">
        <w:rPr>
          <w:rFonts w:ascii="Times New Roman" w:hAnsi="Times New Roman" w:cs="Times New Roman"/>
          <w:b/>
          <w:bCs/>
          <w:i/>
          <w:iCs/>
          <w:lang w:val="en-US"/>
        </w:rPr>
        <w:t xml:space="preserve"> Al-Syarīa</w:t>
      </w:r>
      <w:r w:rsidR="00C52522" w:rsidRPr="00F91A28">
        <w:rPr>
          <w:rFonts w:ascii="Times New Roman" w:hAnsi="Times New Roman" w:cs="Times New Roman"/>
          <w:b/>
          <w:bCs/>
          <w:i/>
          <w:iCs/>
          <w:lang w:val="en-US"/>
        </w:rPr>
        <w:t>h</w:t>
      </w:r>
      <w:r w:rsidR="00C52522" w:rsidRPr="00F91A28">
        <w:rPr>
          <w:rFonts w:ascii="Times New Roman" w:hAnsi="Times New Roman" w:cs="Times New Roman"/>
          <w:b/>
          <w:bCs/>
          <w:lang w:val="en-US"/>
        </w:rPr>
        <w:t xml:space="preserve"> </w:t>
      </w:r>
      <w:bookmarkEnd w:id="3"/>
      <w:r w:rsidRPr="00F91A28">
        <w:rPr>
          <w:rFonts w:ascii="Times New Roman" w:hAnsi="Times New Roman" w:cs="Times New Roman"/>
          <w:b/>
          <w:bCs/>
          <w:lang w:val="en-US"/>
        </w:rPr>
        <w:t>dalam Putusan Nomor 2800/Pdt.G/2018/</w:t>
      </w:r>
      <w:proofErr w:type="gramStart"/>
      <w:r w:rsidRPr="00F91A28">
        <w:rPr>
          <w:rFonts w:ascii="Times New Roman" w:hAnsi="Times New Roman" w:cs="Times New Roman"/>
          <w:b/>
          <w:bCs/>
          <w:lang w:val="en-US"/>
        </w:rPr>
        <w:t>PA.JB</w:t>
      </w:r>
      <w:proofErr w:type="gramEnd"/>
      <w:r w:rsidRPr="00F91A28">
        <w:rPr>
          <w:rFonts w:ascii="Times New Roman" w:hAnsi="Times New Roman" w:cs="Times New Roman"/>
          <w:b/>
          <w:bCs/>
          <w:lang w:val="en-US"/>
        </w:rPr>
        <w:t xml:space="preserve"> dan Putusan Nomor 0697/Pdt.G/2020/PA.Klt</w:t>
      </w:r>
    </w:p>
    <w:p w14:paraId="6879E0C7" w14:textId="24EC3546" w:rsidR="00F91A28" w:rsidRDefault="008969A6" w:rsidP="00F91A28">
      <w:pPr>
        <w:spacing w:line="276" w:lineRule="auto"/>
        <w:ind w:firstLine="720"/>
        <w:jc w:val="both"/>
        <w:rPr>
          <w:rFonts w:ascii="Times New Roman" w:hAnsi="Times New Roman" w:cs="Times New Roman"/>
        </w:rPr>
      </w:pPr>
      <w:r w:rsidRPr="006579D1">
        <w:rPr>
          <w:rFonts w:ascii="Times New Roman" w:hAnsi="Times New Roman" w:cs="Times New Roman"/>
          <w:lang w:val="en-US"/>
        </w:rPr>
        <w:t xml:space="preserve">Pada </w:t>
      </w:r>
      <w:proofErr w:type="spellStart"/>
      <w:r w:rsidRPr="006579D1">
        <w:rPr>
          <w:rFonts w:ascii="Times New Roman" w:hAnsi="Times New Roman" w:cs="Times New Roman"/>
          <w:lang w:val="en-US"/>
        </w:rPr>
        <w:t>kedua</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putusan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tersebut</w:t>
      </w:r>
      <w:proofErr w:type="spellEnd"/>
      <w:r w:rsidRPr="006579D1">
        <w:rPr>
          <w:rFonts w:ascii="Times New Roman" w:hAnsi="Times New Roman" w:cs="Times New Roman"/>
          <w:lang w:val="en-US"/>
        </w:rPr>
        <w:t xml:space="preserve"> </w:t>
      </w:r>
      <w:r w:rsidR="00516BA3" w:rsidRPr="006579D1">
        <w:rPr>
          <w:rFonts w:ascii="Times New Roman" w:hAnsi="Times New Roman" w:cs="Times New Roman"/>
          <w:lang w:val="en-US"/>
        </w:rPr>
        <w:t xml:space="preserve">yang </w:t>
      </w:r>
      <w:proofErr w:type="spellStart"/>
      <w:r w:rsidR="00516BA3" w:rsidRPr="006579D1">
        <w:rPr>
          <w:rFonts w:ascii="Times New Roman" w:hAnsi="Times New Roman" w:cs="Times New Roman"/>
          <w:lang w:val="en-US"/>
        </w:rPr>
        <w:t>menjadi</w:t>
      </w:r>
      <w:proofErr w:type="spellEnd"/>
      <w:r w:rsidR="00516BA3" w:rsidRPr="006579D1">
        <w:rPr>
          <w:rFonts w:ascii="Times New Roman" w:hAnsi="Times New Roman" w:cs="Times New Roman"/>
          <w:lang w:val="en-US"/>
        </w:rPr>
        <w:t xml:space="preserve"> </w:t>
      </w:r>
      <w:proofErr w:type="spellStart"/>
      <w:r w:rsidR="00B578EC">
        <w:rPr>
          <w:rFonts w:ascii="Times New Roman" w:hAnsi="Times New Roman" w:cs="Times New Roman"/>
          <w:lang w:val="en-US"/>
        </w:rPr>
        <w:t>tolak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ukur</w:t>
      </w:r>
      <w:proofErr w:type="spellEnd"/>
      <w:r w:rsidR="00B578EC">
        <w:rPr>
          <w:rFonts w:ascii="Times New Roman" w:hAnsi="Times New Roman" w:cs="Times New Roman"/>
          <w:lang w:val="en-US"/>
        </w:rPr>
        <w:t xml:space="preserve"> hakim </w:t>
      </w:r>
      <w:proofErr w:type="spellStart"/>
      <w:r w:rsidR="00B578EC">
        <w:rPr>
          <w:rFonts w:ascii="Times New Roman" w:hAnsi="Times New Roman" w:cs="Times New Roman"/>
          <w:lang w:val="en-US"/>
        </w:rPr>
        <w:t>dalam</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menetapkan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hak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asuh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jatuh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kepada</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siapa</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adalah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lebih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mengutamakan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kemslahatan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untuk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tersebut</w:t>
      </w:r>
      <w:proofErr w:type="spellEnd"/>
      <w:r w:rsidR="00B578EC">
        <w:rPr>
          <w:rFonts w:ascii="Times New Roman" w:hAnsi="Times New Roman" w:cs="Times New Roman"/>
          <w:lang w:val="en-US"/>
        </w:rPr>
        <w:t xml:space="preserve">, yang </w:t>
      </w:r>
      <w:proofErr w:type="spellStart"/>
      <w:r w:rsidR="00B578EC">
        <w:rPr>
          <w:rFonts w:ascii="Times New Roman" w:hAnsi="Times New Roman" w:cs="Times New Roman"/>
          <w:lang w:val="en-US"/>
        </w:rPr>
        <w:t>mencakup</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pemelihraan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akidah</w:t>
      </w:r>
      <w:proofErr w:type="spellEnd"/>
      <w:r w:rsidR="00B578EC">
        <w:rPr>
          <w:rFonts w:ascii="Times New Roman" w:hAnsi="Times New Roman" w:cs="Times New Roman"/>
          <w:lang w:val="en-US"/>
        </w:rPr>
        <w:t xml:space="preserve"> sang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memelihara</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jasmani</w:t>
      </w:r>
      <w:proofErr w:type="spellEnd"/>
      <w:r w:rsidR="00B578EC">
        <w:rPr>
          <w:rFonts w:ascii="Times New Roman" w:hAnsi="Times New Roman" w:cs="Times New Roman"/>
          <w:lang w:val="en-US"/>
        </w:rPr>
        <w:t xml:space="preserve"> dan </w:t>
      </w:r>
      <w:proofErr w:type="spellStart"/>
      <w:r w:rsidR="00B578EC">
        <w:rPr>
          <w:rFonts w:ascii="Times New Roman" w:hAnsi="Times New Roman" w:cs="Times New Roman"/>
          <w:lang w:val="en-US"/>
        </w:rPr>
        <w:t>rohani</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penjagaan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bagi</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tumbuh</w:t>
      </w:r>
      <w:proofErr w:type="spellEnd"/>
      <w:r w:rsidR="00B578EC">
        <w:rPr>
          <w:rFonts w:ascii="Times New Roman" w:hAnsi="Times New Roman" w:cs="Times New Roman"/>
          <w:lang w:val="en-US"/>
        </w:rPr>
        <w:t xml:space="preserve"> dan </w:t>
      </w:r>
      <w:proofErr w:type="spellStart"/>
      <w:r w:rsidR="00B578EC">
        <w:rPr>
          <w:rFonts w:ascii="Times New Roman" w:hAnsi="Times New Roman" w:cs="Times New Roman"/>
          <w:lang w:val="en-US"/>
        </w:rPr>
        <w:t>kembang</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mentalitas</w:t>
      </w:r>
      <w:proofErr w:type="spellEnd"/>
      <w:r w:rsidR="00B578EC">
        <w:rPr>
          <w:rFonts w:ascii="Times New Roman" w:hAnsi="Times New Roman" w:cs="Times New Roman"/>
          <w:lang w:val="en-US"/>
        </w:rPr>
        <w:t xml:space="preserve"> dan </w:t>
      </w:r>
      <w:proofErr w:type="spellStart"/>
      <w:r w:rsidR="00B578EC">
        <w:rPr>
          <w:rFonts w:ascii="Times New Roman" w:hAnsi="Times New Roman" w:cs="Times New Roman"/>
          <w:lang w:val="en-US"/>
        </w:rPr>
        <w:t>intelektualitas</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dalam</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hal</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ini</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kemaslahtan</w:t>
      </w:r>
      <w:proofErr w:type="spellEnd"/>
      <w:r w:rsidR="00B578EC">
        <w:rPr>
          <w:rFonts w:ascii="Times New Roman" w:hAnsi="Times New Roman" w:cs="Times New Roman"/>
          <w:lang w:val="en-US"/>
        </w:rPr>
        <w:t xml:space="preserve"> yang </w:t>
      </w:r>
      <w:proofErr w:type="spellStart"/>
      <w:r w:rsidR="00B578EC">
        <w:rPr>
          <w:rFonts w:ascii="Times New Roman" w:hAnsi="Times New Roman" w:cs="Times New Roman"/>
          <w:lang w:val="en-US"/>
        </w:rPr>
        <w:t>dikaitkan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dengan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pemeliharaan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akidah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ini</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haruslah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dilihat</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apakah</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jika</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tersebut</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berada</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dalam</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asuhan</w:t>
      </w:r>
      <w:proofErr w:type="spellEnd"/>
      <w:r w:rsidR="00B578EC">
        <w:rPr>
          <w:rFonts w:ascii="Times New Roman" w:hAnsi="Times New Roman" w:cs="Times New Roman"/>
          <w:lang w:val="en-US"/>
        </w:rPr>
        <w:t xml:space="preserve"> ayah </w:t>
      </w:r>
      <w:proofErr w:type="spellStart"/>
      <w:r w:rsidR="00B578EC">
        <w:rPr>
          <w:rFonts w:ascii="Times New Roman" w:hAnsi="Times New Roman" w:cs="Times New Roman"/>
          <w:lang w:val="en-US"/>
        </w:rPr>
        <w:t>atau</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ibu</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tersebut</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akan</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mengancam</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jasmani</w:t>
      </w:r>
      <w:proofErr w:type="spellEnd"/>
      <w:r w:rsidR="00B578EC">
        <w:rPr>
          <w:rFonts w:ascii="Times New Roman" w:hAnsi="Times New Roman" w:cs="Times New Roman"/>
          <w:lang w:val="en-US"/>
        </w:rPr>
        <w:t xml:space="preserve"> dan </w:t>
      </w:r>
      <w:proofErr w:type="spellStart"/>
      <w:r w:rsidR="00B578EC">
        <w:rPr>
          <w:rFonts w:ascii="Times New Roman" w:hAnsi="Times New Roman" w:cs="Times New Roman"/>
          <w:lang w:val="en-US"/>
        </w:rPr>
        <w:t>rohani</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anak</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hal</w:t>
      </w:r>
      <w:proofErr w:type="spellEnd"/>
      <w:r w:rsidR="00B578EC">
        <w:rPr>
          <w:rFonts w:ascii="Times New Roman" w:hAnsi="Times New Roman" w:cs="Times New Roman"/>
          <w:lang w:val="en-US"/>
        </w:rPr>
        <w:t xml:space="preserve"> </w:t>
      </w:r>
      <w:proofErr w:type="spellStart"/>
      <w:r w:rsidR="00B578EC">
        <w:rPr>
          <w:rFonts w:ascii="Times New Roman" w:hAnsi="Times New Roman" w:cs="Times New Roman"/>
          <w:lang w:val="en-US"/>
        </w:rPr>
        <w:t>ini</w:t>
      </w:r>
      <w:proofErr w:type="spellEnd"/>
      <w:r w:rsidR="00B578EC">
        <w:rPr>
          <w:rFonts w:ascii="Times New Roman" w:hAnsi="Times New Roman" w:cs="Times New Roman"/>
          <w:lang w:val="en-US"/>
        </w:rPr>
        <w:t xml:space="preserve"> pula</w:t>
      </w:r>
      <w:r w:rsidR="00D17130" w:rsidRPr="006579D1">
        <w:rPr>
          <w:rFonts w:ascii="Times New Roman" w:hAnsi="Times New Roman" w:cs="Times New Roman"/>
        </w:rPr>
        <w:t xml:space="preserve"> sesuai dengan yang disampaikan </w:t>
      </w:r>
      <w:r w:rsidR="00B578EC">
        <w:rPr>
          <w:rFonts w:ascii="Times New Roman" w:hAnsi="Times New Roman" w:cs="Times New Roman"/>
          <w:lang w:val="en-US"/>
        </w:rPr>
        <w:t xml:space="preserve">oleh Imam </w:t>
      </w:r>
      <w:r w:rsidR="00D17130" w:rsidRPr="006579D1">
        <w:rPr>
          <w:rFonts w:ascii="Times New Roman" w:hAnsi="Times New Roman" w:cs="Times New Roman"/>
        </w:rPr>
        <w:t xml:space="preserve">al-Syatibi, bahwa tujuan hukum </w:t>
      </w:r>
      <w:r w:rsidR="00401FF0" w:rsidRPr="006579D1">
        <w:rPr>
          <w:rFonts w:ascii="Times New Roman" w:hAnsi="Times New Roman" w:cs="Times New Roman"/>
        </w:rPr>
        <w:t xml:space="preserve">itu mencakup </w:t>
      </w:r>
      <w:r w:rsidR="00D17130" w:rsidRPr="006579D1">
        <w:rPr>
          <w:rFonts w:ascii="Times New Roman" w:hAnsi="Times New Roman" w:cs="Times New Roman"/>
        </w:rPr>
        <w:t>kebaikan dan kesejahteraan umat manusia termasuk dalam hal ini kemasal</w:t>
      </w:r>
      <w:r w:rsidR="00401FF0" w:rsidRPr="006579D1">
        <w:rPr>
          <w:rFonts w:ascii="Times New Roman" w:hAnsi="Times New Roman" w:cs="Times New Roman"/>
        </w:rPr>
        <w:t>a</w:t>
      </w:r>
      <w:r w:rsidR="00D17130" w:rsidRPr="006579D1">
        <w:rPr>
          <w:rFonts w:ascii="Times New Roman" w:hAnsi="Times New Roman" w:cs="Times New Roman"/>
        </w:rPr>
        <w:t>hatan anak</w:t>
      </w:r>
      <w:r w:rsidR="00E95869" w:rsidRPr="006579D1">
        <w:rPr>
          <w:rFonts w:ascii="Times New Roman" w:hAnsi="Times New Roman" w:cs="Times New Roman"/>
        </w:rPr>
        <w:t>.</w:t>
      </w:r>
      <w:r w:rsidR="00D17130" w:rsidRPr="006579D1">
        <w:rPr>
          <w:rStyle w:val="FootnoteReference"/>
          <w:rFonts w:ascii="Times New Roman" w:hAnsi="Times New Roman" w:cs="Times New Roman"/>
          <w:lang w:val="en-US"/>
        </w:rPr>
        <w:footnoteReference w:id="28"/>
      </w:r>
      <w:r w:rsidRPr="006579D1">
        <w:rPr>
          <w:rFonts w:ascii="Times New Roman" w:hAnsi="Times New Roman" w:cs="Times New Roman"/>
        </w:rPr>
        <w:t xml:space="preserve"> </w:t>
      </w:r>
    </w:p>
    <w:p w14:paraId="4A1EE378" w14:textId="005C1AB9" w:rsidR="003844BB" w:rsidRPr="00F91A28" w:rsidRDefault="008969A6" w:rsidP="00F91A28">
      <w:pPr>
        <w:spacing w:line="276" w:lineRule="auto"/>
        <w:ind w:firstLine="720"/>
        <w:jc w:val="both"/>
        <w:rPr>
          <w:rFonts w:ascii="Times New Roman" w:hAnsi="Times New Roman" w:cs="Times New Roman"/>
        </w:rPr>
      </w:pPr>
      <w:r w:rsidRPr="006579D1">
        <w:rPr>
          <w:rFonts w:ascii="Times New Roman" w:hAnsi="Times New Roman" w:cs="Times New Roman"/>
        </w:rPr>
        <w:t xml:space="preserve">Hakim yang menetapkan hak asuh anak kepada ayahnya dalam putusan Nomor 0679/Pdt.G/2020/PA.Klt telah sesuai dengan unsur yang </w:t>
      </w:r>
      <w:r w:rsidR="00401FF0" w:rsidRPr="006579D1">
        <w:rPr>
          <w:rFonts w:ascii="Times New Roman" w:hAnsi="Times New Roman" w:cs="Times New Roman"/>
        </w:rPr>
        <w:t xml:space="preserve">terdapat dalam </w:t>
      </w:r>
      <w:r w:rsidRPr="006579D1">
        <w:rPr>
          <w:rFonts w:ascii="Times New Roman" w:hAnsi="Times New Roman" w:cs="Times New Roman"/>
        </w:rPr>
        <w:t>Maqasid al-syari’ah bahwa semata-mata untuk menjaga</w:t>
      </w:r>
      <w:r w:rsidR="00401FF0" w:rsidRPr="006579D1">
        <w:rPr>
          <w:rFonts w:ascii="Times New Roman" w:hAnsi="Times New Roman" w:cs="Times New Roman"/>
        </w:rPr>
        <w:t xml:space="preserve"> kemaslahatan </w:t>
      </w:r>
      <w:r w:rsidR="00401FF0" w:rsidRPr="006579D1">
        <w:rPr>
          <w:rFonts w:ascii="Times New Roman" w:hAnsi="Times New Roman" w:cs="Times New Roman"/>
          <w:i/>
          <w:iCs/>
        </w:rPr>
        <w:t>ad</w:t>
      </w:r>
      <w:r w:rsidR="00401FF0" w:rsidRPr="006579D1">
        <w:rPr>
          <w:rFonts w:ascii="Times New Roman" w:hAnsi="Times New Roman" w:cs="Times New Roman"/>
        </w:rPr>
        <w:t>-</w:t>
      </w:r>
      <w:r w:rsidR="00401FF0" w:rsidRPr="006579D1">
        <w:rPr>
          <w:rFonts w:ascii="Times New Roman" w:hAnsi="Times New Roman" w:cs="Times New Roman"/>
          <w:i/>
          <w:iCs/>
        </w:rPr>
        <w:t>dharuriyyah</w:t>
      </w:r>
      <w:r w:rsidR="00401FF0" w:rsidRPr="006579D1">
        <w:rPr>
          <w:rFonts w:ascii="Times New Roman" w:hAnsi="Times New Roman" w:cs="Times New Roman"/>
        </w:rPr>
        <w:t xml:space="preserve"> nya yaitu</w:t>
      </w:r>
      <w:r w:rsidRPr="006579D1">
        <w:rPr>
          <w:rFonts w:ascii="Times New Roman" w:hAnsi="Times New Roman" w:cs="Times New Roman"/>
        </w:rPr>
        <w:t xml:space="preserve"> </w:t>
      </w:r>
      <w:r w:rsidRPr="006579D1">
        <w:rPr>
          <w:rFonts w:ascii="Times New Roman" w:hAnsi="Times New Roman" w:cs="Times New Roman"/>
          <w:i/>
          <w:iCs/>
        </w:rPr>
        <w:t>hifz ad-din</w:t>
      </w:r>
      <w:r w:rsidRPr="006579D1">
        <w:rPr>
          <w:rFonts w:ascii="Times New Roman" w:hAnsi="Times New Roman" w:cs="Times New Roman"/>
        </w:rPr>
        <w:t xml:space="preserve"> anak tersebut</w:t>
      </w:r>
      <w:r w:rsidR="00401FF0" w:rsidRPr="006579D1">
        <w:rPr>
          <w:rFonts w:ascii="Times New Roman" w:hAnsi="Times New Roman" w:cs="Times New Roman"/>
        </w:rPr>
        <w:t>, karena dikhawatirkan jika anak tersebut tetap dalam pengasuhan ibunya yang non muslim akan berdampak peralihan agama anak tersebut</w:t>
      </w:r>
      <w:r w:rsidR="0024115F" w:rsidRPr="006579D1">
        <w:rPr>
          <w:rFonts w:ascii="Times New Roman" w:hAnsi="Times New Roman" w:cs="Times New Roman"/>
        </w:rPr>
        <w:t xml:space="preserve"> </w:t>
      </w:r>
      <w:r w:rsidR="00401FF0" w:rsidRPr="006579D1">
        <w:rPr>
          <w:rFonts w:ascii="Times New Roman" w:hAnsi="Times New Roman" w:cs="Times New Roman"/>
        </w:rPr>
        <w:t>atau jika tetap di ibunya dengan si anak tersebut masih dalam keadaan Islam, nantinya anak tersebut akan kesulitan dalan menjalankan ibadah sehari-hari, dikarenakan adanya perbedaan dalam menjalankan ibadah keagamaan.</w:t>
      </w:r>
      <w:r w:rsidR="00E37105" w:rsidRPr="006579D1">
        <w:rPr>
          <w:rFonts w:ascii="Times New Roman" w:hAnsi="Times New Roman" w:cs="Times New Roman"/>
        </w:rPr>
        <w:t xml:space="preserve"> dalam hal ini juga dikhawatirkan anak akan malas untuk menjalankan perintah-perintah syarit Islam karena orangtuanya tidak menjalankan hal tersebut, seharusnya </w:t>
      </w:r>
      <w:r w:rsidR="00401FF0" w:rsidRPr="006579D1">
        <w:rPr>
          <w:rFonts w:ascii="Times New Roman" w:hAnsi="Times New Roman" w:cs="Times New Roman"/>
        </w:rPr>
        <w:t>orangtua merupakan pendidik utama bagi anak-anaknya</w:t>
      </w:r>
      <w:r w:rsidR="0024115F" w:rsidRPr="006579D1">
        <w:rPr>
          <w:rFonts w:ascii="Times New Roman" w:hAnsi="Times New Roman" w:cs="Times New Roman"/>
        </w:rPr>
        <w:t xml:space="preserve"> bahkan menjadi </w:t>
      </w:r>
      <w:r w:rsidR="00E37105" w:rsidRPr="006579D1">
        <w:rPr>
          <w:rFonts w:ascii="Times New Roman" w:hAnsi="Times New Roman" w:cs="Times New Roman"/>
        </w:rPr>
        <w:t xml:space="preserve"> contoh untuk anak-anaknya</w:t>
      </w:r>
      <w:r w:rsidR="00401FF0" w:rsidRPr="006579D1">
        <w:rPr>
          <w:rFonts w:ascii="Times New Roman" w:hAnsi="Times New Roman" w:cs="Times New Roman"/>
        </w:rPr>
        <w:t xml:space="preserve">. </w:t>
      </w:r>
      <w:r w:rsidR="00E37105" w:rsidRPr="006579D1">
        <w:rPr>
          <w:rFonts w:ascii="Times New Roman" w:hAnsi="Times New Roman" w:cs="Times New Roman"/>
          <w:lang w:val="en-US"/>
        </w:rPr>
        <w:t xml:space="preserve">Hal ini sejalan dengan </w:t>
      </w:r>
      <w:r w:rsidR="00E37105" w:rsidRPr="006579D1">
        <w:rPr>
          <w:rFonts w:ascii="Times New Roman" w:hAnsi="Times New Roman" w:cs="Times New Roman"/>
          <w:lang w:val="en-US"/>
        </w:rPr>
        <w:lastRenderedPageBreak/>
        <w:t>kaidah ushul fikih yang diterapkan oleh hakim dalam memutus perkara hak asuh anak kepada ayahnya, yakni:</w:t>
      </w:r>
    </w:p>
    <w:p w14:paraId="0D304306" w14:textId="77777777" w:rsidR="00E37105" w:rsidRPr="006579D1" w:rsidRDefault="00E37105" w:rsidP="00CC2B6F">
      <w:pPr>
        <w:spacing w:line="276" w:lineRule="auto"/>
        <w:jc w:val="right"/>
        <w:rPr>
          <w:rFonts w:ascii="Times New Roman" w:hAnsi="Times New Roman" w:cs="Times New Roman"/>
          <w:color w:val="222222"/>
          <w:sz w:val="24"/>
          <w:szCs w:val="24"/>
          <w:shd w:val="clear" w:color="auto" w:fill="FFFFFF"/>
        </w:rPr>
      </w:pPr>
      <w:r w:rsidRPr="006579D1">
        <w:rPr>
          <w:rFonts w:ascii="Times New Roman" w:hAnsi="Times New Roman" w:cs="Times New Roman"/>
          <w:color w:val="222222"/>
          <w:sz w:val="24"/>
          <w:szCs w:val="24"/>
          <w:shd w:val="clear" w:color="auto" w:fill="FFFFFF"/>
        </w:rPr>
        <w:t>دَرْءُ الْمَفَاسِدِ مُقَدَّمٌ عَلَى جَلْبِ الْمَصَالِحِ</w:t>
      </w:r>
    </w:p>
    <w:p w14:paraId="184E416A" w14:textId="46374397" w:rsidR="00E37105" w:rsidRPr="006579D1" w:rsidRDefault="001B3030" w:rsidP="00CC2B6F">
      <w:pPr>
        <w:spacing w:line="276" w:lineRule="auto"/>
        <w:ind w:firstLine="720"/>
        <w:jc w:val="both"/>
        <w:rPr>
          <w:rFonts w:ascii="Times New Roman" w:hAnsi="Times New Roman" w:cs="Times New Roman"/>
          <w:color w:val="222222"/>
          <w:shd w:val="clear" w:color="auto" w:fill="FFFFFF"/>
          <w:lang w:val="en-US"/>
        </w:rPr>
      </w:pPr>
      <w:r>
        <w:rPr>
          <w:rFonts w:ascii="Times New Roman" w:hAnsi="Times New Roman" w:cs="Times New Roman"/>
          <w:i/>
          <w:iCs/>
          <w:color w:val="222222"/>
          <w:shd w:val="clear" w:color="auto" w:fill="FFFFFF"/>
          <w:lang w:val="en-US"/>
        </w:rPr>
        <w:t>“</w:t>
      </w:r>
      <w:proofErr w:type="spellStart"/>
      <w:proofErr w:type="gramStart"/>
      <w:r w:rsidR="00E37105" w:rsidRPr="001B3030">
        <w:rPr>
          <w:rFonts w:ascii="Times New Roman" w:hAnsi="Times New Roman" w:cs="Times New Roman"/>
          <w:i/>
          <w:iCs/>
          <w:color w:val="222222"/>
          <w:shd w:val="clear" w:color="auto" w:fill="FFFFFF"/>
          <w:lang w:val="en-US"/>
        </w:rPr>
        <w:t>yaitu</w:t>
      </w:r>
      <w:proofErr w:type="spellEnd"/>
      <w:proofErr w:type="gramEnd"/>
      <w:r w:rsidR="00E37105" w:rsidRPr="001B3030">
        <w:rPr>
          <w:rFonts w:ascii="Times New Roman" w:hAnsi="Times New Roman" w:cs="Times New Roman"/>
          <w:i/>
          <w:iCs/>
          <w:color w:val="222222"/>
          <w:shd w:val="clear" w:color="auto" w:fill="FFFFFF"/>
          <w:lang w:val="en-US"/>
        </w:rPr>
        <w:t xml:space="preserve"> menolak kemudharatan lebih utama </w:t>
      </w:r>
      <w:proofErr w:type="spellStart"/>
      <w:r w:rsidR="00E37105" w:rsidRPr="001B3030">
        <w:rPr>
          <w:rFonts w:ascii="Times New Roman" w:hAnsi="Times New Roman" w:cs="Times New Roman"/>
          <w:i/>
          <w:iCs/>
          <w:color w:val="222222"/>
          <w:shd w:val="clear" w:color="auto" w:fill="FFFFFF"/>
          <w:lang w:val="en-US"/>
        </w:rPr>
        <w:t>dari</w:t>
      </w:r>
      <w:proofErr w:type="spellEnd"/>
      <w:r w:rsidR="00E37105" w:rsidRPr="001B3030">
        <w:rPr>
          <w:rFonts w:ascii="Times New Roman" w:hAnsi="Times New Roman" w:cs="Times New Roman"/>
          <w:i/>
          <w:iCs/>
          <w:color w:val="222222"/>
          <w:shd w:val="clear" w:color="auto" w:fill="FFFFFF"/>
          <w:lang w:val="en-US"/>
        </w:rPr>
        <w:t xml:space="preserve"> pada </w:t>
      </w:r>
      <w:proofErr w:type="spellStart"/>
      <w:r w:rsidR="00E37105" w:rsidRPr="001B3030">
        <w:rPr>
          <w:rFonts w:ascii="Times New Roman" w:hAnsi="Times New Roman" w:cs="Times New Roman"/>
          <w:i/>
          <w:iCs/>
          <w:color w:val="222222"/>
          <w:shd w:val="clear" w:color="auto" w:fill="FFFFFF"/>
          <w:lang w:val="en-US"/>
        </w:rPr>
        <w:t>mengambil</w:t>
      </w:r>
      <w:proofErr w:type="spellEnd"/>
      <w:r w:rsidR="00E37105" w:rsidRPr="001B3030">
        <w:rPr>
          <w:rFonts w:ascii="Times New Roman" w:hAnsi="Times New Roman" w:cs="Times New Roman"/>
          <w:i/>
          <w:iCs/>
          <w:color w:val="222222"/>
          <w:shd w:val="clear" w:color="auto" w:fill="FFFFFF"/>
          <w:lang w:val="en-US"/>
        </w:rPr>
        <w:t xml:space="preserve"> </w:t>
      </w:r>
      <w:proofErr w:type="spellStart"/>
      <w:r w:rsidR="00E37105" w:rsidRPr="001B3030">
        <w:rPr>
          <w:rFonts w:ascii="Times New Roman" w:hAnsi="Times New Roman" w:cs="Times New Roman"/>
          <w:i/>
          <w:iCs/>
          <w:color w:val="222222"/>
          <w:shd w:val="clear" w:color="auto" w:fill="FFFFFF"/>
          <w:lang w:val="en-US"/>
        </w:rPr>
        <w:t>kemaslahatan</w:t>
      </w:r>
      <w:proofErr w:type="spellEnd"/>
      <w:r w:rsidR="00E37105" w:rsidRPr="006579D1">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w:t>
      </w:r>
    </w:p>
    <w:p w14:paraId="3344F9DE" w14:textId="77777777" w:rsidR="00F91A28" w:rsidRDefault="00E37105"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 xml:space="preserve">Kemudian dalam perkara Nomor </w:t>
      </w:r>
      <w:r w:rsidR="0078438D" w:rsidRPr="006579D1">
        <w:rPr>
          <w:rFonts w:ascii="Times New Roman" w:hAnsi="Times New Roman" w:cs="Times New Roman"/>
          <w:lang w:val="en-US"/>
        </w:rPr>
        <w:t>2800/Pdt.G/2018/</w:t>
      </w:r>
      <w:proofErr w:type="gramStart"/>
      <w:r w:rsidR="0078438D" w:rsidRPr="006579D1">
        <w:rPr>
          <w:rFonts w:ascii="Times New Roman" w:hAnsi="Times New Roman" w:cs="Times New Roman"/>
          <w:lang w:val="en-US"/>
        </w:rPr>
        <w:t>PA.JB</w:t>
      </w:r>
      <w:proofErr w:type="gramEnd"/>
      <w:r w:rsidR="0078438D" w:rsidRPr="006579D1">
        <w:rPr>
          <w:rFonts w:ascii="Times New Roman" w:hAnsi="Times New Roman" w:cs="Times New Roman"/>
          <w:lang w:val="en-US"/>
        </w:rPr>
        <w:t xml:space="preserve"> </w:t>
      </w:r>
      <w:r w:rsidRPr="006579D1">
        <w:rPr>
          <w:rFonts w:ascii="Times New Roman" w:hAnsi="Times New Roman" w:cs="Times New Roman"/>
          <w:lang w:val="en-US"/>
        </w:rPr>
        <w:t>yang menetapkan ibu kandungnya sebagai pemegang hak asuh anak tersebut walaupun telah murtad. dalam hal ini a</w:t>
      </w:r>
      <w:r w:rsidR="002D1C6F" w:rsidRPr="006579D1">
        <w:rPr>
          <w:rFonts w:ascii="Times New Roman" w:hAnsi="Times New Roman" w:cs="Times New Roman"/>
        </w:rPr>
        <w:t xml:space="preserve">papun agama dan akidah yang dianut seorang ibu, kasih sayang itu tetap sama secara fitrah. apabila dikorelasikan dengan </w:t>
      </w:r>
      <w:r w:rsidR="002D1C6F" w:rsidRPr="006579D1">
        <w:rPr>
          <w:rFonts w:ascii="Times New Roman" w:hAnsi="Times New Roman" w:cs="Times New Roman"/>
          <w:lang w:val="en-US"/>
        </w:rPr>
        <w:t>M</w:t>
      </w:r>
      <w:r w:rsidR="002D1C6F" w:rsidRPr="006579D1">
        <w:rPr>
          <w:rFonts w:ascii="Times New Roman" w:hAnsi="Times New Roman" w:cs="Times New Roman"/>
        </w:rPr>
        <w:t>aq</w:t>
      </w:r>
      <w:r w:rsidR="002D1C6F" w:rsidRPr="006579D1">
        <w:rPr>
          <w:rFonts w:ascii="Times New Roman" w:hAnsi="Times New Roman" w:cs="Times New Roman"/>
          <w:lang w:val="en-US"/>
        </w:rPr>
        <w:t>a</w:t>
      </w:r>
      <w:r w:rsidR="002D1C6F" w:rsidRPr="006579D1">
        <w:rPr>
          <w:rFonts w:ascii="Times New Roman" w:hAnsi="Times New Roman" w:cs="Times New Roman"/>
        </w:rPr>
        <w:t xml:space="preserve">sid </w:t>
      </w:r>
      <w:r w:rsidR="002D1C6F" w:rsidRPr="006579D1">
        <w:rPr>
          <w:rFonts w:ascii="Times New Roman" w:hAnsi="Times New Roman" w:cs="Times New Roman"/>
          <w:lang w:val="en-US"/>
        </w:rPr>
        <w:t>al-s</w:t>
      </w:r>
      <w:r w:rsidR="002D1C6F" w:rsidRPr="006579D1">
        <w:rPr>
          <w:rFonts w:ascii="Times New Roman" w:hAnsi="Times New Roman" w:cs="Times New Roman"/>
        </w:rPr>
        <w:t xml:space="preserve">yariah dengan amar putusan hak </w:t>
      </w:r>
      <w:r w:rsidR="002D1C6F" w:rsidRPr="006579D1">
        <w:rPr>
          <w:rFonts w:ascii="Times New Roman" w:hAnsi="Times New Roman" w:cs="Times New Roman"/>
          <w:lang w:val="en-US"/>
        </w:rPr>
        <w:t xml:space="preserve">asuh anak yang diberikan kepada ibunya walaupun sang ibu telah murtad hal ini semata-mata untuk kemaslahatan daruriyah yaitu </w:t>
      </w:r>
      <w:r w:rsidR="002D1C6F" w:rsidRPr="006579D1">
        <w:rPr>
          <w:rFonts w:ascii="Times New Roman" w:hAnsi="Times New Roman" w:cs="Times New Roman"/>
          <w:i/>
          <w:iCs/>
          <w:lang w:val="en-US"/>
        </w:rPr>
        <w:t>hifz an-nafs</w:t>
      </w:r>
      <w:r w:rsidR="002D1C6F" w:rsidRPr="006579D1">
        <w:rPr>
          <w:rFonts w:ascii="Times New Roman" w:hAnsi="Times New Roman" w:cs="Times New Roman"/>
          <w:lang w:val="en-US"/>
        </w:rPr>
        <w:t xml:space="preserve"> dan </w:t>
      </w:r>
      <w:r w:rsidR="002D1C6F" w:rsidRPr="006579D1">
        <w:rPr>
          <w:rFonts w:ascii="Times New Roman" w:hAnsi="Times New Roman" w:cs="Times New Roman"/>
          <w:i/>
          <w:iCs/>
          <w:lang w:val="en-US"/>
        </w:rPr>
        <w:t>hifz al-'aql,</w:t>
      </w:r>
      <w:r w:rsidR="002D1C6F" w:rsidRPr="006579D1">
        <w:rPr>
          <w:rFonts w:ascii="Times New Roman" w:hAnsi="Times New Roman" w:cs="Times New Roman"/>
          <w:lang w:val="en-US"/>
        </w:rPr>
        <w:t xml:space="preserve">bagi anak jika masih dalam masa penyusuan. Sedangkan kemaslahatan aqidah atau rohani anak dalam unsur menjaga </w:t>
      </w:r>
      <w:r w:rsidR="002D1C6F" w:rsidRPr="006579D1">
        <w:rPr>
          <w:rFonts w:ascii="Times New Roman" w:hAnsi="Times New Roman" w:cs="Times New Roman"/>
          <w:i/>
          <w:iCs/>
          <w:lang w:val="en-US"/>
        </w:rPr>
        <w:t>hifz ad-dinnya</w:t>
      </w:r>
      <w:r w:rsidR="002D1C6F" w:rsidRPr="006579D1">
        <w:rPr>
          <w:rFonts w:ascii="Times New Roman" w:hAnsi="Times New Roman" w:cs="Times New Roman"/>
          <w:lang w:val="en-US"/>
        </w:rPr>
        <w:t xml:space="preserve"> pada usia yang belum mumayiz tersebut terlebih lagi jika dalam masa penyusuan ada pada tingkatan </w:t>
      </w:r>
      <w:r w:rsidR="002D1C6F" w:rsidRPr="006579D1">
        <w:rPr>
          <w:rFonts w:ascii="Times New Roman" w:hAnsi="Times New Roman" w:cs="Times New Roman"/>
          <w:i/>
          <w:iCs/>
          <w:lang w:val="en-US"/>
        </w:rPr>
        <w:t>al-hājiyāt</w:t>
      </w:r>
      <w:r w:rsidR="002D1C6F" w:rsidRPr="006579D1">
        <w:rPr>
          <w:rFonts w:ascii="Times New Roman" w:hAnsi="Times New Roman" w:cs="Times New Roman"/>
          <w:lang w:val="en-US"/>
        </w:rPr>
        <w:t xml:space="preserve"> bahkan mungkin </w:t>
      </w:r>
      <w:r w:rsidR="002D1C6F" w:rsidRPr="006579D1">
        <w:rPr>
          <w:rFonts w:ascii="Times New Roman" w:hAnsi="Times New Roman" w:cs="Times New Roman"/>
          <w:i/>
          <w:iCs/>
          <w:lang w:val="en-US"/>
        </w:rPr>
        <w:t>al-tahsiniyyah</w:t>
      </w:r>
      <w:r w:rsidR="002D1C6F" w:rsidRPr="006579D1">
        <w:rPr>
          <w:rFonts w:ascii="Times New Roman" w:hAnsi="Times New Roman" w:cs="Times New Roman"/>
          <w:lang w:val="en-US"/>
        </w:rPr>
        <w:t xml:space="preserve"> dikarena kan anak pada masa penyusuan belum bisa menalar sesuatu. Kemudian setelah selesai masa penyusuan, maka hak asuhnya diberikan pada pihak lain yang beragama Islam, dan setelah mumayyiz anak diberikan hak memilih dengan siapa dia akan ikut pengasuhan.</w:t>
      </w:r>
      <w:r w:rsidR="00512FDE" w:rsidRPr="006579D1">
        <w:rPr>
          <w:rFonts w:ascii="Times New Roman" w:hAnsi="Times New Roman" w:cs="Times New Roman"/>
          <w:lang w:val="en-US"/>
        </w:rPr>
        <w:t xml:space="preserve"> </w:t>
      </w:r>
    </w:p>
    <w:p w14:paraId="787982A7" w14:textId="77777777" w:rsidR="00F91A28" w:rsidRDefault="00E37105" w:rsidP="00F91A28">
      <w:pPr>
        <w:spacing w:line="276" w:lineRule="auto"/>
        <w:ind w:firstLine="720"/>
        <w:jc w:val="both"/>
        <w:rPr>
          <w:rFonts w:ascii="Times New Roman" w:hAnsi="Times New Roman" w:cs="Times New Roman"/>
          <w:lang w:val="en-US"/>
        </w:rPr>
      </w:pPr>
      <w:proofErr w:type="spellStart"/>
      <w:r w:rsidRPr="006579D1">
        <w:rPr>
          <w:rFonts w:ascii="Times New Roman" w:hAnsi="Times New Roman" w:cs="Times New Roman"/>
          <w:lang w:val="en-US"/>
        </w:rPr>
        <w:t>Namun</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dalam</w:t>
      </w:r>
      <w:proofErr w:type="spellEnd"/>
      <w:r w:rsidRPr="006579D1">
        <w:rPr>
          <w:rFonts w:ascii="Times New Roman" w:hAnsi="Times New Roman" w:cs="Times New Roman"/>
          <w:lang w:val="en-US"/>
        </w:rPr>
        <w:t xml:space="preserve"> </w:t>
      </w:r>
      <w:proofErr w:type="spellStart"/>
      <w:r w:rsidRPr="006579D1">
        <w:rPr>
          <w:rFonts w:ascii="Times New Roman" w:hAnsi="Times New Roman" w:cs="Times New Roman"/>
          <w:lang w:val="en-US"/>
        </w:rPr>
        <w:t>putusan</w:t>
      </w:r>
      <w:proofErr w:type="spellEnd"/>
      <w:r w:rsidRPr="006579D1">
        <w:rPr>
          <w:rFonts w:ascii="Times New Roman" w:hAnsi="Times New Roman" w:cs="Times New Roman"/>
          <w:lang w:val="en-US"/>
        </w:rPr>
        <w:t xml:space="preserve"> </w:t>
      </w:r>
      <w:proofErr w:type="spellStart"/>
      <w:r w:rsidR="0078438D" w:rsidRPr="006579D1">
        <w:rPr>
          <w:rFonts w:ascii="Times New Roman" w:hAnsi="Times New Roman" w:cs="Times New Roman"/>
          <w:lang w:val="en-US"/>
        </w:rPr>
        <w:t>ini</w:t>
      </w:r>
      <w:proofErr w:type="spellEnd"/>
      <w:r w:rsidR="0078438D" w:rsidRPr="006579D1">
        <w:rPr>
          <w:rFonts w:ascii="Times New Roman" w:hAnsi="Times New Roman" w:cs="Times New Roman"/>
          <w:lang w:val="en-US"/>
        </w:rPr>
        <w:t xml:space="preserve"> </w:t>
      </w:r>
      <w:r w:rsidRPr="006579D1">
        <w:rPr>
          <w:rFonts w:ascii="Times New Roman" w:hAnsi="Times New Roman" w:cs="Times New Roman"/>
          <w:lang w:val="en-US"/>
        </w:rPr>
        <w:t xml:space="preserve">kedua anak tersebut sudah tidak dalam masa penyusuan yaitu anak pertama berumur 9 tahun dan anak kedua berumur 7 tahun. </w:t>
      </w:r>
      <w:r w:rsidR="0078438D" w:rsidRPr="006579D1">
        <w:rPr>
          <w:rFonts w:ascii="Times New Roman" w:hAnsi="Times New Roman" w:cs="Times New Roman"/>
          <w:lang w:val="en-US"/>
        </w:rPr>
        <w:t xml:space="preserve">Dalam hal pemberian hak asuh anak yang diberikan kepada ibunya mempetimbangkan aspek lain, dilihat dari segi cakupan kemaslahatan itu sendiri dan adanya faktor lain yang menguatkan salah satu kemaslahatan yang harus didahulukan, karena ayah anak tersebut berprofesi sebagai pilot dan sering tidak ada dirumah, dan hal ini dikhawatirkan tumbuh kembang si anak, perhatian untuk si anak akan </w:t>
      </w:r>
      <w:r w:rsidR="00C36966" w:rsidRPr="006579D1">
        <w:rPr>
          <w:rFonts w:ascii="Times New Roman" w:hAnsi="Times New Roman" w:cs="Times New Roman"/>
          <w:lang w:val="en-US"/>
        </w:rPr>
        <w:t xml:space="preserve">tidak tercukupi </w:t>
      </w:r>
      <w:r w:rsidR="0078438D" w:rsidRPr="006579D1">
        <w:rPr>
          <w:rFonts w:ascii="Times New Roman" w:hAnsi="Times New Roman" w:cs="Times New Roman"/>
          <w:lang w:val="en-US"/>
        </w:rPr>
        <w:t xml:space="preserve">karena kesibukan ayah nya tersebut. dalam hal ini </w:t>
      </w:r>
      <w:r w:rsidR="0078438D" w:rsidRPr="006579D1">
        <w:rPr>
          <w:rFonts w:ascii="Times New Roman" w:hAnsi="Times New Roman" w:cs="Times New Roman"/>
          <w:i/>
          <w:iCs/>
          <w:lang w:val="en-US"/>
        </w:rPr>
        <w:t>hifz an-nafs</w:t>
      </w:r>
      <w:r w:rsidR="0078438D" w:rsidRPr="006579D1">
        <w:rPr>
          <w:rFonts w:ascii="Times New Roman" w:hAnsi="Times New Roman" w:cs="Times New Roman"/>
          <w:lang w:val="en-US"/>
        </w:rPr>
        <w:t xml:space="preserve"> dalam tingkatan </w:t>
      </w:r>
      <w:r w:rsidR="003643C8" w:rsidRPr="006579D1">
        <w:rPr>
          <w:rFonts w:ascii="Times New Roman" w:hAnsi="Times New Roman" w:cs="Times New Roman"/>
          <w:lang w:val="en-US"/>
        </w:rPr>
        <w:t>al-</w:t>
      </w:r>
      <w:r w:rsidR="003643C8" w:rsidRPr="006579D1">
        <w:rPr>
          <w:rFonts w:ascii="Times New Roman" w:hAnsi="Times New Roman" w:cs="Times New Roman"/>
          <w:i/>
          <w:iCs/>
          <w:lang w:val="en-US"/>
        </w:rPr>
        <w:t>hājiyāt</w:t>
      </w:r>
      <w:r w:rsidR="003643C8" w:rsidRPr="006579D1">
        <w:rPr>
          <w:rFonts w:ascii="Times New Roman" w:hAnsi="Times New Roman" w:cs="Times New Roman"/>
          <w:lang w:val="en-US"/>
        </w:rPr>
        <w:t xml:space="preserve"> si anak yaitu jiwa si anak akan terganggu dengan kekurangan perhatian dari orangtua yang mengasuhnya tapi tidak sampai mengancam jiwa si anak. </w:t>
      </w:r>
    </w:p>
    <w:p w14:paraId="580766D1" w14:textId="77777777" w:rsidR="00F91A28" w:rsidRDefault="00512FDE" w:rsidP="00F91A28">
      <w:pPr>
        <w:spacing w:line="276" w:lineRule="auto"/>
        <w:ind w:firstLine="720"/>
        <w:jc w:val="both"/>
        <w:rPr>
          <w:rFonts w:ascii="Times New Roman" w:hAnsi="Times New Roman" w:cs="Times New Roman"/>
          <w:lang w:val="en-US"/>
        </w:rPr>
      </w:pPr>
      <w:r w:rsidRPr="006579D1">
        <w:rPr>
          <w:rFonts w:ascii="Times New Roman" w:hAnsi="Times New Roman" w:cs="Times New Roman"/>
          <w:lang w:val="en-US"/>
        </w:rPr>
        <w:t>Maka</w:t>
      </w:r>
      <w:r w:rsidR="003643C8" w:rsidRPr="006579D1">
        <w:rPr>
          <w:rFonts w:ascii="Times New Roman" w:hAnsi="Times New Roman" w:cs="Times New Roman"/>
          <w:lang w:val="en-US"/>
        </w:rPr>
        <w:t xml:space="preserve"> </w:t>
      </w:r>
      <w:proofErr w:type="spellStart"/>
      <w:r w:rsidR="003643C8" w:rsidRPr="006579D1">
        <w:rPr>
          <w:rFonts w:ascii="Times New Roman" w:hAnsi="Times New Roman" w:cs="Times New Roman"/>
          <w:lang w:val="en-US"/>
        </w:rPr>
        <w:t>dalam</w:t>
      </w:r>
      <w:proofErr w:type="spellEnd"/>
      <w:r w:rsidR="003643C8" w:rsidRPr="006579D1">
        <w:rPr>
          <w:rFonts w:ascii="Times New Roman" w:hAnsi="Times New Roman" w:cs="Times New Roman"/>
          <w:lang w:val="en-US"/>
        </w:rPr>
        <w:t xml:space="preserve"> </w:t>
      </w:r>
      <w:proofErr w:type="spellStart"/>
      <w:r w:rsidR="003643C8" w:rsidRPr="006579D1">
        <w:rPr>
          <w:rFonts w:ascii="Times New Roman" w:hAnsi="Times New Roman" w:cs="Times New Roman"/>
          <w:lang w:val="en-US"/>
        </w:rPr>
        <w:t>hal</w:t>
      </w:r>
      <w:proofErr w:type="spellEnd"/>
      <w:r w:rsidR="003643C8" w:rsidRPr="006579D1">
        <w:rPr>
          <w:rFonts w:ascii="Times New Roman" w:hAnsi="Times New Roman" w:cs="Times New Roman"/>
          <w:lang w:val="en-US"/>
        </w:rPr>
        <w:t xml:space="preserve"> </w:t>
      </w:r>
      <w:proofErr w:type="spellStart"/>
      <w:r w:rsidR="003643C8" w:rsidRPr="006579D1">
        <w:rPr>
          <w:rFonts w:ascii="Times New Roman" w:hAnsi="Times New Roman" w:cs="Times New Roman"/>
          <w:lang w:val="en-US"/>
        </w:rPr>
        <w:t>ini</w:t>
      </w:r>
      <w:proofErr w:type="spellEnd"/>
      <w:r w:rsidR="003643C8" w:rsidRPr="006579D1">
        <w:rPr>
          <w:rFonts w:ascii="Times New Roman" w:hAnsi="Times New Roman" w:cs="Times New Roman"/>
          <w:lang w:val="en-US"/>
        </w:rPr>
        <w:t xml:space="preserve"> </w:t>
      </w:r>
      <w:proofErr w:type="spellStart"/>
      <w:r w:rsidR="003643C8" w:rsidRPr="006579D1">
        <w:rPr>
          <w:rFonts w:ascii="Times New Roman" w:hAnsi="Times New Roman" w:cs="Times New Roman"/>
          <w:lang w:val="en-US"/>
        </w:rPr>
        <w:t>menjaga</w:t>
      </w:r>
      <w:proofErr w:type="spellEnd"/>
      <w:r w:rsidR="003643C8" w:rsidRPr="006579D1">
        <w:rPr>
          <w:rFonts w:ascii="Times New Roman" w:hAnsi="Times New Roman" w:cs="Times New Roman"/>
          <w:lang w:val="en-US"/>
        </w:rPr>
        <w:t xml:space="preserve"> kemaslahatan </w:t>
      </w:r>
      <w:r w:rsidR="003643C8" w:rsidRPr="006579D1">
        <w:rPr>
          <w:rFonts w:ascii="Times New Roman" w:hAnsi="Times New Roman" w:cs="Times New Roman"/>
          <w:i/>
          <w:iCs/>
          <w:lang w:val="en-US"/>
        </w:rPr>
        <w:t>ad-dharuriyyah</w:t>
      </w:r>
      <w:r w:rsidR="003643C8" w:rsidRPr="006579D1">
        <w:rPr>
          <w:rFonts w:ascii="Times New Roman" w:hAnsi="Times New Roman" w:cs="Times New Roman"/>
          <w:lang w:val="en-US"/>
        </w:rPr>
        <w:t xml:space="preserve"> si anak yaitu </w:t>
      </w:r>
      <w:r w:rsidR="003643C8" w:rsidRPr="006579D1">
        <w:rPr>
          <w:rFonts w:ascii="Times New Roman" w:hAnsi="Times New Roman" w:cs="Times New Roman"/>
          <w:i/>
          <w:iCs/>
          <w:lang w:val="en-US"/>
        </w:rPr>
        <w:t>hifz ad-din</w:t>
      </w:r>
      <w:r w:rsidR="003643C8" w:rsidRPr="006579D1">
        <w:rPr>
          <w:rFonts w:ascii="Times New Roman" w:hAnsi="Times New Roman" w:cs="Times New Roman"/>
          <w:lang w:val="en-US"/>
        </w:rPr>
        <w:t xml:space="preserve"> haruslah yang sangat diutamakan dari pada </w:t>
      </w:r>
      <w:r w:rsidR="003643C8" w:rsidRPr="006579D1">
        <w:rPr>
          <w:rFonts w:ascii="Times New Roman" w:hAnsi="Times New Roman" w:cs="Times New Roman"/>
          <w:i/>
          <w:iCs/>
          <w:lang w:val="en-US"/>
        </w:rPr>
        <w:t>hifz an-nafs</w:t>
      </w:r>
      <w:r w:rsidR="003643C8" w:rsidRPr="006579D1">
        <w:rPr>
          <w:rFonts w:ascii="Times New Roman" w:hAnsi="Times New Roman" w:cs="Times New Roman"/>
          <w:lang w:val="en-US"/>
        </w:rPr>
        <w:t xml:space="preserve"> dalam tingkatan kemaslahatan al-</w:t>
      </w:r>
      <w:r w:rsidR="003643C8" w:rsidRPr="006579D1">
        <w:rPr>
          <w:rFonts w:ascii="Times New Roman" w:hAnsi="Times New Roman" w:cs="Times New Roman"/>
          <w:i/>
          <w:iCs/>
          <w:lang w:val="en-US"/>
        </w:rPr>
        <w:t>hājiyāt</w:t>
      </w:r>
      <w:r w:rsidR="003643C8" w:rsidRPr="006579D1">
        <w:rPr>
          <w:rFonts w:ascii="Times New Roman" w:hAnsi="Times New Roman" w:cs="Times New Roman"/>
          <w:lang w:val="en-US"/>
        </w:rPr>
        <w:t xml:space="preserve"> nya, maka </w:t>
      </w:r>
      <w:r w:rsidRPr="006579D1">
        <w:rPr>
          <w:rFonts w:ascii="Times New Roman" w:hAnsi="Times New Roman" w:cs="Times New Roman"/>
          <w:lang w:val="en-US"/>
        </w:rPr>
        <w:t xml:space="preserve">hakim harus melindungi aqidah atau menyelamatkan agama sang anak, karena agama mempunyai nilai penting dan akan mempengaruhi </w:t>
      </w:r>
      <w:proofErr w:type="gramStart"/>
      <w:r w:rsidRPr="006579D1">
        <w:rPr>
          <w:rFonts w:ascii="Times New Roman" w:hAnsi="Times New Roman" w:cs="Times New Roman"/>
          <w:lang w:val="en-US"/>
        </w:rPr>
        <w:t>perkembangan  anak</w:t>
      </w:r>
      <w:proofErr w:type="gramEnd"/>
      <w:r w:rsidRPr="006579D1">
        <w:rPr>
          <w:rFonts w:ascii="Times New Roman" w:hAnsi="Times New Roman" w:cs="Times New Roman"/>
          <w:lang w:val="en-US"/>
        </w:rPr>
        <w:t xml:space="preserve">  terutama  dalam  aspek  rohani  dimasa yang akan datang.</w:t>
      </w:r>
      <w:r w:rsidRPr="006579D1">
        <w:rPr>
          <w:rStyle w:val="FootnoteReference"/>
          <w:rFonts w:ascii="Times New Roman" w:hAnsi="Times New Roman" w:cs="Times New Roman"/>
          <w:lang w:val="en-US"/>
        </w:rPr>
        <w:footnoteReference w:id="29"/>
      </w:r>
    </w:p>
    <w:p w14:paraId="6BAB57BA" w14:textId="486F85C3" w:rsidR="00A72607" w:rsidRPr="006579D1" w:rsidRDefault="00EF2F7D" w:rsidP="00F91A28">
      <w:pPr>
        <w:spacing w:line="276" w:lineRule="auto"/>
        <w:ind w:firstLine="720"/>
        <w:jc w:val="both"/>
        <w:rPr>
          <w:rFonts w:ascii="Times New Roman" w:hAnsi="Times New Roman" w:cs="Times New Roman"/>
          <w:lang w:val="en-US"/>
        </w:rPr>
      </w:pPr>
      <w:r>
        <w:rPr>
          <w:rFonts w:ascii="Times New Roman" w:hAnsi="Times New Roman" w:cs="Times New Roman"/>
          <w:lang w:val="en-US"/>
        </w:rPr>
        <w:t xml:space="preserve">Jika </w:t>
      </w:r>
      <w:proofErr w:type="spellStart"/>
      <w:r>
        <w:rPr>
          <w:rFonts w:ascii="Times New Roman" w:hAnsi="Times New Roman" w:cs="Times New Roman"/>
          <w:lang w:val="en-US"/>
        </w:rPr>
        <w:t>kita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empat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diperhatikan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mental, social, </w:t>
      </w:r>
      <w:proofErr w:type="spellStart"/>
      <w:r>
        <w:rPr>
          <w:rFonts w:ascii="Times New Roman" w:hAnsi="Times New Roman" w:cs="Times New Roman"/>
          <w:lang w:val="en-US"/>
        </w:rPr>
        <w:t>psikis</w:t>
      </w:r>
      <w:proofErr w:type="spellEnd"/>
      <w:r>
        <w:rPr>
          <w:rFonts w:ascii="Times New Roman" w:hAnsi="Times New Roman" w:cs="Times New Roman"/>
          <w:lang w:val="en-US"/>
        </w:rPr>
        <w:t xml:space="preserve"> dan spiritual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Maka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dilindungi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dan negara. </w:t>
      </w:r>
    </w:p>
    <w:p w14:paraId="7A83BC83" w14:textId="77777777" w:rsidR="00ED7520" w:rsidRPr="00F91A28" w:rsidRDefault="006C272B" w:rsidP="00F91A28">
      <w:pPr>
        <w:spacing w:line="276" w:lineRule="auto"/>
        <w:jc w:val="both"/>
        <w:rPr>
          <w:rFonts w:ascii="Times New Roman" w:hAnsi="Times New Roman" w:cs="Times New Roman"/>
          <w:b/>
          <w:bCs/>
          <w:lang w:val="en-US"/>
        </w:rPr>
      </w:pPr>
      <w:r w:rsidRPr="00F91A28">
        <w:rPr>
          <w:rFonts w:ascii="Times New Roman" w:hAnsi="Times New Roman" w:cs="Times New Roman"/>
          <w:b/>
          <w:bCs/>
          <w:lang w:val="en-US"/>
        </w:rPr>
        <w:t>K</w:t>
      </w:r>
      <w:r w:rsidR="008969A6" w:rsidRPr="00F91A28">
        <w:rPr>
          <w:rFonts w:ascii="Times New Roman" w:hAnsi="Times New Roman" w:cs="Times New Roman"/>
          <w:b/>
          <w:bCs/>
          <w:lang w:val="en-US"/>
        </w:rPr>
        <w:t>ESIMPULAN</w:t>
      </w:r>
    </w:p>
    <w:p w14:paraId="66E8442F" w14:textId="23D950D2" w:rsidR="00F91A28" w:rsidRDefault="002D1C6F" w:rsidP="00FD38CA">
      <w:pPr>
        <w:spacing w:line="276" w:lineRule="auto"/>
        <w:ind w:firstLine="720"/>
        <w:jc w:val="both"/>
        <w:rPr>
          <w:rFonts w:ascii="Times New Roman" w:hAnsi="Times New Roman" w:cs="Times New Roman"/>
          <w:color w:val="222222"/>
          <w:shd w:val="clear" w:color="auto" w:fill="FFFFFF"/>
          <w:lang w:val="en-US"/>
        </w:rPr>
      </w:pPr>
      <w:r w:rsidRPr="00F91A28">
        <w:rPr>
          <w:rFonts w:ascii="Times New Roman" w:hAnsi="Times New Roman" w:cs="Times New Roman"/>
          <w:lang w:val="en-US"/>
        </w:rPr>
        <w:t>H</w:t>
      </w:r>
      <w:r w:rsidR="00C611F2" w:rsidRPr="00F91A28">
        <w:rPr>
          <w:rFonts w:ascii="Times New Roman" w:hAnsi="Times New Roman" w:cs="Times New Roman"/>
          <w:lang w:val="en-US"/>
        </w:rPr>
        <w:t xml:space="preserve">akim </w:t>
      </w:r>
      <w:r w:rsidRPr="00F91A28">
        <w:rPr>
          <w:rFonts w:ascii="Times New Roman" w:hAnsi="Times New Roman" w:cs="Times New Roman"/>
          <w:lang w:val="en-US"/>
        </w:rPr>
        <w:t>yang memberikan hak asuh anak kepada ibu yang telah murtad</w:t>
      </w:r>
      <w:r w:rsidR="00C611F2" w:rsidRPr="00F91A28">
        <w:rPr>
          <w:rFonts w:ascii="Times New Roman" w:hAnsi="Times New Roman" w:cs="Times New Roman"/>
          <w:lang w:val="en-US"/>
        </w:rPr>
        <w:t xml:space="preserve"> </w:t>
      </w:r>
      <w:r w:rsidR="00711729" w:rsidRPr="00F91A28">
        <w:rPr>
          <w:rFonts w:ascii="Times New Roman" w:hAnsi="Times New Roman" w:cs="Times New Roman"/>
          <w:lang w:val="en-US"/>
        </w:rPr>
        <w:t>pada Putusan Nomor 2800/Pdt.G/2018/</w:t>
      </w:r>
      <w:proofErr w:type="gramStart"/>
      <w:r w:rsidR="00711729" w:rsidRPr="00F91A28">
        <w:rPr>
          <w:rFonts w:ascii="Times New Roman" w:hAnsi="Times New Roman" w:cs="Times New Roman"/>
          <w:lang w:val="en-US"/>
        </w:rPr>
        <w:t>PA.JB</w:t>
      </w:r>
      <w:proofErr w:type="gramEnd"/>
      <w:r w:rsidR="00711729" w:rsidRPr="00F91A28">
        <w:rPr>
          <w:rFonts w:ascii="Times New Roman" w:hAnsi="Times New Roman" w:cs="Times New Roman"/>
          <w:lang w:val="en-US"/>
        </w:rPr>
        <w:t xml:space="preserve"> </w:t>
      </w:r>
      <w:r w:rsidR="00C611F2" w:rsidRPr="00F91A28">
        <w:rPr>
          <w:rFonts w:ascii="Times New Roman" w:hAnsi="Times New Roman" w:cs="Times New Roman"/>
          <w:lang w:val="en-US"/>
        </w:rPr>
        <w:t xml:space="preserve">mendasarkan  pertimbangan hukumnya dengan </w:t>
      </w:r>
      <w:r w:rsidRPr="00F91A28">
        <w:rPr>
          <w:rFonts w:ascii="Times New Roman" w:hAnsi="Times New Roman" w:cs="Times New Roman"/>
          <w:lang w:val="en-US"/>
        </w:rPr>
        <w:t xml:space="preserve">tetap berpedoman dengan Kompilasi Hukum Islam pada Pasal 105 huruf (a) bahwa anak yang belum </w:t>
      </w:r>
      <w:r w:rsidRPr="00F91A28">
        <w:rPr>
          <w:rFonts w:ascii="Times New Roman" w:hAnsi="Times New Roman" w:cs="Times New Roman"/>
          <w:lang w:val="en-US"/>
        </w:rPr>
        <w:lastRenderedPageBreak/>
        <w:t xml:space="preserve">mumayiz </w:t>
      </w:r>
      <w:r w:rsidR="00512FDE" w:rsidRPr="00F91A28">
        <w:rPr>
          <w:rFonts w:ascii="Times New Roman" w:hAnsi="Times New Roman" w:cs="Times New Roman"/>
          <w:lang w:val="en-US"/>
        </w:rPr>
        <w:t>adalah hak ibunya</w:t>
      </w:r>
      <w:r w:rsidR="00711729" w:rsidRPr="00F91A28">
        <w:rPr>
          <w:rFonts w:ascii="Times New Roman" w:hAnsi="Times New Roman" w:cs="Times New Roman"/>
          <w:lang w:val="en-US"/>
        </w:rPr>
        <w:t>.</w:t>
      </w:r>
      <w:r w:rsidR="00C611F2" w:rsidRPr="00F91A28">
        <w:rPr>
          <w:rFonts w:ascii="Times New Roman" w:hAnsi="Times New Roman" w:cs="Times New Roman"/>
          <w:lang w:val="en-US"/>
        </w:rPr>
        <w:t xml:space="preserve"> </w:t>
      </w:r>
      <w:r w:rsidR="00711729" w:rsidRPr="00F91A28">
        <w:rPr>
          <w:rFonts w:ascii="Times New Roman" w:hAnsi="Times New Roman" w:cs="Times New Roman"/>
          <w:lang w:val="en-US"/>
        </w:rPr>
        <w:t xml:space="preserve">Sedangkan Putusan Nomor 0679/Pdt.G/2020/PA.Klt </w:t>
      </w:r>
      <w:r w:rsidR="00512FDE" w:rsidRPr="00F91A28">
        <w:rPr>
          <w:rFonts w:ascii="Times New Roman" w:hAnsi="Times New Roman" w:cs="Times New Roman"/>
          <w:lang w:val="en-US"/>
        </w:rPr>
        <w:t xml:space="preserve">hakim memutuskan hak asuh anak </w:t>
      </w:r>
      <w:r w:rsidR="00711729" w:rsidRPr="00F91A28">
        <w:rPr>
          <w:rFonts w:ascii="Times New Roman" w:hAnsi="Times New Roman" w:cs="Times New Roman"/>
          <w:lang w:val="en-US"/>
        </w:rPr>
        <w:t>ke</w:t>
      </w:r>
      <w:r w:rsidR="00512FDE" w:rsidRPr="00F91A28">
        <w:rPr>
          <w:rFonts w:ascii="Times New Roman" w:hAnsi="Times New Roman" w:cs="Times New Roman"/>
          <w:lang w:val="en-US"/>
        </w:rPr>
        <w:t>pada ayahnya dikarenakan ibu telah keluar dari agama Islam</w:t>
      </w:r>
      <w:r w:rsidR="00711729" w:rsidRPr="00F91A28">
        <w:rPr>
          <w:rFonts w:ascii="Times New Roman" w:hAnsi="Times New Roman" w:cs="Times New Roman"/>
          <w:lang w:val="en-US"/>
        </w:rPr>
        <w:t xml:space="preserve">, pertimbangan hakim ini mendasarkan pada </w:t>
      </w:r>
      <w:r w:rsidR="00711729" w:rsidRPr="00F91A28">
        <w:rPr>
          <w:rFonts w:ascii="Times New Roman" w:hAnsi="Times New Roman" w:cs="Times New Roman"/>
          <w:color w:val="222222"/>
          <w:shd w:val="clear" w:color="auto" w:fill="FFFFFF"/>
        </w:rPr>
        <w:t>Yurisprudensi Mahkamah Agung RI Nomor : 210/K/AG/1996</w:t>
      </w:r>
      <w:r w:rsidR="00711729" w:rsidRPr="00F91A28">
        <w:rPr>
          <w:rFonts w:ascii="Times New Roman" w:hAnsi="Times New Roman" w:cs="Times New Roman"/>
          <w:color w:val="222222"/>
          <w:shd w:val="clear" w:color="auto" w:fill="FFFFFF"/>
          <w:lang w:val="en-US"/>
        </w:rPr>
        <w:t xml:space="preserve">, </w:t>
      </w:r>
      <w:r w:rsidR="00711729" w:rsidRPr="00F91A28">
        <w:rPr>
          <w:rFonts w:ascii="Times New Roman" w:hAnsi="Times New Roman" w:cs="Times New Roman"/>
          <w:color w:val="222222"/>
          <w:shd w:val="clear" w:color="auto" w:fill="FFFFFF"/>
        </w:rPr>
        <w:t>Yurisprudensi Nomor 110 K/Ag/2007</w:t>
      </w:r>
      <w:r w:rsidR="00711729" w:rsidRPr="00F91A28">
        <w:rPr>
          <w:rFonts w:ascii="Times New Roman" w:hAnsi="Times New Roman" w:cs="Times New Roman"/>
          <w:color w:val="222222"/>
          <w:shd w:val="clear" w:color="auto" w:fill="FFFFFF"/>
          <w:lang w:val="en-US"/>
        </w:rPr>
        <w:t xml:space="preserve">, </w:t>
      </w:r>
      <w:r w:rsidR="00512FDE" w:rsidRPr="00F91A28">
        <w:rPr>
          <w:rFonts w:ascii="Times New Roman" w:hAnsi="Times New Roman" w:cs="Times New Roman"/>
          <w:lang w:val="en-US"/>
        </w:rPr>
        <w:t xml:space="preserve"> </w:t>
      </w:r>
      <w:r w:rsidR="00705D22" w:rsidRPr="00F91A28">
        <w:rPr>
          <w:rFonts w:ascii="Times New Roman" w:hAnsi="Times New Roman" w:cs="Times New Roman"/>
          <w:color w:val="222222"/>
          <w:shd w:val="clear" w:color="auto" w:fill="FFFFFF"/>
        </w:rPr>
        <w:t>kitab Kifayatul Akhyar Juz II halaman 94</w:t>
      </w:r>
      <w:r w:rsidR="00705D22" w:rsidRPr="00F91A28">
        <w:rPr>
          <w:rFonts w:ascii="Times New Roman" w:hAnsi="Times New Roman" w:cs="Times New Roman"/>
          <w:color w:val="222222"/>
          <w:shd w:val="clear" w:color="auto" w:fill="FFFFFF"/>
          <w:lang w:val="en-US"/>
        </w:rPr>
        <w:t xml:space="preserve">. Namun, jika ternyata si pemegang hak asuh tersebut dapat merusak keselamatan, jiwa dan rohani si anak maka pemegang hak asuh tersebut dapat dicabut oleh </w:t>
      </w:r>
      <w:proofErr w:type="spellStart"/>
      <w:r w:rsidR="00705D22" w:rsidRPr="00F91A28">
        <w:rPr>
          <w:rFonts w:ascii="Times New Roman" w:hAnsi="Times New Roman" w:cs="Times New Roman"/>
          <w:color w:val="222222"/>
          <w:shd w:val="clear" w:color="auto" w:fill="FFFFFF"/>
          <w:lang w:val="en-US"/>
        </w:rPr>
        <w:t>pemegang</w:t>
      </w:r>
      <w:proofErr w:type="spellEnd"/>
      <w:r w:rsidR="00705D22" w:rsidRPr="00F91A28">
        <w:rPr>
          <w:rFonts w:ascii="Times New Roman" w:hAnsi="Times New Roman" w:cs="Times New Roman"/>
          <w:color w:val="222222"/>
          <w:shd w:val="clear" w:color="auto" w:fill="FFFFFF"/>
          <w:lang w:val="en-US"/>
        </w:rPr>
        <w:t xml:space="preserve"> </w:t>
      </w:r>
      <w:proofErr w:type="spellStart"/>
      <w:r w:rsidR="00705D22" w:rsidRPr="00F91A28">
        <w:rPr>
          <w:rFonts w:ascii="Times New Roman" w:hAnsi="Times New Roman" w:cs="Times New Roman"/>
          <w:color w:val="222222"/>
          <w:shd w:val="clear" w:color="auto" w:fill="FFFFFF"/>
          <w:lang w:val="en-US"/>
        </w:rPr>
        <w:t>hak</w:t>
      </w:r>
      <w:proofErr w:type="spellEnd"/>
      <w:r w:rsidR="00705D22" w:rsidRPr="00F91A28">
        <w:rPr>
          <w:rFonts w:ascii="Times New Roman" w:hAnsi="Times New Roman" w:cs="Times New Roman"/>
          <w:color w:val="222222"/>
          <w:shd w:val="clear" w:color="auto" w:fill="FFFFFF"/>
          <w:lang w:val="en-US"/>
        </w:rPr>
        <w:t xml:space="preserve"> </w:t>
      </w:r>
      <w:proofErr w:type="spellStart"/>
      <w:r w:rsidR="00705D22" w:rsidRPr="00F91A28">
        <w:rPr>
          <w:rFonts w:ascii="Times New Roman" w:hAnsi="Times New Roman" w:cs="Times New Roman"/>
          <w:color w:val="222222"/>
          <w:shd w:val="clear" w:color="auto" w:fill="FFFFFF"/>
          <w:lang w:val="en-US"/>
        </w:rPr>
        <w:t>asuh</w:t>
      </w:r>
      <w:proofErr w:type="spellEnd"/>
      <w:r w:rsidR="00705D22" w:rsidRPr="00F91A28">
        <w:rPr>
          <w:rFonts w:ascii="Times New Roman" w:hAnsi="Times New Roman" w:cs="Times New Roman"/>
          <w:color w:val="222222"/>
          <w:shd w:val="clear" w:color="auto" w:fill="FFFFFF"/>
          <w:lang w:val="en-US"/>
        </w:rPr>
        <w:t xml:space="preserve"> </w:t>
      </w:r>
      <w:proofErr w:type="spellStart"/>
      <w:r w:rsidR="00705D22" w:rsidRPr="00F91A28">
        <w:rPr>
          <w:rFonts w:ascii="Times New Roman" w:hAnsi="Times New Roman" w:cs="Times New Roman"/>
          <w:color w:val="222222"/>
          <w:shd w:val="clear" w:color="auto" w:fill="FFFFFF"/>
          <w:lang w:val="en-US"/>
        </w:rPr>
        <w:t>anak</w:t>
      </w:r>
      <w:proofErr w:type="spellEnd"/>
      <w:r w:rsidR="00705D22" w:rsidRPr="00F91A28">
        <w:rPr>
          <w:rFonts w:ascii="Times New Roman" w:hAnsi="Times New Roman" w:cs="Times New Roman"/>
          <w:color w:val="222222"/>
          <w:shd w:val="clear" w:color="auto" w:fill="FFFFFF"/>
          <w:lang w:val="en-US"/>
        </w:rPr>
        <w:t xml:space="preserve"> yang </w:t>
      </w:r>
      <w:proofErr w:type="spellStart"/>
      <w:r w:rsidR="00705D22" w:rsidRPr="00F91A28">
        <w:rPr>
          <w:rFonts w:ascii="Times New Roman" w:hAnsi="Times New Roman" w:cs="Times New Roman"/>
          <w:color w:val="222222"/>
          <w:shd w:val="clear" w:color="auto" w:fill="FFFFFF"/>
          <w:lang w:val="en-US"/>
        </w:rPr>
        <w:t>mempunyai</w:t>
      </w:r>
      <w:proofErr w:type="spellEnd"/>
      <w:r w:rsidR="00705D22" w:rsidRPr="00F91A28">
        <w:rPr>
          <w:rFonts w:ascii="Times New Roman" w:hAnsi="Times New Roman" w:cs="Times New Roman"/>
          <w:color w:val="222222"/>
          <w:shd w:val="clear" w:color="auto" w:fill="FFFFFF"/>
          <w:lang w:val="en-US"/>
        </w:rPr>
        <w:t xml:space="preserve"> </w:t>
      </w:r>
      <w:proofErr w:type="spellStart"/>
      <w:r w:rsidR="0024115F" w:rsidRPr="00F91A28">
        <w:rPr>
          <w:rFonts w:ascii="Times New Roman" w:hAnsi="Times New Roman" w:cs="Times New Roman"/>
          <w:color w:val="222222"/>
          <w:shd w:val="clear" w:color="auto" w:fill="FFFFFF"/>
          <w:lang w:val="en-US"/>
        </w:rPr>
        <w:t>ha</w:t>
      </w:r>
      <w:r w:rsidR="00564FD4" w:rsidRPr="00F91A28">
        <w:rPr>
          <w:rFonts w:ascii="Times New Roman" w:hAnsi="Times New Roman" w:cs="Times New Roman"/>
          <w:color w:val="222222"/>
          <w:shd w:val="clear" w:color="auto" w:fill="FFFFFF"/>
          <w:lang w:val="en-US"/>
        </w:rPr>
        <w:t>k</w:t>
      </w:r>
      <w:proofErr w:type="spellEnd"/>
      <w:r w:rsidR="0024115F" w:rsidRPr="00F91A28">
        <w:rPr>
          <w:rFonts w:ascii="Times New Roman" w:hAnsi="Times New Roman" w:cs="Times New Roman"/>
          <w:color w:val="222222"/>
          <w:shd w:val="clear" w:color="auto" w:fill="FFFFFF"/>
          <w:lang w:val="en-US"/>
        </w:rPr>
        <w:t xml:space="preserve"> katas </w:t>
      </w:r>
      <w:proofErr w:type="spellStart"/>
      <w:r w:rsidR="0024115F" w:rsidRPr="00F91A28">
        <w:rPr>
          <w:rFonts w:ascii="Times New Roman" w:hAnsi="Times New Roman" w:cs="Times New Roman"/>
          <w:color w:val="222222"/>
          <w:shd w:val="clear" w:color="auto" w:fill="FFFFFF"/>
          <w:lang w:val="en-US"/>
        </w:rPr>
        <w:t>anak</w:t>
      </w:r>
      <w:proofErr w:type="spellEnd"/>
      <w:r w:rsidR="0024115F" w:rsidRPr="00F91A28">
        <w:rPr>
          <w:rFonts w:ascii="Times New Roman" w:hAnsi="Times New Roman" w:cs="Times New Roman"/>
          <w:color w:val="222222"/>
          <w:shd w:val="clear" w:color="auto" w:fill="FFFFFF"/>
          <w:lang w:val="en-US"/>
        </w:rPr>
        <w:t xml:space="preserve"> </w:t>
      </w:r>
      <w:proofErr w:type="spellStart"/>
      <w:r w:rsidR="0024115F" w:rsidRPr="00F91A28">
        <w:rPr>
          <w:rFonts w:ascii="Times New Roman" w:hAnsi="Times New Roman" w:cs="Times New Roman"/>
          <w:color w:val="222222"/>
          <w:shd w:val="clear" w:color="auto" w:fill="FFFFFF"/>
          <w:lang w:val="en-US"/>
        </w:rPr>
        <w:t>tersebut</w:t>
      </w:r>
      <w:proofErr w:type="spellEnd"/>
      <w:r w:rsidR="00705D22" w:rsidRPr="00F91A28">
        <w:rPr>
          <w:rFonts w:ascii="Times New Roman" w:hAnsi="Times New Roman" w:cs="Times New Roman"/>
          <w:color w:val="222222"/>
          <w:shd w:val="clear" w:color="auto" w:fill="FFFFFF"/>
          <w:lang w:val="en-US"/>
        </w:rPr>
        <w:t xml:space="preserve">. </w:t>
      </w:r>
      <w:r w:rsidR="00564FD4" w:rsidRPr="00F91A28">
        <w:rPr>
          <w:rFonts w:ascii="Times New Roman" w:hAnsi="Times New Roman" w:cs="Times New Roman"/>
          <w:color w:val="222222"/>
          <w:shd w:val="clear" w:color="auto" w:fill="FFFFFF"/>
          <w:lang w:val="en-US"/>
        </w:rPr>
        <w:t xml:space="preserve">Maka </w:t>
      </w:r>
      <w:proofErr w:type="spellStart"/>
      <w:r w:rsidR="00676CA3">
        <w:rPr>
          <w:rFonts w:ascii="Times New Roman" w:hAnsi="Times New Roman" w:cs="Times New Roman"/>
          <w:color w:val="222222"/>
          <w:shd w:val="clear" w:color="auto" w:fill="FFFFFF"/>
          <w:lang w:val="en-US"/>
        </w:rPr>
        <w:t>kesamaan</w:t>
      </w:r>
      <w:proofErr w:type="spellEnd"/>
      <w:r w:rsidR="00676CA3">
        <w:rPr>
          <w:rFonts w:ascii="Times New Roman" w:hAnsi="Times New Roman" w:cs="Times New Roman"/>
          <w:color w:val="222222"/>
          <w:shd w:val="clear" w:color="auto" w:fill="FFFFFF"/>
          <w:lang w:val="en-US"/>
        </w:rPr>
        <w:t xml:space="preserve"> </w:t>
      </w:r>
      <w:r w:rsidR="00564FD4" w:rsidRPr="00F91A28">
        <w:rPr>
          <w:rFonts w:ascii="Times New Roman" w:hAnsi="Times New Roman" w:cs="Times New Roman"/>
          <w:color w:val="222222"/>
          <w:shd w:val="clear" w:color="auto" w:fill="FFFFFF"/>
          <w:lang w:val="en-US"/>
        </w:rPr>
        <w:t>agama</w:t>
      </w:r>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dengan</w:t>
      </w:r>
      <w:proofErr w:type="spellEnd"/>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seorang</w:t>
      </w:r>
      <w:proofErr w:type="spellEnd"/>
      <w:r w:rsidR="00676CA3">
        <w:rPr>
          <w:rFonts w:ascii="Times New Roman" w:hAnsi="Times New Roman" w:cs="Times New Roman"/>
          <w:color w:val="222222"/>
          <w:shd w:val="clear" w:color="auto" w:fill="FFFFFF"/>
          <w:lang w:val="en-US"/>
        </w:rPr>
        <w:t xml:space="preserve"> yang </w:t>
      </w:r>
      <w:proofErr w:type="spellStart"/>
      <w:r w:rsidR="00676CA3">
        <w:rPr>
          <w:rFonts w:ascii="Times New Roman" w:hAnsi="Times New Roman" w:cs="Times New Roman"/>
          <w:color w:val="222222"/>
          <w:shd w:val="clear" w:color="auto" w:fill="FFFFFF"/>
          <w:lang w:val="en-US"/>
        </w:rPr>
        <w:t>akan</w:t>
      </w:r>
      <w:proofErr w:type="spellEnd"/>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mengasuh</w:t>
      </w:r>
      <w:proofErr w:type="spellEnd"/>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anak</w:t>
      </w:r>
      <w:proofErr w:type="spellEnd"/>
      <w:r w:rsidR="00676CA3">
        <w:rPr>
          <w:rFonts w:ascii="Times New Roman" w:hAnsi="Times New Roman" w:cs="Times New Roman"/>
          <w:color w:val="222222"/>
          <w:shd w:val="clear" w:color="auto" w:fill="FFFFFF"/>
          <w:lang w:val="en-US"/>
        </w:rPr>
        <w:t xml:space="preserve"> </w:t>
      </w:r>
      <w:proofErr w:type="spellStart"/>
      <w:r w:rsidR="00676CA3">
        <w:rPr>
          <w:rFonts w:ascii="Times New Roman" w:hAnsi="Times New Roman" w:cs="Times New Roman"/>
          <w:color w:val="222222"/>
          <w:shd w:val="clear" w:color="auto" w:fill="FFFFFF"/>
          <w:lang w:val="en-US"/>
        </w:rPr>
        <w:t>tersebut</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merupakan</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syarat</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untuk</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menentukan</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gugur</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tidaknya</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hak</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seorang</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ibu</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atas</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pemeliharaan</w:t>
      </w:r>
      <w:proofErr w:type="spellEnd"/>
      <w:r w:rsidR="00564FD4" w:rsidRPr="00F91A28">
        <w:rPr>
          <w:rFonts w:ascii="Times New Roman" w:hAnsi="Times New Roman" w:cs="Times New Roman"/>
          <w:color w:val="222222"/>
          <w:shd w:val="clear" w:color="auto" w:fill="FFFFFF"/>
          <w:lang w:val="en-US"/>
        </w:rPr>
        <w:t xml:space="preserve"> dan </w:t>
      </w:r>
      <w:proofErr w:type="spellStart"/>
      <w:r w:rsidR="00564FD4" w:rsidRPr="00F91A28">
        <w:rPr>
          <w:rFonts w:ascii="Times New Roman" w:hAnsi="Times New Roman" w:cs="Times New Roman"/>
          <w:color w:val="222222"/>
          <w:shd w:val="clear" w:color="auto" w:fill="FFFFFF"/>
          <w:lang w:val="en-US"/>
        </w:rPr>
        <w:t>pengasuhan</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hadhanah</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terhadap</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anaknya</w:t>
      </w:r>
      <w:proofErr w:type="spellEnd"/>
      <w:r w:rsidR="00564FD4" w:rsidRPr="00F91A28">
        <w:rPr>
          <w:rFonts w:ascii="Times New Roman" w:hAnsi="Times New Roman" w:cs="Times New Roman"/>
          <w:color w:val="222222"/>
          <w:shd w:val="clear" w:color="auto" w:fill="FFFFFF"/>
          <w:lang w:val="en-US"/>
        </w:rPr>
        <w:t xml:space="preserve"> yang </w:t>
      </w:r>
      <w:proofErr w:type="spellStart"/>
      <w:r w:rsidR="00564FD4" w:rsidRPr="00F91A28">
        <w:rPr>
          <w:rFonts w:ascii="Times New Roman" w:hAnsi="Times New Roman" w:cs="Times New Roman"/>
          <w:color w:val="222222"/>
          <w:shd w:val="clear" w:color="auto" w:fill="FFFFFF"/>
          <w:lang w:val="en-US"/>
        </w:rPr>
        <w:t>belum</w:t>
      </w:r>
      <w:proofErr w:type="spellEnd"/>
      <w:r w:rsidR="00564FD4" w:rsidRPr="00F91A28">
        <w:rPr>
          <w:rFonts w:ascii="Times New Roman" w:hAnsi="Times New Roman" w:cs="Times New Roman"/>
          <w:color w:val="222222"/>
          <w:shd w:val="clear" w:color="auto" w:fill="FFFFFF"/>
          <w:lang w:val="en-US"/>
        </w:rPr>
        <w:t xml:space="preserve"> </w:t>
      </w:r>
      <w:proofErr w:type="spellStart"/>
      <w:r w:rsidR="00564FD4" w:rsidRPr="00F91A28">
        <w:rPr>
          <w:rFonts w:ascii="Times New Roman" w:hAnsi="Times New Roman" w:cs="Times New Roman"/>
          <w:color w:val="222222"/>
          <w:shd w:val="clear" w:color="auto" w:fill="FFFFFF"/>
          <w:lang w:val="en-US"/>
        </w:rPr>
        <w:t>mumayyiz</w:t>
      </w:r>
      <w:proofErr w:type="spellEnd"/>
      <w:r w:rsidR="00676CA3">
        <w:rPr>
          <w:rFonts w:ascii="Times New Roman" w:hAnsi="Times New Roman" w:cs="Times New Roman"/>
          <w:color w:val="222222"/>
          <w:shd w:val="clear" w:color="auto" w:fill="FFFFFF"/>
          <w:lang w:val="en-US"/>
        </w:rPr>
        <w:t xml:space="preserve"> </w:t>
      </w:r>
      <w:proofErr w:type="spellStart"/>
      <w:r w:rsidR="00676CA3" w:rsidRPr="00F91A28">
        <w:rPr>
          <w:rFonts w:ascii="Times New Roman" w:hAnsi="Times New Roman" w:cs="Times New Roman"/>
          <w:color w:val="222222"/>
          <w:shd w:val="clear" w:color="auto" w:fill="FFFFFF"/>
          <w:lang w:val="en-US"/>
        </w:rPr>
        <w:t>sebagaimana</w:t>
      </w:r>
      <w:proofErr w:type="spellEnd"/>
      <w:r w:rsidR="00676CA3" w:rsidRPr="00F91A28">
        <w:rPr>
          <w:rFonts w:ascii="Times New Roman" w:hAnsi="Times New Roman" w:cs="Times New Roman"/>
          <w:color w:val="222222"/>
          <w:shd w:val="clear" w:color="auto" w:fill="FFFFFF"/>
          <w:lang w:val="en-US"/>
        </w:rPr>
        <w:t xml:space="preserve"> </w:t>
      </w:r>
      <w:proofErr w:type="spellStart"/>
      <w:r w:rsidR="00676CA3" w:rsidRPr="00F91A28">
        <w:rPr>
          <w:rFonts w:ascii="Times New Roman" w:hAnsi="Times New Roman" w:cs="Times New Roman"/>
          <w:color w:val="222222"/>
          <w:shd w:val="clear" w:color="auto" w:fill="FFFFFF"/>
          <w:lang w:val="en-US"/>
        </w:rPr>
        <w:t>Yurisprudensi</w:t>
      </w:r>
      <w:proofErr w:type="spellEnd"/>
      <w:r w:rsidR="00676CA3" w:rsidRPr="00F91A28">
        <w:rPr>
          <w:rFonts w:ascii="Times New Roman" w:hAnsi="Times New Roman" w:cs="Times New Roman"/>
          <w:color w:val="222222"/>
          <w:shd w:val="clear" w:color="auto" w:fill="FFFFFF"/>
          <w:lang w:val="en-US"/>
        </w:rPr>
        <w:t xml:space="preserve"> </w:t>
      </w:r>
      <w:proofErr w:type="spellStart"/>
      <w:r w:rsidR="00676CA3" w:rsidRPr="00F91A28">
        <w:rPr>
          <w:rFonts w:ascii="Times New Roman" w:hAnsi="Times New Roman" w:cs="Times New Roman"/>
          <w:color w:val="222222"/>
          <w:shd w:val="clear" w:color="auto" w:fill="FFFFFF"/>
          <w:lang w:val="en-US"/>
        </w:rPr>
        <w:t>Mahkamah</w:t>
      </w:r>
      <w:proofErr w:type="spellEnd"/>
      <w:r w:rsidR="00676CA3" w:rsidRPr="00F91A28">
        <w:rPr>
          <w:rFonts w:ascii="Times New Roman" w:hAnsi="Times New Roman" w:cs="Times New Roman"/>
          <w:color w:val="222222"/>
          <w:shd w:val="clear" w:color="auto" w:fill="FFFFFF"/>
          <w:lang w:val="en-US"/>
        </w:rPr>
        <w:t xml:space="preserve"> Agung RI No.: 210/K/AG/1996</w:t>
      </w:r>
      <w:r w:rsidR="00676CA3">
        <w:rPr>
          <w:rFonts w:ascii="Times New Roman" w:hAnsi="Times New Roman" w:cs="Times New Roman"/>
          <w:color w:val="222222"/>
          <w:shd w:val="clear" w:color="auto" w:fill="FFFFFF"/>
          <w:lang w:val="en-US"/>
        </w:rPr>
        <w:t xml:space="preserve">. </w:t>
      </w:r>
    </w:p>
    <w:p w14:paraId="2FDB4019" w14:textId="77777777" w:rsidR="00FD38CA" w:rsidRDefault="00705D22" w:rsidP="00FD38CA">
      <w:pPr>
        <w:spacing w:line="276" w:lineRule="auto"/>
        <w:ind w:firstLine="720"/>
        <w:jc w:val="both"/>
        <w:rPr>
          <w:rFonts w:ascii="Times New Roman" w:hAnsi="Times New Roman" w:cs="Times New Roman"/>
          <w:color w:val="222222"/>
          <w:shd w:val="clear" w:color="auto" w:fill="FFFFFF"/>
          <w:lang w:val="en-US"/>
        </w:rPr>
      </w:pPr>
      <w:proofErr w:type="spellStart"/>
      <w:r w:rsidRPr="00F91A28">
        <w:rPr>
          <w:rFonts w:ascii="Times New Roman" w:hAnsi="Times New Roman" w:cs="Times New Roman"/>
          <w:color w:val="222222"/>
          <w:shd w:val="clear" w:color="auto" w:fill="FFFFFF"/>
          <w:lang w:val="en-US"/>
        </w:rPr>
        <w:t>Kemudian</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dilihat</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dalam</w:t>
      </w:r>
      <w:proofErr w:type="spellEnd"/>
      <w:r w:rsidRPr="00F91A28">
        <w:rPr>
          <w:rFonts w:ascii="Times New Roman" w:hAnsi="Times New Roman" w:cs="Times New Roman"/>
          <w:color w:val="222222"/>
          <w:shd w:val="clear" w:color="auto" w:fill="FFFFFF"/>
          <w:lang w:val="en-US"/>
        </w:rPr>
        <w:t xml:space="preserve"> </w:t>
      </w:r>
      <w:proofErr w:type="spellStart"/>
      <w:r w:rsidRPr="00F91A28">
        <w:rPr>
          <w:rFonts w:ascii="Times New Roman" w:hAnsi="Times New Roman" w:cs="Times New Roman"/>
          <w:i/>
          <w:iCs/>
          <w:color w:val="222222"/>
          <w:shd w:val="clear" w:color="auto" w:fill="FFFFFF"/>
          <w:lang w:val="en-US"/>
        </w:rPr>
        <w:t>Maqāsīd</w:t>
      </w:r>
      <w:proofErr w:type="spellEnd"/>
      <w:r w:rsidRPr="00F91A28">
        <w:rPr>
          <w:rFonts w:ascii="Times New Roman" w:hAnsi="Times New Roman" w:cs="Times New Roman"/>
          <w:i/>
          <w:iCs/>
          <w:color w:val="222222"/>
          <w:shd w:val="clear" w:color="auto" w:fill="FFFFFF"/>
          <w:lang w:val="en-US"/>
        </w:rPr>
        <w:t xml:space="preserve"> al-</w:t>
      </w:r>
      <w:proofErr w:type="spellStart"/>
      <w:r w:rsidRPr="00F91A28">
        <w:rPr>
          <w:rFonts w:ascii="Times New Roman" w:hAnsi="Times New Roman" w:cs="Times New Roman"/>
          <w:i/>
          <w:iCs/>
          <w:color w:val="222222"/>
          <w:shd w:val="clear" w:color="auto" w:fill="FFFFFF"/>
          <w:lang w:val="en-US"/>
        </w:rPr>
        <w:t>Syarīah</w:t>
      </w:r>
      <w:proofErr w:type="spellEnd"/>
      <w:r w:rsidRPr="00F91A28">
        <w:rPr>
          <w:rFonts w:ascii="Times New Roman" w:hAnsi="Times New Roman" w:cs="Times New Roman"/>
          <w:i/>
          <w:iCs/>
          <w:color w:val="222222"/>
          <w:shd w:val="clear" w:color="auto" w:fill="FFFFFF"/>
          <w:lang w:val="en-US"/>
        </w:rPr>
        <w:t xml:space="preserve"> </w:t>
      </w:r>
      <w:proofErr w:type="spellStart"/>
      <w:r w:rsidRPr="00F91A28">
        <w:rPr>
          <w:rFonts w:ascii="Times New Roman" w:hAnsi="Times New Roman" w:cs="Times New Roman"/>
          <w:color w:val="222222"/>
          <w:shd w:val="clear" w:color="auto" w:fill="FFFFFF"/>
          <w:lang w:val="en-US"/>
        </w:rPr>
        <w:t>nya</w:t>
      </w:r>
      <w:proofErr w:type="spellEnd"/>
      <w:r w:rsidRPr="00F91A28">
        <w:rPr>
          <w:rFonts w:ascii="Times New Roman" w:hAnsi="Times New Roman" w:cs="Times New Roman"/>
          <w:color w:val="222222"/>
          <w:shd w:val="clear" w:color="auto" w:fill="FFFFFF"/>
          <w:lang w:val="en-US"/>
        </w:rPr>
        <w:t xml:space="preserve"> pada </w:t>
      </w:r>
      <w:r w:rsidR="0024115F" w:rsidRPr="00F91A28">
        <w:rPr>
          <w:rFonts w:ascii="Times New Roman" w:hAnsi="Times New Roman" w:cs="Times New Roman"/>
        </w:rPr>
        <w:t>Hakim</w:t>
      </w:r>
      <w:r w:rsidR="0024115F" w:rsidRPr="00F91A28">
        <w:rPr>
          <w:rFonts w:ascii="Times New Roman" w:hAnsi="Times New Roman" w:cs="Times New Roman"/>
          <w:lang w:val="en-US"/>
        </w:rPr>
        <w:t xml:space="preserve"> </w:t>
      </w:r>
      <w:r w:rsidR="0024115F" w:rsidRPr="00F91A28">
        <w:rPr>
          <w:rFonts w:ascii="Times New Roman" w:hAnsi="Times New Roman" w:cs="Times New Roman"/>
        </w:rPr>
        <w:t xml:space="preserve">yang menetapkan hak asuh anak kepada ayahnya dalam putusan Nomor 0679/Pdt.G/2020/PA.Klt telah sesuai dengan unsur yang terdapat dalam </w:t>
      </w:r>
      <w:r w:rsidR="0024115F" w:rsidRPr="00F91A28">
        <w:rPr>
          <w:rFonts w:ascii="Times New Roman" w:hAnsi="Times New Roman" w:cs="Times New Roman"/>
          <w:i/>
          <w:iCs/>
        </w:rPr>
        <w:t>Maqasid al-syari’ah</w:t>
      </w:r>
      <w:r w:rsidR="0024115F" w:rsidRPr="00F91A28">
        <w:rPr>
          <w:rFonts w:ascii="Times New Roman" w:hAnsi="Times New Roman" w:cs="Times New Roman"/>
        </w:rPr>
        <w:t xml:space="preserve"> bahwa semata-mata untuk menjaga kemaslahatan ad-</w:t>
      </w:r>
      <w:r w:rsidR="0024115F" w:rsidRPr="00F91A28">
        <w:rPr>
          <w:rFonts w:ascii="Times New Roman" w:hAnsi="Times New Roman" w:cs="Times New Roman"/>
          <w:i/>
          <w:iCs/>
        </w:rPr>
        <w:t>dharuriyyah</w:t>
      </w:r>
      <w:r w:rsidR="0024115F" w:rsidRPr="00F91A28">
        <w:rPr>
          <w:rFonts w:ascii="Times New Roman" w:hAnsi="Times New Roman" w:cs="Times New Roman"/>
        </w:rPr>
        <w:t xml:space="preserve"> nya yaitu </w:t>
      </w:r>
      <w:r w:rsidR="0024115F" w:rsidRPr="00F91A28">
        <w:rPr>
          <w:rFonts w:ascii="Times New Roman" w:hAnsi="Times New Roman" w:cs="Times New Roman"/>
          <w:i/>
          <w:iCs/>
        </w:rPr>
        <w:t>hifz ad-din</w:t>
      </w:r>
      <w:r w:rsidR="0024115F" w:rsidRPr="00F91A28">
        <w:rPr>
          <w:rFonts w:ascii="Times New Roman" w:hAnsi="Times New Roman" w:cs="Times New Roman"/>
        </w:rPr>
        <w:t xml:space="preserve"> anak tersebut, karena dikhawatirkan jika anak tersebut tetap dalam pengasuhan ibunya yang non muslim akan berdampak peralihan agama anak tersebut</w:t>
      </w:r>
      <w:r w:rsidR="0024115F" w:rsidRPr="00F91A28">
        <w:rPr>
          <w:rFonts w:ascii="Times New Roman" w:hAnsi="Times New Roman" w:cs="Times New Roman"/>
          <w:lang w:val="en-US"/>
        </w:rPr>
        <w:t xml:space="preserve"> </w:t>
      </w:r>
      <w:r w:rsidR="0024115F" w:rsidRPr="00F91A28">
        <w:rPr>
          <w:rFonts w:ascii="Times New Roman" w:hAnsi="Times New Roman" w:cs="Times New Roman"/>
        </w:rPr>
        <w:t xml:space="preserve">atau jika tetap di ibunya </w:t>
      </w:r>
      <w:r w:rsidR="0024115F" w:rsidRPr="00F91A28">
        <w:rPr>
          <w:rFonts w:ascii="Times New Roman" w:hAnsi="Times New Roman" w:cs="Times New Roman"/>
          <w:lang w:val="en-US"/>
        </w:rPr>
        <w:t xml:space="preserve">dan </w:t>
      </w:r>
      <w:r w:rsidR="0024115F" w:rsidRPr="00F91A28">
        <w:rPr>
          <w:rFonts w:ascii="Times New Roman" w:hAnsi="Times New Roman" w:cs="Times New Roman"/>
        </w:rPr>
        <w:t xml:space="preserve">si anak tersebut masih dalam keadaan Islam, nantinya anak tersebut akan kesulitan dalan menjalankan ibadah sehari-hari, dikarenakan adanya perbedaan dalam menjalankan ibadah keagamaan. dalam hal ini juga dikhawatirkan anak akan malas untuk menjalankan perintah-perintah syarit Islam karena orangtuanya tidak menjalankan hal tersebut, seharusnya orangtua merupakan pendidik utama bagi anak-anaknya </w:t>
      </w:r>
      <w:r w:rsidR="0024115F" w:rsidRPr="00F91A28">
        <w:rPr>
          <w:rFonts w:ascii="Times New Roman" w:hAnsi="Times New Roman" w:cs="Times New Roman"/>
          <w:lang w:val="en-US"/>
        </w:rPr>
        <w:t xml:space="preserve">bahkan menjadi </w:t>
      </w:r>
      <w:r w:rsidR="0024115F" w:rsidRPr="00F91A28">
        <w:rPr>
          <w:rFonts w:ascii="Times New Roman" w:hAnsi="Times New Roman" w:cs="Times New Roman"/>
        </w:rPr>
        <w:t>contoh untuk anak-anaknya.</w:t>
      </w:r>
    </w:p>
    <w:p w14:paraId="412A86C4" w14:textId="77777777" w:rsidR="00FD38CA" w:rsidRDefault="0024115F" w:rsidP="00FD38CA">
      <w:pPr>
        <w:spacing w:line="276" w:lineRule="auto"/>
        <w:ind w:firstLine="720"/>
        <w:jc w:val="both"/>
        <w:rPr>
          <w:rFonts w:ascii="Times New Roman" w:hAnsi="Times New Roman" w:cs="Times New Roman"/>
          <w:color w:val="222222"/>
          <w:shd w:val="clear" w:color="auto" w:fill="FFFFFF"/>
          <w:lang w:val="en-US"/>
        </w:rPr>
      </w:pPr>
      <w:r w:rsidRPr="00FD38CA">
        <w:rPr>
          <w:rFonts w:ascii="Times New Roman" w:hAnsi="Times New Roman" w:cs="Times New Roman"/>
        </w:rPr>
        <w:t xml:space="preserve">Sedangkan dalam </w:t>
      </w:r>
      <w:r w:rsidR="00705D22" w:rsidRPr="00FD38CA">
        <w:rPr>
          <w:rFonts w:ascii="Times New Roman" w:hAnsi="Times New Roman" w:cs="Times New Roman"/>
          <w:color w:val="222222"/>
          <w:shd w:val="clear" w:color="auto" w:fill="FFFFFF"/>
        </w:rPr>
        <w:t>Putusan Nomor 2800/Pdt.G/2018/PA.JB sejalan</w:t>
      </w:r>
      <w:r w:rsidRPr="00FD38CA">
        <w:rPr>
          <w:rFonts w:ascii="Times New Roman" w:hAnsi="Times New Roman" w:cs="Times New Roman"/>
          <w:color w:val="222222"/>
          <w:shd w:val="clear" w:color="auto" w:fill="FFFFFF"/>
        </w:rPr>
        <w:t xml:space="preserve"> pula</w:t>
      </w:r>
      <w:r w:rsidR="00705D22" w:rsidRPr="00FD38CA">
        <w:rPr>
          <w:rFonts w:ascii="Times New Roman" w:hAnsi="Times New Roman" w:cs="Times New Roman"/>
          <w:color w:val="222222"/>
          <w:shd w:val="clear" w:color="auto" w:fill="FFFFFF"/>
        </w:rPr>
        <w:t xml:space="preserve"> dengan unsur</w:t>
      </w:r>
      <w:r w:rsidRPr="00FD38CA">
        <w:rPr>
          <w:rFonts w:ascii="Times New Roman" w:hAnsi="Times New Roman" w:cs="Times New Roman"/>
          <w:color w:val="222222"/>
          <w:shd w:val="clear" w:color="auto" w:fill="FFFFFF"/>
        </w:rPr>
        <w:t xml:space="preserve"> </w:t>
      </w:r>
      <w:r w:rsidRPr="00FD38CA">
        <w:rPr>
          <w:rFonts w:ascii="Times New Roman" w:hAnsi="Times New Roman" w:cs="Times New Roman"/>
          <w:i/>
          <w:iCs/>
          <w:color w:val="222222"/>
          <w:shd w:val="clear" w:color="auto" w:fill="FFFFFF"/>
        </w:rPr>
        <w:t>Maqasid al-syari’ah</w:t>
      </w:r>
      <w:r w:rsidR="00705D22" w:rsidRPr="00FD38CA">
        <w:rPr>
          <w:rFonts w:ascii="Times New Roman" w:hAnsi="Times New Roman" w:cs="Times New Roman"/>
          <w:color w:val="222222"/>
          <w:shd w:val="clear" w:color="auto" w:fill="FFFFFF"/>
        </w:rPr>
        <w:t xml:space="preserve"> yaitu k menjaga </w:t>
      </w:r>
      <w:r w:rsidR="00705D22" w:rsidRPr="00FD38CA">
        <w:rPr>
          <w:rFonts w:ascii="Times New Roman" w:hAnsi="Times New Roman" w:cs="Times New Roman"/>
          <w:i/>
          <w:iCs/>
          <w:color w:val="222222"/>
          <w:shd w:val="clear" w:color="auto" w:fill="FFFFFF"/>
        </w:rPr>
        <w:t>hifz an-nafs</w:t>
      </w:r>
      <w:r w:rsidR="00705D22" w:rsidRPr="00FD38CA">
        <w:rPr>
          <w:rFonts w:ascii="Times New Roman" w:hAnsi="Times New Roman" w:cs="Times New Roman"/>
          <w:color w:val="222222"/>
          <w:shd w:val="clear" w:color="auto" w:fill="FFFFFF"/>
        </w:rPr>
        <w:t xml:space="preserve"> dalam tingkatan </w:t>
      </w:r>
      <w:r w:rsidR="00705D22" w:rsidRPr="00FD38CA">
        <w:rPr>
          <w:rFonts w:ascii="Times New Roman" w:hAnsi="Times New Roman" w:cs="Times New Roman"/>
        </w:rPr>
        <w:t>al-</w:t>
      </w:r>
      <w:r w:rsidR="00705D22" w:rsidRPr="00FD38CA">
        <w:rPr>
          <w:rFonts w:ascii="Times New Roman" w:hAnsi="Times New Roman" w:cs="Times New Roman"/>
          <w:i/>
          <w:iCs/>
        </w:rPr>
        <w:t>hājiyāt</w:t>
      </w:r>
      <w:r w:rsidR="00705D22" w:rsidRPr="00FD38CA">
        <w:rPr>
          <w:rFonts w:ascii="Times New Roman" w:hAnsi="Times New Roman" w:cs="Times New Roman"/>
        </w:rPr>
        <w:t xml:space="preserve">, </w:t>
      </w:r>
      <w:r w:rsidR="00705D22" w:rsidRPr="00FD38CA">
        <w:rPr>
          <w:rFonts w:ascii="Times New Roman" w:hAnsi="Times New Roman" w:cs="Times New Roman"/>
          <w:color w:val="222222"/>
          <w:shd w:val="clear" w:color="auto" w:fill="FFFFFF"/>
        </w:rPr>
        <w:t xml:space="preserve">pada </w:t>
      </w:r>
      <w:r w:rsidR="00705D22" w:rsidRPr="00FD38CA">
        <w:rPr>
          <w:rFonts w:ascii="Times New Roman" w:hAnsi="Times New Roman" w:cs="Times New Roman"/>
        </w:rPr>
        <w:t xml:space="preserve">putusan ini kedua anak tersebut sudah tidak dalam masa penyusuan yaitu anak pertama berumur 9 tahun dan anak kedua berumur 7 tahun. </w:t>
      </w:r>
      <w:r w:rsidR="00705D22" w:rsidRPr="00FD38CA">
        <w:rPr>
          <w:rFonts w:ascii="Times New Roman" w:hAnsi="Times New Roman" w:cs="Times New Roman"/>
          <w:lang w:val="en-US"/>
        </w:rPr>
        <w:t xml:space="preserve">Dalam hal pemberian hak asuh anak yang diberikan kepada ibunya mempetimbangkan aspek lain, dilihat dari segi cakupan kemaslahatan itu sendiri dan adanya faktor lain yang menguatkan salah satu kemaslahatan yang harus didahulukan, karena ayah anak tersebut berprofesi sebagai pilot dan sering tidak ada dirumah, dan hal ini dikhawatirkan tumbuh kembang si anak, perhatian untuk si anak akan tidak tercukupi karena kesibukan ayah nya tersebut. dalam hal ini </w:t>
      </w:r>
      <w:r w:rsidR="00705D22" w:rsidRPr="00FD38CA">
        <w:rPr>
          <w:rFonts w:ascii="Times New Roman" w:hAnsi="Times New Roman" w:cs="Times New Roman"/>
          <w:i/>
          <w:iCs/>
          <w:lang w:val="en-US"/>
        </w:rPr>
        <w:t>hifz an-nafs</w:t>
      </w:r>
      <w:r w:rsidR="00705D22" w:rsidRPr="00FD38CA">
        <w:rPr>
          <w:rFonts w:ascii="Times New Roman" w:hAnsi="Times New Roman" w:cs="Times New Roman"/>
          <w:lang w:val="en-US"/>
        </w:rPr>
        <w:t xml:space="preserve"> dalam tingkatan al-</w:t>
      </w:r>
      <w:r w:rsidR="00705D22" w:rsidRPr="00FD38CA">
        <w:rPr>
          <w:rFonts w:ascii="Times New Roman" w:hAnsi="Times New Roman" w:cs="Times New Roman"/>
          <w:i/>
          <w:iCs/>
          <w:lang w:val="en-US"/>
        </w:rPr>
        <w:t>hājiyāt</w:t>
      </w:r>
      <w:r w:rsidR="00705D22" w:rsidRPr="00FD38CA">
        <w:rPr>
          <w:rFonts w:ascii="Times New Roman" w:hAnsi="Times New Roman" w:cs="Times New Roman"/>
          <w:lang w:val="en-US"/>
        </w:rPr>
        <w:t xml:space="preserve"> si anak yaitu jiwa si anak akan terganggu dengan kekurangan perhatian dari orangtua yang mengasuhnya tapi tidak sampai mengancam jiwa si anak. </w:t>
      </w:r>
      <w:r w:rsidR="00B355ED" w:rsidRPr="00FD38CA">
        <w:rPr>
          <w:rFonts w:ascii="Times New Roman" w:hAnsi="Times New Roman" w:cs="Times New Roman"/>
          <w:color w:val="222222"/>
          <w:shd w:val="clear" w:color="auto" w:fill="FFFFFF"/>
          <w:lang w:val="en-US"/>
        </w:rPr>
        <w:t xml:space="preserve">Mengambil maslahah dalam </w:t>
      </w:r>
      <w:proofErr w:type="gramStart"/>
      <w:r w:rsidR="00B355ED" w:rsidRPr="00FD38CA">
        <w:rPr>
          <w:rFonts w:ascii="Times New Roman" w:hAnsi="Times New Roman" w:cs="Times New Roman"/>
          <w:color w:val="222222"/>
          <w:shd w:val="clear" w:color="auto" w:fill="FFFFFF"/>
          <w:lang w:val="en-US"/>
        </w:rPr>
        <w:t>hal  pemeliharaan</w:t>
      </w:r>
      <w:proofErr w:type="gramEnd"/>
      <w:r w:rsidR="00B355ED" w:rsidRPr="00FD38CA">
        <w:rPr>
          <w:rFonts w:ascii="Times New Roman" w:hAnsi="Times New Roman" w:cs="Times New Roman"/>
          <w:color w:val="222222"/>
          <w:shd w:val="clear" w:color="auto" w:fill="FFFFFF"/>
          <w:lang w:val="en-US"/>
        </w:rPr>
        <w:t xml:space="preserve">  agama  merupakan  inti  yang  sangat penting. </w:t>
      </w:r>
    </w:p>
    <w:p w14:paraId="0238F8FA" w14:textId="068384B4" w:rsidR="000F54C9" w:rsidRPr="00FD38CA" w:rsidRDefault="0024115F" w:rsidP="00FD38CA">
      <w:pPr>
        <w:spacing w:line="276" w:lineRule="auto"/>
        <w:ind w:firstLine="720"/>
        <w:jc w:val="both"/>
        <w:rPr>
          <w:rFonts w:ascii="Times New Roman" w:hAnsi="Times New Roman" w:cs="Times New Roman"/>
          <w:color w:val="222222"/>
          <w:shd w:val="clear" w:color="auto" w:fill="FFFFFF"/>
          <w:lang w:val="en-US"/>
        </w:rPr>
      </w:pPr>
      <w:r w:rsidRPr="00FD38CA">
        <w:rPr>
          <w:rFonts w:ascii="Times New Roman" w:hAnsi="Times New Roman" w:cs="Times New Roman"/>
          <w:lang w:val="en-US"/>
        </w:rPr>
        <w:t xml:space="preserve">Maka </w:t>
      </w:r>
      <w:proofErr w:type="spellStart"/>
      <w:r w:rsidRPr="00FD38CA">
        <w:rPr>
          <w:rFonts w:ascii="Times New Roman" w:hAnsi="Times New Roman" w:cs="Times New Roman"/>
          <w:lang w:val="en-US"/>
        </w:rPr>
        <w:t>dalam</w:t>
      </w:r>
      <w:proofErr w:type="spellEnd"/>
      <w:r w:rsidRPr="00FD38CA">
        <w:rPr>
          <w:rFonts w:ascii="Times New Roman" w:hAnsi="Times New Roman" w:cs="Times New Roman"/>
          <w:lang w:val="en-US"/>
        </w:rPr>
        <w:t xml:space="preserve"> </w:t>
      </w:r>
      <w:proofErr w:type="spellStart"/>
      <w:r w:rsidRPr="00FD38CA">
        <w:rPr>
          <w:rFonts w:ascii="Times New Roman" w:hAnsi="Times New Roman" w:cs="Times New Roman"/>
          <w:lang w:val="en-US"/>
        </w:rPr>
        <w:t>hal</w:t>
      </w:r>
      <w:proofErr w:type="spellEnd"/>
      <w:r w:rsidRPr="00FD38CA">
        <w:rPr>
          <w:rFonts w:ascii="Times New Roman" w:hAnsi="Times New Roman" w:cs="Times New Roman"/>
          <w:lang w:val="en-US"/>
        </w:rPr>
        <w:t xml:space="preserve"> </w:t>
      </w:r>
      <w:proofErr w:type="spellStart"/>
      <w:r w:rsidRPr="00FD38CA">
        <w:rPr>
          <w:rFonts w:ascii="Times New Roman" w:hAnsi="Times New Roman" w:cs="Times New Roman"/>
          <w:lang w:val="en-US"/>
        </w:rPr>
        <w:t>ini</w:t>
      </w:r>
      <w:proofErr w:type="spellEnd"/>
      <w:r w:rsidRPr="00FD38CA">
        <w:rPr>
          <w:rFonts w:ascii="Times New Roman" w:hAnsi="Times New Roman" w:cs="Times New Roman"/>
          <w:lang w:val="en-US"/>
        </w:rPr>
        <w:t xml:space="preserve"> </w:t>
      </w:r>
      <w:proofErr w:type="spellStart"/>
      <w:r w:rsidRPr="00FD38CA">
        <w:rPr>
          <w:rFonts w:ascii="Times New Roman" w:hAnsi="Times New Roman" w:cs="Times New Roman"/>
          <w:lang w:val="en-US"/>
        </w:rPr>
        <w:t>menjaga</w:t>
      </w:r>
      <w:proofErr w:type="spellEnd"/>
      <w:r w:rsidRPr="00FD38CA">
        <w:rPr>
          <w:rFonts w:ascii="Times New Roman" w:hAnsi="Times New Roman" w:cs="Times New Roman"/>
          <w:lang w:val="en-US"/>
        </w:rPr>
        <w:t xml:space="preserve"> kemaslahatan </w:t>
      </w:r>
      <w:r w:rsidRPr="00FD38CA">
        <w:rPr>
          <w:rFonts w:ascii="Times New Roman" w:hAnsi="Times New Roman" w:cs="Times New Roman"/>
          <w:i/>
          <w:iCs/>
          <w:lang w:val="en-US"/>
        </w:rPr>
        <w:t>ad-dharuriyyah</w:t>
      </w:r>
      <w:r w:rsidRPr="00FD38CA">
        <w:rPr>
          <w:rFonts w:ascii="Times New Roman" w:hAnsi="Times New Roman" w:cs="Times New Roman"/>
          <w:lang w:val="en-US"/>
        </w:rPr>
        <w:t xml:space="preserve"> si anak yaitu </w:t>
      </w:r>
      <w:r w:rsidRPr="00FD38CA">
        <w:rPr>
          <w:rFonts w:ascii="Times New Roman" w:hAnsi="Times New Roman" w:cs="Times New Roman"/>
          <w:i/>
          <w:iCs/>
          <w:lang w:val="en-US"/>
        </w:rPr>
        <w:t>hifz ad-din</w:t>
      </w:r>
      <w:r w:rsidRPr="00FD38CA">
        <w:rPr>
          <w:rFonts w:ascii="Times New Roman" w:hAnsi="Times New Roman" w:cs="Times New Roman"/>
          <w:lang w:val="en-US"/>
        </w:rPr>
        <w:t xml:space="preserve"> haruslah yang sangat diutamakan dari pada </w:t>
      </w:r>
      <w:r w:rsidRPr="00FD38CA">
        <w:rPr>
          <w:rFonts w:ascii="Times New Roman" w:hAnsi="Times New Roman" w:cs="Times New Roman"/>
          <w:i/>
          <w:iCs/>
          <w:lang w:val="en-US"/>
        </w:rPr>
        <w:t>hifz an-nafs</w:t>
      </w:r>
      <w:r w:rsidRPr="00FD38CA">
        <w:rPr>
          <w:rFonts w:ascii="Times New Roman" w:hAnsi="Times New Roman" w:cs="Times New Roman"/>
          <w:lang w:val="en-US"/>
        </w:rPr>
        <w:t xml:space="preserve"> dalam tingkatan kemaslahatan al-</w:t>
      </w:r>
      <w:r w:rsidRPr="00FD38CA">
        <w:rPr>
          <w:rFonts w:ascii="Times New Roman" w:hAnsi="Times New Roman" w:cs="Times New Roman"/>
          <w:i/>
          <w:iCs/>
          <w:lang w:val="en-US"/>
        </w:rPr>
        <w:t>hājiyāt</w:t>
      </w:r>
      <w:r w:rsidRPr="00FD38CA">
        <w:rPr>
          <w:rFonts w:ascii="Times New Roman" w:hAnsi="Times New Roman" w:cs="Times New Roman"/>
          <w:lang w:val="en-US"/>
        </w:rPr>
        <w:t xml:space="preserve"> nya, maka hakim harus melindungi aqidah atau menyelamatkan agama sang anak, karena agama mempunyai nilai penting dan akan mempengaruhi </w:t>
      </w:r>
      <w:proofErr w:type="gramStart"/>
      <w:r w:rsidRPr="00FD38CA">
        <w:rPr>
          <w:rFonts w:ascii="Times New Roman" w:hAnsi="Times New Roman" w:cs="Times New Roman"/>
          <w:lang w:val="en-US"/>
        </w:rPr>
        <w:t>perkembangan  anak</w:t>
      </w:r>
      <w:proofErr w:type="gramEnd"/>
      <w:r w:rsidRPr="00FD38CA">
        <w:rPr>
          <w:rFonts w:ascii="Times New Roman" w:hAnsi="Times New Roman" w:cs="Times New Roman"/>
          <w:lang w:val="en-US"/>
        </w:rPr>
        <w:t xml:space="preserve">  terutama  dalam  aspek  rohani  dimasa yang akan </w:t>
      </w:r>
    </w:p>
    <w:p w14:paraId="362623A5" w14:textId="77777777" w:rsidR="000F54C9" w:rsidRPr="006579D1" w:rsidRDefault="000F54C9" w:rsidP="00CC2B6F">
      <w:pPr>
        <w:spacing w:line="276" w:lineRule="auto"/>
        <w:ind w:firstLine="360"/>
        <w:jc w:val="both"/>
        <w:rPr>
          <w:rFonts w:ascii="Times New Roman" w:hAnsi="Times New Roman" w:cs="Times New Roman"/>
          <w:lang w:val="en-US"/>
        </w:rPr>
      </w:pPr>
    </w:p>
    <w:p w14:paraId="473AD9D9" w14:textId="50270565" w:rsidR="00A72607" w:rsidRPr="006579D1" w:rsidRDefault="00275BE4">
      <w:pPr>
        <w:rPr>
          <w:rFonts w:ascii="Times New Roman" w:hAnsi="Times New Roman" w:cs="Times New Roman"/>
          <w:b/>
          <w:bCs/>
          <w:lang w:val="en-US"/>
        </w:rPr>
      </w:pPr>
      <w:r w:rsidRPr="006579D1">
        <w:rPr>
          <w:rFonts w:ascii="Times New Roman" w:hAnsi="Times New Roman" w:cs="Times New Roman"/>
          <w:b/>
          <w:bCs/>
          <w:lang w:val="en-US"/>
        </w:rPr>
        <w:br w:type="page"/>
      </w:r>
    </w:p>
    <w:p w14:paraId="659AD830" w14:textId="62C21924" w:rsidR="006C272B" w:rsidRPr="006579D1" w:rsidRDefault="008969A6" w:rsidP="00CC2B6F">
      <w:pPr>
        <w:spacing w:line="276" w:lineRule="auto"/>
        <w:jc w:val="center"/>
        <w:rPr>
          <w:rFonts w:ascii="Times New Roman" w:hAnsi="Times New Roman" w:cs="Times New Roman"/>
          <w:lang w:val="en-US"/>
        </w:rPr>
      </w:pPr>
      <w:r w:rsidRPr="006579D1">
        <w:rPr>
          <w:rFonts w:ascii="Times New Roman" w:hAnsi="Times New Roman" w:cs="Times New Roman"/>
          <w:b/>
          <w:bCs/>
          <w:lang w:val="en-US"/>
        </w:rPr>
        <w:lastRenderedPageBreak/>
        <w:t>DAFTAR PUSTAKA</w:t>
      </w:r>
    </w:p>
    <w:p w14:paraId="21BD8412"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Akbar, Ali. 2020. “Analisis Putusan Pengadilan Agama tentang Hak Hadhnah Bagi Ibu Murtad Berdasarkan Tinjauan Maqasid Al-Syari’ah”. </w:t>
      </w:r>
      <w:r w:rsidRPr="006579D1">
        <w:rPr>
          <w:rFonts w:ascii="Times New Roman" w:hAnsi="Times New Roman" w:cs="Times New Roman"/>
          <w:i/>
          <w:iCs/>
          <w:lang w:val="en-US"/>
        </w:rPr>
        <w:t>Jurnal Al-Usrah</w:t>
      </w:r>
      <w:r w:rsidRPr="006579D1">
        <w:rPr>
          <w:rFonts w:ascii="Times New Roman" w:hAnsi="Times New Roman" w:cs="Times New Roman"/>
          <w:lang w:val="en-US"/>
        </w:rPr>
        <w:t xml:space="preserve">. Volume 3 Nomor 1. </w:t>
      </w:r>
    </w:p>
    <w:p w14:paraId="7E806E9E"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Anam, Muhammad Mufti. 2019. “Hadhnah Ibu Non Muslim Menurut Al-Nawawi dan Abu Zahrah Perspektif Sosiologi Pengetahuan”. </w:t>
      </w:r>
      <w:r w:rsidRPr="006579D1">
        <w:rPr>
          <w:rFonts w:ascii="Times New Roman" w:hAnsi="Times New Roman" w:cs="Times New Roman"/>
          <w:i/>
          <w:iCs/>
          <w:lang w:val="en-US"/>
        </w:rPr>
        <w:t>Jurnal Al-Hakam</w:t>
      </w:r>
      <w:r w:rsidRPr="006579D1">
        <w:rPr>
          <w:rFonts w:ascii="Times New Roman" w:hAnsi="Times New Roman" w:cs="Times New Roman"/>
          <w:lang w:val="en-US"/>
        </w:rPr>
        <w:t xml:space="preserve">. Volume 7 Nomor 1.  </w:t>
      </w:r>
    </w:p>
    <w:p w14:paraId="20209990" w14:textId="77777777" w:rsidR="00615C17" w:rsidRPr="006579D1" w:rsidRDefault="00615C17" w:rsidP="002E48D6">
      <w:pPr>
        <w:spacing w:line="276" w:lineRule="auto"/>
        <w:ind w:left="720" w:hanging="720"/>
        <w:jc w:val="both"/>
        <w:rPr>
          <w:rFonts w:ascii="Times New Roman" w:hAnsi="Times New Roman" w:cs="Times New Roman"/>
          <w:lang w:val="en-US"/>
        </w:rPr>
      </w:pPr>
      <w:proofErr w:type="spellStart"/>
      <w:r w:rsidRPr="006579D1">
        <w:rPr>
          <w:rFonts w:ascii="Times New Roman" w:hAnsi="Times New Roman" w:cs="Times New Roman"/>
          <w:lang w:val="en-US"/>
        </w:rPr>
        <w:t>Apriliani</w:t>
      </w:r>
      <w:proofErr w:type="spellEnd"/>
      <w:r w:rsidRPr="006579D1">
        <w:rPr>
          <w:rFonts w:ascii="Times New Roman" w:hAnsi="Times New Roman" w:cs="Times New Roman"/>
          <w:lang w:val="en-US"/>
        </w:rPr>
        <w:t>. 2020. “</w:t>
      </w:r>
      <w:proofErr w:type="spellStart"/>
      <w:r w:rsidRPr="006579D1">
        <w:rPr>
          <w:rFonts w:ascii="Times New Roman" w:hAnsi="Times New Roman" w:cs="Times New Roman"/>
          <w:lang w:val="en-US"/>
        </w:rPr>
        <w:t>Pemberian</w:t>
      </w:r>
      <w:proofErr w:type="spellEnd"/>
      <w:r w:rsidRPr="006579D1">
        <w:rPr>
          <w:rFonts w:ascii="Times New Roman" w:hAnsi="Times New Roman" w:cs="Times New Roman"/>
          <w:lang w:val="en-US"/>
        </w:rPr>
        <w:t xml:space="preserve"> Hak </w:t>
      </w:r>
      <w:proofErr w:type="spellStart"/>
      <w:r w:rsidRPr="006579D1">
        <w:rPr>
          <w:rFonts w:ascii="Times New Roman" w:hAnsi="Times New Roman" w:cs="Times New Roman"/>
          <w:lang w:val="en-US"/>
        </w:rPr>
        <w:t>Asuh</w:t>
      </w:r>
      <w:proofErr w:type="spellEnd"/>
      <w:r w:rsidRPr="006579D1">
        <w:rPr>
          <w:rFonts w:ascii="Times New Roman" w:hAnsi="Times New Roman" w:cs="Times New Roman"/>
          <w:lang w:val="en-US"/>
        </w:rPr>
        <w:t xml:space="preserve"> Anak </w:t>
      </w:r>
      <w:proofErr w:type="spellStart"/>
      <w:r w:rsidRPr="006579D1">
        <w:rPr>
          <w:rFonts w:ascii="Times New Roman" w:hAnsi="Times New Roman" w:cs="Times New Roman"/>
          <w:lang w:val="en-US"/>
        </w:rPr>
        <w:t>kepada</w:t>
      </w:r>
      <w:proofErr w:type="spellEnd"/>
      <w:r w:rsidRPr="006579D1">
        <w:rPr>
          <w:rFonts w:ascii="Times New Roman" w:hAnsi="Times New Roman" w:cs="Times New Roman"/>
          <w:lang w:val="en-US"/>
        </w:rPr>
        <w:t xml:space="preserve"> Ibu yang Murtad”.</w:t>
      </w:r>
      <w:r w:rsidRPr="006579D1">
        <w:rPr>
          <w:rFonts w:ascii="Times New Roman" w:hAnsi="Times New Roman" w:cs="Times New Roman"/>
          <w:i/>
          <w:iCs/>
          <w:lang w:val="en-US"/>
        </w:rPr>
        <w:t xml:space="preserve"> </w:t>
      </w:r>
      <w:proofErr w:type="spellStart"/>
      <w:r w:rsidRPr="006579D1">
        <w:rPr>
          <w:rFonts w:ascii="Times New Roman" w:hAnsi="Times New Roman" w:cs="Times New Roman"/>
          <w:i/>
          <w:iCs/>
          <w:lang w:val="en-US"/>
        </w:rPr>
        <w:t>Jurnal</w:t>
      </w:r>
      <w:proofErr w:type="spellEnd"/>
      <w:r w:rsidRPr="006579D1">
        <w:rPr>
          <w:rFonts w:ascii="Times New Roman" w:hAnsi="Times New Roman" w:cs="Times New Roman"/>
          <w:i/>
          <w:iCs/>
          <w:lang w:val="en-US"/>
        </w:rPr>
        <w:t xml:space="preserve"> </w:t>
      </w:r>
      <w:proofErr w:type="spellStart"/>
      <w:r w:rsidRPr="006579D1">
        <w:rPr>
          <w:rFonts w:ascii="Times New Roman" w:hAnsi="Times New Roman" w:cs="Times New Roman"/>
          <w:i/>
          <w:iCs/>
          <w:lang w:val="en-US"/>
        </w:rPr>
        <w:t>Ilmiah</w:t>
      </w:r>
      <w:proofErr w:type="spellEnd"/>
      <w:r w:rsidRPr="006579D1">
        <w:rPr>
          <w:rFonts w:ascii="Times New Roman" w:hAnsi="Times New Roman" w:cs="Times New Roman"/>
          <w:i/>
          <w:iCs/>
          <w:lang w:val="en-US"/>
        </w:rPr>
        <w:t xml:space="preserve"> </w:t>
      </w:r>
      <w:proofErr w:type="spellStart"/>
      <w:r w:rsidRPr="006579D1">
        <w:rPr>
          <w:rFonts w:ascii="Times New Roman" w:hAnsi="Times New Roman" w:cs="Times New Roman"/>
          <w:i/>
          <w:iCs/>
          <w:lang w:val="en-US"/>
        </w:rPr>
        <w:t>Mahasiswa</w:t>
      </w:r>
      <w:proofErr w:type="spellEnd"/>
      <w:r w:rsidRPr="006579D1">
        <w:rPr>
          <w:rFonts w:ascii="Times New Roman" w:hAnsi="Times New Roman" w:cs="Times New Roman"/>
          <w:i/>
          <w:iCs/>
          <w:lang w:val="en-US"/>
        </w:rPr>
        <w:t xml:space="preserve"> Syariah dan Hukum</w:t>
      </w:r>
      <w:r w:rsidRPr="006579D1">
        <w:rPr>
          <w:rFonts w:ascii="Times New Roman" w:hAnsi="Times New Roman" w:cs="Times New Roman"/>
          <w:lang w:val="en-US"/>
        </w:rPr>
        <w:t xml:space="preserve">. Volume 4 </w:t>
      </w:r>
      <w:proofErr w:type="spellStart"/>
      <w:r w:rsidRPr="006579D1">
        <w:rPr>
          <w:rFonts w:ascii="Times New Roman" w:hAnsi="Times New Roman" w:cs="Times New Roman"/>
          <w:lang w:val="en-US"/>
        </w:rPr>
        <w:t>Nomor</w:t>
      </w:r>
      <w:proofErr w:type="spellEnd"/>
      <w:r w:rsidRPr="006579D1">
        <w:rPr>
          <w:rFonts w:ascii="Times New Roman" w:hAnsi="Times New Roman" w:cs="Times New Roman"/>
          <w:lang w:val="en-US"/>
        </w:rPr>
        <w:t xml:space="preserve"> 2.</w:t>
      </w:r>
    </w:p>
    <w:p w14:paraId="1DAFEE06" w14:textId="77777777" w:rsidR="00615C17" w:rsidRPr="00615C17" w:rsidRDefault="00615C17" w:rsidP="00615C17">
      <w:pPr>
        <w:spacing w:line="276" w:lineRule="auto"/>
        <w:ind w:left="720" w:hanging="720"/>
        <w:jc w:val="both"/>
        <w:rPr>
          <w:rFonts w:ascii="Times New Roman" w:hAnsi="Times New Roman" w:cs="Times New Roman"/>
          <w:lang w:val="en-US"/>
        </w:rPr>
      </w:pPr>
      <w:r w:rsidRPr="00615C17">
        <w:rPr>
          <w:rFonts w:ascii="Times New Roman" w:hAnsi="Times New Roman" w:cs="Times New Roman"/>
          <w:lang w:val="en-US"/>
        </w:rPr>
        <w:t>Bachtiar</w:t>
      </w:r>
      <w:r>
        <w:rPr>
          <w:rFonts w:ascii="Times New Roman" w:hAnsi="Times New Roman" w:cs="Times New Roman"/>
          <w:lang w:val="en-US"/>
        </w:rPr>
        <w:t xml:space="preserve">. 2018. </w:t>
      </w:r>
      <w:r w:rsidRPr="00615C17">
        <w:rPr>
          <w:rFonts w:ascii="Times New Roman" w:hAnsi="Times New Roman" w:cs="Times New Roman"/>
          <w:i/>
          <w:iCs/>
          <w:lang w:val="en-US"/>
        </w:rPr>
        <w:t xml:space="preserve">Metode </w:t>
      </w:r>
      <w:proofErr w:type="spellStart"/>
      <w:r w:rsidRPr="00615C17">
        <w:rPr>
          <w:rFonts w:ascii="Times New Roman" w:hAnsi="Times New Roman" w:cs="Times New Roman"/>
          <w:i/>
          <w:iCs/>
          <w:lang w:val="en-US"/>
        </w:rPr>
        <w:t>Penelitian</w:t>
      </w:r>
      <w:proofErr w:type="spellEnd"/>
      <w:r w:rsidRPr="00615C17">
        <w:rPr>
          <w:rFonts w:ascii="Times New Roman" w:hAnsi="Times New Roman" w:cs="Times New Roman"/>
          <w:i/>
          <w:iCs/>
          <w:lang w:val="en-US"/>
        </w:rPr>
        <w:t xml:space="preserve"> Hukum</w:t>
      </w:r>
      <w:r>
        <w:rPr>
          <w:rFonts w:ascii="Times New Roman" w:hAnsi="Times New Roman" w:cs="Times New Roman"/>
          <w:lang w:val="en-US"/>
        </w:rPr>
        <w:t xml:space="preserve">. </w:t>
      </w:r>
      <w:r w:rsidRPr="00615C17">
        <w:rPr>
          <w:rFonts w:ascii="Times New Roman" w:hAnsi="Times New Roman" w:cs="Times New Roman"/>
          <w:lang w:val="en-US"/>
        </w:rPr>
        <w:t xml:space="preserve">Tangerang: </w:t>
      </w:r>
      <w:proofErr w:type="spellStart"/>
      <w:r w:rsidRPr="00615C17">
        <w:rPr>
          <w:rFonts w:ascii="Times New Roman" w:hAnsi="Times New Roman" w:cs="Times New Roman"/>
          <w:lang w:val="en-US"/>
        </w:rPr>
        <w:t>Unpam</w:t>
      </w:r>
      <w:proofErr w:type="spellEnd"/>
      <w:r w:rsidRPr="00615C17">
        <w:rPr>
          <w:rFonts w:ascii="Times New Roman" w:hAnsi="Times New Roman" w:cs="Times New Roman"/>
          <w:lang w:val="en-US"/>
        </w:rPr>
        <w:t xml:space="preserve"> Press</w:t>
      </w:r>
      <w:r>
        <w:rPr>
          <w:rFonts w:ascii="Times New Roman" w:hAnsi="Times New Roman" w:cs="Times New Roman"/>
          <w:lang w:val="en-US"/>
        </w:rPr>
        <w:t xml:space="preserve">. </w:t>
      </w:r>
    </w:p>
    <w:p w14:paraId="014B2550"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 Efendi, Zulfan. 2019. </w:t>
      </w:r>
      <w:r w:rsidRPr="006579D1">
        <w:rPr>
          <w:rFonts w:ascii="Times New Roman" w:hAnsi="Times New Roman" w:cs="Times New Roman"/>
          <w:i/>
          <w:iCs/>
          <w:lang w:val="en-US"/>
        </w:rPr>
        <w:t>Pelaksanaan Eksekusi Hak Asuh Anak (Hadhanah) Terhadap Isteri yang Keluar dari Agama Islam (Murtad).</w:t>
      </w:r>
      <w:r w:rsidRPr="006579D1">
        <w:rPr>
          <w:rFonts w:ascii="Times New Roman" w:hAnsi="Times New Roman" w:cs="Times New Roman"/>
          <w:lang w:val="en-US"/>
        </w:rPr>
        <w:t xml:space="preserve"> Bintan: Stain Sultan Abdurrahman Press. </w:t>
      </w:r>
    </w:p>
    <w:p w14:paraId="3AE32C54"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rPr>
        <w:t>Effendi</w:t>
      </w:r>
      <w:r w:rsidRPr="006579D1">
        <w:rPr>
          <w:rFonts w:ascii="Times New Roman" w:hAnsi="Times New Roman" w:cs="Times New Roman"/>
          <w:lang w:val="en-US"/>
        </w:rPr>
        <w:t xml:space="preserve">, </w:t>
      </w:r>
      <w:r w:rsidRPr="006579D1">
        <w:rPr>
          <w:rFonts w:ascii="Times New Roman" w:hAnsi="Times New Roman" w:cs="Times New Roman"/>
        </w:rPr>
        <w:t>Satria</w:t>
      </w:r>
      <w:r w:rsidRPr="006579D1">
        <w:rPr>
          <w:rFonts w:ascii="Times New Roman" w:hAnsi="Times New Roman" w:cs="Times New Roman"/>
          <w:lang w:val="en-US"/>
        </w:rPr>
        <w:t xml:space="preserve">. 2017. </w:t>
      </w:r>
      <w:r w:rsidRPr="006579D1">
        <w:rPr>
          <w:rFonts w:ascii="Times New Roman" w:hAnsi="Times New Roman" w:cs="Times New Roman"/>
          <w:i/>
          <w:iCs/>
        </w:rPr>
        <w:t>Ushul Fikih</w:t>
      </w:r>
      <w:r w:rsidRPr="006579D1">
        <w:rPr>
          <w:rFonts w:ascii="Times New Roman" w:hAnsi="Times New Roman" w:cs="Times New Roman"/>
          <w:lang w:val="en-US"/>
        </w:rPr>
        <w:t>.</w:t>
      </w:r>
      <w:r w:rsidRPr="006579D1">
        <w:rPr>
          <w:rFonts w:ascii="Times New Roman" w:hAnsi="Times New Roman" w:cs="Times New Roman"/>
        </w:rPr>
        <w:t xml:space="preserve"> Cetakan ke-7</w:t>
      </w:r>
      <w:r w:rsidRPr="006579D1">
        <w:rPr>
          <w:rFonts w:ascii="Times New Roman" w:hAnsi="Times New Roman" w:cs="Times New Roman"/>
          <w:lang w:val="en-US"/>
        </w:rPr>
        <w:t xml:space="preserve">. </w:t>
      </w:r>
      <w:r w:rsidRPr="006579D1">
        <w:rPr>
          <w:rFonts w:ascii="Times New Roman" w:hAnsi="Times New Roman" w:cs="Times New Roman"/>
        </w:rPr>
        <w:t>Jakarta: Kencana</w:t>
      </w:r>
      <w:r w:rsidRPr="006579D1">
        <w:rPr>
          <w:rFonts w:ascii="Times New Roman" w:hAnsi="Times New Roman" w:cs="Times New Roman"/>
          <w:lang w:val="en-US"/>
        </w:rPr>
        <w:t xml:space="preserve">. </w:t>
      </w:r>
    </w:p>
    <w:p w14:paraId="38286A2F" w14:textId="77777777" w:rsidR="00615C17" w:rsidRDefault="00615C17" w:rsidP="00985EFE">
      <w:pPr>
        <w:spacing w:line="276"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Fakhrurrazi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Naufa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Istiana</w:t>
      </w:r>
      <w:proofErr w:type="spellEnd"/>
      <w:r>
        <w:rPr>
          <w:rFonts w:ascii="Times New Roman" w:hAnsi="Times New Roman" w:cs="Times New Roman"/>
          <w:lang w:val="en-US"/>
        </w:rPr>
        <w:t xml:space="preserve">. 2017. “Hak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Anak: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Analisa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Putusan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Mahkamh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Syari’ah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Pengalihan</w:t>
      </w:r>
      <w:proofErr w:type="spellEnd"/>
      <w:r>
        <w:rPr>
          <w:rFonts w:ascii="Times New Roman" w:hAnsi="Times New Roman" w:cs="Times New Roman"/>
          <w:lang w:val="en-US"/>
        </w:rPr>
        <w:t xml:space="preserve"> Hak </w:t>
      </w:r>
      <w:proofErr w:type="spellStart"/>
      <w:r>
        <w:rPr>
          <w:rFonts w:ascii="Times New Roman" w:hAnsi="Times New Roman" w:cs="Times New Roman"/>
          <w:lang w:val="en-US"/>
        </w:rPr>
        <w:t>Asuh</w:t>
      </w:r>
      <w:proofErr w:type="spellEnd"/>
      <w:r>
        <w:rPr>
          <w:rFonts w:ascii="Times New Roman" w:hAnsi="Times New Roman" w:cs="Times New Roman"/>
          <w:lang w:val="en-US"/>
        </w:rPr>
        <w:t xml:space="preserve"> Anak”. </w:t>
      </w:r>
      <w:proofErr w:type="spellStart"/>
      <w:r w:rsidRPr="00985EFE">
        <w:rPr>
          <w:rFonts w:ascii="Times New Roman" w:hAnsi="Times New Roman" w:cs="Times New Roman"/>
          <w:i/>
          <w:iCs/>
          <w:lang w:val="en-US"/>
        </w:rPr>
        <w:t>Jurnal</w:t>
      </w:r>
      <w:proofErr w:type="spellEnd"/>
      <w:r w:rsidRPr="00985EFE">
        <w:rPr>
          <w:rFonts w:ascii="Times New Roman" w:hAnsi="Times New Roman" w:cs="Times New Roman"/>
          <w:i/>
          <w:iCs/>
          <w:lang w:val="en-US"/>
        </w:rPr>
        <w:t xml:space="preserve"> Hukum Islam dan </w:t>
      </w:r>
      <w:proofErr w:type="spellStart"/>
      <w:r w:rsidRPr="00985EFE">
        <w:rPr>
          <w:rFonts w:ascii="Times New Roman" w:hAnsi="Times New Roman" w:cs="Times New Roman"/>
          <w:i/>
          <w:iCs/>
          <w:lang w:val="en-US"/>
        </w:rPr>
        <w:t>Perundang-undangan</w:t>
      </w:r>
      <w:proofErr w:type="spellEnd"/>
      <w:r w:rsidRPr="00985EFE">
        <w:rPr>
          <w:rFonts w:ascii="Times New Roman" w:hAnsi="Times New Roman" w:cs="Times New Roman"/>
          <w:i/>
          <w:iCs/>
          <w:lang w:val="en-US"/>
        </w:rPr>
        <w:t>.</w:t>
      </w:r>
      <w:r>
        <w:rPr>
          <w:rFonts w:ascii="Times New Roman" w:hAnsi="Times New Roman" w:cs="Times New Roman"/>
          <w:lang w:val="en-US"/>
        </w:rPr>
        <w:t xml:space="preserve"> Volume IV No. 1. </w:t>
      </w:r>
    </w:p>
    <w:p w14:paraId="017E5FF3" w14:textId="77777777" w:rsidR="00615C17" w:rsidRPr="006579D1" w:rsidRDefault="00615C17" w:rsidP="00CC2B6F">
      <w:pPr>
        <w:spacing w:line="276" w:lineRule="auto"/>
        <w:ind w:left="720" w:hanging="720"/>
        <w:jc w:val="both"/>
        <w:rPr>
          <w:rFonts w:ascii="Times New Roman" w:hAnsi="Times New Roman" w:cs="Times New Roman"/>
          <w:lang w:val="en-US"/>
        </w:rPr>
      </w:pPr>
      <w:proofErr w:type="spellStart"/>
      <w:r w:rsidRPr="006579D1">
        <w:rPr>
          <w:rFonts w:ascii="Times New Roman" w:hAnsi="Times New Roman" w:cs="Times New Roman"/>
          <w:lang w:val="en-US"/>
        </w:rPr>
        <w:t>Ghozali</w:t>
      </w:r>
      <w:proofErr w:type="spellEnd"/>
      <w:r w:rsidRPr="006579D1">
        <w:rPr>
          <w:rFonts w:ascii="Times New Roman" w:hAnsi="Times New Roman" w:cs="Times New Roman"/>
          <w:lang w:val="en-US"/>
        </w:rPr>
        <w:t xml:space="preserve">, Abdul Rohman. 2008. </w:t>
      </w:r>
      <w:r w:rsidRPr="006579D1">
        <w:rPr>
          <w:rFonts w:ascii="Times New Roman" w:hAnsi="Times New Roman" w:cs="Times New Roman"/>
          <w:i/>
          <w:iCs/>
          <w:lang w:val="en-US"/>
        </w:rPr>
        <w:t>Fiqh Munakahat</w:t>
      </w:r>
      <w:r w:rsidRPr="006579D1">
        <w:rPr>
          <w:rFonts w:ascii="Times New Roman" w:hAnsi="Times New Roman" w:cs="Times New Roman"/>
          <w:lang w:val="en-US"/>
        </w:rPr>
        <w:t xml:space="preserve">. Jakarta: Kencana Prenada Media Group, 2008. </w:t>
      </w:r>
    </w:p>
    <w:p w14:paraId="68339CB4"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Ghufran, M. 2020. “Nalar Integrasi Fikih dan Psikologi Keluarga dalam Pandangan Hakim Agama Jawa Timur tentang Hak Asuh Anak Pasangan Murtad”. </w:t>
      </w:r>
      <w:r w:rsidRPr="006579D1">
        <w:rPr>
          <w:rFonts w:ascii="Times New Roman" w:hAnsi="Times New Roman" w:cs="Times New Roman"/>
          <w:i/>
          <w:iCs/>
          <w:lang w:val="en-US"/>
        </w:rPr>
        <w:t>Jurnal Al-Hukma.</w:t>
      </w:r>
      <w:r w:rsidRPr="006579D1">
        <w:rPr>
          <w:rFonts w:ascii="Times New Roman" w:hAnsi="Times New Roman" w:cs="Times New Roman"/>
          <w:lang w:val="en-US"/>
        </w:rPr>
        <w:t xml:space="preserve"> Volume 10 Nomor 01.  </w:t>
      </w:r>
    </w:p>
    <w:p w14:paraId="1F0FA4C6" w14:textId="77777777" w:rsidR="00615C17" w:rsidRPr="006579D1" w:rsidRDefault="00615C17" w:rsidP="003D5E3E">
      <w:pPr>
        <w:spacing w:line="276" w:lineRule="auto"/>
        <w:ind w:left="720" w:hanging="720"/>
        <w:jc w:val="both"/>
        <w:rPr>
          <w:rFonts w:ascii="Times New Roman" w:hAnsi="Times New Roman" w:cs="Times New Roman"/>
          <w:lang w:val="en-US"/>
        </w:rPr>
      </w:pPr>
      <w:r w:rsidRPr="003D5E3E">
        <w:rPr>
          <w:rFonts w:ascii="Times New Roman" w:hAnsi="Times New Roman" w:cs="Times New Roman"/>
          <w:lang w:val="en-US"/>
        </w:rPr>
        <w:t>Hamzah</w:t>
      </w:r>
      <w:r>
        <w:rPr>
          <w:rFonts w:ascii="Times New Roman" w:hAnsi="Times New Roman" w:cs="Times New Roman"/>
          <w:lang w:val="en-US"/>
        </w:rPr>
        <w:t xml:space="preserve">, </w:t>
      </w:r>
      <w:r w:rsidRPr="003D5E3E">
        <w:rPr>
          <w:rFonts w:ascii="Times New Roman" w:hAnsi="Times New Roman" w:cs="Times New Roman"/>
          <w:lang w:val="en-US"/>
        </w:rPr>
        <w:t>Andi</w:t>
      </w:r>
      <w:r>
        <w:rPr>
          <w:rFonts w:ascii="Times New Roman" w:hAnsi="Times New Roman" w:cs="Times New Roman"/>
          <w:lang w:val="en-US"/>
        </w:rPr>
        <w:t>. 2014.</w:t>
      </w:r>
      <w:r w:rsidRPr="003D5E3E">
        <w:rPr>
          <w:rFonts w:ascii="Times New Roman" w:hAnsi="Times New Roman" w:cs="Times New Roman"/>
          <w:lang w:val="en-US"/>
        </w:rPr>
        <w:t xml:space="preserve"> </w:t>
      </w:r>
      <w:r w:rsidRPr="00311743">
        <w:rPr>
          <w:rFonts w:ascii="Times New Roman" w:hAnsi="Times New Roman" w:cs="Times New Roman"/>
          <w:i/>
          <w:iCs/>
          <w:lang w:val="en-US"/>
        </w:rPr>
        <w:t xml:space="preserve">Hukum Acara </w:t>
      </w:r>
      <w:proofErr w:type="spellStart"/>
      <w:r w:rsidRPr="00311743">
        <w:rPr>
          <w:rFonts w:ascii="Times New Roman" w:hAnsi="Times New Roman" w:cs="Times New Roman"/>
          <w:i/>
          <w:iCs/>
          <w:lang w:val="en-US"/>
        </w:rPr>
        <w:t>Pidana</w:t>
      </w:r>
      <w:proofErr w:type="spellEnd"/>
      <w:r>
        <w:rPr>
          <w:rFonts w:ascii="Times New Roman" w:hAnsi="Times New Roman" w:cs="Times New Roman"/>
          <w:lang w:val="en-US"/>
        </w:rPr>
        <w:t xml:space="preserve">. </w:t>
      </w:r>
      <w:r w:rsidRPr="003D5E3E">
        <w:rPr>
          <w:rFonts w:ascii="Times New Roman" w:hAnsi="Times New Roman" w:cs="Times New Roman"/>
          <w:lang w:val="en-US"/>
        </w:rPr>
        <w:t>Cet.. VIII</w:t>
      </w:r>
      <w:r>
        <w:rPr>
          <w:rFonts w:ascii="Times New Roman" w:hAnsi="Times New Roman" w:cs="Times New Roman"/>
          <w:lang w:val="en-US"/>
        </w:rPr>
        <w:t xml:space="preserve">. </w:t>
      </w:r>
      <w:r w:rsidRPr="003D5E3E">
        <w:rPr>
          <w:rFonts w:ascii="Times New Roman" w:hAnsi="Times New Roman" w:cs="Times New Roman"/>
          <w:lang w:val="en-US"/>
        </w:rPr>
        <w:t xml:space="preserve">Jakarta: </w:t>
      </w:r>
      <w:proofErr w:type="spellStart"/>
      <w:r w:rsidRPr="003D5E3E">
        <w:rPr>
          <w:rFonts w:ascii="Times New Roman" w:hAnsi="Times New Roman" w:cs="Times New Roman"/>
          <w:lang w:val="en-US"/>
        </w:rPr>
        <w:t>SInar</w:t>
      </w:r>
      <w:proofErr w:type="spellEnd"/>
      <w:r w:rsidRPr="003D5E3E">
        <w:rPr>
          <w:rFonts w:ascii="Times New Roman" w:hAnsi="Times New Roman" w:cs="Times New Roman"/>
          <w:lang w:val="en-US"/>
        </w:rPr>
        <w:t xml:space="preserve"> </w:t>
      </w:r>
      <w:proofErr w:type="spellStart"/>
      <w:r w:rsidRPr="003D5E3E">
        <w:rPr>
          <w:rFonts w:ascii="Times New Roman" w:hAnsi="Times New Roman" w:cs="Times New Roman"/>
          <w:lang w:val="en-US"/>
        </w:rPr>
        <w:t>Grafika</w:t>
      </w:r>
      <w:proofErr w:type="spellEnd"/>
      <w:r>
        <w:rPr>
          <w:rFonts w:ascii="Times New Roman" w:hAnsi="Times New Roman" w:cs="Times New Roman"/>
          <w:lang w:val="en-US"/>
        </w:rPr>
        <w:t>.</w:t>
      </w:r>
    </w:p>
    <w:p w14:paraId="3630F6C7" w14:textId="77777777" w:rsidR="00615C17" w:rsidRPr="006579D1" w:rsidRDefault="00615C17" w:rsidP="00CC2B6F">
      <w:pPr>
        <w:spacing w:line="276" w:lineRule="auto"/>
        <w:ind w:left="720" w:hanging="720"/>
        <w:jc w:val="both"/>
        <w:rPr>
          <w:rFonts w:ascii="Times New Roman" w:hAnsi="Times New Roman" w:cs="Times New Roman"/>
          <w:lang w:val="en-US"/>
        </w:rPr>
      </w:pPr>
      <w:proofErr w:type="spellStart"/>
      <w:r w:rsidRPr="006579D1">
        <w:rPr>
          <w:rFonts w:ascii="Times New Roman" w:hAnsi="Times New Roman" w:cs="Times New Roman"/>
          <w:lang w:val="en-US"/>
        </w:rPr>
        <w:t>Helim</w:t>
      </w:r>
      <w:proofErr w:type="spellEnd"/>
      <w:r w:rsidRPr="006579D1">
        <w:rPr>
          <w:rFonts w:ascii="Times New Roman" w:hAnsi="Times New Roman" w:cs="Times New Roman"/>
          <w:lang w:val="en-US"/>
        </w:rPr>
        <w:t>, Abdul</w:t>
      </w:r>
      <w:r w:rsidRPr="006579D1">
        <w:rPr>
          <w:rFonts w:ascii="Times New Roman" w:hAnsi="Times New Roman" w:cs="Times New Roman"/>
          <w:i/>
          <w:iCs/>
          <w:lang w:val="en-US"/>
        </w:rPr>
        <w:t xml:space="preserve">. </w:t>
      </w:r>
      <w:r w:rsidRPr="006579D1">
        <w:rPr>
          <w:rFonts w:ascii="Times New Roman" w:hAnsi="Times New Roman" w:cs="Times New Roman"/>
          <w:lang w:val="en-US"/>
        </w:rPr>
        <w:t xml:space="preserve">2019. </w:t>
      </w:r>
      <w:r w:rsidRPr="006579D1">
        <w:rPr>
          <w:rFonts w:ascii="Times New Roman" w:hAnsi="Times New Roman" w:cs="Times New Roman"/>
          <w:i/>
          <w:iCs/>
          <w:lang w:val="en-US"/>
        </w:rPr>
        <w:t>Maqāsīd al-syarīah versus Usul Al-Fiqh</w:t>
      </w:r>
      <w:r w:rsidRPr="006579D1">
        <w:rPr>
          <w:rFonts w:ascii="Times New Roman" w:hAnsi="Times New Roman" w:cs="Times New Roman"/>
          <w:lang w:val="en-US"/>
        </w:rPr>
        <w:t>. Yogyakarta: Pustaka Pelajar.</w:t>
      </w:r>
    </w:p>
    <w:p w14:paraId="0F7808A3" w14:textId="77777777" w:rsidR="00615C17" w:rsidRDefault="00615C17" w:rsidP="00CC2B6F">
      <w:pPr>
        <w:spacing w:line="276" w:lineRule="auto"/>
        <w:ind w:left="720" w:hanging="720"/>
        <w:jc w:val="both"/>
        <w:rPr>
          <w:rFonts w:ascii="Times New Roman" w:hAnsi="Times New Roman" w:cs="Times New Roman"/>
          <w:lang w:val="en-US"/>
        </w:rPr>
      </w:pPr>
      <w:proofErr w:type="spellStart"/>
      <w:r w:rsidRPr="006579D1">
        <w:rPr>
          <w:rFonts w:ascii="Times New Roman" w:hAnsi="Times New Roman" w:cs="Times New Roman"/>
          <w:lang w:val="en-US"/>
        </w:rPr>
        <w:t>Hifni</w:t>
      </w:r>
      <w:proofErr w:type="spellEnd"/>
      <w:r w:rsidRPr="006579D1">
        <w:rPr>
          <w:rFonts w:ascii="Times New Roman" w:hAnsi="Times New Roman" w:cs="Times New Roman"/>
          <w:lang w:val="en-US"/>
        </w:rPr>
        <w:t xml:space="preserve">, Mohammad. 2018. “Hak Asuh Anak Pasca Perceraian Suami Istri dalam Perspektif Hukum Islam”. </w:t>
      </w:r>
      <w:r w:rsidRPr="006579D1">
        <w:rPr>
          <w:rFonts w:ascii="Times New Roman" w:hAnsi="Times New Roman" w:cs="Times New Roman"/>
          <w:i/>
          <w:iCs/>
          <w:lang w:val="en-US"/>
        </w:rPr>
        <w:t>Jurnal Hukum Keluarga Islam</w:t>
      </w:r>
      <w:r w:rsidRPr="006579D1">
        <w:rPr>
          <w:rFonts w:ascii="Times New Roman" w:hAnsi="Times New Roman" w:cs="Times New Roman"/>
          <w:lang w:val="en-US"/>
        </w:rPr>
        <w:t xml:space="preserve">. Volume 1 </w:t>
      </w:r>
      <w:proofErr w:type="spellStart"/>
      <w:r w:rsidRPr="006579D1">
        <w:rPr>
          <w:rFonts w:ascii="Times New Roman" w:hAnsi="Times New Roman" w:cs="Times New Roman"/>
          <w:lang w:val="en-US"/>
        </w:rPr>
        <w:t>Nomor</w:t>
      </w:r>
      <w:proofErr w:type="spellEnd"/>
      <w:r w:rsidRPr="006579D1">
        <w:rPr>
          <w:rFonts w:ascii="Times New Roman" w:hAnsi="Times New Roman" w:cs="Times New Roman"/>
          <w:lang w:val="en-US"/>
        </w:rPr>
        <w:t xml:space="preserve"> 2.</w:t>
      </w:r>
    </w:p>
    <w:p w14:paraId="0AF00E9D" w14:textId="77777777" w:rsidR="00615C17" w:rsidRPr="006579D1" w:rsidRDefault="00615C17" w:rsidP="00CC2B6F">
      <w:pPr>
        <w:spacing w:line="276" w:lineRule="auto"/>
        <w:ind w:left="720" w:hanging="720"/>
        <w:jc w:val="both"/>
        <w:rPr>
          <w:rFonts w:ascii="Times New Roman" w:hAnsi="Times New Roman" w:cs="Times New Roman"/>
          <w:lang w:val="en-US"/>
        </w:rPr>
      </w:pPr>
      <w:proofErr w:type="spellStart"/>
      <w:r>
        <w:rPr>
          <w:rFonts w:ascii="Times New Roman" w:hAnsi="Times New Roman" w:cs="Times New Roman"/>
          <w:lang w:val="en-US"/>
        </w:rPr>
        <w:t>Kompilasi</w:t>
      </w:r>
      <w:proofErr w:type="spellEnd"/>
      <w:r>
        <w:rPr>
          <w:rFonts w:ascii="Times New Roman" w:hAnsi="Times New Roman" w:cs="Times New Roman"/>
          <w:lang w:val="en-US"/>
        </w:rPr>
        <w:t xml:space="preserve"> Hukum Islam</w:t>
      </w:r>
    </w:p>
    <w:p w14:paraId="366D55C2" w14:textId="77777777" w:rsidR="00615C17"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Kurniawan, Agung, dan Hamsah Hudafi. 2021. “Konsep Maqashid Syari’ah Imam Asy- Syatibi Dalam Kitab A-Muwafaqat”. </w:t>
      </w:r>
      <w:r w:rsidRPr="006579D1">
        <w:rPr>
          <w:rFonts w:ascii="Times New Roman" w:hAnsi="Times New Roman" w:cs="Times New Roman"/>
          <w:i/>
          <w:iCs/>
          <w:lang w:val="en-US"/>
        </w:rPr>
        <w:t>Jurnal Al-Mabsut</w:t>
      </w:r>
      <w:r w:rsidRPr="006579D1">
        <w:rPr>
          <w:rFonts w:ascii="Times New Roman" w:hAnsi="Times New Roman" w:cs="Times New Roman"/>
          <w:lang w:val="en-US"/>
        </w:rPr>
        <w:t>. Vol. 15 No. 1.</w:t>
      </w:r>
    </w:p>
    <w:p w14:paraId="1B7FBA36" w14:textId="77777777" w:rsidR="00615C17" w:rsidRDefault="00615C17" w:rsidP="00615C17">
      <w:pPr>
        <w:spacing w:line="276" w:lineRule="auto"/>
        <w:ind w:left="720" w:hanging="720"/>
        <w:jc w:val="both"/>
        <w:rPr>
          <w:rFonts w:ascii="Times New Roman" w:hAnsi="Times New Roman" w:cs="Times New Roman"/>
          <w:lang w:val="en-US"/>
        </w:rPr>
      </w:pPr>
      <w:r w:rsidRPr="00615C17">
        <w:rPr>
          <w:rFonts w:ascii="Times New Roman" w:hAnsi="Times New Roman" w:cs="Times New Roman"/>
          <w:lang w:val="en-US"/>
        </w:rPr>
        <w:t>Manab</w:t>
      </w:r>
      <w:r>
        <w:rPr>
          <w:rFonts w:ascii="Times New Roman" w:hAnsi="Times New Roman" w:cs="Times New Roman"/>
          <w:lang w:val="en-US"/>
        </w:rPr>
        <w:t xml:space="preserve">, </w:t>
      </w:r>
      <w:r w:rsidRPr="00615C17">
        <w:rPr>
          <w:rFonts w:ascii="Times New Roman" w:hAnsi="Times New Roman" w:cs="Times New Roman"/>
          <w:lang w:val="en-US"/>
        </w:rPr>
        <w:t>Abdul</w:t>
      </w:r>
      <w:r>
        <w:rPr>
          <w:rFonts w:ascii="Times New Roman" w:hAnsi="Times New Roman" w:cs="Times New Roman"/>
          <w:lang w:val="en-US"/>
        </w:rPr>
        <w:t>.</w:t>
      </w:r>
      <w:r w:rsidRPr="00615C17">
        <w:rPr>
          <w:rFonts w:ascii="Times New Roman" w:hAnsi="Times New Roman" w:cs="Times New Roman"/>
          <w:lang w:val="en-US"/>
        </w:rPr>
        <w:t xml:space="preserve"> </w:t>
      </w:r>
      <w:r>
        <w:rPr>
          <w:rFonts w:ascii="Times New Roman" w:hAnsi="Times New Roman" w:cs="Times New Roman"/>
          <w:lang w:val="en-US"/>
        </w:rPr>
        <w:t xml:space="preserve">2015. </w:t>
      </w:r>
      <w:proofErr w:type="spellStart"/>
      <w:r w:rsidRPr="00615C17">
        <w:rPr>
          <w:rFonts w:ascii="Times New Roman" w:hAnsi="Times New Roman" w:cs="Times New Roman"/>
          <w:i/>
          <w:iCs/>
          <w:lang w:val="en-US"/>
        </w:rPr>
        <w:t>Penelitian</w:t>
      </w:r>
      <w:proofErr w:type="spellEnd"/>
      <w:r w:rsidRPr="00615C17">
        <w:rPr>
          <w:rFonts w:ascii="Times New Roman" w:hAnsi="Times New Roman" w:cs="Times New Roman"/>
          <w:i/>
          <w:iCs/>
          <w:lang w:val="en-US"/>
        </w:rPr>
        <w:t xml:space="preserve"> Pendidikan (</w:t>
      </w:r>
      <w:proofErr w:type="spellStart"/>
      <w:r w:rsidRPr="00615C17">
        <w:rPr>
          <w:rFonts w:ascii="Times New Roman" w:hAnsi="Times New Roman" w:cs="Times New Roman"/>
          <w:i/>
          <w:iCs/>
          <w:lang w:val="en-US"/>
        </w:rPr>
        <w:t>Pendekatan</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Kualitatif</w:t>
      </w:r>
      <w:proofErr w:type="spellEnd"/>
      <w:r w:rsidRPr="00615C17">
        <w:rPr>
          <w:rFonts w:ascii="Times New Roman" w:hAnsi="Times New Roman" w:cs="Times New Roman"/>
          <w:i/>
          <w:iCs/>
          <w:lang w:val="en-US"/>
        </w:rPr>
        <w:t>)</w:t>
      </w:r>
      <w:r>
        <w:rPr>
          <w:rFonts w:ascii="Times New Roman" w:hAnsi="Times New Roman" w:cs="Times New Roman"/>
          <w:i/>
          <w:iCs/>
          <w:lang w:val="en-US"/>
        </w:rPr>
        <w:t xml:space="preserve">. </w:t>
      </w:r>
      <w:r w:rsidRPr="00615C17">
        <w:rPr>
          <w:rFonts w:ascii="Times New Roman" w:hAnsi="Times New Roman" w:cs="Times New Roman"/>
          <w:lang w:val="en-US"/>
        </w:rPr>
        <w:t xml:space="preserve">Yogyakarta: </w:t>
      </w:r>
      <w:proofErr w:type="spellStart"/>
      <w:r w:rsidRPr="00615C17">
        <w:rPr>
          <w:rFonts w:ascii="Times New Roman" w:hAnsi="Times New Roman" w:cs="Times New Roman"/>
          <w:lang w:val="en-US"/>
        </w:rPr>
        <w:t>Kalimedia</w:t>
      </w:r>
      <w:proofErr w:type="spellEnd"/>
      <w:r>
        <w:rPr>
          <w:rFonts w:ascii="Times New Roman" w:hAnsi="Times New Roman" w:cs="Times New Roman"/>
          <w:lang w:val="en-US"/>
        </w:rPr>
        <w:t>.</w:t>
      </w:r>
      <w:r w:rsidRPr="00615C17">
        <w:rPr>
          <w:rFonts w:ascii="Times New Roman" w:hAnsi="Times New Roman" w:cs="Times New Roman"/>
          <w:lang w:val="en-US"/>
        </w:rPr>
        <w:t xml:space="preserve"> </w:t>
      </w:r>
      <w:proofErr w:type="spellStart"/>
      <w:r>
        <w:rPr>
          <w:rFonts w:ascii="Times New Roman" w:hAnsi="Times New Roman" w:cs="Times New Roman"/>
          <w:lang w:val="en-US"/>
        </w:rPr>
        <w:t>C</w:t>
      </w:r>
      <w:r w:rsidRPr="00615C17">
        <w:rPr>
          <w:rFonts w:ascii="Times New Roman" w:hAnsi="Times New Roman" w:cs="Times New Roman"/>
          <w:lang w:val="en-US"/>
        </w:rPr>
        <w:t>et</w:t>
      </w:r>
      <w:proofErr w:type="spellEnd"/>
      <w:r w:rsidRPr="00615C17">
        <w:rPr>
          <w:rFonts w:ascii="Times New Roman" w:hAnsi="Times New Roman" w:cs="Times New Roman"/>
          <w:lang w:val="en-US"/>
        </w:rPr>
        <w:t xml:space="preserve"> ke-1</w:t>
      </w:r>
      <w:r>
        <w:rPr>
          <w:rFonts w:ascii="Times New Roman" w:hAnsi="Times New Roman" w:cs="Times New Roman"/>
          <w:lang w:val="en-US"/>
        </w:rPr>
        <w:t xml:space="preserve">. </w:t>
      </w:r>
    </w:p>
    <w:p w14:paraId="0E176F14" w14:textId="77777777" w:rsidR="00615C17" w:rsidRPr="00615C17" w:rsidRDefault="00615C17" w:rsidP="00615C17">
      <w:pPr>
        <w:spacing w:line="276" w:lineRule="auto"/>
        <w:jc w:val="both"/>
        <w:rPr>
          <w:rFonts w:ascii="Times New Roman" w:hAnsi="Times New Roman" w:cs="Times New Roman"/>
          <w:lang w:val="en-US"/>
        </w:rPr>
      </w:pPr>
      <w:r w:rsidRPr="00615C17">
        <w:rPr>
          <w:rFonts w:ascii="Times New Roman" w:hAnsi="Times New Roman" w:cs="Times New Roman"/>
          <w:lang w:val="en-US"/>
        </w:rPr>
        <w:t>Muhaimin</w:t>
      </w:r>
      <w:r>
        <w:rPr>
          <w:rFonts w:ascii="Times New Roman" w:hAnsi="Times New Roman" w:cs="Times New Roman"/>
          <w:lang w:val="en-US"/>
        </w:rPr>
        <w:t>. 2020.</w:t>
      </w:r>
      <w:r w:rsidRPr="00615C17">
        <w:rPr>
          <w:rFonts w:ascii="Times New Roman" w:hAnsi="Times New Roman" w:cs="Times New Roman"/>
          <w:lang w:val="en-US"/>
        </w:rPr>
        <w:t xml:space="preserve"> </w:t>
      </w:r>
      <w:r w:rsidRPr="00615C17">
        <w:rPr>
          <w:rFonts w:ascii="Times New Roman" w:hAnsi="Times New Roman" w:cs="Times New Roman"/>
          <w:i/>
          <w:iCs/>
          <w:lang w:val="en-US"/>
        </w:rPr>
        <w:t xml:space="preserve">Metode </w:t>
      </w:r>
      <w:proofErr w:type="spellStart"/>
      <w:r w:rsidRPr="00615C17">
        <w:rPr>
          <w:rFonts w:ascii="Times New Roman" w:hAnsi="Times New Roman" w:cs="Times New Roman"/>
          <w:i/>
          <w:iCs/>
          <w:lang w:val="en-US"/>
        </w:rPr>
        <w:t>Penelitian</w:t>
      </w:r>
      <w:proofErr w:type="spellEnd"/>
      <w:r w:rsidRPr="00615C17">
        <w:rPr>
          <w:rFonts w:ascii="Times New Roman" w:hAnsi="Times New Roman" w:cs="Times New Roman"/>
          <w:i/>
          <w:iCs/>
          <w:lang w:val="en-US"/>
        </w:rPr>
        <w:t xml:space="preserve"> Hukum</w:t>
      </w:r>
      <w:r>
        <w:rPr>
          <w:rFonts w:ascii="Times New Roman" w:hAnsi="Times New Roman" w:cs="Times New Roman"/>
          <w:lang w:val="en-US"/>
        </w:rPr>
        <w:t xml:space="preserve">. </w:t>
      </w:r>
      <w:proofErr w:type="spellStart"/>
      <w:r w:rsidRPr="00615C17">
        <w:rPr>
          <w:rFonts w:ascii="Times New Roman" w:hAnsi="Times New Roman" w:cs="Times New Roman"/>
          <w:lang w:val="en-US"/>
        </w:rPr>
        <w:t>Mataram</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Univercity</w:t>
      </w:r>
      <w:proofErr w:type="spellEnd"/>
      <w:r w:rsidRPr="00615C17">
        <w:rPr>
          <w:rFonts w:ascii="Times New Roman" w:hAnsi="Times New Roman" w:cs="Times New Roman"/>
          <w:lang w:val="en-US"/>
        </w:rPr>
        <w:t xml:space="preserve"> Press</w:t>
      </w:r>
      <w:r>
        <w:rPr>
          <w:rFonts w:ascii="Times New Roman" w:hAnsi="Times New Roman" w:cs="Times New Roman"/>
          <w:lang w:val="en-US"/>
        </w:rPr>
        <w:t xml:space="preserve">. </w:t>
      </w:r>
    </w:p>
    <w:p w14:paraId="340D145A" w14:textId="77777777" w:rsidR="00615C17" w:rsidRPr="006579D1" w:rsidRDefault="00615C17" w:rsidP="00311743">
      <w:pPr>
        <w:spacing w:line="276" w:lineRule="auto"/>
        <w:ind w:left="720" w:hanging="720"/>
        <w:jc w:val="both"/>
        <w:rPr>
          <w:rFonts w:ascii="Times New Roman" w:hAnsi="Times New Roman" w:cs="Times New Roman"/>
          <w:lang w:val="en-US"/>
        </w:rPr>
      </w:pPr>
      <w:r w:rsidRPr="00311743">
        <w:rPr>
          <w:rFonts w:ascii="Times New Roman" w:hAnsi="Times New Roman" w:cs="Times New Roman"/>
          <w:lang w:val="en-US"/>
        </w:rPr>
        <w:t>Nuruddin</w:t>
      </w:r>
      <w:r>
        <w:rPr>
          <w:rFonts w:ascii="Times New Roman" w:hAnsi="Times New Roman" w:cs="Times New Roman"/>
          <w:lang w:val="en-US"/>
        </w:rPr>
        <w:t xml:space="preserve">, </w:t>
      </w:r>
      <w:r w:rsidRPr="00311743">
        <w:rPr>
          <w:rFonts w:ascii="Times New Roman" w:hAnsi="Times New Roman" w:cs="Times New Roman"/>
          <w:lang w:val="en-US"/>
        </w:rPr>
        <w:t>Amir</w:t>
      </w:r>
      <w:r>
        <w:rPr>
          <w:rFonts w:ascii="Times New Roman" w:hAnsi="Times New Roman" w:cs="Times New Roman"/>
          <w:lang w:val="en-US"/>
        </w:rPr>
        <w:t>. 2013.</w:t>
      </w:r>
      <w:r w:rsidRPr="00311743">
        <w:rPr>
          <w:rFonts w:ascii="Times New Roman" w:hAnsi="Times New Roman" w:cs="Times New Roman"/>
          <w:lang w:val="en-US"/>
        </w:rPr>
        <w:t xml:space="preserve"> </w:t>
      </w:r>
      <w:r w:rsidRPr="00311743">
        <w:rPr>
          <w:rFonts w:ascii="Times New Roman" w:hAnsi="Times New Roman" w:cs="Times New Roman"/>
          <w:i/>
          <w:iCs/>
          <w:lang w:val="en-US"/>
        </w:rPr>
        <w:t xml:space="preserve">Hukum </w:t>
      </w:r>
      <w:proofErr w:type="spellStart"/>
      <w:r w:rsidRPr="00311743">
        <w:rPr>
          <w:rFonts w:ascii="Times New Roman" w:hAnsi="Times New Roman" w:cs="Times New Roman"/>
          <w:i/>
          <w:iCs/>
          <w:lang w:val="en-US"/>
        </w:rPr>
        <w:t>Perdata</w:t>
      </w:r>
      <w:proofErr w:type="spellEnd"/>
      <w:r w:rsidRPr="00311743">
        <w:rPr>
          <w:rFonts w:ascii="Times New Roman" w:hAnsi="Times New Roman" w:cs="Times New Roman"/>
          <w:i/>
          <w:iCs/>
          <w:lang w:val="en-US"/>
        </w:rPr>
        <w:t xml:space="preserve"> Islam di Indonesia</w:t>
      </w:r>
      <w:r>
        <w:rPr>
          <w:rFonts w:ascii="Times New Roman" w:hAnsi="Times New Roman" w:cs="Times New Roman"/>
          <w:lang w:val="en-US"/>
        </w:rPr>
        <w:t xml:space="preserve">. </w:t>
      </w:r>
      <w:r w:rsidRPr="00311743">
        <w:rPr>
          <w:rFonts w:ascii="Times New Roman" w:hAnsi="Times New Roman" w:cs="Times New Roman"/>
          <w:lang w:val="en-US"/>
        </w:rPr>
        <w:t xml:space="preserve">Jakarta: </w:t>
      </w:r>
      <w:proofErr w:type="spellStart"/>
      <w:r w:rsidRPr="00311743">
        <w:rPr>
          <w:rFonts w:ascii="Times New Roman" w:hAnsi="Times New Roman" w:cs="Times New Roman"/>
          <w:lang w:val="en-US"/>
        </w:rPr>
        <w:t>Sinar</w:t>
      </w:r>
      <w:proofErr w:type="spellEnd"/>
      <w:r w:rsidRPr="00311743">
        <w:rPr>
          <w:rFonts w:ascii="Times New Roman" w:hAnsi="Times New Roman" w:cs="Times New Roman"/>
          <w:lang w:val="en-US"/>
        </w:rPr>
        <w:t xml:space="preserve"> </w:t>
      </w:r>
      <w:proofErr w:type="spellStart"/>
      <w:r w:rsidRPr="00311743">
        <w:rPr>
          <w:rFonts w:ascii="Times New Roman" w:hAnsi="Times New Roman" w:cs="Times New Roman"/>
          <w:lang w:val="en-US"/>
        </w:rPr>
        <w:t>Grafika</w:t>
      </w:r>
      <w:proofErr w:type="spellEnd"/>
      <w:r>
        <w:rPr>
          <w:rFonts w:ascii="Times New Roman" w:hAnsi="Times New Roman" w:cs="Times New Roman"/>
          <w:lang w:val="en-US"/>
        </w:rPr>
        <w:t xml:space="preserve">. </w:t>
      </w:r>
    </w:p>
    <w:p w14:paraId="74D2A279" w14:textId="77777777" w:rsidR="00615C17" w:rsidRDefault="00615C17" w:rsidP="00985EFE">
      <w:pPr>
        <w:spacing w:line="276" w:lineRule="auto"/>
        <w:ind w:left="720" w:hanging="720"/>
        <w:jc w:val="both"/>
        <w:rPr>
          <w:rFonts w:ascii="Times New Roman" w:hAnsi="Times New Roman" w:cs="Times New Roman"/>
          <w:lang w:val="en-US"/>
        </w:rPr>
      </w:pPr>
      <w:r>
        <w:rPr>
          <w:rFonts w:ascii="Times New Roman" w:hAnsi="Times New Roman" w:cs="Times New Roman"/>
          <w:lang w:val="en-US"/>
        </w:rPr>
        <w:t xml:space="preserve">OE, </w:t>
      </w:r>
      <w:proofErr w:type="spellStart"/>
      <w:r w:rsidRPr="00615C17">
        <w:rPr>
          <w:rFonts w:ascii="Times New Roman" w:hAnsi="Times New Roman" w:cs="Times New Roman"/>
          <w:lang w:val="en-US"/>
        </w:rPr>
        <w:t>Meita</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Djohan</w:t>
      </w:r>
      <w:proofErr w:type="spellEnd"/>
      <w:r>
        <w:rPr>
          <w:rFonts w:ascii="Times New Roman" w:hAnsi="Times New Roman" w:cs="Times New Roman"/>
          <w:lang w:val="en-US"/>
        </w:rPr>
        <w:t xml:space="preserve">. 2016. </w:t>
      </w:r>
      <w:r w:rsidRPr="00615C17">
        <w:rPr>
          <w:rFonts w:ascii="Times New Roman" w:hAnsi="Times New Roman" w:cs="Times New Roman"/>
          <w:lang w:val="en-US"/>
        </w:rPr>
        <w:t xml:space="preserve">“Hak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w:t>
      </w:r>
      <w:proofErr w:type="spellStart"/>
      <w:r w:rsidRPr="00615C17">
        <w:rPr>
          <w:rFonts w:ascii="Times New Roman" w:hAnsi="Times New Roman" w:cs="Times New Roman"/>
          <w:lang w:val="en-US"/>
        </w:rPr>
        <w:t>Akibat</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Perceraian</w:t>
      </w:r>
      <w:proofErr w:type="spellEnd"/>
      <w:r w:rsidRPr="00615C17">
        <w:rPr>
          <w:rFonts w:ascii="Times New Roman" w:hAnsi="Times New Roman" w:cs="Times New Roman"/>
          <w:lang w:val="en-US"/>
        </w:rPr>
        <w:t>”</w:t>
      </w:r>
      <w:r>
        <w:rPr>
          <w:rFonts w:ascii="Times New Roman" w:hAnsi="Times New Roman" w:cs="Times New Roman"/>
          <w:lang w:val="en-U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Ilmu</w:t>
      </w:r>
      <w:proofErr w:type="spellEnd"/>
      <w:r w:rsidRPr="00615C17">
        <w:rPr>
          <w:rFonts w:ascii="Times New Roman" w:hAnsi="Times New Roman" w:cs="Times New Roman"/>
          <w:i/>
          <w:iCs/>
          <w:lang w:val="en-US"/>
        </w:rPr>
        <w:t xml:space="preserve"> Hukum</w:t>
      </w:r>
      <w:r>
        <w:rPr>
          <w:rFonts w:ascii="Times New Roman" w:hAnsi="Times New Roman" w:cs="Times New Roman"/>
          <w:lang w:val="en-US"/>
        </w:rPr>
        <w:t>.</w:t>
      </w:r>
      <w:r w:rsidRPr="00615C17">
        <w:rPr>
          <w:rFonts w:ascii="Times New Roman" w:hAnsi="Times New Roman" w:cs="Times New Roman"/>
          <w:lang w:val="en-US"/>
        </w:rPr>
        <w:t xml:space="preserve"> Volume 11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1</w:t>
      </w:r>
      <w:r>
        <w:rPr>
          <w:rFonts w:ascii="Times New Roman" w:hAnsi="Times New Roman" w:cs="Times New Roman"/>
          <w:lang w:val="en-US"/>
        </w:rPr>
        <w:t xml:space="preserve">. </w:t>
      </w:r>
    </w:p>
    <w:p w14:paraId="4FAFFDBB"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Rahman, Abdul. 2010. </w:t>
      </w:r>
      <w:r w:rsidRPr="006579D1">
        <w:rPr>
          <w:rFonts w:ascii="Times New Roman" w:hAnsi="Times New Roman" w:cs="Times New Roman"/>
          <w:i/>
          <w:iCs/>
          <w:lang w:val="en-US"/>
        </w:rPr>
        <w:t>Fiqih Munakahat</w:t>
      </w:r>
      <w:r w:rsidRPr="006579D1">
        <w:rPr>
          <w:rFonts w:ascii="Times New Roman" w:hAnsi="Times New Roman" w:cs="Times New Roman"/>
          <w:lang w:val="en-US"/>
        </w:rPr>
        <w:t>. Jakarta Kencana: Prenada Group.</w:t>
      </w:r>
    </w:p>
    <w:p w14:paraId="2DA5DFDA" w14:textId="77777777" w:rsidR="00615C17"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 Rofiq, M Khoirur. 2021. “Pemberian Hak Asuh Anak dalam Perceraian karena Peralihan Agama (Murtad)”. </w:t>
      </w:r>
      <w:r w:rsidRPr="006579D1">
        <w:rPr>
          <w:rFonts w:ascii="Times New Roman" w:hAnsi="Times New Roman" w:cs="Times New Roman"/>
          <w:i/>
          <w:iCs/>
          <w:lang w:val="en-US"/>
        </w:rPr>
        <w:t>Jurnal of Islamic Studies Humanities</w:t>
      </w:r>
      <w:r w:rsidRPr="006579D1">
        <w:rPr>
          <w:rFonts w:ascii="Times New Roman" w:hAnsi="Times New Roman" w:cs="Times New Roman"/>
          <w:lang w:val="en-US"/>
        </w:rPr>
        <w:t xml:space="preserve">. Vol.6 No.2. </w:t>
      </w:r>
    </w:p>
    <w:p w14:paraId="4F897DC5"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lastRenderedPageBreak/>
        <w:t xml:space="preserve"> Sabiq, Sayyid. 2007. </w:t>
      </w:r>
      <w:r w:rsidRPr="006579D1">
        <w:rPr>
          <w:rFonts w:ascii="Times New Roman" w:hAnsi="Times New Roman" w:cs="Times New Roman"/>
          <w:i/>
          <w:iCs/>
          <w:lang w:val="en-US"/>
        </w:rPr>
        <w:t>Fiqih Sunnah</w:t>
      </w:r>
      <w:r w:rsidRPr="006579D1">
        <w:rPr>
          <w:rFonts w:ascii="Times New Roman" w:hAnsi="Times New Roman" w:cs="Times New Roman"/>
          <w:lang w:val="en-US"/>
        </w:rPr>
        <w:t xml:space="preserve">. Jilid 2. Jakarta: Pena Pundi Aksara. </w:t>
      </w:r>
    </w:p>
    <w:p w14:paraId="68AAC4A8" w14:textId="77777777" w:rsidR="00615C17" w:rsidRPr="006579D1" w:rsidRDefault="00615C17" w:rsidP="00CC2B6F">
      <w:pPr>
        <w:spacing w:line="276" w:lineRule="auto"/>
        <w:ind w:left="720" w:hanging="720"/>
        <w:jc w:val="both"/>
        <w:rPr>
          <w:rFonts w:ascii="Times New Roman" w:hAnsi="Times New Roman" w:cs="Times New Roman"/>
          <w:lang w:val="en-US"/>
        </w:rPr>
      </w:pPr>
      <w:proofErr w:type="spellStart"/>
      <w:r w:rsidRPr="006579D1">
        <w:rPr>
          <w:rFonts w:ascii="Times New Roman" w:hAnsi="Times New Roman" w:cs="Times New Roman"/>
          <w:lang w:val="en-US"/>
        </w:rPr>
        <w:t>Sasmito</w:t>
      </w:r>
      <w:proofErr w:type="spellEnd"/>
      <w:r w:rsidRPr="006579D1">
        <w:rPr>
          <w:rFonts w:ascii="Times New Roman" w:hAnsi="Times New Roman" w:cs="Times New Roman"/>
          <w:lang w:val="en-US"/>
        </w:rPr>
        <w:t xml:space="preserve">, Seno Aris, dan Apriliani. 2022. “Pemberian Hak Asuh Anak kepada Ibu yang Murtad”. </w:t>
      </w:r>
      <w:r w:rsidRPr="006579D1">
        <w:rPr>
          <w:rFonts w:ascii="Times New Roman" w:hAnsi="Times New Roman" w:cs="Times New Roman"/>
          <w:i/>
          <w:iCs/>
          <w:lang w:val="en-US"/>
        </w:rPr>
        <w:t>Jurnal Ilmiah Syariah dan Hukum</w:t>
      </w:r>
      <w:r w:rsidRPr="006579D1">
        <w:rPr>
          <w:rFonts w:ascii="Times New Roman" w:hAnsi="Times New Roman" w:cs="Times New Roman"/>
          <w:lang w:val="en-US"/>
        </w:rPr>
        <w:t xml:space="preserve">. Vol. 4 No. 2. </w:t>
      </w:r>
    </w:p>
    <w:p w14:paraId="7A4755EB" w14:textId="77777777" w:rsidR="00615C17" w:rsidRPr="006579D1"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rPr>
        <w:t>Solihah</w:t>
      </w:r>
      <w:r w:rsidRPr="006579D1">
        <w:rPr>
          <w:rFonts w:ascii="Times New Roman" w:hAnsi="Times New Roman" w:cs="Times New Roman"/>
          <w:lang w:val="en-US"/>
        </w:rPr>
        <w:t xml:space="preserve">, </w:t>
      </w:r>
      <w:r w:rsidRPr="006579D1">
        <w:rPr>
          <w:rFonts w:ascii="Times New Roman" w:hAnsi="Times New Roman" w:cs="Times New Roman"/>
        </w:rPr>
        <w:t>Ama Mar’atus</w:t>
      </w:r>
      <w:r w:rsidRPr="006579D1">
        <w:rPr>
          <w:rFonts w:ascii="Times New Roman" w:hAnsi="Times New Roman" w:cs="Times New Roman"/>
          <w:lang w:val="en-US"/>
        </w:rPr>
        <w:t>. 2020.</w:t>
      </w:r>
      <w:r w:rsidRPr="006579D1">
        <w:rPr>
          <w:rFonts w:ascii="Times New Roman" w:hAnsi="Times New Roman" w:cs="Times New Roman"/>
        </w:rPr>
        <w:t xml:space="preserve"> “Tinjauan Maslahah Hifz Al-Mal Terhadap Pelaksanaan Akad</w:t>
      </w:r>
      <w:r w:rsidRPr="006579D1">
        <w:rPr>
          <w:rFonts w:ascii="Times New Roman" w:hAnsi="Times New Roman" w:cs="Times New Roman"/>
          <w:lang w:val="en-US"/>
        </w:rPr>
        <w:t xml:space="preserve"> </w:t>
      </w:r>
      <w:r w:rsidRPr="006579D1">
        <w:rPr>
          <w:rFonts w:ascii="Times New Roman" w:hAnsi="Times New Roman" w:cs="Times New Roman"/>
        </w:rPr>
        <w:t>Kerjasama bagi Hasil di Desa Sumberdodol Kecamatan Panekan Kabupaten Bogor</w:t>
      </w:r>
      <w:r w:rsidRPr="006579D1">
        <w:rPr>
          <w:rFonts w:ascii="Times New Roman" w:hAnsi="Times New Roman" w:cs="Times New Roman"/>
          <w:i/>
          <w:iCs/>
        </w:rPr>
        <w:t>”</w:t>
      </w:r>
      <w:r w:rsidRPr="006579D1">
        <w:rPr>
          <w:rFonts w:ascii="Times New Roman" w:hAnsi="Times New Roman" w:cs="Times New Roman"/>
          <w:i/>
          <w:iCs/>
          <w:lang w:val="en-US"/>
        </w:rPr>
        <w:t xml:space="preserve">. Jurnal </w:t>
      </w:r>
      <w:r w:rsidRPr="006579D1">
        <w:rPr>
          <w:rFonts w:ascii="Times New Roman" w:hAnsi="Times New Roman" w:cs="Times New Roman"/>
          <w:i/>
          <w:iCs/>
        </w:rPr>
        <w:t>Fakultas</w:t>
      </w:r>
      <w:r w:rsidRPr="006579D1">
        <w:rPr>
          <w:rFonts w:ascii="Times New Roman" w:hAnsi="Times New Roman" w:cs="Times New Roman"/>
          <w:i/>
          <w:iCs/>
          <w:lang w:val="en-US"/>
        </w:rPr>
        <w:t xml:space="preserve"> </w:t>
      </w:r>
      <w:r w:rsidRPr="006579D1">
        <w:rPr>
          <w:rFonts w:ascii="Times New Roman" w:hAnsi="Times New Roman" w:cs="Times New Roman"/>
          <w:i/>
          <w:iCs/>
        </w:rPr>
        <w:t>Syari’ah dan Hukum</w:t>
      </w:r>
      <w:r w:rsidRPr="006579D1">
        <w:rPr>
          <w:rFonts w:ascii="Times New Roman" w:hAnsi="Times New Roman" w:cs="Times New Roman"/>
        </w:rPr>
        <w:t>, IAIN Ponorogo</w:t>
      </w:r>
      <w:r w:rsidRPr="006579D1">
        <w:rPr>
          <w:rFonts w:ascii="Times New Roman" w:hAnsi="Times New Roman" w:cs="Times New Roman"/>
          <w:lang w:val="en-US"/>
        </w:rPr>
        <w:t>.</w:t>
      </w:r>
      <w:r w:rsidRPr="006579D1">
        <w:rPr>
          <w:rFonts w:ascii="Times New Roman" w:hAnsi="Times New Roman" w:cs="Times New Roman"/>
        </w:rPr>
        <w:t xml:space="preserve"> </w:t>
      </w:r>
      <w:r w:rsidRPr="006579D1">
        <w:rPr>
          <w:rFonts w:ascii="Times New Roman" w:hAnsi="Times New Roman" w:cs="Times New Roman"/>
          <w:lang w:val="en-US"/>
        </w:rPr>
        <w:t xml:space="preserve">Volume 2 Nomor 1. </w:t>
      </w:r>
    </w:p>
    <w:p w14:paraId="1DB80000" w14:textId="77777777" w:rsidR="00615C17" w:rsidRPr="006579D1" w:rsidRDefault="00615C17" w:rsidP="00CC2B6F">
      <w:pPr>
        <w:spacing w:line="276" w:lineRule="auto"/>
        <w:ind w:left="720" w:hanging="720"/>
        <w:jc w:val="both"/>
        <w:rPr>
          <w:rFonts w:ascii="Times New Roman" w:hAnsi="Times New Roman" w:cs="Times New Roman"/>
          <w:lang w:val="en-US"/>
        </w:rPr>
      </w:pPr>
      <w:proofErr w:type="spellStart"/>
      <w:proofErr w:type="gramStart"/>
      <w:r w:rsidRPr="006579D1">
        <w:rPr>
          <w:rFonts w:ascii="Times New Roman" w:hAnsi="Times New Roman" w:cs="Times New Roman"/>
          <w:lang w:val="en-US"/>
        </w:rPr>
        <w:t>Toriquddin</w:t>
      </w:r>
      <w:proofErr w:type="spellEnd"/>
      <w:r w:rsidRPr="006579D1">
        <w:rPr>
          <w:rFonts w:ascii="Times New Roman" w:hAnsi="Times New Roman" w:cs="Times New Roman"/>
          <w:lang w:val="en-US"/>
        </w:rPr>
        <w:t>,,</w:t>
      </w:r>
      <w:proofErr w:type="gramEnd"/>
      <w:r w:rsidRPr="006579D1">
        <w:rPr>
          <w:rFonts w:ascii="Times New Roman" w:hAnsi="Times New Roman" w:cs="Times New Roman"/>
          <w:lang w:val="en-US"/>
        </w:rPr>
        <w:t xml:space="preserve"> Moh. 2014. “Teori Maqāsīd al-syarīah Perspektif Al-Syatibi”. </w:t>
      </w:r>
      <w:r w:rsidRPr="006579D1">
        <w:rPr>
          <w:rFonts w:ascii="Times New Roman" w:hAnsi="Times New Roman" w:cs="Times New Roman"/>
          <w:i/>
          <w:iCs/>
          <w:lang w:val="en-US"/>
        </w:rPr>
        <w:t>Jurnal Syari’ah dan Hukum.</w:t>
      </w:r>
      <w:r w:rsidRPr="006579D1">
        <w:rPr>
          <w:rFonts w:ascii="Times New Roman" w:hAnsi="Times New Roman" w:cs="Times New Roman"/>
          <w:lang w:val="en-US"/>
        </w:rPr>
        <w:t xml:space="preserve"> Volume 6 Nomor 1. </w:t>
      </w:r>
    </w:p>
    <w:p w14:paraId="36E4BB92" w14:textId="77777777" w:rsidR="00615C17" w:rsidRDefault="00615C17" w:rsidP="00CC2B6F">
      <w:pPr>
        <w:spacing w:line="276" w:lineRule="auto"/>
        <w:ind w:left="720" w:hanging="720"/>
        <w:jc w:val="both"/>
        <w:rPr>
          <w:rFonts w:ascii="Times New Roman" w:hAnsi="Times New Roman" w:cs="Times New Roman"/>
          <w:lang w:val="en-US"/>
        </w:rPr>
      </w:pPr>
      <w:r w:rsidRPr="006579D1">
        <w:rPr>
          <w:rFonts w:ascii="Times New Roman" w:hAnsi="Times New Roman" w:cs="Times New Roman"/>
          <w:lang w:val="en-US"/>
        </w:rPr>
        <w:t xml:space="preserve">  Zainur. 2017. “Konsep Dasar Kebutuhan Manusia Menurut Perspektif Ekonomi Islam”. </w:t>
      </w:r>
      <w:r w:rsidRPr="006579D1">
        <w:rPr>
          <w:rFonts w:ascii="Times New Roman" w:hAnsi="Times New Roman" w:cs="Times New Roman"/>
          <w:i/>
          <w:iCs/>
          <w:lang w:val="en-US"/>
        </w:rPr>
        <w:t>Jurnal An-Nahl</w:t>
      </w:r>
      <w:r w:rsidRPr="006579D1">
        <w:rPr>
          <w:rFonts w:ascii="Times New Roman" w:hAnsi="Times New Roman" w:cs="Times New Roman"/>
          <w:lang w:val="en-US"/>
        </w:rPr>
        <w:t xml:space="preserve">. Vol. 09 Nomor 05.  </w:t>
      </w:r>
    </w:p>
    <w:p w14:paraId="06018DFE" w14:textId="77777777" w:rsidR="00985EFE" w:rsidRPr="006579D1" w:rsidRDefault="00985EFE" w:rsidP="00985EFE">
      <w:pPr>
        <w:spacing w:line="276" w:lineRule="auto"/>
        <w:ind w:left="720" w:hanging="720"/>
        <w:jc w:val="both"/>
        <w:rPr>
          <w:rFonts w:ascii="Times New Roman" w:hAnsi="Times New Roman" w:cs="Times New Roman"/>
          <w:lang w:val="en-US"/>
        </w:rPr>
      </w:pPr>
    </w:p>
    <w:sectPr w:rsidR="00985EFE" w:rsidRPr="006579D1" w:rsidSect="00C65987">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958C" w14:textId="77777777" w:rsidR="00C65987" w:rsidRDefault="00C65987" w:rsidP="002970E5">
      <w:pPr>
        <w:spacing w:after="0" w:line="240" w:lineRule="auto"/>
      </w:pPr>
      <w:r>
        <w:separator/>
      </w:r>
    </w:p>
  </w:endnote>
  <w:endnote w:type="continuationSeparator" w:id="0">
    <w:p w14:paraId="5C866468" w14:textId="77777777" w:rsidR="00C65987" w:rsidRDefault="00C65987" w:rsidP="0029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aditional Arabic">
    <w:charset w:val="B2"/>
    <w:family w:val="roman"/>
    <w:pitch w:val="variable"/>
    <w:sig w:usb0="00002003" w:usb1="80000000" w:usb2="00000008" w:usb3="00000000" w:csb0="0000004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225154"/>
      <w:docPartObj>
        <w:docPartGallery w:val="Page Numbers (Bottom of Page)"/>
        <w:docPartUnique/>
      </w:docPartObj>
    </w:sdtPr>
    <w:sdtEndPr>
      <w:rPr>
        <w:noProof/>
      </w:rPr>
    </w:sdtEndPr>
    <w:sdtContent>
      <w:p w14:paraId="38CA4C7F" w14:textId="5438FE5A" w:rsidR="00EF2B43" w:rsidRDefault="00EF2B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350C4A" w14:textId="77777777" w:rsidR="00EF2B43" w:rsidRDefault="00EF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6E7E" w14:textId="77777777" w:rsidR="00C65987" w:rsidRDefault="00C65987" w:rsidP="002970E5">
      <w:pPr>
        <w:spacing w:after="0" w:line="240" w:lineRule="auto"/>
      </w:pPr>
      <w:r>
        <w:separator/>
      </w:r>
    </w:p>
  </w:footnote>
  <w:footnote w:type="continuationSeparator" w:id="0">
    <w:p w14:paraId="175AD682" w14:textId="77777777" w:rsidR="00C65987" w:rsidRDefault="00C65987" w:rsidP="002970E5">
      <w:pPr>
        <w:spacing w:after="0" w:line="240" w:lineRule="auto"/>
      </w:pPr>
      <w:r>
        <w:continuationSeparator/>
      </w:r>
    </w:p>
  </w:footnote>
  <w:footnote w:id="1">
    <w:p w14:paraId="2974860B" w14:textId="77777777" w:rsidR="002C769C" w:rsidRPr="00615C17" w:rsidRDefault="002C769C" w:rsidP="002C769C">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proofErr w:type="spellStart"/>
      <w:r w:rsidRPr="00615C17">
        <w:rPr>
          <w:rFonts w:ascii="Times New Roman" w:hAnsi="Times New Roman" w:cs="Times New Roman"/>
          <w:lang w:val="en-US"/>
        </w:rPr>
        <w:t>Zulfan</w:t>
      </w:r>
      <w:proofErr w:type="spellEnd"/>
      <w:r w:rsidRPr="00615C17">
        <w:rPr>
          <w:rFonts w:ascii="Times New Roman" w:hAnsi="Times New Roman" w:cs="Times New Roman"/>
          <w:lang w:val="en-US"/>
        </w:rPr>
        <w:t xml:space="preserve"> Efendi, </w:t>
      </w:r>
      <w:proofErr w:type="spellStart"/>
      <w:r w:rsidRPr="00615C17">
        <w:rPr>
          <w:rFonts w:ascii="Times New Roman" w:hAnsi="Times New Roman" w:cs="Times New Roman"/>
          <w:i/>
          <w:iCs/>
          <w:lang w:val="en-US"/>
        </w:rPr>
        <w:t>Pelaksanaan</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Eksekusi</w:t>
      </w:r>
      <w:proofErr w:type="spellEnd"/>
      <w:r w:rsidRPr="00615C17">
        <w:rPr>
          <w:rFonts w:ascii="Times New Roman" w:hAnsi="Times New Roman" w:cs="Times New Roman"/>
          <w:i/>
          <w:iCs/>
          <w:lang w:val="en-US"/>
        </w:rPr>
        <w:t xml:space="preserve"> Hak </w:t>
      </w:r>
      <w:proofErr w:type="spellStart"/>
      <w:r w:rsidRPr="00615C17">
        <w:rPr>
          <w:rFonts w:ascii="Times New Roman" w:hAnsi="Times New Roman" w:cs="Times New Roman"/>
          <w:i/>
          <w:iCs/>
          <w:lang w:val="en-US"/>
        </w:rPr>
        <w:t>Asuh</w:t>
      </w:r>
      <w:proofErr w:type="spellEnd"/>
      <w:r w:rsidRPr="00615C17">
        <w:rPr>
          <w:rFonts w:ascii="Times New Roman" w:hAnsi="Times New Roman" w:cs="Times New Roman"/>
          <w:i/>
          <w:iCs/>
          <w:lang w:val="en-US"/>
        </w:rPr>
        <w:t xml:space="preserve"> Anak (</w:t>
      </w:r>
      <w:proofErr w:type="spellStart"/>
      <w:r w:rsidRPr="00615C17">
        <w:rPr>
          <w:rFonts w:ascii="Times New Roman" w:hAnsi="Times New Roman" w:cs="Times New Roman"/>
          <w:i/>
          <w:iCs/>
          <w:lang w:val="en-US"/>
        </w:rPr>
        <w:t>Hadhanah</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Terhadap</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Isteri</w:t>
      </w:r>
      <w:proofErr w:type="spellEnd"/>
      <w:r w:rsidRPr="00615C17">
        <w:rPr>
          <w:rFonts w:ascii="Times New Roman" w:hAnsi="Times New Roman" w:cs="Times New Roman"/>
          <w:i/>
          <w:iCs/>
          <w:lang w:val="en-US"/>
        </w:rPr>
        <w:t xml:space="preserve"> yang </w:t>
      </w:r>
      <w:proofErr w:type="spellStart"/>
      <w:r w:rsidRPr="00615C17">
        <w:rPr>
          <w:rFonts w:ascii="Times New Roman" w:hAnsi="Times New Roman" w:cs="Times New Roman"/>
          <w:i/>
          <w:iCs/>
          <w:lang w:val="en-US"/>
        </w:rPr>
        <w:t>Keluar</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dari</w:t>
      </w:r>
      <w:proofErr w:type="spellEnd"/>
      <w:r w:rsidRPr="00615C17">
        <w:rPr>
          <w:rFonts w:ascii="Times New Roman" w:hAnsi="Times New Roman" w:cs="Times New Roman"/>
          <w:i/>
          <w:iCs/>
          <w:lang w:val="en-US"/>
        </w:rPr>
        <w:t xml:space="preserve"> Agama Islam (Murtad)</w:t>
      </w:r>
      <w:r w:rsidRPr="00615C17">
        <w:rPr>
          <w:rFonts w:ascii="Times New Roman" w:hAnsi="Times New Roman" w:cs="Times New Roman"/>
          <w:lang w:val="en-US"/>
        </w:rPr>
        <w:t>, (</w:t>
      </w:r>
      <w:proofErr w:type="spellStart"/>
      <w:r w:rsidRPr="00615C17">
        <w:rPr>
          <w:rFonts w:ascii="Times New Roman" w:hAnsi="Times New Roman" w:cs="Times New Roman"/>
          <w:lang w:val="en-US"/>
        </w:rPr>
        <w:t>Bintan</w:t>
      </w:r>
      <w:proofErr w:type="spellEnd"/>
      <w:r w:rsidRPr="00615C17">
        <w:rPr>
          <w:rFonts w:ascii="Times New Roman" w:hAnsi="Times New Roman" w:cs="Times New Roman"/>
          <w:lang w:val="en-US"/>
        </w:rPr>
        <w:t>: Stain Sultan Abdurrahman Press, 2019), h.40</w:t>
      </w:r>
      <w:r>
        <w:rPr>
          <w:rFonts w:ascii="Times New Roman" w:hAnsi="Times New Roman" w:cs="Times New Roman"/>
          <w:lang w:val="en-US"/>
        </w:rPr>
        <w:t>.</w:t>
      </w:r>
    </w:p>
  </w:footnote>
  <w:footnote w:id="2">
    <w:p w14:paraId="155DEAF7" w14:textId="77777777" w:rsidR="002C769C" w:rsidRPr="00615C17" w:rsidRDefault="002C769C" w:rsidP="002C769C">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rPr>
        <w:t xml:space="preserve">Abdul Helim, </w:t>
      </w:r>
      <w:r w:rsidRPr="00615C17">
        <w:rPr>
          <w:rFonts w:ascii="Times New Roman" w:hAnsi="Times New Roman" w:cs="Times New Roman"/>
          <w:i/>
          <w:iCs/>
        </w:rPr>
        <w:t>Maqāsīd al-syarīah versus Usul Al-Fiqh</w:t>
      </w:r>
      <w:r w:rsidRPr="00615C17">
        <w:rPr>
          <w:rFonts w:ascii="Times New Roman" w:hAnsi="Times New Roman" w:cs="Times New Roman"/>
        </w:rPr>
        <w:t>, (Yogyakarta: Pustaka Pelajar,</w:t>
      </w:r>
      <w:r w:rsidRPr="00615C17">
        <w:rPr>
          <w:rFonts w:ascii="Times New Roman" w:hAnsi="Times New Roman" w:cs="Times New Roman"/>
          <w:lang w:val="en-US"/>
        </w:rPr>
        <w:t xml:space="preserve"> </w:t>
      </w:r>
      <w:r w:rsidRPr="00615C17">
        <w:rPr>
          <w:rFonts w:ascii="Times New Roman" w:hAnsi="Times New Roman" w:cs="Times New Roman"/>
        </w:rPr>
        <w:t>2019), h.2.</w:t>
      </w:r>
    </w:p>
  </w:footnote>
  <w:footnote w:id="3">
    <w:p w14:paraId="4F0BCE8F" w14:textId="77777777" w:rsidR="002C769C" w:rsidRPr="00615C17" w:rsidRDefault="002C769C" w:rsidP="002C769C">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rPr>
        <w:t xml:space="preserve">Satria </w:t>
      </w:r>
      <w:r w:rsidRPr="00615C17">
        <w:rPr>
          <w:rFonts w:ascii="Times New Roman" w:hAnsi="Times New Roman" w:cs="Times New Roman"/>
        </w:rPr>
        <w:t xml:space="preserve">Effendy, </w:t>
      </w:r>
      <w:r w:rsidRPr="00615C17">
        <w:rPr>
          <w:rFonts w:ascii="Times New Roman" w:hAnsi="Times New Roman" w:cs="Times New Roman"/>
          <w:i/>
          <w:iCs/>
        </w:rPr>
        <w:t>Ushul Fiqh</w:t>
      </w:r>
      <w:r w:rsidRPr="00615C17">
        <w:rPr>
          <w:rFonts w:ascii="Times New Roman" w:hAnsi="Times New Roman" w:cs="Times New Roman"/>
        </w:rPr>
        <w:t xml:space="preserve">, </w:t>
      </w:r>
      <w:r w:rsidRPr="00615C17">
        <w:rPr>
          <w:rFonts w:ascii="Times New Roman" w:hAnsi="Times New Roman" w:cs="Times New Roman"/>
          <w:lang w:val="en-US"/>
        </w:rPr>
        <w:t>(J</w:t>
      </w:r>
      <w:r w:rsidRPr="00615C17">
        <w:rPr>
          <w:rFonts w:ascii="Times New Roman" w:hAnsi="Times New Roman" w:cs="Times New Roman"/>
        </w:rPr>
        <w:t>akarta: Kencana Prenada Media Group, 20</w:t>
      </w:r>
      <w:r w:rsidRPr="00615C17">
        <w:rPr>
          <w:rFonts w:ascii="Times New Roman" w:hAnsi="Times New Roman" w:cs="Times New Roman"/>
          <w:lang w:val="en-US"/>
        </w:rPr>
        <w:t>17), h.</w:t>
      </w:r>
      <w:r w:rsidRPr="00615C17">
        <w:rPr>
          <w:rFonts w:ascii="Times New Roman" w:hAnsi="Times New Roman" w:cs="Times New Roman"/>
        </w:rPr>
        <w:t>2</w:t>
      </w:r>
      <w:r w:rsidRPr="00615C17">
        <w:rPr>
          <w:rFonts w:ascii="Times New Roman" w:hAnsi="Times New Roman" w:cs="Times New Roman"/>
          <w:lang w:val="en-US"/>
        </w:rPr>
        <w:t>30.</w:t>
      </w:r>
    </w:p>
  </w:footnote>
  <w:footnote w:id="4">
    <w:p w14:paraId="3F640232" w14:textId="77777777" w:rsidR="00D62E80" w:rsidRPr="00615C17" w:rsidRDefault="00D62E80" w:rsidP="00D62E80">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bookmarkStart w:id="2" w:name="_Hlk156482682"/>
      <w:proofErr w:type="spellStart"/>
      <w:r w:rsidRPr="00615C17">
        <w:rPr>
          <w:rFonts w:ascii="Times New Roman" w:hAnsi="Times New Roman" w:cs="Times New Roman"/>
          <w:lang w:val="en-US"/>
        </w:rPr>
        <w:t>Meita</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Djohan</w:t>
      </w:r>
      <w:proofErr w:type="spellEnd"/>
      <w:r w:rsidRPr="00615C17">
        <w:rPr>
          <w:rFonts w:ascii="Times New Roman" w:hAnsi="Times New Roman" w:cs="Times New Roman"/>
          <w:lang w:val="en-US"/>
        </w:rPr>
        <w:t xml:space="preserve"> OE, “Hak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w:t>
      </w:r>
      <w:proofErr w:type="spellStart"/>
      <w:r w:rsidRPr="00615C17">
        <w:rPr>
          <w:rFonts w:ascii="Times New Roman" w:hAnsi="Times New Roman" w:cs="Times New Roman"/>
          <w:lang w:val="en-US"/>
        </w:rPr>
        <w:t>Akibat</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Perceraian</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Ilmu</w:t>
      </w:r>
      <w:proofErr w:type="spellEnd"/>
      <w:r w:rsidRPr="00615C17">
        <w:rPr>
          <w:rFonts w:ascii="Times New Roman" w:hAnsi="Times New Roman" w:cs="Times New Roman"/>
          <w:i/>
          <w:iCs/>
          <w:lang w:val="en-US"/>
        </w:rPr>
        <w:t xml:space="preserve"> Hukum</w:t>
      </w:r>
      <w:r w:rsidRPr="00615C17">
        <w:rPr>
          <w:rFonts w:ascii="Times New Roman" w:hAnsi="Times New Roman" w:cs="Times New Roman"/>
          <w:lang w:val="en-US"/>
        </w:rPr>
        <w:t xml:space="preserve">, Volume 11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1, (2016). </w:t>
      </w:r>
      <w:bookmarkEnd w:id="2"/>
    </w:p>
  </w:footnote>
  <w:footnote w:id="5">
    <w:p w14:paraId="7AB513B9" w14:textId="77777777" w:rsidR="00D62E80" w:rsidRPr="00615C17" w:rsidRDefault="00D62E80" w:rsidP="00D62E80">
      <w:pPr>
        <w:pStyle w:val="FootnoteText"/>
        <w:ind w:firstLine="720"/>
        <w:jc w:val="both"/>
        <w:rPr>
          <w:rFonts w:ascii="Times New Roman" w:hAnsi="Times New Roman" w:cs="Times New Roman"/>
          <w:lang w:val="en-US"/>
        </w:rPr>
      </w:pPr>
      <w:r>
        <w:rPr>
          <w:rStyle w:val="FootnoteReference"/>
        </w:rPr>
        <w:footnoteRef/>
      </w:r>
      <w:r>
        <w:t xml:space="preserve"> </w:t>
      </w:r>
      <w:r w:rsidRPr="00615C17">
        <w:rPr>
          <w:rFonts w:ascii="Times New Roman" w:hAnsi="Times New Roman" w:cs="Times New Roman"/>
          <w:lang w:val="en-US"/>
        </w:rPr>
        <w:t xml:space="preserve">M </w:t>
      </w:r>
      <w:proofErr w:type="spellStart"/>
      <w:r w:rsidRPr="00615C17">
        <w:rPr>
          <w:rFonts w:ascii="Times New Roman" w:hAnsi="Times New Roman" w:cs="Times New Roman"/>
          <w:lang w:val="en-US"/>
        </w:rPr>
        <w:t>Khoirur</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Rofiq</w:t>
      </w:r>
      <w:proofErr w:type="spellEnd"/>
      <w:r w:rsidRPr="00615C17">
        <w:rPr>
          <w:rFonts w:ascii="Times New Roman" w:hAnsi="Times New Roman" w:cs="Times New Roman"/>
          <w:lang w:val="en-US"/>
        </w:rPr>
        <w:t>, “</w:t>
      </w:r>
      <w:proofErr w:type="spellStart"/>
      <w:r w:rsidRPr="00615C17">
        <w:rPr>
          <w:rFonts w:ascii="Times New Roman" w:hAnsi="Times New Roman" w:cs="Times New Roman"/>
          <w:lang w:val="en-US"/>
        </w:rPr>
        <w:t>Pemberian</w:t>
      </w:r>
      <w:proofErr w:type="spellEnd"/>
      <w:r w:rsidRPr="00615C17">
        <w:rPr>
          <w:rFonts w:ascii="Times New Roman" w:hAnsi="Times New Roman" w:cs="Times New Roman"/>
          <w:lang w:val="en-US"/>
        </w:rPr>
        <w:t xml:space="preserve"> 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w:t>
      </w:r>
      <w:proofErr w:type="spellStart"/>
      <w:r w:rsidRPr="00615C17">
        <w:rPr>
          <w:rFonts w:ascii="Times New Roman" w:hAnsi="Times New Roman" w:cs="Times New Roman"/>
          <w:lang w:val="en-US"/>
        </w:rPr>
        <w:t>dalam</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Perceraian</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karena</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Peralihan</w:t>
      </w:r>
      <w:proofErr w:type="spellEnd"/>
      <w:r w:rsidRPr="00615C17">
        <w:rPr>
          <w:rFonts w:ascii="Times New Roman" w:hAnsi="Times New Roman" w:cs="Times New Roman"/>
          <w:lang w:val="en-US"/>
        </w:rPr>
        <w:t xml:space="preserve"> Agama (Murtad)”,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of Islamic Studies Humanities,</w:t>
      </w:r>
      <w:r w:rsidRPr="00615C17">
        <w:rPr>
          <w:rFonts w:ascii="Times New Roman" w:hAnsi="Times New Roman" w:cs="Times New Roman"/>
          <w:lang w:val="en-US"/>
        </w:rPr>
        <w:t xml:space="preserve"> Vol.6 No.2 (2021)</w:t>
      </w:r>
      <w:r>
        <w:rPr>
          <w:rFonts w:ascii="Times New Roman" w:hAnsi="Times New Roman" w:cs="Times New Roman"/>
          <w:lang w:val="en-US"/>
        </w:rPr>
        <w:t>.</w:t>
      </w:r>
    </w:p>
  </w:footnote>
  <w:footnote w:id="6">
    <w:p w14:paraId="0AB2F00E" w14:textId="77777777" w:rsidR="001932ED" w:rsidRPr="00615C17" w:rsidRDefault="001932ED"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Bachtiar, Metode </w:t>
      </w:r>
      <w:proofErr w:type="spellStart"/>
      <w:r w:rsidRPr="00615C17">
        <w:rPr>
          <w:rFonts w:ascii="Times New Roman" w:hAnsi="Times New Roman" w:cs="Times New Roman"/>
          <w:lang w:val="en-US"/>
        </w:rPr>
        <w:t>Penelitian</w:t>
      </w:r>
      <w:proofErr w:type="spellEnd"/>
      <w:r w:rsidRPr="00615C17">
        <w:rPr>
          <w:rFonts w:ascii="Times New Roman" w:hAnsi="Times New Roman" w:cs="Times New Roman"/>
          <w:lang w:val="en-US"/>
        </w:rPr>
        <w:t xml:space="preserve"> Hukum, (Tangerang: </w:t>
      </w:r>
      <w:proofErr w:type="spellStart"/>
      <w:r w:rsidRPr="00615C17">
        <w:rPr>
          <w:rFonts w:ascii="Times New Roman" w:hAnsi="Times New Roman" w:cs="Times New Roman"/>
          <w:lang w:val="en-US"/>
        </w:rPr>
        <w:t>Unpam</w:t>
      </w:r>
      <w:proofErr w:type="spellEnd"/>
      <w:r w:rsidRPr="00615C17">
        <w:rPr>
          <w:rFonts w:ascii="Times New Roman" w:hAnsi="Times New Roman" w:cs="Times New Roman"/>
          <w:lang w:val="en-US"/>
        </w:rPr>
        <w:t xml:space="preserve"> Press, 2018), h.56.</w:t>
      </w:r>
    </w:p>
  </w:footnote>
  <w:footnote w:id="7">
    <w:p w14:paraId="273A717E" w14:textId="77777777" w:rsidR="001932ED" w:rsidRPr="00615C17" w:rsidRDefault="001932ED"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Muhaimin, </w:t>
      </w:r>
      <w:r w:rsidRPr="00615C17">
        <w:rPr>
          <w:rFonts w:ascii="Times New Roman" w:hAnsi="Times New Roman" w:cs="Times New Roman"/>
          <w:i/>
          <w:iCs/>
        </w:rPr>
        <w:t>Metode Penelitian Hukum</w:t>
      </w:r>
      <w:r w:rsidRPr="00615C17">
        <w:rPr>
          <w:rFonts w:ascii="Times New Roman" w:hAnsi="Times New Roman" w:cs="Times New Roman"/>
        </w:rPr>
        <w:t>, (Mataram Univercity Press, 2020), h. 56</w:t>
      </w:r>
      <w:r w:rsidRPr="00615C17">
        <w:rPr>
          <w:rFonts w:ascii="Times New Roman" w:hAnsi="Times New Roman" w:cs="Times New Roman"/>
          <w:lang w:val="en-US"/>
        </w:rPr>
        <w:t>.</w:t>
      </w:r>
    </w:p>
  </w:footnote>
  <w:footnote w:id="8">
    <w:p w14:paraId="03D137A3" w14:textId="77777777" w:rsidR="00693D38" w:rsidRPr="00615C17" w:rsidRDefault="00693D38"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Abdul Manab, Penelitian Pendidikan (Pendekatan Kualitatif), (Yogyakarta: Kalimedia,</w:t>
      </w:r>
      <w:r w:rsidRPr="00615C17">
        <w:rPr>
          <w:rFonts w:ascii="Times New Roman" w:hAnsi="Times New Roman" w:cs="Times New Roman"/>
          <w:lang w:val="en-US"/>
        </w:rPr>
        <w:t xml:space="preserve"> </w:t>
      </w:r>
      <w:r w:rsidRPr="00615C17">
        <w:rPr>
          <w:rFonts w:ascii="Times New Roman" w:hAnsi="Times New Roman" w:cs="Times New Roman"/>
        </w:rPr>
        <w:t>2015), cet ke-1, h. 202.</w:t>
      </w:r>
    </w:p>
  </w:footnote>
  <w:footnote w:id="9">
    <w:p w14:paraId="32DF4413" w14:textId="31CC5847" w:rsidR="00843358" w:rsidRPr="00615C17" w:rsidRDefault="00843358"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Abdul Rahman, </w:t>
      </w:r>
      <w:proofErr w:type="spellStart"/>
      <w:r w:rsidRPr="00615C17">
        <w:rPr>
          <w:rFonts w:ascii="Times New Roman" w:hAnsi="Times New Roman" w:cs="Times New Roman"/>
          <w:i/>
          <w:iCs/>
          <w:lang w:val="en-US"/>
        </w:rPr>
        <w:t>Fiqih</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Munakahat</w:t>
      </w:r>
      <w:proofErr w:type="spellEnd"/>
      <w:r w:rsidRPr="00615C17">
        <w:rPr>
          <w:rFonts w:ascii="Times New Roman" w:hAnsi="Times New Roman" w:cs="Times New Roman"/>
          <w:lang w:val="en-US"/>
        </w:rPr>
        <w:t xml:space="preserve">, (Jakarta </w:t>
      </w:r>
      <w:proofErr w:type="spellStart"/>
      <w:r w:rsidRPr="00615C17">
        <w:rPr>
          <w:rFonts w:ascii="Times New Roman" w:hAnsi="Times New Roman" w:cs="Times New Roman"/>
          <w:lang w:val="en-US"/>
        </w:rPr>
        <w:t>Kencana</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Prenada</w:t>
      </w:r>
      <w:proofErr w:type="spellEnd"/>
      <w:r w:rsidRPr="00615C17">
        <w:rPr>
          <w:rFonts w:ascii="Times New Roman" w:hAnsi="Times New Roman" w:cs="Times New Roman"/>
          <w:lang w:val="en-US"/>
        </w:rPr>
        <w:t xml:space="preserve"> Group, 2010), h.179. </w:t>
      </w:r>
    </w:p>
  </w:footnote>
  <w:footnote w:id="10">
    <w:p w14:paraId="5D9520DC" w14:textId="7AC45703" w:rsidR="00120677" w:rsidRPr="00615C17" w:rsidRDefault="00120677"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00042D3A" w:rsidRPr="00615C17">
        <w:rPr>
          <w:rFonts w:ascii="Times New Roman" w:hAnsi="Times New Roman" w:cs="Times New Roman"/>
        </w:rPr>
        <w:t xml:space="preserve">Sayyid Sabiq, </w:t>
      </w:r>
      <w:r w:rsidR="00042D3A" w:rsidRPr="00615C17">
        <w:rPr>
          <w:rFonts w:ascii="Times New Roman" w:hAnsi="Times New Roman" w:cs="Times New Roman"/>
          <w:i/>
          <w:iCs/>
        </w:rPr>
        <w:t>Fiqih Sunnah</w:t>
      </w:r>
      <w:r w:rsidR="00042D3A" w:rsidRPr="00615C17">
        <w:rPr>
          <w:rFonts w:ascii="Times New Roman" w:hAnsi="Times New Roman" w:cs="Times New Roman"/>
        </w:rPr>
        <w:t>, jilid 2, (Jakarta: Pena Pundi Aksara, 2007), h.</w:t>
      </w:r>
      <w:r w:rsidR="00042D3A" w:rsidRPr="00615C17">
        <w:rPr>
          <w:rFonts w:ascii="Times New Roman" w:hAnsi="Times New Roman" w:cs="Times New Roman"/>
          <w:lang w:val="en-US"/>
        </w:rPr>
        <w:t xml:space="preserve">173. </w:t>
      </w:r>
    </w:p>
  </w:footnote>
  <w:footnote w:id="11">
    <w:p w14:paraId="18484F8C" w14:textId="77777777" w:rsidR="00D46AC1" w:rsidRPr="00615C17" w:rsidRDefault="00D46AC1" w:rsidP="00D46AC1">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Mohammad </w:t>
      </w:r>
      <w:proofErr w:type="spellStart"/>
      <w:r w:rsidRPr="00615C17">
        <w:rPr>
          <w:rFonts w:ascii="Times New Roman" w:hAnsi="Times New Roman" w:cs="Times New Roman"/>
          <w:lang w:val="en-US"/>
        </w:rPr>
        <w:t>Hifni</w:t>
      </w:r>
      <w:proofErr w:type="spellEnd"/>
      <w:r w:rsidRPr="00615C17">
        <w:rPr>
          <w:rFonts w:ascii="Times New Roman" w:hAnsi="Times New Roman" w:cs="Times New Roman"/>
          <w:lang w:val="en-US"/>
        </w:rPr>
        <w:t xml:space="preserve">, “Hak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Pasca </w:t>
      </w:r>
      <w:proofErr w:type="spellStart"/>
      <w:r w:rsidRPr="00615C17">
        <w:rPr>
          <w:rFonts w:ascii="Times New Roman" w:hAnsi="Times New Roman" w:cs="Times New Roman"/>
          <w:lang w:val="en-US"/>
        </w:rPr>
        <w:t>Perceraian</w:t>
      </w:r>
      <w:proofErr w:type="spellEnd"/>
      <w:r w:rsidRPr="00615C17">
        <w:rPr>
          <w:rFonts w:ascii="Times New Roman" w:hAnsi="Times New Roman" w:cs="Times New Roman"/>
          <w:lang w:val="en-US"/>
        </w:rPr>
        <w:t xml:space="preserve"> Suami </w:t>
      </w:r>
      <w:proofErr w:type="spellStart"/>
      <w:r w:rsidRPr="00615C17">
        <w:rPr>
          <w:rFonts w:ascii="Times New Roman" w:hAnsi="Times New Roman" w:cs="Times New Roman"/>
          <w:lang w:val="en-US"/>
        </w:rPr>
        <w:t>Istri</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dalam</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Perspektif</w:t>
      </w:r>
      <w:proofErr w:type="spellEnd"/>
      <w:r w:rsidRPr="00615C17">
        <w:rPr>
          <w:rFonts w:ascii="Times New Roman" w:hAnsi="Times New Roman" w:cs="Times New Roman"/>
          <w:lang w:val="en-US"/>
        </w:rPr>
        <w:t xml:space="preserve"> Hukum Islam”,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Hukum </w:t>
      </w:r>
      <w:proofErr w:type="spellStart"/>
      <w:r w:rsidRPr="00615C17">
        <w:rPr>
          <w:rFonts w:ascii="Times New Roman" w:hAnsi="Times New Roman" w:cs="Times New Roman"/>
          <w:i/>
          <w:iCs/>
          <w:lang w:val="en-US"/>
        </w:rPr>
        <w:t>Keluarga</w:t>
      </w:r>
      <w:proofErr w:type="spellEnd"/>
      <w:r w:rsidRPr="00615C17">
        <w:rPr>
          <w:rFonts w:ascii="Times New Roman" w:hAnsi="Times New Roman" w:cs="Times New Roman"/>
          <w:i/>
          <w:iCs/>
          <w:lang w:val="en-US"/>
        </w:rPr>
        <w:t xml:space="preserve"> Islam</w:t>
      </w:r>
      <w:r w:rsidRPr="00615C17">
        <w:rPr>
          <w:rFonts w:ascii="Times New Roman" w:hAnsi="Times New Roman" w:cs="Times New Roman"/>
          <w:lang w:val="en-US"/>
        </w:rPr>
        <w:t xml:space="preserve">, Volume 1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2 (2018), h. 18. </w:t>
      </w:r>
    </w:p>
  </w:footnote>
  <w:footnote w:id="12">
    <w:p w14:paraId="0364EA3C" w14:textId="59F0E4B3" w:rsidR="00D50D2A" w:rsidRPr="00615C17" w:rsidRDefault="00D50D2A"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M </w:t>
      </w:r>
      <w:proofErr w:type="spellStart"/>
      <w:r w:rsidRPr="00615C17">
        <w:rPr>
          <w:rFonts w:ascii="Times New Roman" w:hAnsi="Times New Roman" w:cs="Times New Roman"/>
          <w:lang w:val="en-US"/>
        </w:rPr>
        <w:t>Khoirur</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Rofiq</w:t>
      </w:r>
      <w:proofErr w:type="spellEnd"/>
      <w:r w:rsidRPr="00615C17">
        <w:rPr>
          <w:rFonts w:ascii="Times New Roman" w:hAnsi="Times New Roman" w:cs="Times New Roman"/>
          <w:lang w:val="en-US"/>
        </w:rPr>
        <w:t xml:space="preserve">, </w:t>
      </w:r>
      <w:r w:rsidR="002765E6" w:rsidRPr="00615C17">
        <w:rPr>
          <w:rFonts w:ascii="Times New Roman" w:hAnsi="Times New Roman" w:cs="Times New Roman"/>
          <w:lang w:val="en-US"/>
        </w:rPr>
        <w:t>“</w:t>
      </w:r>
      <w:proofErr w:type="spellStart"/>
      <w:r w:rsidRPr="00615C17">
        <w:rPr>
          <w:rFonts w:ascii="Times New Roman" w:hAnsi="Times New Roman" w:cs="Times New Roman"/>
          <w:lang w:val="en-US"/>
        </w:rPr>
        <w:t>Pemberian</w:t>
      </w:r>
      <w:proofErr w:type="spellEnd"/>
      <w:r w:rsidRPr="00615C17">
        <w:rPr>
          <w:rFonts w:ascii="Times New Roman" w:hAnsi="Times New Roman" w:cs="Times New Roman"/>
          <w:lang w:val="en-US"/>
        </w:rPr>
        <w:t xml:space="preserve"> 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w:t>
      </w:r>
      <w:proofErr w:type="spellStart"/>
      <w:r w:rsidRPr="00615C17">
        <w:rPr>
          <w:rFonts w:ascii="Times New Roman" w:hAnsi="Times New Roman" w:cs="Times New Roman"/>
          <w:lang w:val="en-US"/>
        </w:rPr>
        <w:t>dalam</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Perceraian</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karena</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Peralihan</w:t>
      </w:r>
      <w:proofErr w:type="spellEnd"/>
      <w:r w:rsidRPr="00615C17">
        <w:rPr>
          <w:rFonts w:ascii="Times New Roman" w:hAnsi="Times New Roman" w:cs="Times New Roman"/>
          <w:lang w:val="en-US"/>
        </w:rPr>
        <w:t xml:space="preserve"> Agama (Murtad)</w:t>
      </w:r>
      <w:r w:rsidR="002765E6" w:rsidRPr="00615C17">
        <w:rPr>
          <w:rFonts w:ascii="Times New Roman" w:hAnsi="Times New Roman" w:cs="Times New Roman"/>
          <w:lang w:val="en-US"/>
        </w:rPr>
        <w:t>”</w:t>
      </w:r>
      <w:r w:rsidRPr="00615C17">
        <w:rPr>
          <w:rFonts w:ascii="Times New Roman" w:hAnsi="Times New Roman" w:cs="Times New Roman"/>
          <w:lang w:val="en-U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of Islamic Studies Humanities</w:t>
      </w:r>
      <w:r w:rsidR="002765E6" w:rsidRPr="00615C17">
        <w:rPr>
          <w:rFonts w:ascii="Times New Roman" w:hAnsi="Times New Roman" w:cs="Times New Roman"/>
          <w:i/>
          <w:iCs/>
          <w:lang w:val="en-US"/>
        </w:rPr>
        <w:t>,</w:t>
      </w:r>
      <w:r w:rsidRPr="00615C17">
        <w:rPr>
          <w:rFonts w:ascii="Times New Roman" w:hAnsi="Times New Roman" w:cs="Times New Roman"/>
          <w:lang w:val="en-US"/>
        </w:rPr>
        <w:t xml:space="preserve"> Vol.6 No.2 (2021), h.2.</w:t>
      </w:r>
    </w:p>
  </w:footnote>
  <w:footnote w:id="13">
    <w:p w14:paraId="0977AB5F" w14:textId="77777777" w:rsidR="00BF72B5" w:rsidRPr="00615C17" w:rsidRDefault="00BF72B5"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Abdul Rohman Ghozali, </w:t>
      </w:r>
      <w:r w:rsidRPr="00615C17">
        <w:rPr>
          <w:rFonts w:ascii="Times New Roman" w:hAnsi="Times New Roman" w:cs="Times New Roman"/>
          <w:i/>
          <w:iCs/>
        </w:rPr>
        <w:t>Fiqh Munakahat</w:t>
      </w:r>
      <w:r w:rsidRPr="00615C17">
        <w:rPr>
          <w:rFonts w:ascii="Times New Roman" w:hAnsi="Times New Roman" w:cs="Times New Roman"/>
        </w:rPr>
        <w:t>, (Jakarta: Kencana Prenada Media Group, 2008), hal.175-176.</w:t>
      </w:r>
    </w:p>
  </w:footnote>
  <w:footnote w:id="14">
    <w:p w14:paraId="0479F98C" w14:textId="342CB213" w:rsidR="00120677" w:rsidRPr="00615C17" w:rsidRDefault="00120677"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proofErr w:type="spellStart"/>
      <w:r w:rsidR="009E2026" w:rsidRPr="00615C17">
        <w:rPr>
          <w:rFonts w:ascii="Times New Roman" w:hAnsi="Times New Roman" w:cs="Times New Roman"/>
          <w:lang w:val="en-US"/>
        </w:rPr>
        <w:t>Apriliani</w:t>
      </w:r>
      <w:proofErr w:type="spellEnd"/>
      <w:r w:rsidR="009E2026" w:rsidRPr="00615C17">
        <w:rPr>
          <w:rFonts w:ascii="Times New Roman" w:hAnsi="Times New Roman" w:cs="Times New Roman"/>
          <w:lang w:val="en-US"/>
        </w:rPr>
        <w:t xml:space="preserve"> dan Seno Aris </w:t>
      </w:r>
      <w:proofErr w:type="spellStart"/>
      <w:r w:rsidR="009E2026" w:rsidRPr="00615C17">
        <w:rPr>
          <w:rFonts w:ascii="Times New Roman" w:hAnsi="Times New Roman" w:cs="Times New Roman"/>
          <w:lang w:val="en-US"/>
        </w:rPr>
        <w:t>Sasmito</w:t>
      </w:r>
      <w:proofErr w:type="spellEnd"/>
      <w:r w:rsidR="009E2026" w:rsidRPr="00615C17">
        <w:rPr>
          <w:rFonts w:ascii="Times New Roman" w:hAnsi="Times New Roman" w:cs="Times New Roman"/>
          <w:lang w:val="en-US"/>
        </w:rPr>
        <w:t xml:space="preserve">, </w:t>
      </w:r>
      <w:r w:rsidR="002765E6" w:rsidRPr="00615C17">
        <w:rPr>
          <w:rFonts w:ascii="Times New Roman" w:hAnsi="Times New Roman" w:cs="Times New Roman"/>
          <w:lang w:val="en-US"/>
        </w:rPr>
        <w:t>“</w:t>
      </w:r>
      <w:proofErr w:type="spellStart"/>
      <w:r w:rsidR="009E2026" w:rsidRPr="00615C17">
        <w:rPr>
          <w:rFonts w:ascii="Times New Roman" w:hAnsi="Times New Roman" w:cs="Times New Roman"/>
          <w:lang w:val="en-US"/>
        </w:rPr>
        <w:t>Pemberian</w:t>
      </w:r>
      <w:proofErr w:type="spellEnd"/>
      <w:r w:rsidR="009E2026" w:rsidRPr="00615C17">
        <w:rPr>
          <w:rFonts w:ascii="Times New Roman" w:hAnsi="Times New Roman" w:cs="Times New Roman"/>
          <w:lang w:val="en-US"/>
        </w:rPr>
        <w:t xml:space="preserve"> Hak </w:t>
      </w:r>
      <w:proofErr w:type="spellStart"/>
      <w:r w:rsidR="009E2026" w:rsidRPr="00615C17">
        <w:rPr>
          <w:rFonts w:ascii="Times New Roman" w:hAnsi="Times New Roman" w:cs="Times New Roman"/>
          <w:lang w:val="en-US"/>
        </w:rPr>
        <w:t>Asuh</w:t>
      </w:r>
      <w:proofErr w:type="spellEnd"/>
      <w:r w:rsidR="009E2026" w:rsidRPr="00615C17">
        <w:rPr>
          <w:rFonts w:ascii="Times New Roman" w:hAnsi="Times New Roman" w:cs="Times New Roman"/>
          <w:lang w:val="en-US"/>
        </w:rPr>
        <w:t xml:space="preserve"> Anak </w:t>
      </w:r>
      <w:proofErr w:type="spellStart"/>
      <w:r w:rsidR="009E2026" w:rsidRPr="00615C17">
        <w:rPr>
          <w:rFonts w:ascii="Times New Roman" w:hAnsi="Times New Roman" w:cs="Times New Roman"/>
          <w:lang w:val="en-US"/>
        </w:rPr>
        <w:t>kepada</w:t>
      </w:r>
      <w:proofErr w:type="spellEnd"/>
      <w:r w:rsidR="009E2026" w:rsidRPr="00615C17">
        <w:rPr>
          <w:rFonts w:ascii="Times New Roman" w:hAnsi="Times New Roman" w:cs="Times New Roman"/>
          <w:lang w:val="en-US"/>
        </w:rPr>
        <w:t xml:space="preserve"> Ibu yang Murtad</w:t>
      </w:r>
      <w:r w:rsidR="002765E6" w:rsidRPr="00615C17">
        <w:rPr>
          <w:rFonts w:ascii="Times New Roman" w:hAnsi="Times New Roman" w:cs="Times New Roman"/>
          <w:lang w:val="en-US"/>
        </w:rPr>
        <w:t>”</w:t>
      </w:r>
      <w:r w:rsidR="009E2026" w:rsidRPr="00615C17">
        <w:rPr>
          <w:rFonts w:ascii="Times New Roman" w:hAnsi="Times New Roman" w:cs="Times New Roman"/>
          <w:lang w:val="en-US"/>
        </w:rPr>
        <w:t xml:space="preserve">, </w:t>
      </w:r>
      <w:proofErr w:type="spellStart"/>
      <w:r w:rsidR="009E2026" w:rsidRPr="00615C17">
        <w:rPr>
          <w:rFonts w:ascii="Times New Roman" w:hAnsi="Times New Roman" w:cs="Times New Roman"/>
          <w:i/>
          <w:iCs/>
          <w:lang w:val="en-US"/>
        </w:rPr>
        <w:t>Jurnal</w:t>
      </w:r>
      <w:proofErr w:type="spellEnd"/>
      <w:r w:rsidR="009E2026" w:rsidRPr="00615C17">
        <w:rPr>
          <w:rFonts w:ascii="Times New Roman" w:hAnsi="Times New Roman" w:cs="Times New Roman"/>
          <w:i/>
          <w:iCs/>
          <w:lang w:val="en-US"/>
        </w:rPr>
        <w:t xml:space="preserve"> </w:t>
      </w:r>
      <w:proofErr w:type="spellStart"/>
      <w:r w:rsidR="009E2026" w:rsidRPr="00615C17">
        <w:rPr>
          <w:rFonts w:ascii="Times New Roman" w:hAnsi="Times New Roman" w:cs="Times New Roman"/>
          <w:i/>
          <w:iCs/>
          <w:lang w:val="en-US"/>
        </w:rPr>
        <w:t>Ilmiah</w:t>
      </w:r>
      <w:proofErr w:type="spellEnd"/>
      <w:r w:rsidR="009E2026" w:rsidRPr="00615C17">
        <w:rPr>
          <w:rFonts w:ascii="Times New Roman" w:hAnsi="Times New Roman" w:cs="Times New Roman"/>
          <w:i/>
          <w:iCs/>
          <w:lang w:val="en-US"/>
        </w:rPr>
        <w:t xml:space="preserve"> Syariah dan Hukum</w:t>
      </w:r>
      <w:r w:rsidR="002765E6" w:rsidRPr="00615C17">
        <w:rPr>
          <w:rFonts w:ascii="Times New Roman" w:hAnsi="Times New Roman" w:cs="Times New Roman"/>
          <w:lang w:val="en-US"/>
        </w:rPr>
        <w:t xml:space="preserve">, </w:t>
      </w:r>
      <w:r w:rsidR="009E2026" w:rsidRPr="00615C17">
        <w:rPr>
          <w:rFonts w:ascii="Times New Roman" w:hAnsi="Times New Roman" w:cs="Times New Roman"/>
          <w:lang w:val="en-US"/>
        </w:rPr>
        <w:t xml:space="preserve">Vol. 4 No. 2 (2022), h. 5. </w:t>
      </w:r>
    </w:p>
  </w:footnote>
  <w:footnote w:id="15">
    <w:p w14:paraId="319080BC" w14:textId="0B64C4F1" w:rsidR="00E83A82" w:rsidRPr="00E83A82" w:rsidRDefault="00E83A82" w:rsidP="00E83A82">
      <w:pPr>
        <w:pStyle w:val="FootnoteText"/>
        <w:ind w:firstLine="720"/>
        <w:jc w:val="both"/>
        <w:rPr>
          <w:rFonts w:ascii="Times New Roman" w:hAnsi="Times New Roman" w:cs="Times New Roman"/>
          <w:lang w:val="en-US"/>
        </w:rPr>
      </w:pPr>
      <w:r>
        <w:rPr>
          <w:rStyle w:val="FootnoteReference"/>
        </w:rPr>
        <w:footnoteRef/>
      </w:r>
      <w:r>
        <w:t xml:space="preserve"> </w:t>
      </w:r>
      <w:proofErr w:type="spellStart"/>
      <w:r w:rsidRPr="00615C17">
        <w:rPr>
          <w:rFonts w:ascii="Times New Roman" w:hAnsi="Times New Roman" w:cs="Times New Roman"/>
          <w:lang w:val="en-US"/>
        </w:rPr>
        <w:t>Apriliani</w:t>
      </w:r>
      <w:proofErr w:type="spellEnd"/>
      <w:r w:rsidRPr="00615C17">
        <w:rPr>
          <w:rFonts w:ascii="Times New Roman" w:hAnsi="Times New Roman" w:cs="Times New Roman"/>
          <w:lang w:val="en-US"/>
        </w:rPr>
        <w:t xml:space="preserve"> dan Seno Aris </w:t>
      </w:r>
      <w:proofErr w:type="spellStart"/>
      <w:r w:rsidRPr="00615C17">
        <w:rPr>
          <w:rFonts w:ascii="Times New Roman" w:hAnsi="Times New Roman" w:cs="Times New Roman"/>
          <w:lang w:val="en-US"/>
        </w:rPr>
        <w:t>Sasmito</w:t>
      </w:r>
      <w:proofErr w:type="spellEnd"/>
      <w:r w:rsidRPr="00615C17">
        <w:rPr>
          <w:rFonts w:ascii="Times New Roman" w:hAnsi="Times New Roman" w:cs="Times New Roman"/>
          <w:lang w:val="en-US"/>
        </w:rPr>
        <w:t>, “</w:t>
      </w:r>
      <w:proofErr w:type="spellStart"/>
      <w:r w:rsidRPr="00615C17">
        <w:rPr>
          <w:rFonts w:ascii="Times New Roman" w:hAnsi="Times New Roman" w:cs="Times New Roman"/>
          <w:lang w:val="en-US"/>
        </w:rPr>
        <w:t>Pemberian</w:t>
      </w:r>
      <w:proofErr w:type="spellEnd"/>
      <w:r w:rsidRPr="00615C17">
        <w:rPr>
          <w:rFonts w:ascii="Times New Roman" w:hAnsi="Times New Roman" w:cs="Times New Roman"/>
          <w:lang w:val="en-US"/>
        </w:rPr>
        <w:t xml:space="preserve"> Hak </w:t>
      </w:r>
      <w:proofErr w:type="spellStart"/>
      <w:r w:rsidRPr="00615C17">
        <w:rPr>
          <w:rFonts w:ascii="Times New Roman" w:hAnsi="Times New Roman" w:cs="Times New Roman"/>
          <w:lang w:val="en-US"/>
        </w:rPr>
        <w:t>Asuh</w:t>
      </w:r>
      <w:proofErr w:type="spellEnd"/>
      <w:r w:rsidRPr="00615C17">
        <w:rPr>
          <w:rFonts w:ascii="Times New Roman" w:hAnsi="Times New Roman" w:cs="Times New Roman"/>
          <w:lang w:val="en-US"/>
        </w:rPr>
        <w:t xml:space="preserve"> Anak </w:t>
      </w:r>
      <w:proofErr w:type="spellStart"/>
      <w:r w:rsidRPr="00615C17">
        <w:rPr>
          <w:rFonts w:ascii="Times New Roman" w:hAnsi="Times New Roman" w:cs="Times New Roman"/>
          <w:lang w:val="en-US"/>
        </w:rPr>
        <w:t>kepada</w:t>
      </w:r>
      <w:proofErr w:type="spellEnd"/>
      <w:r w:rsidRPr="00615C17">
        <w:rPr>
          <w:rFonts w:ascii="Times New Roman" w:hAnsi="Times New Roman" w:cs="Times New Roman"/>
          <w:lang w:val="en-US"/>
        </w:rPr>
        <w:t xml:space="preserve"> Ibu yang Murtad”,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Ilmiah</w:t>
      </w:r>
      <w:proofErr w:type="spellEnd"/>
      <w:r w:rsidRPr="00615C17">
        <w:rPr>
          <w:rFonts w:ascii="Times New Roman" w:hAnsi="Times New Roman" w:cs="Times New Roman"/>
          <w:i/>
          <w:iCs/>
          <w:lang w:val="en-US"/>
        </w:rPr>
        <w:t xml:space="preserve"> Syariah dan Hukum</w:t>
      </w:r>
      <w:r w:rsidRPr="00615C17">
        <w:rPr>
          <w:rFonts w:ascii="Times New Roman" w:hAnsi="Times New Roman" w:cs="Times New Roman"/>
          <w:lang w:val="en-US"/>
        </w:rPr>
        <w:t xml:space="preserve">, Vol. 4 No. 2 (2022), h. </w:t>
      </w:r>
      <w:r>
        <w:rPr>
          <w:rFonts w:ascii="Times New Roman" w:hAnsi="Times New Roman" w:cs="Times New Roman"/>
          <w:lang w:val="en-US"/>
        </w:rPr>
        <w:t xml:space="preserve">6. </w:t>
      </w:r>
    </w:p>
  </w:footnote>
  <w:footnote w:id="16">
    <w:p w14:paraId="1EA95519" w14:textId="1BFF6E44" w:rsidR="00C73E16" w:rsidRPr="00615C17" w:rsidRDefault="00C73E16"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proofErr w:type="spellStart"/>
      <w:r w:rsidRPr="00615C17">
        <w:rPr>
          <w:rFonts w:ascii="Times New Roman" w:hAnsi="Times New Roman" w:cs="Times New Roman"/>
          <w:lang w:val="en-US"/>
        </w:rPr>
        <w:t>Zulfan</w:t>
      </w:r>
      <w:proofErr w:type="spellEnd"/>
      <w:r w:rsidRPr="00615C17">
        <w:rPr>
          <w:rFonts w:ascii="Times New Roman" w:hAnsi="Times New Roman" w:cs="Times New Roman"/>
          <w:lang w:val="en-US"/>
        </w:rPr>
        <w:t xml:space="preserve"> Efendi, </w:t>
      </w:r>
      <w:proofErr w:type="spellStart"/>
      <w:r w:rsidRPr="00615C17">
        <w:rPr>
          <w:rFonts w:ascii="Times New Roman" w:hAnsi="Times New Roman" w:cs="Times New Roman"/>
          <w:i/>
          <w:iCs/>
          <w:lang w:val="en-US"/>
        </w:rPr>
        <w:t>Pelaksanaan</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Eksekusi</w:t>
      </w:r>
      <w:proofErr w:type="spellEnd"/>
      <w:r w:rsidRPr="00615C17">
        <w:rPr>
          <w:rFonts w:ascii="Times New Roman" w:hAnsi="Times New Roman" w:cs="Times New Roman"/>
          <w:i/>
          <w:iCs/>
          <w:lang w:val="en-US"/>
        </w:rPr>
        <w:t xml:space="preserve"> Hak </w:t>
      </w:r>
      <w:proofErr w:type="spellStart"/>
      <w:r w:rsidRPr="00615C17">
        <w:rPr>
          <w:rFonts w:ascii="Times New Roman" w:hAnsi="Times New Roman" w:cs="Times New Roman"/>
          <w:i/>
          <w:iCs/>
          <w:lang w:val="en-US"/>
        </w:rPr>
        <w:t>Asuh</w:t>
      </w:r>
      <w:proofErr w:type="spellEnd"/>
      <w:r w:rsidRPr="00615C17">
        <w:rPr>
          <w:rFonts w:ascii="Times New Roman" w:hAnsi="Times New Roman" w:cs="Times New Roman"/>
          <w:i/>
          <w:iCs/>
          <w:lang w:val="en-US"/>
        </w:rPr>
        <w:t xml:space="preserve"> Anak (</w:t>
      </w:r>
      <w:proofErr w:type="spellStart"/>
      <w:r w:rsidRPr="00615C17">
        <w:rPr>
          <w:rFonts w:ascii="Times New Roman" w:hAnsi="Times New Roman" w:cs="Times New Roman"/>
          <w:i/>
          <w:iCs/>
          <w:lang w:val="en-US"/>
        </w:rPr>
        <w:t>Hadhanah</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Terhadap</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Isteri</w:t>
      </w:r>
      <w:proofErr w:type="spellEnd"/>
      <w:r w:rsidRPr="00615C17">
        <w:rPr>
          <w:rFonts w:ascii="Times New Roman" w:hAnsi="Times New Roman" w:cs="Times New Roman"/>
          <w:i/>
          <w:iCs/>
          <w:lang w:val="en-US"/>
        </w:rPr>
        <w:t xml:space="preserve"> yang </w:t>
      </w:r>
      <w:proofErr w:type="spellStart"/>
      <w:r w:rsidRPr="00615C17">
        <w:rPr>
          <w:rFonts w:ascii="Times New Roman" w:hAnsi="Times New Roman" w:cs="Times New Roman"/>
          <w:i/>
          <w:iCs/>
          <w:lang w:val="en-US"/>
        </w:rPr>
        <w:t>Keluar</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dari</w:t>
      </w:r>
      <w:proofErr w:type="spellEnd"/>
      <w:r w:rsidRPr="00615C17">
        <w:rPr>
          <w:rFonts w:ascii="Times New Roman" w:hAnsi="Times New Roman" w:cs="Times New Roman"/>
          <w:i/>
          <w:iCs/>
          <w:lang w:val="en-US"/>
        </w:rPr>
        <w:t xml:space="preserve"> Agama Islam (Murtad),</w:t>
      </w:r>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Bintan</w:t>
      </w:r>
      <w:proofErr w:type="spellEnd"/>
      <w:r w:rsidRPr="00615C17">
        <w:rPr>
          <w:rFonts w:ascii="Times New Roman" w:hAnsi="Times New Roman" w:cs="Times New Roman"/>
          <w:lang w:val="en-US"/>
        </w:rPr>
        <w:t xml:space="preserve">: Stain Sultan Abdurrahman Press, 2019), h.45. </w:t>
      </w:r>
    </w:p>
  </w:footnote>
  <w:footnote w:id="17">
    <w:p w14:paraId="61326564" w14:textId="6C61FB0D" w:rsidR="00C73E16" w:rsidRPr="00615C17" w:rsidRDefault="00C73E16"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Muhammad Mufti Anam, </w:t>
      </w:r>
      <w:r w:rsidR="002765E6" w:rsidRPr="00615C17">
        <w:rPr>
          <w:rFonts w:ascii="Times New Roman" w:hAnsi="Times New Roman" w:cs="Times New Roman"/>
          <w:lang w:val="en-US"/>
        </w:rPr>
        <w:t>“</w:t>
      </w:r>
      <w:proofErr w:type="spellStart"/>
      <w:r w:rsidRPr="00615C17">
        <w:rPr>
          <w:rFonts w:ascii="Times New Roman" w:hAnsi="Times New Roman" w:cs="Times New Roman"/>
          <w:lang w:val="en-US"/>
        </w:rPr>
        <w:t>Hadhnah</w:t>
      </w:r>
      <w:proofErr w:type="spellEnd"/>
      <w:r w:rsidRPr="00615C17">
        <w:rPr>
          <w:rFonts w:ascii="Times New Roman" w:hAnsi="Times New Roman" w:cs="Times New Roman"/>
          <w:lang w:val="en-US"/>
        </w:rPr>
        <w:t xml:space="preserve"> Ibu </w:t>
      </w:r>
      <w:proofErr w:type="spellStart"/>
      <w:proofErr w:type="gramStart"/>
      <w:r w:rsidRPr="00615C17">
        <w:rPr>
          <w:rFonts w:ascii="Times New Roman" w:hAnsi="Times New Roman" w:cs="Times New Roman"/>
          <w:lang w:val="en-US"/>
        </w:rPr>
        <w:t>Non Muslim</w:t>
      </w:r>
      <w:proofErr w:type="spellEnd"/>
      <w:proofErr w:type="gram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Menurut</w:t>
      </w:r>
      <w:proofErr w:type="spellEnd"/>
      <w:r w:rsidRPr="00615C17">
        <w:rPr>
          <w:rFonts w:ascii="Times New Roman" w:hAnsi="Times New Roman" w:cs="Times New Roman"/>
          <w:lang w:val="en-US"/>
        </w:rPr>
        <w:t xml:space="preserve"> Al-Nawawi dan Abu Zahrah </w:t>
      </w:r>
      <w:proofErr w:type="spellStart"/>
      <w:r w:rsidRPr="00615C17">
        <w:rPr>
          <w:rFonts w:ascii="Times New Roman" w:hAnsi="Times New Roman" w:cs="Times New Roman"/>
          <w:lang w:val="en-US"/>
        </w:rPr>
        <w:t>Perspektif</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Sosiologi</w:t>
      </w:r>
      <w:proofErr w:type="spellEnd"/>
      <w:r w:rsidRPr="00615C17">
        <w:rPr>
          <w:rFonts w:ascii="Times New Roman" w:hAnsi="Times New Roman" w:cs="Times New Roman"/>
          <w:lang w:val="en-US"/>
        </w:rPr>
        <w:t xml:space="preserve"> </w:t>
      </w:r>
      <w:proofErr w:type="spellStart"/>
      <w:r w:rsidRPr="00615C17">
        <w:rPr>
          <w:rFonts w:ascii="Times New Roman" w:hAnsi="Times New Roman" w:cs="Times New Roman"/>
          <w:lang w:val="en-US"/>
        </w:rPr>
        <w:t>Pengetahuan</w:t>
      </w:r>
      <w:proofErr w:type="spellEnd"/>
      <w:r w:rsidR="002765E6" w:rsidRPr="00615C17">
        <w:rPr>
          <w:rFonts w:ascii="Times New Roman" w:hAnsi="Times New Roman" w:cs="Times New Roman"/>
          <w:lang w:val="en-US"/>
        </w:rPr>
        <w:t>”</w:t>
      </w:r>
      <w:r w:rsidRPr="00615C17">
        <w:rPr>
          <w:rFonts w:ascii="Times New Roman" w:hAnsi="Times New Roman" w:cs="Times New Roman"/>
          <w:lang w:val="en-U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Al-Hakam</w:t>
      </w:r>
      <w:r w:rsidR="002765E6" w:rsidRPr="00615C17">
        <w:rPr>
          <w:rFonts w:ascii="Times New Roman" w:hAnsi="Times New Roman" w:cs="Times New Roman"/>
          <w:i/>
          <w:iCs/>
          <w:lang w:val="en-US"/>
        </w:rPr>
        <w:t xml:space="preserve">, </w:t>
      </w:r>
      <w:r w:rsidRPr="00615C17">
        <w:rPr>
          <w:rFonts w:ascii="Times New Roman" w:hAnsi="Times New Roman" w:cs="Times New Roman"/>
          <w:lang w:val="en-US"/>
        </w:rPr>
        <w:t xml:space="preserve">Volume 7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1, (2019), h. 125. </w:t>
      </w:r>
    </w:p>
  </w:footnote>
  <w:footnote w:id="18">
    <w:p w14:paraId="656887D7" w14:textId="3026C197" w:rsidR="00C73E16" w:rsidRPr="00615C17" w:rsidRDefault="00C73E16"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proofErr w:type="spellStart"/>
      <w:r w:rsidRPr="00615C17">
        <w:rPr>
          <w:rFonts w:ascii="Times New Roman" w:hAnsi="Times New Roman" w:cs="Times New Roman"/>
          <w:lang w:val="en-US"/>
        </w:rPr>
        <w:t>Zulfan</w:t>
      </w:r>
      <w:proofErr w:type="spellEnd"/>
      <w:r w:rsidRPr="00615C17">
        <w:rPr>
          <w:rFonts w:ascii="Times New Roman" w:hAnsi="Times New Roman" w:cs="Times New Roman"/>
          <w:lang w:val="en-US"/>
        </w:rPr>
        <w:t xml:space="preserve"> Efendi, </w:t>
      </w:r>
      <w:proofErr w:type="spellStart"/>
      <w:r w:rsidRPr="00615C17">
        <w:rPr>
          <w:rFonts w:ascii="Times New Roman" w:hAnsi="Times New Roman" w:cs="Times New Roman"/>
          <w:i/>
          <w:iCs/>
          <w:lang w:val="en-US"/>
        </w:rPr>
        <w:t>Pelaksanaan</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Eksekusi</w:t>
      </w:r>
      <w:proofErr w:type="spellEnd"/>
      <w:r w:rsidRPr="00615C17">
        <w:rPr>
          <w:rFonts w:ascii="Times New Roman" w:hAnsi="Times New Roman" w:cs="Times New Roman"/>
          <w:i/>
          <w:iCs/>
          <w:lang w:val="en-US"/>
        </w:rPr>
        <w:t xml:space="preserve"> Hak </w:t>
      </w:r>
      <w:proofErr w:type="spellStart"/>
      <w:r w:rsidRPr="00615C17">
        <w:rPr>
          <w:rFonts w:ascii="Times New Roman" w:hAnsi="Times New Roman" w:cs="Times New Roman"/>
          <w:i/>
          <w:iCs/>
          <w:lang w:val="en-US"/>
        </w:rPr>
        <w:t>Asuh</w:t>
      </w:r>
      <w:proofErr w:type="spellEnd"/>
      <w:r w:rsidRPr="00615C17">
        <w:rPr>
          <w:rFonts w:ascii="Times New Roman" w:hAnsi="Times New Roman" w:cs="Times New Roman"/>
          <w:i/>
          <w:iCs/>
          <w:lang w:val="en-US"/>
        </w:rPr>
        <w:t xml:space="preserve"> Anak (</w:t>
      </w:r>
      <w:proofErr w:type="spellStart"/>
      <w:r w:rsidRPr="00615C17">
        <w:rPr>
          <w:rFonts w:ascii="Times New Roman" w:hAnsi="Times New Roman" w:cs="Times New Roman"/>
          <w:i/>
          <w:iCs/>
          <w:lang w:val="en-US"/>
        </w:rPr>
        <w:t>Hadhanah</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Terhadap</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Isteri</w:t>
      </w:r>
      <w:proofErr w:type="spellEnd"/>
      <w:r w:rsidRPr="00615C17">
        <w:rPr>
          <w:rFonts w:ascii="Times New Roman" w:hAnsi="Times New Roman" w:cs="Times New Roman"/>
          <w:i/>
          <w:iCs/>
          <w:lang w:val="en-US"/>
        </w:rPr>
        <w:t xml:space="preserve"> yang </w:t>
      </w:r>
      <w:proofErr w:type="spellStart"/>
      <w:r w:rsidRPr="00615C17">
        <w:rPr>
          <w:rFonts w:ascii="Times New Roman" w:hAnsi="Times New Roman" w:cs="Times New Roman"/>
          <w:i/>
          <w:iCs/>
          <w:lang w:val="en-US"/>
        </w:rPr>
        <w:t>Keluar</w:t>
      </w:r>
      <w:proofErr w:type="spellEnd"/>
      <w:r w:rsidRPr="00615C17">
        <w:rPr>
          <w:rFonts w:ascii="Times New Roman" w:hAnsi="Times New Roman" w:cs="Times New Roman"/>
          <w:i/>
          <w:iCs/>
          <w:lang w:val="en-US"/>
        </w:rPr>
        <w:t xml:space="preserve"> </w:t>
      </w:r>
      <w:proofErr w:type="spellStart"/>
      <w:r w:rsidRPr="00615C17">
        <w:rPr>
          <w:rFonts w:ascii="Times New Roman" w:hAnsi="Times New Roman" w:cs="Times New Roman"/>
          <w:i/>
          <w:iCs/>
          <w:lang w:val="en-US"/>
        </w:rPr>
        <w:t>dari</w:t>
      </w:r>
      <w:proofErr w:type="spellEnd"/>
      <w:r w:rsidRPr="00615C17">
        <w:rPr>
          <w:rFonts w:ascii="Times New Roman" w:hAnsi="Times New Roman" w:cs="Times New Roman"/>
          <w:i/>
          <w:iCs/>
          <w:lang w:val="en-US"/>
        </w:rPr>
        <w:t xml:space="preserve"> Agama Islam (Murtad)</w:t>
      </w:r>
      <w:r w:rsidRPr="00615C17">
        <w:rPr>
          <w:rFonts w:ascii="Times New Roman" w:hAnsi="Times New Roman" w:cs="Times New Roman"/>
          <w:lang w:val="en-US"/>
        </w:rPr>
        <w:t>, (</w:t>
      </w:r>
      <w:proofErr w:type="spellStart"/>
      <w:r w:rsidRPr="00615C17">
        <w:rPr>
          <w:rFonts w:ascii="Times New Roman" w:hAnsi="Times New Roman" w:cs="Times New Roman"/>
          <w:lang w:val="en-US"/>
        </w:rPr>
        <w:t>Bintan</w:t>
      </w:r>
      <w:proofErr w:type="spellEnd"/>
      <w:r w:rsidRPr="00615C17">
        <w:rPr>
          <w:rFonts w:ascii="Times New Roman" w:hAnsi="Times New Roman" w:cs="Times New Roman"/>
          <w:lang w:val="en-US"/>
        </w:rPr>
        <w:t>: Stain Sultan Abdurrahman Press, 2019), h.47.</w:t>
      </w:r>
    </w:p>
  </w:footnote>
  <w:footnote w:id="19">
    <w:p w14:paraId="1F789762" w14:textId="245C417C" w:rsidR="00E14C51" w:rsidRPr="00615C17" w:rsidRDefault="00E14C51"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Moh. Toriquddin, “Teori Maqāsīd al-syarīah Perspektif Al-Syatibi”, </w:t>
      </w:r>
      <w:r w:rsidRPr="00615C17">
        <w:rPr>
          <w:rFonts w:ascii="Times New Roman" w:hAnsi="Times New Roman" w:cs="Times New Roman"/>
          <w:i/>
          <w:iCs/>
        </w:rPr>
        <w:t>Jurnal Syari’ah</w:t>
      </w:r>
      <w:r w:rsidRPr="00615C17">
        <w:rPr>
          <w:rFonts w:ascii="Times New Roman" w:hAnsi="Times New Roman" w:cs="Times New Roman"/>
          <w:i/>
          <w:iCs/>
          <w:lang w:val="en-US"/>
        </w:rPr>
        <w:t xml:space="preserve"> </w:t>
      </w:r>
      <w:r w:rsidRPr="00615C17">
        <w:rPr>
          <w:rFonts w:ascii="Times New Roman" w:hAnsi="Times New Roman" w:cs="Times New Roman"/>
          <w:i/>
          <w:iCs/>
        </w:rPr>
        <w:t>dan Hukum</w:t>
      </w:r>
      <w:r w:rsidRPr="00615C17">
        <w:rPr>
          <w:rFonts w:ascii="Times New Roman" w:hAnsi="Times New Roman" w:cs="Times New Roman"/>
        </w:rPr>
        <w:t>, Volume 6 Nomor 1, (2014), h. 33</w:t>
      </w:r>
      <w:r w:rsidR="002765E6" w:rsidRPr="00615C17">
        <w:rPr>
          <w:rFonts w:ascii="Times New Roman" w:hAnsi="Times New Roman" w:cs="Times New Roman"/>
          <w:lang w:val="en-US"/>
        </w:rPr>
        <w:t xml:space="preserve">. </w:t>
      </w:r>
    </w:p>
  </w:footnote>
  <w:footnote w:id="20">
    <w:p w14:paraId="2DC234E1" w14:textId="4ECD5CAE" w:rsidR="00A36208" w:rsidRPr="00615C17" w:rsidRDefault="00A36208"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Satria Effendi, </w:t>
      </w:r>
      <w:r w:rsidRPr="00615C17">
        <w:rPr>
          <w:rFonts w:ascii="Times New Roman" w:hAnsi="Times New Roman" w:cs="Times New Roman"/>
          <w:i/>
          <w:iCs/>
        </w:rPr>
        <w:t>Ushul Fikih</w:t>
      </w:r>
      <w:r w:rsidRPr="00615C17">
        <w:rPr>
          <w:rFonts w:ascii="Times New Roman" w:hAnsi="Times New Roman" w:cs="Times New Roman"/>
        </w:rPr>
        <w:t>, (Jakarta: Kencana, 2017), Cetakan ke-7, h. 213</w:t>
      </w:r>
      <w:r w:rsidRPr="00615C17">
        <w:rPr>
          <w:rFonts w:ascii="Times New Roman" w:hAnsi="Times New Roman" w:cs="Times New Roman"/>
          <w:lang w:val="en-US"/>
        </w:rPr>
        <w:t xml:space="preserve">. </w:t>
      </w:r>
    </w:p>
  </w:footnote>
  <w:footnote w:id="21">
    <w:p w14:paraId="0692E2B2" w14:textId="1AE7A66D" w:rsidR="00F81230" w:rsidRPr="00615C17" w:rsidRDefault="00F81230"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Agung Kurniawan dan Hamsah Hudafi, “Konsep Maqashid Syari’ah Imam Asy-</w:t>
      </w:r>
      <w:r w:rsidRPr="00615C17">
        <w:rPr>
          <w:rFonts w:ascii="Times New Roman" w:hAnsi="Times New Roman" w:cs="Times New Roman"/>
          <w:lang w:val="en-US"/>
        </w:rPr>
        <w:t xml:space="preserve"> </w:t>
      </w:r>
      <w:r w:rsidRPr="00615C17">
        <w:rPr>
          <w:rFonts w:ascii="Times New Roman" w:hAnsi="Times New Roman" w:cs="Times New Roman"/>
        </w:rPr>
        <w:t xml:space="preserve">Syatibi </w:t>
      </w:r>
      <w:r w:rsidRPr="00615C17">
        <w:rPr>
          <w:rFonts w:ascii="Times New Roman" w:hAnsi="Times New Roman" w:cs="Times New Roman"/>
          <w:lang w:val="en-US"/>
        </w:rPr>
        <w:t>d</w:t>
      </w:r>
      <w:r w:rsidRPr="00615C17">
        <w:rPr>
          <w:rFonts w:ascii="Times New Roman" w:hAnsi="Times New Roman" w:cs="Times New Roman"/>
        </w:rPr>
        <w:t xml:space="preserve">alam Kitab A-Muwafaqat”, </w:t>
      </w:r>
      <w:r w:rsidRPr="00615C17">
        <w:rPr>
          <w:rFonts w:ascii="Times New Roman" w:hAnsi="Times New Roman" w:cs="Times New Roman"/>
          <w:i/>
          <w:iCs/>
        </w:rPr>
        <w:t>Jurnal Al-Mabsut</w:t>
      </w:r>
      <w:r w:rsidRPr="00615C17">
        <w:rPr>
          <w:rFonts w:ascii="Times New Roman" w:hAnsi="Times New Roman" w:cs="Times New Roman"/>
        </w:rPr>
        <w:t>, Vol. 15 No. 1, (2021), h. 35.</w:t>
      </w:r>
    </w:p>
  </w:footnote>
  <w:footnote w:id="22">
    <w:p w14:paraId="2B050405" w14:textId="1472848E" w:rsidR="00F81230" w:rsidRPr="00615C17" w:rsidRDefault="00F81230"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Ama Mar’atus Solihah, “Tinjauan Maslahah Hifz Al-Mal Terhadap Pelaksanaan Akad</w:t>
      </w:r>
      <w:r w:rsidRPr="00615C17">
        <w:rPr>
          <w:rFonts w:ascii="Times New Roman" w:hAnsi="Times New Roman" w:cs="Times New Roman"/>
          <w:lang w:val="en-US"/>
        </w:rPr>
        <w:t xml:space="preserve"> </w:t>
      </w:r>
      <w:r w:rsidRPr="00615C17">
        <w:rPr>
          <w:rFonts w:ascii="Times New Roman" w:hAnsi="Times New Roman" w:cs="Times New Roman"/>
        </w:rPr>
        <w:t>Kerjasama bagi Hasil di Desa Sumberdodol Kecamatan Panekan Kabupaten Bogor</w:t>
      </w:r>
      <w:r w:rsidRPr="00615C17">
        <w:rPr>
          <w:rFonts w:ascii="Times New Roman" w:hAnsi="Times New Roman" w:cs="Times New Roman"/>
          <w:i/>
          <w:iC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w:t>
      </w:r>
      <w:r w:rsidRPr="00615C17">
        <w:rPr>
          <w:rFonts w:ascii="Times New Roman" w:hAnsi="Times New Roman" w:cs="Times New Roman"/>
          <w:i/>
          <w:iCs/>
        </w:rPr>
        <w:t>Fakultas</w:t>
      </w:r>
      <w:r w:rsidRPr="00615C17">
        <w:rPr>
          <w:rFonts w:ascii="Times New Roman" w:hAnsi="Times New Roman" w:cs="Times New Roman"/>
          <w:i/>
          <w:iCs/>
          <w:lang w:val="en-US"/>
        </w:rPr>
        <w:t xml:space="preserve"> </w:t>
      </w:r>
      <w:r w:rsidRPr="00615C17">
        <w:rPr>
          <w:rFonts w:ascii="Times New Roman" w:hAnsi="Times New Roman" w:cs="Times New Roman"/>
          <w:i/>
          <w:iCs/>
        </w:rPr>
        <w:t>Syari’ah dan Hukum</w:t>
      </w:r>
      <w:r w:rsidRPr="00615C17">
        <w:rPr>
          <w:rFonts w:ascii="Times New Roman" w:hAnsi="Times New Roman" w:cs="Times New Roman"/>
        </w:rPr>
        <w:t xml:space="preserve">, IAIN Ponorogo, </w:t>
      </w:r>
      <w:r w:rsidRPr="00615C17">
        <w:rPr>
          <w:rFonts w:ascii="Times New Roman" w:hAnsi="Times New Roman" w:cs="Times New Roman"/>
          <w:lang w:val="en-US"/>
        </w:rPr>
        <w:t xml:space="preserve">Volume 2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1, (</w:t>
      </w:r>
      <w:r w:rsidRPr="00615C17">
        <w:rPr>
          <w:rFonts w:ascii="Times New Roman" w:hAnsi="Times New Roman" w:cs="Times New Roman"/>
        </w:rPr>
        <w:t>2020), h. 25.</w:t>
      </w:r>
    </w:p>
  </w:footnote>
  <w:footnote w:id="23">
    <w:p w14:paraId="7E5C0CA1" w14:textId="206EB31B" w:rsidR="00A36208" w:rsidRPr="00615C17" w:rsidRDefault="00A36208"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Agung Kurniawan dan Hamsah Hudafi, “Konsep Maqashid Syari’ah Imam Asy-</w:t>
      </w:r>
      <w:r w:rsidRPr="00615C17">
        <w:rPr>
          <w:rFonts w:ascii="Times New Roman" w:hAnsi="Times New Roman" w:cs="Times New Roman"/>
          <w:lang w:val="en-US"/>
        </w:rPr>
        <w:t xml:space="preserve"> </w:t>
      </w:r>
      <w:r w:rsidRPr="00615C17">
        <w:rPr>
          <w:rFonts w:ascii="Times New Roman" w:hAnsi="Times New Roman" w:cs="Times New Roman"/>
        </w:rPr>
        <w:t xml:space="preserve">Syatibi </w:t>
      </w:r>
      <w:r w:rsidR="00782CA8" w:rsidRPr="00615C17">
        <w:rPr>
          <w:rFonts w:ascii="Times New Roman" w:hAnsi="Times New Roman" w:cs="Times New Roman"/>
          <w:lang w:val="en-US"/>
        </w:rPr>
        <w:t>d</w:t>
      </w:r>
      <w:r w:rsidRPr="00615C17">
        <w:rPr>
          <w:rFonts w:ascii="Times New Roman" w:hAnsi="Times New Roman" w:cs="Times New Roman"/>
        </w:rPr>
        <w:t xml:space="preserve">alam Kitab A-Muwafaqat”, </w:t>
      </w:r>
      <w:r w:rsidRPr="00615C17">
        <w:rPr>
          <w:rFonts w:ascii="Times New Roman" w:hAnsi="Times New Roman" w:cs="Times New Roman"/>
          <w:i/>
          <w:iCs/>
        </w:rPr>
        <w:t>Jurnal Al-Mabsut</w:t>
      </w:r>
      <w:r w:rsidRPr="00615C17">
        <w:rPr>
          <w:rFonts w:ascii="Times New Roman" w:hAnsi="Times New Roman" w:cs="Times New Roman"/>
        </w:rPr>
        <w:t>, Vol. 15 No. 1, (2021), h. 35.</w:t>
      </w:r>
    </w:p>
  </w:footnote>
  <w:footnote w:id="24">
    <w:p w14:paraId="590AD4D2" w14:textId="2008033B" w:rsidR="00782CA8" w:rsidRPr="00615C17" w:rsidRDefault="00782CA8"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Agung Kurniawan dan Hamsah Hudafi, “Konsep Maqashid Syari’ah Imam Asy-Syatibi </w:t>
      </w:r>
      <w:r w:rsidRPr="00615C17">
        <w:rPr>
          <w:rFonts w:ascii="Times New Roman" w:hAnsi="Times New Roman" w:cs="Times New Roman"/>
          <w:lang w:val="en-US"/>
        </w:rPr>
        <w:t>d</w:t>
      </w:r>
      <w:r w:rsidRPr="00615C17">
        <w:rPr>
          <w:rFonts w:ascii="Times New Roman" w:hAnsi="Times New Roman" w:cs="Times New Roman"/>
        </w:rPr>
        <w:t>alam Kitab A</w:t>
      </w:r>
      <w:proofErr w:type="spellStart"/>
      <w:r w:rsidRPr="00615C17">
        <w:rPr>
          <w:rFonts w:ascii="Times New Roman" w:hAnsi="Times New Roman" w:cs="Times New Roman"/>
          <w:lang w:val="en-US"/>
        </w:rPr>
        <w:t>ll</w:t>
      </w:r>
      <w:proofErr w:type="spellEnd"/>
      <w:r w:rsidRPr="00615C17">
        <w:rPr>
          <w:rFonts w:ascii="Times New Roman" w:hAnsi="Times New Roman" w:cs="Times New Roman"/>
        </w:rPr>
        <w:t xml:space="preserve">-Muwafaqat”, </w:t>
      </w:r>
      <w:r w:rsidRPr="00615C17">
        <w:rPr>
          <w:rFonts w:ascii="Times New Roman" w:hAnsi="Times New Roman" w:cs="Times New Roman"/>
          <w:i/>
          <w:iCs/>
        </w:rPr>
        <w:t>Jurnal Al-Mabsut</w:t>
      </w:r>
      <w:r w:rsidRPr="00615C17">
        <w:rPr>
          <w:rFonts w:ascii="Times New Roman" w:hAnsi="Times New Roman" w:cs="Times New Roman"/>
        </w:rPr>
        <w:t>, Vol. 15 No. 1, (2021), h. 36.</w:t>
      </w:r>
    </w:p>
  </w:footnote>
  <w:footnote w:id="25">
    <w:p w14:paraId="6379D763" w14:textId="77777777" w:rsidR="00275BE4" w:rsidRPr="00615C17" w:rsidRDefault="00275BE4"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Satria Effendi, </w:t>
      </w:r>
      <w:r w:rsidRPr="00615C17">
        <w:rPr>
          <w:rFonts w:ascii="Times New Roman" w:hAnsi="Times New Roman" w:cs="Times New Roman"/>
          <w:i/>
          <w:iCs/>
        </w:rPr>
        <w:t>Ushul Fikih</w:t>
      </w:r>
      <w:r w:rsidRPr="00615C17">
        <w:rPr>
          <w:rFonts w:ascii="Times New Roman" w:hAnsi="Times New Roman" w:cs="Times New Roman"/>
        </w:rPr>
        <w:t>, (Jakarta: Kencana, 2017) Cetakan ke-7, h. 215</w:t>
      </w:r>
      <w:r w:rsidRPr="00615C17">
        <w:rPr>
          <w:rFonts w:ascii="Times New Roman" w:hAnsi="Times New Roman" w:cs="Times New Roman"/>
          <w:lang w:val="en-US"/>
        </w:rPr>
        <w:t xml:space="preserve">. </w:t>
      </w:r>
    </w:p>
  </w:footnote>
  <w:footnote w:id="26">
    <w:p w14:paraId="5A579B29" w14:textId="04F01BAD" w:rsidR="001756C3" w:rsidRPr="00615C17" w:rsidRDefault="001756C3"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Satria Effendi, Ushul Fikih, (Jakarta: Kencana, 2017) Cetakan ke-7, h. 21</w:t>
      </w:r>
      <w:r w:rsidR="00782CA8" w:rsidRPr="00615C17">
        <w:rPr>
          <w:rFonts w:ascii="Times New Roman" w:hAnsi="Times New Roman" w:cs="Times New Roman"/>
          <w:lang w:val="en-US"/>
        </w:rPr>
        <w:t>6.</w:t>
      </w:r>
    </w:p>
  </w:footnote>
  <w:footnote w:id="27">
    <w:p w14:paraId="0AB4AFF6" w14:textId="4A8FACD8" w:rsidR="001756C3" w:rsidRPr="00615C17" w:rsidRDefault="001756C3" w:rsidP="00615C17">
      <w:pPr>
        <w:pStyle w:val="FootnoteText"/>
        <w:ind w:firstLine="720"/>
        <w:jc w:val="both"/>
        <w:rPr>
          <w:rFonts w:ascii="Times New Roman" w:hAnsi="Times New Roman" w:cs="Times New Roman"/>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00275BE4" w:rsidRPr="00615C17">
        <w:rPr>
          <w:rFonts w:ascii="Times New Roman" w:hAnsi="Times New Roman" w:cs="Times New Roman"/>
        </w:rPr>
        <w:t>Zainur, “Konsep Dasar Kebutuhan Manusia Menurut Perspektif Ekonomi Islam”,</w:t>
      </w:r>
      <w:r w:rsidR="00275BE4" w:rsidRPr="00615C17">
        <w:rPr>
          <w:rFonts w:ascii="Times New Roman" w:hAnsi="Times New Roman" w:cs="Times New Roman"/>
          <w:lang w:val="en-US"/>
        </w:rPr>
        <w:t xml:space="preserve"> </w:t>
      </w:r>
      <w:r w:rsidR="00275BE4" w:rsidRPr="00615C17">
        <w:rPr>
          <w:rFonts w:ascii="Times New Roman" w:hAnsi="Times New Roman" w:cs="Times New Roman"/>
          <w:i/>
          <w:iCs/>
        </w:rPr>
        <w:t>Jurnal An-Nahl</w:t>
      </w:r>
      <w:r w:rsidR="00275BE4" w:rsidRPr="00615C17">
        <w:rPr>
          <w:rFonts w:ascii="Times New Roman" w:hAnsi="Times New Roman" w:cs="Times New Roman"/>
        </w:rPr>
        <w:t>, Vol. 09 Nomor 05, (2017), h. 42.</w:t>
      </w:r>
    </w:p>
  </w:footnote>
  <w:footnote w:id="28">
    <w:p w14:paraId="1A795674" w14:textId="09546A49" w:rsidR="00D17130" w:rsidRPr="00615C17" w:rsidRDefault="00D17130"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Ali Akbar</w:t>
      </w:r>
      <w:r w:rsidR="002B424C" w:rsidRPr="00615C17">
        <w:rPr>
          <w:rFonts w:ascii="Times New Roman" w:hAnsi="Times New Roman" w:cs="Times New Roman"/>
          <w:lang w:val="en-US"/>
        </w:rPr>
        <w:t xml:space="preserve">, </w:t>
      </w:r>
      <w:r w:rsidR="002765E6" w:rsidRPr="00615C17">
        <w:rPr>
          <w:rFonts w:ascii="Times New Roman" w:hAnsi="Times New Roman" w:cs="Times New Roman"/>
          <w:lang w:val="en-US"/>
        </w:rPr>
        <w:t>“</w:t>
      </w:r>
      <w:proofErr w:type="spellStart"/>
      <w:r w:rsidR="002B424C" w:rsidRPr="00615C17">
        <w:rPr>
          <w:rFonts w:ascii="Times New Roman" w:hAnsi="Times New Roman" w:cs="Times New Roman"/>
          <w:lang w:val="en-US"/>
        </w:rPr>
        <w:t>Analisis</w:t>
      </w:r>
      <w:proofErr w:type="spellEnd"/>
      <w:r w:rsidR="002B424C" w:rsidRPr="00615C17">
        <w:rPr>
          <w:rFonts w:ascii="Times New Roman" w:hAnsi="Times New Roman" w:cs="Times New Roman"/>
          <w:lang w:val="en-US"/>
        </w:rPr>
        <w:t xml:space="preserve"> </w:t>
      </w:r>
      <w:proofErr w:type="spellStart"/>
      <w:r w:rsidR="002B424C" w:rsidRPr="00615C17">
        <w:rPr>
          <w:rFonts w:ascii="Times New Roman" w:hAnsi="Times New Roman" w:cs="Times New Roman"/>
          <w:lang w:val="en-US"/>
        </w:rPr>
        <w:t>Putusan</w:t>
      </w:r>
      <w:proofErr w:type="spellEnd"/>
      <w:r w:rsidR="002B424C" w:rsidRPr="00615C17">
        <w:rPr>
          <w:rFonts w:ascii="Times New Roman" w:hAnsi="Times New Roman" w:cs="Times New Roman"/>
          <w:lang w:val="en-US"/>
        </w:rPr>
        <w:t xml:space="preserve"> </w:t>
      </w:r>
      <w:proofErr w:type="spellStart"/>
      <w:r w:rsidR="002B424C" w:rsidRPr="00615C17">
        <w:rPr>
          <w:rFonts w:ascii="Times New Roman" w:hAnsi="Times New Roman" w:cs="Times New Roman"/>
          <w:lang w:val="en-US"/>
        </w:rPr>
        <w:t>Pengadilan</w:t>
      </w:r>
      <w:proofErr w:type="spellEnd"/>
      <w:r w:rsidR="002B424C" w:rsidRPr="00615C17">
        <w:rPr>
          <w:rFonts w:ascii="Times New Roman" w:hAnsi="Times New Roman" w:cs="Times New Roman"/>
          <w:lang w:val="en-US"/>
        </w:rPr>
        <w:t xml:space="preserve"> Agama </w:t>
      </w:r>
      <w:proofErr w:type="spellStart"/>
      <w:r w:rsidR="002B424C" w:rsidRPr="00615C17">
        <w:rPr>
          <w:rFonts w:ascii="Times New Roman" w:hAnsi="Times New Roman" w:cs="Times New Roman"/>
          <w:lang w:val="en-US"/>
        </w:rPr>
        <w:t>tentang</w:t>
      </w:r>
      <w:proofErr w:type="spellEnd"/>
      <w:r w:rsidR="002B424C" w:rsidRPr="00615C17">
        <w:rPr>
          <w:rFonts w:ascii="Times New Roman" w:hAnsi="Times New Roman" w:cs="Times New Roman"/>
          <w:lang w:val="en-US"/>
        </w:rPr>
        <w:t xml:space="preserve"> Hak </w:t>
      </w:r>
      <w:proofErr w:type="spellStart"/>
      <w:r w:rsidR="002B424C" w:rsidRPr="00615C17">
        <w:rPr>
          <w:rFonts w:ascii="Times New Roman" w:hAnsi="Times New Roman" w:cs="Times New Roman"/>
          <w:lang w:val="en-US"/>
        </w:rPr>
        <w:t>Hadhnah</w:t>
      </w:r>
      <w:proofErr w:type="spellEnd"/>
      <w:r w:rsidR="002B424C" w:rsidRPr="00615C17">
        <w:rPr>
          <w:rFonts w:ascii="Times New Roman" w:hAnsi="Times New Roman" w:cs="Times New Roman"/>
          <w:lang w:val="en-US"/>
        </w:rPr>
        <w:t xml:space="preserve"> Bagi Ibu Murtad </w:t>
      </w:r>
      <w:proofErr w:type="spellStart"/>
      <w:r w:rsidR="002B424C" w:rsidRPr="00615C17">
        <w:rPr>
          <w:rFonts w:ascii="Times New Roman" w:hAnsi="Times New Roman" w:cs="Times New Roman"/>
          <w:lang w:val="en-US"/>
        </w:rPr>
        <w:t>Berdasarkan</w:t>
      </w:r>
      <w:proofErr w:type="spellEnd"/>
      <w:r w:rsidR="002B424C" w:rsidRPr="00615C17">
        <w:rPr>
          <w:rFonts w:ascii="Times New Roman" w:hAnsi="Times New Roman" w:cs="Times New Roman"/>
          <w:lang w:val="en-US"/>
        </w:rPr>
        <w:t xml:space="preserve"> </w:t>
      </w:r>
      <w:proofErr w:type="spellStart"/>
      <w:r w:rsidR="002B424C" w:rsidRPr="00615C17">
        <w:rPr>
          <w:rFonts w:ascii="Times New Roman" w:hAnsi="Times New Roman" w:cs="Times New Roman"/>
          <w:lang w:val="en-US"/>
        </w:rPr>
        <w:t>Tinjauan</w:t>
      </w:r>
      <w:proofErr w:type="spellEnd"/>
      <w:r w:rsidR="002B424C" w:rsidRPr="00615C17">
        <w:rPr>
          <w:rFonts w:ascii="Times New Roman" w:hAnsi="Times New Roman" w:cs="Times New Roman"/>
          <w:lang w:val="en-US"/>
        </w:rPr>
        <w:t xml:space="preserve"> </w:t>
      </w:r>
      <w:proofErr w:type="spellStart"/>
      <w:r w:rsidR="002B424C" w:rsidRPr="00615C17">
        <w:rPr>
          <w:rFonts w:ascii="Times New Roman" w:hAnsi="Times New Roman" w:cs="Times New Roman"/>
          <w:lang w:val="en-US"/>
        </w:rPr>
        <w:t>Maqasid</w:t>
      </w:r>
      <w:proofErr w:type="spellEnd"/>
      <w:r w:rsidR="002B424C" w:rsidRPr="00615C17">
        <w:rPr>
          <w:rFonts w:ascii="Times New Roman" w:hAnsi="Times New Roman" w:cs="Times New Roman"/>
          <w:lang w:val="en-US"/>
        </w:rPr>
        <w:t xml:space="preserve"> Al-</w:t>
      </w:r>
      <w:proofErr w:type="spellStart"/>
      <w:r w:rsidR="002B424C" w:rsidRPr="00615C17">
        <w:rPr>
          <w:rFonts w:ascii="Times New Roman" w:hAnsi="Times New Roman" w:cs="Times New Roman"/>
          <w:lang w:val="en-US"/>
        </w:rPr>
        <w:t>Syari’ah</w:t>
      </w:r>
      <w:proofErr w:type="spellEnd"/>
      <w:r w:rsidR="002765E6" w:rsidRPr="00615C17">
        <w:rPr>
          <w:rFonts w:ascii="Times New Roman" w:hAnsi="Times New Roman" w:cs="Times New Roman"/>
          <w:lang w:val="en-US"/>
        </w:rPr>
        <w:t>”</w:t>
      </w:r>
      <w:r w:rsidR="002B424C" w:rsidRPr="00615C17">
        <w:rPr>
          <w:rFonts w:ascii="Times New Roman" w:hAnsi="Times New Roman" w:cs="Times New Roman"/>
          <w:lang w:val="en-US"/>
        </w:rPr>
        <w:t xml:space="preserve">, </w:t>
      </w:r>
      <w:proofErr w:type="spellStart"/>
      <w:r w:rsidR="002B424C" w:rsidRPr="00615C17">
        <w:rPr>
          <w:rFonts w:ascii="Times New Roman" w:hAnsi="Times New Roman" w:cs="Times New Roman"/>
          <w:i/>
          <w:iCs/>
          <w:lang w:val="en-US"/>
        </w:rPr>
        <w:t>Jurnal</w:t>
      </w:r>
      <w:proofErr w:type="spellEnd"/>
      <w:r w:rsidR="002B424C" w:rsidRPr="00615C17">
        <w:rPr>
          <w:rFonts w:ascii="Times New Roman" w:hAnsi="Times New Roman" w:cs="Times New Roman"/>
          <w:i/>
          <w:iCs/>
          <w:lang w:val="en-US"/>
        </w:rPr>
        <w:t xml:space="preserve"> Al-</w:t>
      </w:r>
      <w:proofErr w:type="spellStart"/>
      <w:r w:rsidR="002B424C" w:rsidRPr="00615C17">
        <w:rPr>
          <w:rFonts w:ascii="Times New Roman" w:hAnsi="Times New Roman" w:cs="Times New Roman"/>
          <w:i/>
          <w:iCs/>
          <w:lang w:val="en-US"/>
        </w:rPr>
        <w:t>Usrah</w:t>
      </w:r>
      <w:proofErr w:type="spellEnd"/>
      <w:r w:rsidR="006B695E" w:rsidRPr="00615C17">
        <w:rPr>
          <w:rFonts w:ascii="Times New Roman" w:hAnsi="Times New Roman" w:cs="Times New Roman"/>
          <w:lang w:val="en-US"/>
        </w:rPr>
        <w:t xml:space="preserve">, </w:t>
      </w:r>
      <w:r w:rsidR="002B424C" w:rsidRPr="00615C17">
        <w:rPr>
          <w:rFonts w:ascii="Times New Roman" w:hAnsi="Times New Roman" w:cs="Times New Roman"/>
          <w:lang w:val="en-US"/>
        </w:rPr>
        <w:t xml:space="preserve">Volume 3 </w:t>
      </w:r>
      <w:proofErr w:type="spellStart"/>
      <w:r w:rsidR="002B424C" w:rsidRPr="00615C17">
        <w:rPr>
          <w:rFonts w:ascii="Times New Roman" w:hAnsi="Times New Roman" w:cs="Times New Roman"/>
          <w:lang w:val="en-US"/>
        </w:rPr>
        <w:t>Nomor</w:t>
      </w:r>
      <w:proofErr w:type="spellEnd"/>
      <w:r w:rsidR="002B424C" w:rsidRPr="00615C17">
        <w:rPr>
          <w:rFonts w:ascii="Times New Roman" w:hAnsi="Times New Roman" w:cs="Times New Roman"/>
          <w:lang w:val="en-US"/>
        </w:rPr>
        <w:t xml:space="preserve"> 1, (2022), h.47. </w:t>
      </w:r>
    </w:p>
  </w:footnote>
  <w:footnote w:id="29">
    <w:p w14:paraId="614AB8DD" w14:textId="4242E204" w:rsidR="00512FDE" w:rsidRPr="00615C17" w:rsidRDefault="00512FDE" w:rsidP="00615C17">
      <w:pPr>
        <w:pStyle w:val="FootnoteText"/>
        <w:ind w:firstLine="720"/>
        <w:jc w:val="both"/>
        <w:rPr>
          <w:rFonts w:ascii="Times New Roman" w:hAnsi="Times New Roman" w:cs="Times New Roman"/>
          <w:lang w:val="en-US"/>
        </w:rPr>
      </w:pPr>
      <w:r w:rsidRPr="00615C17">
        <w:rPr>
          <w:rStyle w:val="FootnoteReference"/>
          <w:rFonts w:ascii="Times New Roman" w:hAnsi="Times New Roman" w:cs="Times New Roman"/>
        </w:rPr>
        <w:footnoteRef/>
      </w:r>
      <w:r w:rsidRPr="00615C17">
        <w:rPr>
          <w:rFonts w:ascii="Times New Roman" w:hAnsi="Times New Roman" w:cs="Times New Roman"/>
        </w:rPr>
        <w:t xml:space="preserve"> </w:t>
      </w:r>
      <w:r w:rsidRPr="00615C17">
        <w:rPr>
          <w:rFonts w:ascii="Times New Roman" w:hAnsi="Times New Roman" w:cs="Times New Roman"/>
          <w:lang w:val="en-US"/>
        </w:rPr>
        <w:t xml:space="preserve">M Ghufran, “Nalar </w:t>
      </w:r>
      <w:r w:rsidR="00CE137C" w:rsidRPr="00615C17">
        <w:rPr>
          <w:rFonts w:ascii="Times New Roman" w:hAnsi="Times New Roman" w:cs="Times New Roman"/>
          <w:lang w:val="en-US"/>
        </w:rPr>
        <w:t xml:space="preserve">Integrasi </w:t>
      </w:r>
      <w:proofErr w:type="spellStart"/>
      <w:r w:rsidR="00CE137C" w:rsidRPr="00615C17">
        <w:rPr>
          <w:rFonts w:ascii="Times New Roman" w:hAnsi="Times New Roman" w:cs="Times New Roman"/>
          <w:lang w:val="en-US"/>
        </w:rPr>
        <w:t>Fikih</w:t>
      </w:r>
      <w:proofErr w:type="spellEnd"/>
      <w:r w:rsidR="00CE137C" w:rsidRPr="00615C17">
        <w:rPr>
          <w:rFonts w:ascii="Times New Roman" w:hAnsi="Times New Roman" w:cs="Times New Roman"/>
          <w:lang w:val="en-US"/>
        </w:rPr>
        <w:t xml:space="preserve"> dan </w:t>
      </w:r>
      <w:proofErr w:type="spellStart"/>
      <w:r w:rsidR="00CE137C" w:rsidRPr="00615C17">
        <w:rPr>
          <w:rFonts w:ascii="Times New Roman" w:hAnsi="Times New Roman" w:cs="Times New Roman"/>
          <w:lang w:val="en-US"/>
        </w:rPr>
        <w:t>Psikologi</w:t>
      </w:r>
      <w:proofErr w:type="spellEnd"/>
      <w:r w:rsidR="00CE137C" w:rsidRPr="00615C17">
        <w:rPr>
          <w:rFonts w:ascii="Times New Roman" w:hAnsi="Times New Roman" w:cs="Times New Roman"/>
          <w:lang w:val="en-US"/>
        </w:rPr>
        <w:t xml:space="preserve"> </w:t>
      </w:r>
      <w:proofErr w:type="spellStart"/>
      <w:r w:rsidR="00CE137C" w:rsidRPr="00615C17">
        <w:rPr>
          <w:rFonts w:ascii="Times New Roman" w:hAnsi="Times New Roman" w:cs="Times New Roman"/>
          <w:lang w:val="en-US"/>
        </w:rPr>
        <w:t>Keluarga</w:t>
      </w:r>
      <w:proofErr w:type="spellEnd"/>
      <w:r w:rsidR="00CE137C" w:rsidRPr="00615C17">
        <w:rPr>
          <w:rFonts w:ascii="Times New Roman" w:hAnsi="Times New Roman" w:cs="Times New Roman"/>
          <w:lang w:val="en-US"/>
        </w:rPr>
        <w:t xml:space="preserve"> </w:t>
      </w:r>
      <w:proofErr w:type="spellStart"/>
      <w:r w:rsidR="00CE137C" w:rsidRPr="00615C17">
        <w:rPr>
          <w:rFonts w:ascii="Times New Roman" w:hAnsi="Times New Roman" w:cs="Times New Roman"/>
          <w:lang w:val="en-US"/>
        </w:rPr>
        <w:t>dalam</w:t>
      </w:r>
      <w:proofErr w:type="spellEnd"/>
      <w:r w:rsidR="00CE137C" w:rsidRPr="00615C17">
        <w:rPr>
          <w:rFonts w:ascii="Times New Roman" w:hAnsi="Times New Roman" w:cs="Times New Roman"/>
          <w:lang w:val="en-US"/>
        </w:rPr>
        <w:t xml:space="preserve"> </w:t>
      </w:r>
      <w:proofErr w:type="spellStart"/>
      <w:r w:rsidR="00CE137C" w:rsidRPr="00615C17">
        <w:rPr>
          <w:rFonts w:ascii="Times New Roman" w:hAnsi="Times New Roman" w:cs="Times New Roman"/>
          <w:lang w:val="en-US"/>
        </w:rPr>
        <w:t>Pandangan</w:t>
      </w:r>
      <w:proofErr w:type="spellEnd"/>
      <w:r w:rsidR="00CE137C" w:rsidRPr="00615C17">
        <w:rPr>
          <w:rFonts w:ascii="Times New Roman" w:hAnsi="Times New Roman" w:cs="Times New Roman"/>
          <w:lang w:val="en-US"/>
        </w:rPr>
        <w:t xml:space="preserve"> Hakim Agama Jawa Timur </w:t>
      </w:r>
      <w:proofErr w:type="spellStart"/>
      <w:r w:rsidR="00CE137C" w:rsidRPr="00615C17">
        <w:rPr>
          <w:rFonts w:ascii="Times New Roman" w:hAnsi="Times New Roman" w:cs="Times New Roman"/>
          <w:lang w:val="en-US"/>
        </w:rPr>
        <w:t>Tentang</w:t>
      </w:r>
      <w:proofErr w:type="spellEnd"/>
      <w:r w:rsidR="00CE137C" w:rsidRPr="00615C17">
        <w:rPr>
          <w:rFonts w:ascii="Times New Roman" w:hAnsi="Times New Roman" w:cs="Times New Roman"/>
          <w:lang w:val="en-US"/>
        </w:rPr>
        <w:t xml:space="preserve"> Hak </w:t>
      </w:r>
      <w:proofErr w:type="spellStart"/>
      <w:r w:rsidR="00CE137C" w:rsidRPr="00615C17">
        <w:rPr>
          <w:rFonts w:ascii="Times New Roman" w:hAnsi="Times New Roman" w:cs="Times New Roman"/>
          <w:lang w:val="en-US"/>
        </w:rPr>
        <w:t>Asuh</w:t>
      </w:r>
      <w:proofErr w:type="spellEnd"/>
      <w:r w:rsidR="00CE137C" w:rsidRPr="00615C17">
        <w:rPr>
          <w:rFonts w:ascii="Times New Roman" w:hAnsi="Times New Roman" w:cs="Times New Roman"/>
          <w:lang w:val="en-US"/>
        </w:rPr>
        <w:t xml:space="preserve"> Anak Pasangan Murtad</w:t>
      </w:r>
      <w:r w:rsidRPr="00615C17">
        <w:rPr>
          <w:rFonts w:ascii="Times New Roman" w:hAnsi="Times New Roman" w:cs="Times New Roman"/>
          <w:lang w:val="en-US"/>
        </w:rPr>
        <w:t xml:space="preserve">”, </w:t>
      </w:r>
      <w:proofErr w:type="spellStart"/>
      <w:r w:rsidRPr="00615C17">
        <w:rPr>
          <w:rFonts w:ascii="Times New Roman" w:hAnsi="Times New Roman" w:cs="Times New Roman"/>
          <w:i/>
          <w:iCs/>
          <w:lang w:val="en-US"/>
        </w:rPr>
        <w:t>Jurnal</w:t>
      </w:r>
      <w:proofErr w:type="spellEnd"/>
      <w:r w:rsidRPr="00615C17">
        <w:rPr>
          <w:rFonts w:ascii="Times New Roman" w:hAnsi="Times New Roman" w:cs="Times New Roman"/>
          <w:i/>
          <w:iCs/>
          <w:lang w:val="en-US"/>
        </w:rPr>
        <w:t xml:space="preserve"> Al-</w:t>
      </w:r>
      <w:proofErr w:type="spellStart"/>
      <w:r w:rsidRPr="00615C17">
        <w:rPr>
          <w:rFonts w:ascii="Times New Roman" w:hAnsi="Times New Roman" w:cs="Times New Roman"/>
          <w:i/>
          <w:iCs/>
          <w:lang w:val="en-US"/>
        </w:rPr>
        <w:t>Hukma</w:t>
      </w:r>
      <w:proofErr w:type="spellEnd"/>
      <w:r w:rsidRPr="00615C17">
        <w:rPr>
          <w:rFonts w:ascii="Times New Roman" w:hAnsi="Times New Roman" w:cs="Times New Roman"/>
          <w:lang w:val="en-US"/>
        </w:rPr>
        <w:t xml:space="preserve">, Volume 10 </w:t>
      </w:r>
      <w:proofErr w:type="spellStart"/>
      <w:r w:rsidRPr="00615C17">
        <w:rPr>
          <w:rFonts w:ascii="Times New Roman" w:hAnsi="Times New Roman" w:cs="Times New Roman"/>
          <w:lang w:val="en-US"/>
        </w:rPr>
        <w:t>Nomor</w:t>
      </w:r>
      <w:proofErr w:type="spellEnd"/>
      <w:r w:rsidRPr="00615C17">
        <w:rPr>
          <w:rFonts w:ascii="Times New Roman" w:hAnsi="Times New Roman" w:cs="Times New Roman"/>
          <w:lang w:val="en-US"/>
        </w:rPr>
        <w:t xml:space="preserve"> 01, (2020), h. 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320B"/>
    <w:multiLevelType w:val="hybridMultilevel"/>
    <w:tmpl w:val="3236B6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CF0B42"/>
    <w:multiLevelType w:val="hybridMultilevel"/>
    <w:tmpl w:val="A03834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AD1542E"/>
    <w:multiLevelType w:val="hybridMultilevel"/>
    <w:tmpl w:val="670468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417D0F"/>
    <w:multiLevelType w:val="hybridMultilevel"/>
    <w:tmpl w:val="A0E87718"/>
    <w:lvl w:ilvl="0" w:tplc="6394B516">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14B3AE4"/>
    <w:multiLevelType w:val="hybridMultilevel"/>
    <w:tmpl w:val="0D3AB5B6"/>
    <w:lvl w:ilvl="0" w:tplc="41885158">
      <w:start w:val="1"/>
      <w:numFmt w:val="lowerLetter"/>
      <w:lvlText w:val="%1."/>
      <w:lvlJc w:val="left"/>
      <w:pPr>
        <w:ind w:left="720" w:hanging="360"/>
      </w:pPr>
      <w:rPr>
        <w:rFonts w:hint="default"/>
        <w:b w:val="0"/>
        <w:color w:val="2222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632AF3"/>
    <w:multiLevelType w:val="hybridMultilevel"/>
    <w:tmpl w:val="D0A28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A76613"/>
    <w:multiLevelType w:val="hybridMultilevel"/>
    <w:tmpl w:val="0D3655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58904A8"/>
    <w:multiLevelType w:val="hybridMultilevel"/>
    <w:tmpl w:val="17D47850"/>
    <w:lvl w:ilvl="0" w:tplc="7DCED692">
      <w:start w:val="1"/>
      <w:numFmt w:val="lowerLetter"/>
      <w:lvlText w:val="%1."/>
      <w:lvlJc w:val="left"/>
      <w:pPr>
        <w:ind w:left="720" w:hanging="360"/>
      </w:pPr>
      <w:rPr>
        <w:rFonts w:hint="default"/>
        <w:color w:val="2222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117BB9"/>
    <w:multiLevelType w:val="hybridMultilevel"/>
    <w:tmpl w:val="C11ABD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4618709">
    <w:abstractNumId w:val="6"/>
  </w:num>
  <w:num w:numId="2" w16cid:durableId="448165829">
    <w:abstractNumId w:val="0"/>
  </w:num>
  <w:num w:numId="3" w16cid:durableId="1205800041">
    <w:abstractNumId w:val="4"/>
  </w:num>
  <w:num w:numId="4" w16cid:durableId="1607233861">
    <w:abstractNumId w:val="7"/>
  </w:num>
  <w:num w:numId="5" w16cid:durableId="1144931799">
    <w:abstractNumId w:val="2"/>
  </w:num>
  <w:num w:numId="6" w16cid:durableId="2093575190">
    <w:abstractNumId w:val="8"/>
  </w:num>
  <w:num w:numId="7" w16cid:durableId="814225045">
    <w:abstractNumId w:val="3"/>
  </w:num>
  <w:num w:numId="8" w16cid:durableId="1828015597">
    <w:abstractNumId w:val="1"/>
  </w:num>
  <w:num w:numId="9" w16cid:durableId="911625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2"/>
    <w:rsid w:val="0001618D"/>
    <w:rsid w:val="00036B35"/>
    <w:rsid w:val="00042D3A"/>
    <w:rsid w:val="000D36B4"/>
    <w:rsid w:val="000D4510"/>
    <w:rsid w:val="000E53D0"/>
    <w:rsid w:val="000E5950"/>
    <w:rsid w:val="000F54C9"/>
    <w:rsid w:val="001065F3"/>
    <w:rsid w:val="00120677"/>
    <w:rsid w:val="001324B8"/>
    <w:rsid w:val="001756C3"/>
    <w:rsid w:val="001917AB"/>
    <w:rsid w:val="001932ED"/>
    <w:rsid w:val="001B3030"/>
    <w:rsid w:val="00210C74"/>
    <w:rsid w:val="00211DCE"/>
    <w:rsid w:val="00212CD4"/>
    <w:rsid w:val="0024115F"/>
    <w:rsid w:val="00255A22"/>
    <w:rsid w:val="00266C79"/>
    <w:rsid w:val="00275BE4"/>
    <w:rsid w:val="002765E6"/>
    <w:rsid w:val="00280407"/>
    <w:rsid w:val="002970E5"/>
    <w:rsid w:val="002B424C"/>
    <w:rsid w:val="002C769C"/>
    <w:rsid w:val="002D1C6F"/>
    <w:rsid w:val="002E48D6"/>
    <w:rsid w:val="002F2FA1"/>
    <w:rsid w:val="00311743"/>
    <w:rsid w:val="003445F2"/>
    <w:rsid w:val="00345F19"/>
    <w:rsid w:val="003643C8"/>
    <w:rsid w:val="00374780"/>
    <w:rsid w:val="003844BB"/>
    <w:rsid w:val="003D5E3E"/>
    <w:rsid w:val="00401FF0"/>
    <w:rsid w:val="0041086C"/>
    <w:rsid w:val="00426AEF"/>
    <w:rsid w:val="00447F7A"/>
    <w:rsid w:val="004605E4"/>
    <w:rsid w:val="00484CCF"/>
    <w:rsid w:val="00507642"/>
    <w:rsid w:val="00512FDE"/>
    <w:rsid w:val="00516BA3"/>
    <w:rsid w:val="00536415"/>
    <w:rsid w:val="00564FD4"/>
    <w:rsid w:val="005D2A0B"/>
    <w:rsid w:val="00615C17"/>
    <w:rsid w:val="00620C6C"/>
    <w:rsid w:val="00647F8C"/>
    <w:rsid w:val="006579D1"/>
    <w:rsid w:val="00676CA3"/>
    <w:rsid w:val="00693D38"/>
    <w:rsid w:val="00694142"/>
    <w:rsid w:val="006B3124"/>
    <w:rsid w:val="006B6206"/>
    <w:rsid w:val="006B695E"/>
    <w:rsid w:val="006C272B"/>
    <w:rsid w:val="006D7F02"/>
    <w:rsid w:val="006E2791"/>
    <w:rsid w:val="00705D22"/>
    <w:rsid w:val="00711729"/>
    <w:rsid w:val="00782016"/>
    <w:rsid w:val="00782CA8"/>
    <w:rsid w:val="0078438D"/>
    <w:rsid w:val="007E74B0"/>
    <w:rsid w:val="007F5F65"/>
    <w:rsid w:val="00816616"/>
    <w:rsid w:val="00843358"/>
    <w:rsid w:val="00895C5D"/>
    <w:rsid w:val="008969A6"/>
    <w:rsid w:val="008C6B35"/>
    <w:rsid w:val="00901EC8"/>
    <w:rsid w:val="009110B8"/>
    <w:rsid w:val="00962FEA"/>
    <w:rsid w:val="00985EFE"/>
    <w:rsid w:val="00994F55"/>
    <w:rsid w:val="009A2C43"/>
    <w:rsid w:val="009B319E"/>
    <w:rsid w:val="009E2026"/>
    <w:rsid w:val="009F5A1C"/>
    <w:rsid w:val="00A17EAD"/>
    <w:rsid w:val="00A36208"/>
    <w:rsid w:val="00A40D32"/>
    <w:rsid w:val="00A53263"/>
    <w:rsid w:val="00A660AD"/>
    <w:rsid w:val="00A72607"/>
    <w:rsid w:val="00AD6D4C"/>
    <w:rsid w:val="00B01595"/>
    <w:rsid w:val="00B107E3"/>
    <w:rsid w:val="00B15E0B"/>
    <w:rsid w:val="00B339FB"/>
    <w:rsid w:val="00B355ED"/>
    <w:rsid w:val="00B476FD"/>
    <w:rsid w:val="00B52FA1"/>
    <w:rsid w:val="00B5624D"/>
    <w:rsid w:val="00B578EC"/>
    <w:rsid w:val="00B71337"/>
    <w:rsid w:val="00B83F97"/>
    <w:rsid w:val="00B84E14"/>
    <w:rsid w:val="00BB4995"/>
    <w:rsid w:val="00BF72B5"/>
    <w:rsid w:val="00C15B3A"/>
    <w:rsid w:val="00C35302"/>
    <w:rsid w:val="00C36966"/>
    <w:rsid w:val="00C52522"/>
    <w:rsid w:val="00C611F2"/>
    <w:rsid w:val="00C65987"/>
    <w:rsid w:val="00C73E16"/>
    <w:rsid w:val="00C862F7"/>
    <w:rsid w:val="00CB4422"/>
    <w:rsid w:val="00CB77DD"/>
    <w:rsid w:val="00CC2B6F"/>
    <w:rsid w:val="00CD181D"/>
    <w:rsid w:val="00CE137C"/>
    <w:rsid w:val="00CF3F1E"/>
    <w:rsid w:val="00D17130"/>
    <w:rsid w:val="00D21D53"/>
    <w:rsid w:val="00D353B7"/>
    <w:rsid w:val="00D46AC1"/>
    <w:rsid w:val="00D50D2A"/>
    <w:rsid w:val="00D62E80"/>
    <w:rsid w:val="00D65D81"/>
    <w:rsid w:val="00DA2E99"/>
    <w:rsid w:val="00DA588E"/>
    <w:rsid w:val="00DA6872"/>
    <w:rsid w:val="00E014DC"/>
    <w:rsid w:val="00E14C51"/>
    <w:rsid w:val="00E17861"/>
    <w:rsid w:val="00E37105"/>
    <w:rsid w:val="00E53FF3"/>
    <w:rsid w:val="00E73DD5"/>
    <w:rsid w:val="00E83A82"/>
    <w:rsid w:val="00E95869"/>
    <w:rsid w:val="00EA2044"/>
    <w:rsid w:val="00ED7520"/>
    <w:rsid w:val="00EE26AE"/>
    <w:rsid w:val="00EE335A"/>
    <w:rsid w:val="00EE727D"/>
    <w:rsid w:val="00EF2B43"/>
    <w:rsid w:val="00EF2F7D"/>
    <w:rsid w:val="00EF71B7"/>
    <w:rsid w:val="00F05565"/>
    <w:rsid w:val="00F64BEC"/>
    <w:rsid w:val="00F8085B"/>
    <w:rsid w:val="00F81230"/>
    <w:rsid w:val="00F91A28"/>
    <w:rsid w:val="00FB4431"/>
    <w:rsid w:val="00FB5A2F"/>
    <w:rsid w:val="00FC4427"/>
    <w:rsid w:val="00FD38CA"/>
    <w:rsid w:val="00FD6670"/>
    <w:rsid w:val="00FE2A07"/>
    <w:rsid w:val="00FF0CE4"/>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2D4F"/>
  <w15:docId w15:val="{BE3B0404-5DAB-421A-9CB8-C3FAAB6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F65"/>
    <w:rPr>
      <w:color w:val="0563C1" w:themeColor="hyperlink"/>
      <w:u w:val="single"/>
    </w:rPr>
  </w:style>
  <w:style w:type="character" w:styleId="UnresolvedMention">
    <w:name w:val="Unresolved Mention"/>
    <w:basedOn w:val="DefaultParagraphFont"/>
    <w:uiPriority w:val="99"/>
    <w:semiHidden/>
    <w:unhideWhenUsed/>
    <w:rsid w:val="007F5F65"/>
    <w:rPr>
      <w:color w:val="605E5C"/>
      <w:shd w:val="clear" w:color="auto" w:fill="E1DFDD"/>
    </w:rPr>
  </w:style>
  <w:style w:type="paragraph" w:styleId="FootnoteText">
    <w:name w:val="footnote text"/>
    <w:basedOn w:val="Normal"/>
    <w:link w:val="FootnoteTextChar"/>
    <w:uiPriority w:val="99"/>
    <w:unhideWhenUsed/>
    <w:rsid w:val="002970E5"/>
    <w:pPr>
      <w:spacing w:after="0" w:line="240" w:lineRule="auto"/>
    </w:pPr>
    <w:rPr>
      <w:rFonts w:eastAsiaTheme="minorEastAsia"/>
      <w:kern w:val="0"/>
      <w:sz w:val="20"/>
      <w:szCs w:val="20"/>
      <w:lang w:eastAsia="zh-CN"/>
      <w14:ligatures w14:val="none"/>
    </w:rPr>
  </w:style>
  <w:style w:type="character" w:customStyle="1" w:styleId="FootnoteTextChar">
    <w:name w:val="Footnote Text Char"/>
    <w:basedOn w:val="DefaultParagraphFont"/>
    <w:link w:val="FootnoteText"/>
    <w:uiPriority w:val="99"/>
    <w:rsid w:val="002970E5"/>
    <w:rPr>
      <w:rFonts w:eastAsiaTheme="minorEastAsia"/>
      <w:kern w:val="0"/>
      <w:sz w:val="20"/>
      <w:szCs w:val="20"/>
      <w:lang w:val="id-ID" w:eastAsia="zh-CN"/>
      <w14:ligatures w14:val="none"/>
    </w:rPr>
  </w:style>
  <w:style w:type="character" w:styleId="FootnoteReference">
    <w:name w:val="footnote reference"/>
    <w:basedOn w:val="DefaultParagraphFont"/>
    <w:uiPriority w:val="99"/>
    <w:semiHidden/>
    <w:unhideWhenUsed/>
    <w:rsid w:val="002970E5"/>
    <w:rPr>
      <w:vertAlign w:val="superscript"/>
    </w:rPr>
  </w:style>
  <w:style w:type="paragraph" w:styleId="ListParagraph">
    <w:name w:val="List Paragraph"/>
    <w:basedOn w:val="Normal"/>
    <w:uiPriority w:val="34"/>
    <w:qFormat/>
    <w:rsid w:val="009110B8"/>
    <w:pPr>
      <w:ind w:left="720"/>
      <w:contextualSpacing/>
    </w:pPr>
  </w:style>
  <w:style w:type="table" w:styleId="TableGrid">
    <w:name w:val="Table Grid"/>
    <w:basedOn w:val="TableNormal"/>
    <w:uiPriority w:val="39"/>
    <w:rsid w:val="0096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05"/>
    <w:rPr>
      <w:lang w:val="id-ID"/>
    </w:rPr>
  </w:style>
  <w:style w:type="paragraph" w:styleId="Footer">
    <w:name w:val="footer"/>
    <w:basedOn w:val="Normal"/>
    <w:link w:val="FooterChar"/>
    <w:uiPriority w:val="99"/>
    <w:unhideWhenUsed/>
    <w:rsid w:val="00E3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05"/>
    <w:rPr>
      <w:lang w:val="id-ID"/>
    </w:rPr>
  </w:style>
  <w:style w:type="paragraph" w:customStyle="1" w:styleId="lead">
    <w:name w:val="lead"/>
    <w:basedOn w:val="Normal"/>
    <w:rsid w:val="00B107E3"/>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5846">
      <w:bodyDiv w:val="1"/>
      <w:marLeft w:val="0"/>
      <w:marRight w:val="0"/>
      <w:marTop w:val="0"/>
      <w:marBottom w:val="0"/>
      <w:divBdr>
        <w:top w:val="none" w:sz="0" w:space="0" w:color="auto"/>
        <w:left w:val="none" w:sz="0" w:space="0" w:color="auto"/>
        <w:bottom w:val="none" w:sz="0" w:space="0" w:color="auto"/>
        <w:right w:val="none" w:sz="0" w:space="0" w:color="auto"/>
      </w:divBdr>
      <w:divsChild>
        <w:div w:id="554202494">
          <w:marLeft w:val="0"/>
          <w:marRight w:val="0"/>
          <w:marTop w:val="0"/>
          <w:marBottom w:val="0"/>
          <w:divBdr>
            <w:top w:val="none" w:sz="0" w:space="0" w:color="auto"/>
            <w:left w:val="none" w:sz="0" w:space="0" w:color="auto"/>
            <w:bottom w:val="none" w:sz="0" w:space="0" w:color="auto"/>
            <w:right w:val="none" w:sz="0" w:space="0" w:color="auto"/>
          </w:divBdr>
        </w:div>
        <w:div w:id="328799941">
          <w:marLeft w:val="0"/>
          <w:marRight w:val="0"/>
          <w:marTop w:val="0"/>
          <w:marBottom w:val="0"/>
          <w:divBdr>
            <w:top w:val="none" w:sz="0" w:space="0" w:color="auto"/>
            <w:left w:val="none" w:sz="0" w:space="0" w:color="auto"/>
            <w:bottom w:val="none" w:sz="0" w:space="0" w:color="auto"/>
            <w:right w:val="none" w:sz="0" w:space="0" w:color="auto"/>
          </w:divBdr>
        </w:div>
      </w:divsChild>
    </w:div>
    <w:div w:id="756945319">
      <w:bodyDiv w:val="1"/>
      <w:marLeft w:val="0"/>
      <w:marRight w:val="0"/>
      <w:marTop w:val="0"/>
      <w:marBottom w:val="0"/>
      <w:divBdr>
        <w:top w:val="none" w:sz="0" w:space="0" w:color="auto"/>
        <w:left w:val="none" w:sz="0" w:space="0" w:color="auto"/>
        <w:bottom w:val="none" w:sz="0" w:space="0" w:color="auto"/>
        <w:right w:val="none" w:sz="0" w:space="0" w:color="auto"/>
      </w:divBdr>
      <w:divsChild>
        <w:div w:id="1641307433">
          <w:marLeft w:val="0"/>
          <w:marRight w:val="0"/>
          <w:marTop w:val="0"/>
          <w:marBottom w:val="0"/>
          <w:divBdr>
            <w:top w:val="none" w:sz="0" w:space="0" w:color="auto"/>
            <w:left w:val="none" w:sz="0" w:space="0" w:color="auto"/>
            <w:bottom w:val="none" w:sz="0" w:space="0" w:color="auto"/>
            <w:right w:val="none" w:sz="0" w:space="0" w:color="auto"/>
          </w:divBdr>
        </w:div>
        <w:div w:id="254442962">
          <w:marLeft w:val="0"/>
          <w:marRight w:val="0"/>
          <w:marTop w:val="0"/>
          <w:marBottom w:val="0"/>
          <w:divBdr>
            <w:top w:val="none" w:sz="0" w:space="0" w:color="auto"/>
            <w:left w:val="none" w:sz="0" w:space="0" w:color="auto"/>
            <w:bottom w:val="none" w:sz="0" w:space="0" w:color="auto"/>
            <w:right w:val="none" w:sz="0" w:space="0" w:color="auto"/>
          </w:divBdr>
        </w:div>
        <w:div w:id="299380933">
          <w:marLeft w:val="0"/>
          <w:marRight w:val="0"/>
          <w:marTop w:val="0"/>
          <w:marBottom w:val="0"/>
          <w:divBdr>
            <w:top w:val="none" w:sz="0" w:space="0" w:color="auto"/>
            <w:left w:val="none" w:sz="0" w:space="0" w:color="auto"/>
            <w:bottom w:val="none" w:sz="0" w:space="0" w:color="auto"/>
            <w:right w:val="none" w:sz="0" w:space="0" w:color="auto"/>
          </w:divBdr>
        </w:div>
        <w:div w:id="68424873">
          <w:marLeft w:val="0"/>
          <w:marRight w:val="0"/>
          <w:marTop w:val="0"/>
          <w:marBottom w:val="0"/>
          <w:divBdr>
            <w:top w:val="none" w:sz="0" w:space="0" w:color="auto"/>
            <w:left w:val="none" w:sz="0" w:space="0" w:color="auto"/>
            <w:bottom w:val="none" w:sz="0" w:space="0" w:color="auto"/>
            <w:right w:val="none" w:sz="0" w:space="0" w:color="auto"/>
          </w:divBdr>
        </w:div>
        <w:div w:id="458569152">
          <w:marLeft w:val="0"/>
          <w:marRight w:val="0"/>
          <w:marTop w:val="0"/>
          <w:marBottom w:val="0"/>
          <w:divBdr>
            <w:top w:val="none" w:sz="0" w:space="0" w:color="auto"/>
            <w:left w:val="none" w:sz="0" w:space="0" w:color="auto"/>
            <w:bottom w:val="none" w:sz="0" w:space="0" w:color="auto"/>
            <w:right w:val="none" w:sz="0" w:space="0" w:color="auto"/>
          </w:divBdr>
        </w:div>
        <w:div w:id="589850772">
          <w:marLeft w:val="0"/>
          <w:marRight w:val="0"/>
          <w:marTop w:val="0"/>
          <w:marBottom w:val="0"/>
          <w:divBdr>
            <w:top w:val="none" w:sz="0" w:space="0" w:color="auto"/>
            <w:left w:val="none" w:sz="0" w:space="0" w:color="auto"/>
            <w:bottom w:val="none" w:sz="0" w:space="0" w:color="auto"/>
            <w:right w:val="none" w:sz="0" w:space="0" w:color="auto"/>
          </w:divBdr>
        </w:div>
      </w:divsChild>
    </w:div>
    <w:div w:id="879391140">
      <w:bodyDiv w:val="1"/>
      <w:marLeft w:val="0"/>
      <w:marRight w:val="0"/>
      <w:marTop w:val="0"/>
      <w:marBottom w:val="0"/>
      <w:divBdr>
        <w:top w:val="none" w:sz="0" w:space="0" w:color="auto"/>
        <w:left w:val="none" w:sz="0" w:space="0" w:color="auto"/>
        <w:bottom w:val="none" w:sz="0" w:space="0" w:color="auto"/>
        <w:right w:val="none" w:sz="0" w:space="0" w:color="auto"/>
      </w:divBdr>
    </w:div>
    <w:div w:id="1200043775">
      <w:bodyDiv w:val="1"/>
      <w:marLeft w:val="0"/>
      <w:marRight w:val="0"/>
      <w:marTop w:val="0"/>
      <w:marBottom w:val="0"/>
      <w:divBdr>
        <w:top w:val="none" w:sz="0" w:space="0" w:color="auto"/>
        <w:left w:val="none" w:sz="0" w:space="0" w:color="auto"/>
        <w:bottom w:val="none" w:sz="0" w:space="0" w:color="auto"/>
        <w:right w:val="none" w:sz="0" w:space="0" w:color="auto"/>
      </w:divBdr>
      <w:divsChild>
        <w:div w:id="892234649">
          <w:marLeft w:val="0"/>
          <w:marRight w:val="0"/>
          <w:marTop w:val="0"/>
          <w:marBottom w:val="0"/>
          <w:divBdr>
            <w:top w:val="none" w:sz="0" w:space="0" w:color="auto"/>
            <w:left w:val="none" w:sz="0" w:space="0" w:color="auto"/>
            <w:bottom w:val="none" w:sz="0" w:space="0" w:color="auto"/>
            <w:right w:val="none" w:sz="0" w:space="0" w:color="auto"/>
          </w:divBdr>
        </w:div>
        <w:div w:id="1994992894">
          <w:marLeft w:val="0"/>
          <w:marRight w:val="0"/>
          <w:marTop w:val="0"/>
          <w:marBottom w:val="0"/>
          <w:divBdr>
            <w:top w:val="none" w:sz="0" w:space="0" w:color="auto"/>
            <w:left w:val="none" w:sz="0" w:space="0" w:color="auto"/>
            <w:bottom w:val="none" w:sz="0" w:space="0" w:color="auto"/>
            <w:right w:val="none" w:sz="0" w:space="0" w:color="auto"/>
          </w:divBdr>
        </w:div>
        <w:div w:id="545525805">
          <w:marLeft w:val="0"/>
          <w:marRight w:val="0"/>
          <w:marTop w:val="0"/>
          <w:marBottom w:val="0"/>
          <w:divBdr>
            <w:top w:val="none" w:sz="0" w:space="0" w:color="auto"/>
            <w:left w:val="none" w:sz="0" w:space="0" w:color="auto"/>
            <w:bottom w:val="none" w:sz="0" w:space="0" w:color="auto"/>
            <w:right w:val="none" w:sz="0" w:space="0" w:color="auto"/>
          </w:divBdr>
        </w:div>
        <w:div w:id="649557071">
          <w:marLeft w:val="0"/>
          <w:marRight w:val="0"/>
          <w:marTop w:val="0"/>
          <w:marBottom w:val="0"/>
          <w:divBdr>
            <w:top w:val="none" w:sz="0" w:space="0" w:color="auto"/>
            <w:left w:val="none" w:sz="0" w:space="0" w:color="auto"/>
            <w:bottom w:val="none" w:sz="0" w:space="0" w:color="auto"/>
            <w:right w:val="none" w:sz="0" w:space="0" w:color="auto"/>
          </w:divBdr>
        </w:div>
        <w:div w:id="517355441">
          <w:marLeft w:val="0"/>
          <w:marRight w:val="0"/>
          <w:marTop w:val="0"/>
          <w:marBottom w:val="0"/>
          <w:divBdr>
            <w:top w:val="none" w:sz="0" w:space="0" w:color="auto"/>
            <w:left w:val="none" w:sz="0" w:space="0" w:color="auto"/>
            <w:bottom w:val="none" w:sz="0" w:space="0" w:color="auto"/>
            <w:right w:val="none" w:sz="0" w:space="0" w:color="auto"/>
          </w:divBdr>
        </w:div>
        <w:div w:id="660933093">
          <w:marLeft w:val="0"/>
          <w:marRight w:val="0"/>
          <w:marTop w:val="0"/>
          <w:marBottom w:val="0"/>
          <w:divBdr>
            <w:top w:val="none" w:sz="0" w:space="0" w:color="auto"/>
            <w:left w:val="none" w:sz="0" w:space="0" w:color="auto"/>
            <w:bottom w:val="none" w:sz="0" w:space="0" w:color="auto"/>
            <w:right w:val="none" w:sz="0" w:space="0" w:color="auto"/>
          </w:divBdr>
        </w:div>
        <w:div w:id="734470871">
          <w:marLeft w:val="0"/>
          <w:marRight w:val="0"/>
          <w:marTop w:val="0"/>
          <w:marBottom w:val="0"/>
          <w:divBdr>
            <w:top w:val="none" w:sz="0" w:space="0" w:color="auto"/>
            <w:left w:val="none" w:sz="0" w:space="0" w:color="auto"/>
            <w:bottom w:val="none" w:sz="0" w:space="0" w:color="auto"/>
            <w:right w:val="none" w:sz="0" w:space="0" w:color="auto"/>
          </w:divBdr>
        </w:div>
        <w:div w:id="849687326">
          <w:marLeft w:val="0"/>
          <w:marRight w:val="0"/>
          <w:marTop w:val="0"/>
          <w:marBottom w:val="0"/>
          <w:divBdr>
            <w:top w:val="none" w:sz="0" w:space="0" w:color="auto"/>
            <w:left w:val="none" w:sz="0" w:space="0" w:color="auto"/>
            <w:bottom w:val="none" w:sz="0" w:space="0" w:color="auto"/>
            <w:right w:val="none" w:sz="0" w:space="0" w:color="auto"/>
          </w:divBdr>
        </w:div>
        <w:div w:id="468671914">
          <w:marLeft w:val="0"/>
          <w:marRight w:val="0"/>
          <w:marTop w:val="0"/>
          <w:marBottom w:val="0"/>
          <w:divBdr>
            <w:top w:val="none" w:sz="0" w:space="0" w:color="auto"/>
            <w:left w:val="none" w:sz="0" w:space="0" w:color="auto"/>
            <w:bottom w:val="none" w:sz="0" w:space="0" w:color="auto"/>
            <w:right w:val="none" w:sz="0" w:space="0" w:color="auto"/>
          </w:divBdr>
        </w:div>
        <w:div w:id="1960333765">
          <w:marLeft w:val="0"/>
          <w:marRight w:val="0"/>
          <w:marTop w:val="0"/>
          <w:marBottom w:val="0"/>
          <w:divBdr>
            <w:top w:val="none" w:sz="0" w:space="0" w:color="auto"/>
            <w:left w:val="none" w:sz="0" w:space="0" w:color="auto"/>
            <w:bottom w:val="none" w:sz="0" w:space="0" w:color="auto"/>
            <w:right w:val="none" w:sz="0" w:space="0" w:color="auto"/>
          </w:divBdr>
        </w:div>
        <w:div w:id="352460917">
          <w:marLeft w:val="0"/>
          <w:marRight w:val="0"/>
          <w:marTop w:val="0"/>
          <w:marBottom w:val="0"/>
          <w:divBdr>
            <w:top w:val="none" w:sz="0" w:space="0" w:color="auto"/>
            <w:left w:val="none" w:sz="0" w:space="0" w:color="auto"/>
            <w:bottom w:val="none" w:sz="0" w:space="0" w:color="auto"/>
            <w:right w:val="none" w:sz="0" w:space="0" w:color="auto"/>
          </w:divBdr>
        </w:div>
        <w:div w:id="949580724">
          <w:marLeft w:val="0"/>
          <w:marRight w:val="0"/>
          <w:marTop w:val="0"/>
          <w:marBottom w:val="0"/>
          <w:divBdr>
            <w:top w:val="none" w:sz="0" w:space="0" w:color="auto"/>
            <w:left w:val="none" w:sz="0" w:space="0" w:color="auto"/>
            <w:bottom w:val="none" w:sz="0" w:space="0" w:color="auto"/>
            <w:right w:val="none" w:sz="0" w:space="0" w:color="auto"/>
          </w:divBdr>
        </w:div>
        <w:div w:id="1966348197">
          <w:marLeft w:val="0"/>
          <w:marRight w:val="0"/>
          <w:marTop w:val="0"/>
          <w:marBottom w:val="0"/>
          <w:divBdr>
            <w:top w:val="none" w:sz="0" w:space="0" w:color="auto"/>
            <w:left w:val="none" w:sz="0" w:space="0" w:color="auto"/>
            <w:bottom w:val="none" w:sz="0" w:space="0" w:color="auto"/>
            <w:right w:val="none" w:sz="0" w:space="0" w:color="auto"/>
          </w:divBdr>
        </w:div>
        <w:div w:id="633221077">
          <w:marLeft w:val="0"/>
          <w:marRight w:val="0"/>
          <w:marTop w:val="0"/>
          <w:marBottom w:val="0"/>
          <w:divBdr>
            <w:top w:val="none" w:sz="0" w:space="0" w:color="auto"/>
            <w:left w:val="none" w:sz="0" w:space="0" w:color="auto"/>
            <w:bottom w:val="none" w:sz="0" w:space="0" w:color="auto"/>
            <w:right w:val="none" w:sz="0" w:space="0" w:color="auto"/>
          </w:divBdr>
        </w:div>
        <w:div w:id="395012687">
          <w:marLeft w:val="0"/>
          <w:marRight w:val="0"/>
          <w:marTop w:val="0"/>
          <w:marBottom w:val="0"/>
          <w:divBdr>
            <w:top w:val="none" w:sz="0" w:space="0" w:color="auto"/>
            <w:left w:val="none" w:sz="0" w:space="0" w:color="auto"/>
            <w:bottom w:val="none" w:sz="0" w:space="0" w:color="auto"/>
            <w:right w:val="none" w:sz="0" w:space="0" w:color="auto"/>
          </w:divBdr>
        </w:div>
        <w:div w:id="1838691013">
          <w:marLeft w:val="0"/>
          <w:marRight w:val="0"/>
          <w:marTop w:val="0"/>
          <w:marBottom w:val="0"/>
          <w:divBdr>
            <w:top w:val="none" w:sz="0" w:space="0" w:color="auto"/>
            <w:left w:val="none" w:sz="0" w:space="0" w:color="auto"/>
            <w:bottom w:val="none" w:sz="0" w:space="0" w:color="auto"/>
            <w:right w:val="none" w:sz="0" w:space="0" w:color="auto"/>
          </w:divBdr>
        </w:div>
        <w:div w:id="1274050329">
          <w:marLeft w:val="0"/>
          <w:marRight w:val="0"/>
          <w:marTop w:val="0"/>
          <w:marBottom w:val="0"/>
          <w:divBdr>
            <w:top w:val="none" w:sz="0" w:space="0" w:color="auto"/>
            <w:left w:val="none" w:sz="0" w:space="0" w:color="auto"/>
            <w:bottom w:val="none" w:sz="0" w:space="0" w:color="auto"/>
            <w:right w:val="none" w:sz="0" w:space="0" w:color="auto"/>
          </w:divBdr>
        </w:div>
        <w:div w:id="369452632">
          <w:marLeft w:val="0"/>
          <w:marRight w:val="0"/>
          <w:marTop w:val="0"/>
          <w:marBottom w:val="0"/>
          <w:divBdr>
            <w:top w:val="none" w:sz="0" w:space="0" w:color="auto"/>
            <w:left w:val="none" w:sz="0" w:space="0" w:color="auto"/>
            <w:bottom w:val="none" w:sz="0" w:space="0" w:color="auto"/>
            <w:right w:val="none" w:sz="0" w:space="0" w:color="auto"/>
          </w:divBdr>
        </w:div>
        <w:div w:id="1786844197">
          <w:marLeft w:val="0"/>
          <w:marRight w:val="0"/>
          <w:marTop w:val="0"/>
          <w:marBottom w:val="0"/>
          <w:divBdr>
            <w:top w:val="none" w:sz="0" w:space="0" w:color="auto"/>
            <w:left w:val="none" w:sz="0" w:space="0" w:color="auto"/>
            <w:bottom w:val="none" w:sz="0" w:space="0" w:color="auto"/>
            <w:right w:val="none" w:sz="0" w:space="0" w:color="auto"/>
          </w:divBdr>
        </w:div>
        <w:div w:id="1717584300">
          <w:marLeft w:val="0"/>
          <w:marRight w:val="0"/>
          <w:marTop w:val="0"/>
          <w:marBottom w:val="0"/>
          <w:divBdr>
            <w:top w:val="none" w:sz="0" w:space="0" w:color="auto"/>
            <w:left w:val="none" w:sz="0" w:space="0" w:color="auto"/>
            <w:bottom w:val="none" w:sz="0" w:space="0" w:color="auto"/>
            <w:right w:val="none" w:sz="0" w:space="0" w:color="auto"/>
          </w:divBdr>
        </w:div>
        <w:div w:id="1813213715">
          <w:marLeft w:val="0"/>
          <w:marRight w:val="0"/>
          <w:marTop w:val="0"/>
          <w:marBottom w:val="0"/>
          <w:divBdr>
            <w:top w:val="none" w:sz="0" w:space="0" w:color="auto"/>
            <w:left w:val="none" w:sz="0" w:space="0" w:color="auto"/>
            <w:bottom w:val="none" w:sz="0" w:space="0" w:color="auto"/>
            <w:right w:val="none" w:sz="0" w:space="0" w:color="auto"/>
          </w:divBdr>
        </w:div>
        <w:div w:id="1940990473">
          <w:marLeft w:val="0"/>
          <w:marRight w:val="0"/>
          <w:marTop w:val="0"/>
          <w:marBottom w:val="0"/>
          <w:divBdr>
            <w:top w:val="none" w:sz="0" w:space="0" w:color="auto"/>
            <w:left w:val="none" w:sz="0" w:space="0" w:color="auto"/>
            <w:bottom w:val="none" w:sz="0" w:space="0" w:color="auto"/>
            <w:right w:val="none" w:sz="0" w:space="0" w:color="auto"/>
          </w:divBdr>
        </w:div>
        <w:div w:id="907498044">
          <w:marLeft w:val="0"/>
          <w:marRight w:val="0"/>
          <w:marTop w:val="0"/>
          <w:marBottom w:val="0"/>
          <w:divBdr>
            <w:top w:val="none" w:sz="0" w:space="0" w:color="auto"/>
            <w:left w:val="none" w:sz="0" w:space="0" w:color="auto"/>
            <w:bottom w:val="none" w:sz="0" w:space="0" w:color="auto"/>
            <w:right w:val="none" w:sz="0" w:space="0" w:color="auto"/>
          </w:divBdr>
        </w:div>
        <w:div w:id="1786845253">
          <w:marLeft w:val="0"/>
          <w:marRight w:val="0"/>
          <w:marTop w:val="0"/>
          <w:marBottom w:val="0"/>
          <w:divBdr>
            <w:top w:val="none" w:sz="0" w:space="0" w:color="auto"/>
            <w:left w:val="none" w:sz="0" w:space="0" w:color="auto"/>
            <w:bottom w:val="none" w:sz="0" w:space="0" w:color="auto"/>
            <w:right w:val="none" w:sz="0" w:space="0" w:color="auto"/>
          </w:divBdr>
        </w:div>
        <w:div w:id="826552440">
          <w:marLeft w:val="0"/>
          <w:marRight w:val="0"/>
          <w:marTop w:val="0"/>
          <w:marBottom w:val="0"/>
          <w:divBdr>
            <w:top w:val="none" w:sz="0" w:space="0" w:color="auto"/>
            <w:left w:val="none" w:sz="0" w:space="0" w:color="auto"/>
            <w:bottom w:val="none" w:sz="0" w:space="0" w:color="auto"/>
            <w:right w:val="none" w:sz="0" w:space="0" w:color="auto"/>
          </w:divBdr>
        </w:div>
        <w:div w:id="95028002">
          <w:marLeft w:val="0"/>
          <w:marRight w:val="0"/>
          <w:marTop w:val="0"/>
          <w:marBottom w:val="0"/>
          <w:divBdr>
            <w:top w:val="none" w:sz="0" w:space="0" w:color="auto"/>
            <w:left w:val="none" w:sz="0" w:space="0" w:color="auto"/>
            <w:bottom w:val="none" w:sz="0" w:space="0" w:color="auto"/>
            <w:right w:val="none" w:sz="0" w:space="0" w:color="auto"/>
          </w:divBdr>
        </w:div>
        <w:div w:id="777413239">
          <w:marLeft w:val="0"/>
          <w:marRight w:val="0"/>
          <w:marTop w:val="0"/>
          <w:marBottom w:val="0"/>
          <w:divBdr>
            <w:top w:val="none" w:sz="0" w:space="0" w:color="auto"/>
            <w:left w:val="none" w:sz="0" w:space="0" w:color="auto"/>
            <w:bottom w:val="none" w:sz="0" w:space="0" w:color="auto"/>
            <w:right w:val="none" w:sz="0" w:space="0" w:color="auto"/>
          </w:divBdr>
        </w:div>
        <w:div w:id="373164772">
          <w:marLeft w:val="0"/>
          <w:marRight w:val="0"/>
          <w:marTop w:val="0"/>
          <w:marBottom w:val="0"/>
          <w:divBdr>
            <w:top w:val="none" w:sz="0" w:space="0" w:color="auto"/>
            <w:left w:val="none" w:sz="0" w:space="0" w:color="auto"/>
            <w:bottom w:val="none" w:sz="0" w:space="0" w:color="auto"/>
            <w:right w:val="none" w:sz="0" w:space="0" w:color="auto"/>
          </w:divBdr>
        </w:div>
        <w:div w:id="1563441656">
          <w:marLeft w:val="0"/>
          <w:marRight w:val="0"/>
          <w:marTop w:val="0"/>
          <w:marBottom w:val="0"/>
          <w:divBdr>
            <w:top w:val="none" w:sz="0" w:space="0" w:color="auto"/>
            <w:left w:val="none" w:sz="0" w:space="0" w:color="auto"/>
            <w:bottom w:val="none" w:sz="0" w:space="0" w:color="auto"/>
            <w:right w:val="none" w:sz="0" w:space="0" w:color="auto"/>
          </w:divBdr>
        </w:div>
        <w:div w:id="1821262160">
          <w:marLeft w:val="0"/>
          <w:marRight w:val="0"/>
          <w:marTop w:val="0"/>
          <w:marBottom w:val="0"/>
          <w:divBdr>
            <w:top w:val="none" w:sz="0" w:space="0" w:color="auto"/>
            <w:left w:val="none" w:sz="0" w:space="0" w:color="auto"/>
            <w:bottom w:val="none" w:sz="0" w:space="0" w:color="auto"/>
            <w:right w:val="none" w:sz="0" w:space="0" w:color="auto"/>
          </w:divBdr>
        </w:div>
        <w:div w:id="997539669">
          <w:marLeft w:val="0"/>
          <w:marRight w:val="0"/>
          <w:marTop w:val="0"/>
          <w:marBottom w:val="0"/>
          <w:divBdr>
            <w:top w:val="none" w:sz="0" w:space="0" w:color="auto"/>
            <w:left w:val="none" w:sz="0" w:space="0" w:color="auto"/>
            <w:bottom w:val="none" w:sz="0" w:space="0" w:color="auto"/>
            <w:right w:val="none" w:sz="0" w:space="0" w:color="auto"/>
          </w:divBdr>
        </w:div>
        <w:div w:id="719595891">
          <w:marLeft w:val="0"/>
          <w:marRight w:val="0"/>
          <w:marTop w:val="0"/>
          <w:marBottom w:val="0"/>
          <w:divBdr>
            <w:top w:val="none" w:sz="0" w:space="0" w:color="auto"/>
            <w:left w:val="none" w:sz="0" w:space="0" w:color="auto"/>
            <w:bottom w:val="none" w:sz="0" w:space="0" w:color="auto"/>
            <w:right w:val="none" w:sz="0" w:space="0" w:color="auto"/>
          </w:divBdr>
        </w:div>
        <w:div w:id="868108059">
          <w:marLeft w:val="0"/>
          <w:marRight w:val="0"/>
          <w:marTop w:val="0"/>
          <w:marBottom w:val="0"/>
          <w:divBdr>
            <w:top w:val="none" w:sz="0" w:space="0" w:color="auto"/>
            <w:left w:val="none" w:sz="0" w:space="0" w:color="auto"/>
            <w:bottom w:val="none" w:sz="0" w:space="0" w:color="auto"/>
            <w:right w:val="none" w:sz="0" w:space="0" w:color="auto"/>
          </w:divBdr>
        </w:div>
        <w:div w:id="1872957871">
          <w:marLeft w:val="0"/>
          <w:marRight w:val="0"/>
          <w:marTop w:val="0"/>
          <w:marBottom w:val="0"/>
          <w:divBdr>
            <w:top w:val="none" w:sz="0" w:space="0" w:color="auto"/>
            <w:left w:val="none" w:sz="0" w:space="0" w:color="auto"/>
            <w:bottom w:val="none" w:sz="0" w:space="0" w:color="auto"/>
            <w:right w:val="none" w:sz="0" w:space="0" w:color="auto"/>
          </w:divBdr>
        </w:div>
        <w:div w:id="1856727733">
          <w:marLeft w:val="0"/>
          <w:marRight w:val="0"/>
          <w:marTop w:val="0"/>
          <w:marBottom w:val="0"/>
          <w:divBdr>
            <w:top w:val="none" w:sz="0" w:space="0" w:color="auto"/>
            <w:left w:val="none" w:sz="0" w:space="0" w:color="auto"/>
            <w:bottom w:val="none" w:sz="0" w:space="0" w:color="auto"/>
            <w:right w:val="none" w:sz="0" w:space="0" w:color="auto"/>
          </w:divBdr>
        </w:div>
      </w:divsChild>
    </w:div>
    <w:div w:id="184643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daaahuss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marusdiana@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5E3D-779F-4B68-A085-AA1A1970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6688</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ida husniati</dc:creator>
  <cp:keywords/>
  <dc:description/>
  <cp:lastModifiedBy>siti ida husniati</cp:lastModifiedBy>
  <cp:revision>2</cp:revision>
  <cp:lastPrinted>2024-01-19T08:50:00Z</cp:lastPrinted>
  <dcterms:created xsi:type="dcterms:W3CDTF">2024-01-19T10:17:00Z</dcterms:created>
  <dcterms:modified xsi:type="dcterms:W3CDTF">2024-01-19T10:17:00Z</dcterms:modified>
</cp:coreProperties>
</file>