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D083" w14:textId="77777777" w:rsidR="00B976EC" w:rsidRPr="00140E33" w:rsidRDefault="00B976EC" w:rsidP="00B976EC">
      <w:pPr>
        <w:tabs>
          <w:tab w:val="left" w:pos="567"/>
        </w:tabs>
        <w:spacing w:after="0" w:line="240" w:lineRule="auto"/>
        <w:rPr>
          <w:rFonts w:ascii="Goudy Old Style" w:hAnsi="Goudy Old Style" w:cs="Times New Roman"/>
          <w:b/>
          <w:bCs/>
          <w:sz w:val="24"/>
          <w:szCs w:val="24"/>
          <w:rtl/>
        </w:rPr>
      </w:pPr>
    </w:p>
    <w:p w14:paraId="5A2F1A43" w14:textId="77777777" w:rsidR="00B976EC" w:rsidRPr="00140E33" w:rsidRDefault="00B976EC" w:rsidP="00B976EC">
      <w:pPr>
        <w:tabs>
          <w:tab w:val="left" w:pos="567"/>
        </w:tabs>
        <w:spacing w:after="0" w:line="240" w:lineRule="auto"/>
        <w:rPr>
          <w:rFonts w:ascii="Goudy Old Style" w:hAnsi="Goudy Old Style" w:cs="Times New Roman"/>
          <w:b/>
          <w:bCs/>
          <w:sz w:val="24"/>
          <w:szCs w:val="24"/>
        </w:rPr>
      </w:pPr>
    </w:p>
    <w:p w14:paraId="5C0F731A" w14:textId="77777777" w:rsidR="00B976EC" w:rsidRPr="00140E33" w:rsidRDefault="00B976EC" w:rsidP="00B976EC">
      <w:pPr>
        <w:tabs>
          <w:tab w:val="left" w:pos="567"/>
        </w:tabs>
        <w:spacing w:after="0" w:line="240" w:lineRule="auto"/>
        <w:rPr>
          <w:rFonts w:ascii="Goudy Old Style" w:hAnsi="Goudy Old Style" w:cs="Times New Roman"/>
          <w:b/>
          <w:bCs/>
          <w:sz w:val="24"/>
          <w:szCs w:val="24"/>
        </w:rPr>
      </w:pPr>
    </w:p>
    <w:p w14:paraId="57BF8276" w14:textId="77777777" w:rsidR="00B976EC" w:rsidRPr="00140E33" w:rsidRDefault="00B976EC" w:rsidP="00B976EC">
      <w:pPr>
        <w:tabs>
          <w:tab w:val="left" w:pos="567"/>
        </w:tabs>
        <w:spacing w:after="0" w:line="240" w:lineRule="auto"/>
        <w:rPr>
          <w:rFonts w:ascii="Goudy Old Style" w:hAnsi="Goudy Old Style" w:cs="Times New Roman"/>
          <w:b/>
          <w:bCs/>
          <w:sz w:val="24"/>
          <w:szCs w:val="24"/>
        </w:rPr>
      </w:pPr>
    </w:p>
    <w:p w14:paraId="68FCD6C9" w14:textId="77777777" w:rsidR="00B976EC" w:rsidRPr="00140E33" w:rsidRDefault="00B976EC" w:rsidP="00B976EC">
      <w:pPr>
        <w:tabs>
          <w:tab w:val="left" w:pos="567"/>
        </w:tabs>
        <w:spacing w:after="0" w:line="240" w:lineRule="auto"/>
        <w:rPr>
          <w:rFonts w:ascii="Goudy Old Style" w:hAnsi="Goudy Old Style" w:cs="Times New Roman"/>
          <w:b/>
          <w:bCs/>
          <w:sz w:val="24"/>
          <w:szCs w:val="24"/>
        </w:rPr>
      </w:pPr>
    </w:p>
    <w:p w14:paraId="46C8C8C4" w14:textId="77777777" w:rsidR="00B976EC" w:rsidRPr="00140E33" w:rsidRDefault="00B976EC" w:rsidP="00B976EC">
      <w:pPr>
        <w:tabs>
          <w:tab w:val="left" w:pos="567"/>
        </w:tabs>
        <w:spacing w:after="0" w:line="240" w:lineRule="auto"/>
        <w:rPr>
          <w:rFonts w:ascii="Goudy Old Style" w:hAnsi="Goudy Old Style" w:cs="Times New Roman"/>
          <w:b/>
          <w:bCs/>
          <w:sz w:val="24"/>
          <w:szCs w:val="24"/>
        </w:rPr>
      </w:pPr>
    </w:p>
    <w:p w14:paraId="1FCAE8B0" w14:textId="77777777" w:rsidR="00B976EC" w:rsidRPr="00140E33" w:rsidRDefault="00B976EC" w:rsidP="00B976EC">
      <w:pPr>
        <w:tabs>
          <w:tab w:val="left" w:pos="567"/>
        </w:tabs>
        <w:spacing w:after="0" w:line="240" w:lineRule="auto"/>
        <w:rPr>
          <w:rFonts w:ascii="Goudy Old Style" w:hAnsi="Goudy Old Style" w:cs="Times New Roman"/>
          <w:b/>
          <w:bCs/>
          <w:sz w:val="24"/>
          <w:szCs w:val="24"/>
        </w:rPr>
      </w:pPr>
    </w:p>
    <w:p w14:paraId="464D677A" w14:textId="77777777" w:rsidR="00B976EC" w:rsidRPr="0029410D" w:rsidRDefault="00B976EC" w:rsidP="00B976EC">
      <w:pPr>
        <w:tabs>
          <w:tab w:val="left" w:pos="567"/>
        </w:tabs>
        <w:spacing w:after="0" w:line="240" w:lineRule="auto"/>
        <w:rPr>
          <w:rFonts w:ascii="Goudy Old Style" w:hAnsi="Goudy Old Style" w:cstheme="majorBidi"/>
          <w:b/>
          <w:bCs/>
          <w:sz w:val="32"/>
          <w:szCs w:val="32"/>
        </w:rPr>
      </w:pPr>
      <w:r w:rsidRPr="0029410D">
        <w:rPr>
          <w:rFonts w:ascii="Goudy Old Style" w:hAnsi="Goudy Old Style" w:cstheme="majorBidi"/>
          <w:b/>
          <w:bCs/>
          <w:sz w:val="32"/>
          <w:szCs w:val="32"/>
        </w:rPr>
        <w:t>Im</w:t>
      </w:r>
      <w:r w:rsidRPr="0029410D">
        <w:rPr>
          <w:rFonts w:ascii="Cambria" w:hAnsi="Cambria" w:cs="Cambria"/>
          <w:b/>
          <w:bCs/>
          <w:sz w:val="32"/>
          <w:szCs w:val="32"/>
        </w:rPr>
        <w:t>ā</w:t>
      </w:r>
      <w:r w:rsidRPr="0029410D">
        <w:rPr>
          <w:rFonts w:ascii="Goudy Old Style" w:hAnsi="Goudy Old Style" w:cstheme="majorBidi"/>
          <w:b/>
          <w:bCs/>
          <w:sz w:val="32"/>
          <w:szCs w:val="32"/>
        </w:rPr>
        <w:t>m Sh</w:t>
      </w:r>
      <w:r w:rsidRPr="0029410D">
        <w:rPr>
          <w:rFonts w:ascii="Cambria" w:hAnsi="Cambria" w:cs="Cambria"/>
          <w:b/>
          <w:bCs/>
          <w:sz w:val="32"/>
          <w:szCs w:val="32"/>
        </w:rPr>
        <w:t>ā</w:t>
      </w:r>
      <w:r w:rsidRPr="0029410D">
        <w:rPr>
          <w:rFonts w:ascii="Goudy Old Style" w:hAnsi="Goudy Old Style" w:cstheme="majorBidi"/>
          <w:b/>
          <w:bCs/>
          <w:sz w:val="32"/>
          <w:szCs w:val="32"/>
        </w:rPr>
        <w:t>fi`i</w:t>
      </w:r>
      <w:r w:rsidRPr="0029410D">
        <w:rPr>
          <w:rFonts w:ascii="Goudy Old Style" w:hAnsi="Goudy Old Style" w:cs="Goudy Old Style"/>
          <w:b/>
          <w:bCs/>
          <w:sz w:val="32"/>
          <w:szCs w:val="32"/>
        </w:rPr>
        <w:t>’</w:t>
      </w:r>
      <w:r w:rsidRPr="0029410D">
        <w:rPr>
          <w:rFonts w:ascii="Goudy Old Style" w:hAnsi="Goudy Old Style" w:cstheme="majorBidi"/>
          <w:b/>
          <w:bCs/>
          <w:sz w:val="32"/>
          <w:szCs w:val="32"/>
        </w:rPr>
        <w:t xml:space="preserve">s Perspective About </w:t>
      </w:r>
    </w:p>
    <w:p w14:paraId="22878E5C" w14:textId="77777777" w:rsidR="00B976EC" w:rsidRPr="0029410D" w:rsidRDefault="00B976EC" w:rsidP="00B976EC">
      <w:pPr>
        <w:tabs>
          <w:tab w:val="left" w:pos="567"/>
        </w:tabs>
        <w:spacing w:after="0" w:line="240" w:lineRule="auto"/>
        <w:rPr>
          <w:rStyle w:val="Strong"/>
          <w:rFonts w:ascii="Goudy Old Style" w:hAnsi="Goudy Old Style" w:cstheme="majorBidi"/>
          <w:b w:val="0"/>
          <w:bCs w:val="0"/>
          <w:color w:val="0E101A"/>
          <w:sz w:val="32"/>
          <w:szCs w:val="32"/>
        </w:rPr>
      </w:pPr>
      <w:r w:rsidRPr="0029410D">
        <w:rPr>
          <w:rFonts w:ascii="Goudy Old Style" w:hAnsi="Goudy Old Style" w:cstheme="majorBidi"/>
          <w:b/>
          <w:bCs/>
          <w:sz w:val="32"/>
          <w:szCs w:val="32"/>
        </w:rPr>
        <w:t>The Eclipse Prayer at Forbidden Times</w:t>
      </w:r>
      <w:r w:rsidRPr="0029410D">
        <w:rPr>
          <w:rStyle w:val="Strong"/>
          <w:rFonts w:ascii="Goudy Old Style" w:hAnsi="Goudy Old Style" w:cstheme="majorBidi"/>
          <w:b w:val="0"/>
          <w:bCs w:val="0"/>
          <w:color w:val="0E101A"/>
          <w:sz w:val="32"/>
          <w:szCs w:val="32"/>
        </w:rPr>
        <w:t> </w:t>
      </w:r>
    </w:p>
    <w:p w14:paraId="456D2D7F" w14:textId="77777777" w:rsidR="00B976EC" w:rsidRPr="0029410D" w:rsidRDefault="00B976EC" w:rsidP="00B976EC">
      <w:pPr>
        <w:tabs>
          <w:tab w:val="left" w:pos="567"/>
        </w:tabs>
        <w:spacing w:after="0" w:line="240" w:lineRule="auto"/>
        <w:rPr>
          <w:rFonts w:ascii="Goudy Old Style" w:hAnsi="Goudy Old Style" w:cstheme="majorBidi"/>
          <w:b/>
          <w:bCs/>
          <w:color w:val="000000"/>
          <w:sz w:val="32"/>
          <w:szCs w:val="32"/>
        </w:rPr>
      </w:pPr>
      <w:r w:rsidRPr="0029410D">
        <w:rPr>
          <w:rFonts w:ascii="Goudy Old Style" w:hAnsi="Goudy Old Style" w:cstheme="majorBidi"/>
          <w:b/>
          <w:bCs/>
          <w:color w:val="000000"/>
          <w:sz w:val="32"/>
          <w:szCs w:val="32"/>
        </w:rPr>
        <w:t>For Praying</w:t>
      </w:r>
    </w:p>
    <w:p w14:paraId="08774552" w14:textId="77777777" w:rsidR="00B976EC" w:rsidRPr="0029410D" w:rsidRDefault="00B976EC" w:rsidP="00B976EC">
      <w:pPr>
        <w:spacing w:after="0" w:line="240" w:lineRule="auto"/>
        <w:jc w:val="both"/>
        <w:rPr>
          <w:rFonts w:ascii="Goudy Old Style" w:hAnsi="Goudy Old Style" w:cstheme="majorBidi"/>
          <w:sz w:val="24"/>
          <w:szCs w:val="24"/>
        </w:rPr>
      </w:pPr>
    </w:p>
    <w:p w14:paraId="370ACDC6" w14:textId="77777777" w:rsidR="005F3525" w:rsidRPr="00140E33" w:rsidRDefault="005F3525" w:rsidP="00B976EC">
      <w:pPr>
        <w:spacing w:after="0" w:line="240" w:lineRule="auto"/>
        <w:jc w:val="both"/>
        <w:rPr>
          <w:rFonts w:ascii="Goudy Old Style" w:hAnsi="Goudy Old Style" w:cs="Times New Roman"/>
          <w:b/>
          <w:bCs/>
          <w:sz w:val="24"/>
          <w:szCs w:val="24"/>
        </w:rPr>
      </w:pPr>
    </w:p>
    <w:p w14:paraId="615A23B8" w14:textId="77777777" w:rsidR="00B976EC" w:rsidRPr="00140E33" w:rsidRDefault="00B976EC" w:rsidP="00B976EC">
      <w:pPr>
        <w:spacing w:after="0" w:line="240" w:lineRule="auto"/>
        <w:jc w:val="both"/>
        <w:rPr>
          <w:rFonts w:ascii="Goudy Old Style" w:hAnsi="Goudy Old Style" w:cs="Times New Roman"/>
          <w:sz w:val="24"/>
          <w:szCs w:val="24"/>
        </w:rPr>
      </w:pPr>
    </w:p>
    <w:p w14:paraId="5A19378A" w14:textId="77777777" w:rsidR="00B976EC" w:rsidRPr="00140E33" w:rsidRDefault="00B976EC" w:rsidP="00B976EC">
      <w:pPr>
        <w:spacing w:after="0" w:line="240" w:lineRule="auto"/>
        <w:jc w:val="both"/>
        <w:rPr>
          <w:rFonts w:ascii="Goudy Old Style" w:hAnsi="Goudy Old Style" w:cs="Times New Roman"/>
          <w:sz w:val="24"/>
          <w:szCs w:val="24"/>
        </w:rPr>
      </w:pPr>
    </w:p>
    <w:p w14:paraId="14747FFA" w14:textId="77777777" w:rsidR="00B976EC" w:rsidRPr="00140E33" w:rsidRDefault="00B976EC" w:rsidP="00B976EC">
      <w:pPr>
        <w:spacing w:after="0" w:line="240" w:lineRule="auto"/>
        <w:jc w:val="both"/>
        <w:rPr>
          <w:rFonts w:ascii="Goudy Old Style" w:hAnsi="Goudy Old Style" w:cs="Times New Roman"/>
          <w:b/>
          <w:bCs/>
          <w:i/>
          <w:iCs/>
          <w:sz w:val="24"/>
          <w:szCs w:val="24"/>
        </w:rPr>
      </w:pPr>
      <w:r w:rsidRPr="00140E33">
        <w:rPr>
          <w:rFonts w:ascii="Goudy Old Style" w:hAnsi="Goudy Old Style" w:cs="Times New Roman"/>
          <w:b/>
          <w:bCs/>
          <w:i/>
          <w:iCs/>
          <w:sz w:val="24"/>
          <w:szCs w:val="24"/>
        </w:rPr>
        <w:t>Abstract</w:t>
      </w:r>
    </w:p>
    <w:p w14:paraId="545E614D" w14:textId="04379DF0" w:rsidR="00B976EC" w:rsidRPr="00140E33" w:rsidRDefault="005F3525" w:rsidP="00551241">
      <w:pPr>
        <w:autoSpaceDE w:val="0"/>
        <w:autoSpaceDN w:val="0"/>
        <w:adjustRightInd w:val="0"/>
        <w:spacing w:after="0" w:line="240" w:lineRule="auto"/>
        <w:ind w:left="851"/>
        <w:jc w:val="both"/>
        <w:rPr>
          <w:rFonts w:ascii="Goudy Old Style" w:hAnsi="Goudy Old Style" w:cstheme="majorBidi"/>
          <w:sz w:val="24"/>
          <w:szCs w:val="24"/>
        </w:rPr>
      </w:pPr>
      <w:r w:rsidRPr="00140E33">
        <w:rPr>
          <w:rFonts w:ascii="Goudy Old Style" w:hAnsi="Goudy Old Style" w:cstheme="majorBidi"/>
          <w:sz w:val="24"/>
          <w:szCs w:val="24"/>
        </w:rPr>
        <w:t>T</w:t>
      </w:r>
      <w:r>
        <w:rPr>
          <w:rFonts w:ascii="Goudy Old Style" w:hAnsi="Goudy Old Style" w:cstheme="majorBidi"/>
          <w:sz w:val="24"/>
          <w:szCs w:val="24"/>
          <w:lang w:val="en-US"/>
        </w:rPr>
        <w:t>he</w:t>
      </w:r>
      <w:r w:rsidRPr="00140E33">
        <w:rPr>
          <w:rFonts w:ascii="Goudy Old Style" w:hAnsi="Goudy Old Style" w:cstheme="majorBidi"/>
          <w:sz w:val="24"/>
          <w:szCs w:val="24"/>
        </w:rPr>
        <w:t xml:space="preserve"> eclipse prayers</w:t>
      </w:r>
      <w:r>
        <w:rPr>
          <w:rFonts w:ascii="Goudy Old Style" w:hAnsi="Goudy Old Style" w:cstheme="majorBidi"/>
          <w:sz w:val="24"/>
          <w:szCs w:val="24"/>
          <w:lang w:val="en-US"/>
        </w:rPr>
        <w:t xml:space="preserve"> are</w:t>
      </w:r>
      <w:r w:rsidRPr="00140E33">
        <w:rPr>
          <w:rFonts w:ascii="Goudy Old Style" w:hAnsi="Goudy Old Style" w:cstheme="majorBidi"/>
          <w:sz w:val="24"/>
          <w:szCs w:val="24"/>
        </w:rPr>
        <w:t xml:space="preserve"> </w:t>
      </w:r>
      <w:r w:rsidRPr="00140E33">
        <w:rPr>
          <w:rFonts w:ascii="Goudy Old Style" w:hAnsi="Goudy Old Style" w:cstheme="majorBidi"/>
          <w:i/>
          <w:iCs/>
          <w:sz w:val="24"/>
          <w:szCs w:val="24"/>
        </w:rPr>
        <w:t>sunnah muakkad</w:t>
      </w:r>
      <w:r w:rsidRPr="00140E33">
        <w:rPr>
          <w:rFonts w:ascii="Goudy Old Style" w:hAnsi="Goudy Old Style" w:cstheme="majorBidi"/>
          <w:sz w:val="24"/>
          <w:szCs w:val="24"/>
        </w:rPr>
        <w:t>. Even the eclipse prayer is a sunnah prayer, regarding the time of the eclipse prayer at forbidden times for praying</w:t>
      </w:r>
      <w:r w:rsidRPr="00140E33">
        <w:rPr>
          <w:rFonts w:ascii="Goudy Old Style" w:hAnsi="Goudy Old Style" w:cstheme="majorBidi"/>
          <w:sz w:val="24"/>
          <w:szCs w:val="24"/>
          <w:lang w:val="en-US"/>
        </w:rPr>
        <w:t xml:space="preserve"> (</w:t>
      </w:r>
      <w:r w:rsidRPr="00140E33">
        <w:rPr>
          <w:rFonts w:ascii="Goudy Old Style" w:hAnsi="Goudy Old Style" w:cstheme="majorBidi"/>
          <w:i/>
          <w:iCs/>
          <w:sz w:val="24"/>
          <w:szCs w:val="24"/>
        </w:rPr>
        <w:t>ta</w:t>
      </w:r>
      <w:r w:rsidRPr="00140E33">
        <w:rPr>
          <w:rFonts w:ascii="Cambria" w:eastAsia="TimesNewRomanPSMT" w:hAnsi="Cambria" w:cs="Cambria"/>
          <w:i/>
          <w:iCs/>
          <w:sz w:val="24"/>
          <w:szCs w:val="24"/>
        </w:rPr>
        <w:t>ḥ</w:t>
      </w:r>
      <w:r w:rsidRPr="00140E33">
        <w:rPr>
          <w:rFonts w:ascii="Goudy Old Style" w:hAnsi="Goudy Old Style" w:cstheme="majorBidi"/>
          <w:i/>
          <w:iCs/>
          <w:sz w:val="24"/>
          <w:szCs w:val="24"/>
        </w:rPr>
        <w:t xml:space="preserve">rim </w:t>
      </w:r>
      <w:r w:rsidRPr="00140E33">
        <w:rPr>
          <w:rFonts w:ascii="Goudy Old Style" w:hAnsi="Goudy Old Style" w:cstheme="majorBidi"/>
          <w:sz w:val="24"/>
          <w:szCs w:val="24"/>
        </w:rPr>
        <w:t xml:space="preserve">times), </w:t>
      </w:r>
      <w:r w:rsidRPr="00140E33">
        <w:rPr>
          <w:rFonts w:ascii="Goudy Old Style" w:hAnsi="Goudy Old Style" w:cs="Times New Roman"/>
          <w:sz w:val="24"/>
          <w:szCs w:val="24"/>
        </w:rPr>
        <w:t xml:space="preserve">based on the perspective of majority’s </w:t>
      </w:r>
      <w:r w:rsidRPr="00140E33">
        <w:rPr>
          <w:rFonts w:ascii="Goudy Old Style" w:hAnsi="Goudy Old Style" w:cs="Times New Roman"/>
          <w:i/>
          <w:iCs/>
          <w:sz w:val="24"/>
          <w:szCs w:val="24"/>
        </w:rPr>
        <w:t>ulama</w:t>
      </w:r>
      <w:r w:rsidRPr="00140E33">
        <w:rPr>
          <w:rFonts w:ascii="Goudy Old Style" w:hAnsi="Goudy Old Style" w:cs="Times New Roman"/>
          <w:sz w:val="24"/>
          <w:szCs w:val="24"/>
        </w:rPr>
        <w:t>, it’s no need to pray at that time. Because the hadits explained the prohibitions of praying at forbidden times for praying (</w:t>
      </w:r>
      <w:r w:rsidRPr="00140E33">
        <w:rPr>
          <w:rFonts w:ascii="Goudy Old Style" w:hAnsi="Goudy Old Style" w:cstheme="majorBidi"/>
          <w:i/>
          <w:iCs/>
          <w:sz w:val="24"/>
          <w:szCs w:val="24"/>
        </w:rPr>
        <w:t>ta</w:t>
      </w:r>
      <w:r w:rsidRPr="00140E33">
        <w:rPr>
          <w:rFonts w:ascii="Cambria" w:eastAsia="TimesNewRomanPSMT" w:hAnsi="Cambria" w:cs="Cambria"/>
          <w:i/>
          <w:iCs/>
          <w:sz w:val="24"/>
          <w:szCs w:val="24"/>
        </w:rPr>
        <w:t>ḥ</w:t>
      </w:r>
      <w:r w:rsidRPr="00140E33">
        <w:rPr>
          <w:rFonts w:ascii="Goudy Old Style" w:hAnsi="Goudy Old Style" w:cstheme="majorBidi"/>
          <w:i/>
          <w:iCs/>
          <w:sz w:val="24"/>
          <w:szCs w:val="24"/>
        </w:rPr>
        <w:t>rim</w:t>
      </w:r>
      <w:r w:rsidRPr="00140E33">
        <w:rPr>
          <w:rFonts w:ascii="Goudy Old Style" w:hAnsi="Goudy Old Style" w:cs="Times New Roman"/>
          <w:sz w:val="24"/>
          <w:szCs w:val="24"/>
        </w:rPr>
        <w:t xml:space="preserve"> times) are specially for all the kinds of praying. </w:t>
      </w:r>
      <w:r>
        <w:rPr>
          <w:rFonts w:ascii="Goudy Old Style" w:hAnsi="Goudy Old Style" w:cstheme="majorBidi"/>
          <w:sz w:val="24"/>
          <w:szCs w:val="24"/>
          <w:lang w:val="en-US"/>
        </w:rPr>
        <w:t>But i</w:t>
      </w:r>
      <w:r>
        <w:rPr>
          <w:rFonts w:ascii="Goudy Old Style" w:hAnsi="Goudy Old Style" w:cstheme="majorBidi"/>
          <w:sz w:val="24"/>
          <w:szCs w:val="24"/>
          <w:lang w:val="en-US"/>
        </w:rPr>
        <w:t>t’s different from</w:t>
      </w:r>
      <w:r w:rsidRPr="00140E33">
        <w:rPr>
          <w:rFonts w:ascii="Goudy Old Style" w:hAnsi="Goudy Old Style" w:cstheme="majorBidi"/>
          <w:sz w:val="24"/>
          <w:szCs w:val="24"/>
        </w:rPr>
        <w:t xml:space="preserve"> 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 xml:space="preserve">s </w:t>
      </w:r>
      <w:r w:rsidRPr="00140E33">
        <w:rPr>
          <w:rFonts w:ascii="Goudy Old Style" w:hAnsi="Goudy Old Style" w:cstheme="majorBidi"/>
          <w:sz w:val="24"/>
          <w:szCs w:val="24"/>
          <w:lang w:val="en-US"/>
        </w:rPr>
        <w:t>perspective</w:t>
      </w:r>
      <w:r>
        <w:rPr>
          <w:rFonts w:ascii="Goudy Old Style" w:hAnsi="Goudy Old Style" w:cstheme="majorBidi"/>
          <w:sz w:val="24"/>
          <w:szCs w:val="24"/>
          <w:lang w:val="en-US"/>
        </w:rPr>
        <w:t>. In his opinion</w:t>
      </w:r>
      <w:r w:rsidRPr="00D05752">
        <w:rPr>
          <w:rFonts w:ascii="Goudy Old Style" w:hAnsi="Goudy Old Style" w:cstheme="majorBidi"/>
          <w:sz w:val="24"/>
          <w:szCs w:val="24"/>
          <w:lang w:val="en-US"/>
        </w:rPr>
        <w:t xml:space="preserve">, </w:t>
      </w:r>
      <w:r w:rsidRPr="00D05752">
        <w:rPr>
          <w:rFonts w:ascii="Goudy Old Style" w:hAnsi="Goudy Old Style" w:cstheme="majorBidi"/>
          <w:sz w:val="24"/>
          <w:szCs w:val="24"/>
        </w:rPr>
        <w:t xml:space="preserve">the </w:t>
      </w:r>
      <w:r>
        <w:rPr>
          <w:rFonts w:ascii="Goudy Old Style" w:hAnsi="Goudy Old Style" w:cstheme="majorBidi"/>
          <w:sz w:val="24"/>
          <w:szCs w:val="24"/>
          <w:lang w:val="en-US"/>
        </w:rPr>
        <w:t xml:space="preserve">eclipse </w:t>
      </w:r>
      <w:proofErr w:type="spellStart"/>
      <w:r>
        <w:rPr>
          <w:rFonts w:ascii="Goudy Old Style" w:hAnsi="Goudy Old Style" w:cstheme="majorBidi"/>
          <w:sz w:val="24"/>
          <w:szCs w:val="24"/>
          <w:lang w:val="en-US"/>
        </w:rPr>
        <w:t>prayerwas</w:t>
      </w:r>
      <w:proofErr w:type="spellEnd"/>
      <w:r>
        <w:rPr>
          <w:rFonts w:ascii="Goudy Old Style" w:hAnsi="Goudy Old Style" w:cstheme="majorBidi"/>
          <w:sz w:val="24"/>
          <w:szCs w:val="24"/>
          <w:lang w:val="en-US"/>
        </w:rPr>
        <w:t xml:space="preserve"> at any time, even in the forbidden times for praying (</w:t>
      </w:r>
      <w:r w:rsidRPr="00140E33">
        <w:rPr>
          <w:rFonts w:ascii="Goudy Old Style" w:hAnsi="Goudy Old Style" w:cstheme="majorBidi"/>
          <w:i/>
          <w:iCs/>
          <w:sz w:val="24"/>
          <w:szCs w:val="24"/>
        </w:rPr>
        <w:t>ta</w:t>
      </w:r>
      <w:r w:rsidRPr="00140E33">
        <w:rPr>
          <w:rFonts w:ascii="Cambria" w:eastAsia="TimesNewRomanPSMT" w:hAnsi="Cambria" w:cs="Cambria"/>
          <w:i/>
          <w:iCs/>
          <w:sz w:val="24"/>
          <w:szCs w:val="24"/>
        </w:rPr>
        <w:t>ḥ</w:t>
      </w:r>
      <w:r w:rsidRPr="00140E33">
        <w:rPr>
          <w:rFonts w:ascii="Goudy Old Style" w:hAnsi="Goudy Old Style" w:cstheme="majorBidi"/>
          <w:i/>
          <w:iCs/>
          <w:sz w:val="24"/>
          <w:szCs w:val="24"/>
        </w:rPr>
        <w:t>ri</w:t>
      </w:r>
      <w:r>
        <w:rPr>
          <w:rFonts w:ascii="Goudy Old Style" w:hAnsi="Goudy Old Style" w:cstheme="majorBidi"/>
          <w:i/>
          <w:iCs/>
          <w:sz w:val="24"/>
          <w:szCs w:val="24"/>
          <w:lang w:val="en-US"/>
        </w:rPr>
        <w:t xml:space="preserve">m </w:t>
      </w:r>
      <w:r>
        <w:rPr>
          <w:rFonts w:ascii="Goudy Old Style" w:hAnsi="Goudy Old Style" w:cstheme="majorBidi"/>
          <w:sz w:val="24"/>
          <w:szCs w:val="24"/>
          <w:lang w:val="en-US"/>
        </w:rPr>
        <w:t xml:space="preserve">times). </w:t>
      </w:r>
      <w:r w:rsidR="004D6A1C" w:rsidRPr="00D05752">
        <w:rPr>
          <w:rFonts w:ascii="Goudy Old Style" w:hAnsi="Goudy Old Style" w:cstheme="majorBidi"/>
          <w:sz w:val="24"/>
          <w:szCs w:val="24"/>
          <w:lang w:val="en-US"/>
        </w:rPr>
        <w:t xml:space="preserve">While the majority of Indonesia's Muslim population uses </w:t>
      </w:r>
      <w:proofErr w:type="spellStart"/>
      <w:r w:rsidR="004D6A1C" w:rsidRPr="00D05752">
        <w:rPr>
          <w:rFonts w:ascii="Goudy Old Style" w:hAnsi="Goudy Old Style" w:cstheme="majorBidi"/>
          <w:sz w:val="24"/>
          <w:szCs w:val="24"/>
          <w:lang w:val="en-US"/>
        </w:rPr>
        <w:t>Im</w:t>
      </w:r>
      <w:r w:rsidR="004D6A1C" w:rsidRPr="00D05752">
        <w:rPr>
          <w:rFonts w:ascii="Cambria" w:hAnsi="Cambria" w:cs="Cambria"/>
          <w:sz w:val="24"/>
          <w:szCs w:val="24"/>
          <w:lang w:val="en-US"/>
        </w:rPr>
        <w:t>ā</w:t>
      </w:r>
      <w:r w:rsidR="004D6A1C" w:rsidRPr="00D05752">
        <w:rPr>
          <w:rFonts w:ascii="Goudy Old Style" w:hAnsi="Goudy Old Style" w:cstheme="majorBidi"/>
          <w:sz w:val="24"/>
          <w:szCs w:val="24"/>
          <w:lang w:val="en-US"/>
        </w:rPr>
        <w:t>m</w:t>
      </w:r>
      <w:proofErr w:type="spellEnd"/>
      <w:r w:rsidR="004D6A1C" w:rsidRPr="00D05752">
        <w:rPr>
          <w:rFonts w:ascii="Goudy Old Style" w:hAnsi="Goudy Old Style" w:cstheme="majorBidi"/>
          <w:sz w:val="24"/>
          <w:szCs w:val="24"/>
          <w:lang w:val="en-US"/>
        </w:rPr>
        <w:t xml:space="preserve"> </w:t>
      </w:r>
      <w:proofErr w:type="spellStart"/>
      <w:r w:rsidR="004D6A1C" w:rsidRPr="00D05752">
        <w:rPr>
          <w:rFonts w:ascii="Goudy Old Style" w:hAnsi="Goudy Old Style" w:cstheme="majorBidi"/>
          <w:sz w:val="24"/>
          <w:szCs w:val="24"/>
          <w:lang w:val="en-US"/>
        </w:rPr>
        <w:t>Sh</w:t>
      </w:r>
      <w:r w:rsidR="004D6A1C" w:rsidRPr="00D05752">
        <w:rPr>
          <w:rFonts w:ascii="Cambria" w:hAnsi="Cambria" w:cs="Cambria"/>
          <w:sz w:val="24"/>
          <w:szCs w:val="24"/>
          <w:lang w:val="en-US"/>
        </w:rPr>
        <w:t>ā</w:t>
      </w:r>
      <w:r w:rsidR="004D6A1C" w:rsidRPr="00D05752">
        <w:rPr>
          <w:rFonts w:ascii="Goudy Old Style" w:hAnsi="Goudy Old Style" w:cstheme="majorBidi"/>
          <w:sz w:val="24"/>
          <w:szCs w:val="24"/>
          <w:lang w:val="en-US"/>
        </w:rPr>
        <w:t>fi`i</w:t>
      </w:r>
      <w:proofErr w:type="spellEnd"/>
      <w:r w:rsidR="004D6A1C" w:rsidRPr="00D05752">
        <w:rPr>
          <w:rFonts w:ascii="Goudy Old Style" w:hAnsi="Goudy Old Style" w:cstheme="majorBidi"/>
          <w:sz w:val="24"/>
          <w:szCs w:val="24"/>
          <w:lang w:val="en-US"/>
        </w:rPr>
        <w:t xml:space="preserve"> as </w:t>
      </w:r>
      <w:r w:rsidR="00D05752" w:rsidRPr="00D05752">
        <w:rPr>
          <w:rFonts w:ascii="Goudy Old Style" w:hAnsi="Goudy Old Style" w:cstheme="majorBidi"/>
        </w:rPr>
        <w:t xml:space="preserve">their </w:t>
      </w:r>
      <w:r w:rsidR="00D05752" w:rsidRPr="00D05752">
        <w:rPr>
          <w:rFonts w:ascii="Goudy Old Style" w:hAnsi="Goudy Old Style" w:cstheme="majorBidi"/>
          <w:i/>
          <w:iCs/>
        </w:rPr>
        <w:t>hujjah</w:t>
      </w:r>
      <w:r w:rsidR="00D05752" w:rsidRPr="00D05752">
        <w:rPr>
          <w:rFonts w:ascii="Goudy Old Style" w:hAnsi="Goudy Old Style" w:cstheme="majorBidi"/>
          <w:lang w:val="en-US"/>
        </w:rPr>
        <w:t xml:space="preserve"> in worship</w:t>
      </w:r>
      <w:r w:rsidR="004D6A1C" w:rsidRPr="00D05752">
        <w:rPr>
          <w:rFonts w:ascii="Goudy Old Style" w:hAnsi="Goudy Old Style" w:cstheme="majorBidi"/>
          <w:sz w:val="24"/>
          <w:szCs w:val="24"/>
          <w:lang w:val="en-US"/>
        </w:rPr>
        <w:t xml:space="preserve">. </w:t>
      </w:r>
      <w:r w:rsidR="00D05752">
        <w:rPr>
          <w:rFonts w:ascii="Goudy Old Style" w:hAnsi="Goudy Old Style" w:cstheme="majorBidi"/>
          <w:sz w:val="24"/>
          <w:szCs w:val="24"/>
          <w:lang w:val="en-US"/>
        </w:rPr>
        <w:t>That’s why w</w:t>
      </w:r>
      <w:r w:rsidR="00D05752" w:rsidRPr="00D05752">
        <w:rPr>
          <w:rFonts w:ascii="Goudy Old Style" w:hAnsi="Goudy Old Style" w:cstheme="majorBidi"/>
          <w:sz w:val="24"/>
          <w:szCs w:val="24"/>
          <w:lang w:val="en-US"/>
        </w:rPr>
        <w:t xml:space="preserve">e need to explore the basis and flow of his </w:t>
      </w:r>
      <w:r w:rsidR="00D05752" w:rsidRPr="00D05752">
        <w:rPr>
          <w:rFonts w:ascii="Goudy Old Style" w:hAnsi="Goudy Old Style" w:cstheme="majorBidi"/>
          <w:i/>
          <w:iCs/>
          <w:sz w:val="24"/>
          <w:szCs w:val="24"/>
          <w:lang w:val="en-US"/>
        </w:rPr>
        <w:t>ijtihad</w:t>
      </w:r>
      <w:r w:rsidR="00D05752">
        <w:rPr>
          <w:rFonts w:ascii="Goudy Old Style" w:hAnsi="Goudy Old Style" w:cstheme="majorBidi"/>
          <w:sz w:val="24"/>
          <w:szCs w:val="24"/>
          <w:lang w:val="en-US"/>
        </w:rPr>
        <w:t xml:space="preserve">. </w:t>
      </w:r>
      <w:r w:rsidR="00D05752" w:rsidRPr="00D05752">
        <w:rPr>
          <w:rFonts w:ascii="Goudy Old Style" w:hAnsi="Goudy Old Style" w:cstheme="majorBidi"/>
          <w:sz w:val="24"/>
          <w:szCs w:val="24"/>
          <w:lang w:val="en-US"/>
        </w:rPr>
        <w:t xml:space="preserve">Therefore, this study needs to be discussed further </w:t>
      </w:r>
      <w:r w:rsidR="00D05752">
        <w:rPr>
          <w:rFonts w:ascii="Goudy Old Style" w:hAnsi="Goudy Old Style" w:cstheme="majorBidi"/>
          <w:sz w:val="24"/>
          <w:szCs w:val="24"/>
          <w:lang w:val="en-US"/>
        </w:rPr>
        <w:t xml:space="preserve">in </w:t>
      </w:r>
      <w:r w:rsidR="00D05752" w:rsidRPr="00D05752">
        <w:rPr>
          <w:rFonts w:ascii="Goudy Old Style" w:hAnsi="Goudy Old Style" w:cstheme="majorBidi"/>
          <w:sz w:val="24"/>
          <w:szCs w:val="24"/>
          <w:lang w:val="en-US"/>
        </w:rPr>
        <w:t>research.</w:t>
      </w:r>
      <w:r w:rsidR="00D05752">
        <w:rPr>
          <w:rFonts w:ascii="Goudy Old Style" w:hAnsi="Goudy Old Style" w:cstheme="majorBidi"/>
          <w:sz w:val="24"/>
          <w:szCs w:val="24"/>
          <w:lang w:val="en-US"/>
        </w:rPr>
        <w:t xml:space="preserve"> </w:t>
      </w:r>
      <w:r w:rsidR="00B976EC" w:rsidRPr="00D05752">
        <w:rPr>
          <w:rFonts w:ascii="Goudy Old Style" w:hAnsi="Goudy Old Style" w:cstheme="majorBidi"/>
          <w:sz w:val="24"/>
          <w:szCs w:val="24"/>
        </w:rPr>
        <w:t>This</w:t>
      </w:r>
      <w:r w:rsidR="00B976EC" w:rsidRPr="00140E33">
        <w:rPr>
          <w:rFonts w:ascii="Goudy Old Style" w:hAnsi="Goudy Old Style" w:cstheme="majorBidi"/>
          <w:sz w:val="24"/>
          <w:szCs w:val="24"/>
        </w:rPr>
        <w:t xml:space="preserve"> study is a type qualitative research with a literature research study (library research). To obtain the data needed in this study, the method that the author used is the method of documentation with the primary source is the book </w:t>
      </w:r>
      <w:r w:rsidR="00B976EC" w:rsidRPr="00140E33">
        <w:rPr>
          <w:rFonts w:ascii="Goudy Old Style" w:hAnsi="Goudy Old Style" w:cstheme="majorBidi"/>
          <w:i/>
          <w:iCs/>
          <w:sz w:val="24"/>
          <w:szCs w:val="24"/>
        </w:rPr>
        <w:t>Al-Umm</w:t>
      </w:r>
      <w:r w:rsidR="00B976EC" w:rsidRPr="00140E33">
        <w:rPr>
          <w:rFonts w:ascii="Goudy Old Style" w:hAnsi="Goudy Old Style" w:cstheme="majorBidi"/>
          <w:sz w:val="24"/>
          <w:szCs w:val="24"/>
        </w:rPr>
        <w:t>. This study uses an analytical descriptive data. The method by describing as well as analyzing.</w:t>
      </w:r>
      <w:r w:rsidR="00B976EC" w:rsidRPr="00140E33">
        <w:rPr>
          <w:rFonts w:ascii="Goudy Old Style" w:hAnsi="Goudy Old Style" w:cstheme="majorBidi"/>
          <w:sz w:val="24"/>
          <w:szCs w:val="24"/>
          <w:lang w:val="en-US"/>
        </w:rPr>
        <w:t xml:space="preserve"> </w:t>
      </w:r>
      <w:r w:rsidR="00B976EC" w:rsidRPr="00140E33">
        <w:rPr>
          <w:rFonts w:ascii="Goudy Old Style" w:hAnsi="Goudy Old Style" w:cstheme="majorBidi"/>
          <w:sz w:val="24"/>
          <w:szCs w:val="24"/>
        </w:rPr>
        <w:t xml:space="preserve">This research result is in two findings. First, according to </w:t>
      </w:r>
      <w:r w:rsidR="00B976EC" w:rsidRPr="00140E33">
        <w:rPr>
          <w:rFonts w:ascii="Goudy Old Style" w:hAnsi="Goudy Old Style" w:cstheme="majorBidi"/>
          <w:sz w:val="24"/>
          <w:szCs w:val="24"/>
          <w:shd w:val="clear" w:color="auto" w:fill="FFFFFF"/>
        </w:rPr>
        <w:t>t</w:t>
      </w:r>
      <w:r w:rsidR="00B976EC" w:rsidRPr="00140E33">
        <w:rPr>
          <w:rFonts w:ascii="Goudy Old Style" w:hAnsi="Goudy Old Style" w:cstheme="majorBidi"/>
          <w:sz w:val="24"/>
          <w:szCs w:val="24"/>
        </w:rPr>
        <w:t>he difference of Im</w:t>
      </w:r>
      <w:r w:rsidR="00B976EC" w:rsidRPr="00140E33">
        <w:rPr>
          <w:rFonts w:ascii="Cambria" w:hAnsi="Cambria" w:cs="Cambria"/>
          <w:sz w:val="24"/>
          <w:szCs w:val="24"/>
        </w:rPr>
        <w:t>ā</w:t>
      </w:r>
      <w:r w:rsidR="00B976EC" w:rsidRPr="00140E33">
        <w:rPr>
          <w:rFonts w:ascii="Goudy Old Style" w:hAnsi="Goudy Old Style" w:cstheme="majorBidi"/>
          <w:sz w:val="24"/>
          <w:szCs w:val="24"/>
        </w:rPr>
        <w:t>m Sh</w:t>
      </w:r>
      <w:r w:rsidR="00B976EC" w:rsidRPr="00140E33">
        <w:rPr>
          <w:rFonts w:ascii="Cambria" w:hAnsi="Cambria" w:cs="Cambria"/>
          <w:sz w:val="24"/>
          <w:szCs w:val="24"/>
        </w:rPr>
        <w:t>ā</w:t>
      </w:r>
      <w:r w:rsidR="00B976EC" w:rsidRPr="00140E33">
        <w:rPr>
          <w:rFonts w:ascii="Goudy Old Style" w:hAnsi="Goudy Old Style" w:cstheme="majorBidi"/>
          <w:sz w:val="24"/>
          <w:szCs w:val="24"/>
        </w:rPr>
        <w:t>fi`i</w:t>
      </w:r>
      <w:r w:rsidR="00B976EC" w:rsidRPr="00140E33">
        <w:rPr>
          <w:rFonts w:ascii="Goudy Old Style" w:hAnsi="Goudy Old Style" w:cs="Goudy Old Style"/>
          <w:sz w:val="24"/>
          <w:szCs w:val="24"/>
        </w:rPr>
        <w:t>’</w:t>
      </w:r>
      <w:r w:rsidR="00B976EC" w:rsidRPr="00140E33">
        <w:rPr>
          <w:rFonts w:ascii="Goudy Old Style" w:hAnsi="Goudy Old Style" w:cstheme="majorBidi"/>
          <w:sz w:val="24"/>
          <w:szCs w:val="24"/>
        </w:rPr>
        <w:t>s</w:t>
      </w:r>
      <w:r w:rsidR="00B976EC" w:rsidRPr="00140E33">
        <w:rPr>
          <w:rFonts w:ascii="Goudy Old Style" w:hAnsi="Goudy Old Style" w:cstheme="majorBidi"/>
          <w:b/>
          <w:bCs/>
          <w:sz w:val="24"/>
          <w:szCs w:val="24"/>
        </w:rPr>
        <w:t xml:space="preserve"> </w:t>
      </w:r>
      <w:r w:rsidR="00B976EC" w:rsidRPr="00140E33">
        <w:rPr>
          <w:rFonts w:ascii="Goudy Old Style" w:hAnsi="Goudy Old Style" w:cstheme="majorBidi"/>
          <w:sz w:val="24"/>
          <w:szCs w:val="24"/>
        </w:rPr>
        <w:t>perspective about the permissable of the eclipse prayer at forbidden times for praying above from the other Im</w:t>
      </w:r>
      <w:r w:rsidR="00B976EC" w:rsidRPr="00140E33">
        <w:rPr>
          <w:rFonts w:ascii="Cambria" w:hAnsi="Cambria" w:cs="Cambria"/>
          <w:sz w:val="24"/>
          <w:szCs w:val="24"/>
        </w:rPr>
        <w:t>ā</w:t>
      </w:r>
      <w:r w:rsidR="00B976EC" w:rsidRPr="00140E33">
        <w:rPr>
          <w:rFonts w:ascii="Goudy Old Style" w:hAnsi="Goudy Old Style" w:cstheme="majorBidi"/>
          <w:sz w:val="24"/>
          <w:szCs w:val="24"/>
        </w:rPr>
        <w:t xml:space="preserve">m </w:t>
      </w:r>
      <w:r w:rsidR="00B976EC" w:rsidRPr="00140E33">
        <w:rPr>
          <w:rFonts w:ascii="Goudy Old Style" w:hAnsi="Goudy Old Style" w:cstheme="majorBidi"/>
          <w:i/>
          <w:iCs/>
          <w:sz w:val="24"/>
          <w:szCs w:val="24"/>
        </w:rPr>
        <w:t>Madhhab</w:t>
      </w:r>
      <w:r w:rsidR="00B976EC" w:rsidRPr="00140E33">
        <w:rPr>
          <w:rFonts w:ascii="Goudy Old Style" w:hAnsi="Goudy Old Style" w:cstheme="majorBidi"/>
          <w:sz w:val="24"/>
          <w:szCs w:val="24"/>
        </w:rPr>
        <w:t>, the eclipse prayer at forbidden times</w:t>
      </w:r>
      <w:r w:rsidR="00B976EC" w:rsidRPr="00140E33">
        <w:rPr>
          <w:rStyle w:val="Strong"/>
          <w:rFonts w:ascii="Goudy Old Style" w:hAnsi="Goudy Old Style" w:cstheme="majorBidi"/>
          <w:color w:val="0E101A"/>
          <w:sz w:val="24"/>
          <w:szCs w:val="24"/>
        </w:rPr>
        <w:t> </w:t>
      </w:r>
      <w:r w:rsidR="00B976EC" w:rsidRPr="00140E33">
        <w:rPr>
          <w:rFonts w:ascii="Goudy Old Style" w:hAnsi="Goudy Old Style" w:cstheme="majorBidi"/>
          <w:color w:val="000000"/>
          <w:sz w:val="24"/>
          <w:szCs w:val="24"/>
        </w:rPr>
        <w:t>for praying</w:t>
      </w:r>
      <w:r w:rsidR="00B976EC" w:rsidRPr="00140E33">
        <w:rPr>
          <w:rFonts w:ascii="Goudy Old Style" w:hAnsi="Goudy Old Style" w:cstheme="majorBidi"/>
          <w:i/>
          <w:iCs/>
          <w:sz w:val="24"/>
          <w:szCs w:val="24"/>
        </w:rPr>
        <w:t xml:space="preserve"> </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ta</w:t>
      </w:r>
      <w:r w:rsidR="00B976EC" w:rsidRPr="00140E33">
        <w:rPr>
          <w:rFonts w:ascii="Cambria" w:eastAsia="TimesNewRomanPSMT" w:hAnsi="Cambria" w:cs="Cambria"/>
          <w:i/>
          <w:iCs/>
          <w:sz w:val="24"/>
          <w:szCs w:val="24"/>
        </w:rPr>
        <w:t>ḥ</w:t>
      </w:r>
      <w:r w:rsidR="00B976EC" w:rsidRPr="00140E33">
        <w:rPr>
          <w:rFonts w:ascii="Goudy Old Style" w:hAnsi="Goudy Old Style" w:cstheme="majorBidi"/>
          <w:i/>
          <w:iCs/>
          <w:sz w:val="24"/>
          <w:szCs w:val="24"/>
        </w:rPr>
        <w:t>rim</w:t>
      </w:r>
      <w:r w:rsidR="00B976EC" w:rsidRPr="00140E33">
        <w:rPr>
          <w:rFonts w:ascii="Goudy Old Style" w:hAnsi="Goudy Old Style" w:cstheme="majorBidi"/>
          <w:sz w:val="24"/>
          <w:szCs w:val="24"/>
        </w:rPr>
        <w:t xml:space="preserve"> times) is at any time. Because the hadits about the prohibitions of praying at forbidden times for praying (</w:t>
      </w:r>
      <w:r w:rsidR="00B976EC" w:rsidRPr="00140E33">
        <w:rPr>
          <w:rFonts w:ascii="Goudy Old Style" w:hAnsi="Goudy Old Style" w:cstheme="majorBidi"/>
          <w:i/>
          <w:iCs/>
          <w:sz w:val="24"/>
          <w:szCs w:val="24"/>
        </w:rPr>
        <w:t>ta</w:t>
      </w:r>
      <w:r w:rsidR="00B976EC" w:rsidRPr="00140E33">
        <w:rPr>
          <w:rFonts w:ascii="Cambria" w:eastAsia="TimesNewRomanPSMT" w:hAnsi="Cambria" w:cs="Cambria"/>
          <w:i/>
          <w:iCs/>
          <w:sz w:val="24"/>
          <w:szCs w:val="24"/>
        </w:rPr>
        <w:t>ḥ</w:t>
      </w:r>
      <w:r w:rsidR="00B976EC" w:rsidRPr="00140E33">
        <w:rPr>
          <w:rFonts w:ascii="Goudy Old Style" w:hAnsi="Goudy Old Style" w:cstheme="majorBidi"/>
          <w:i/>
          <w:iCs/>
          <w:sz w:val="24"/>
          <w:szCs w:val="24"/>
        </w:rPr>
        <w:t xml:space="preserve">rim </w:t>
      </w:r>
      <w:r w:rsidR="00B976EC" w:rsidRPr="00140E33">
        <w:rPr>
          <w:rFonts w:ascii="Goudy Old Style" w:hAnsi="Goudy Old Style" w:cstheme="majorBidi"/>
          <w:sz w:val="24"/>
          <w:szCs w:val="24"/>
        </w:rPr>
        <w:t xml:space="preserve">times) </w:t>
      </w:r>
      <w:r w:rsidR="00B976EC" w:rsidRPr="00140E33">
        <w:rPr>
          <w:rFonts w:ascii="Goudy Old Style" w:hAnsi="Goudy Old Style" w:cstheme="majorBidi"/>
          <w:sz w:val="24"/>
          <w:szCs w:val="24"/>
          <w:shd w:val="clear" w:color="auto" w:fill="FFFFFF"/>
        </w:rPr>
        <w:t>are still general and not specific</w:t>
      </w:r>
      <w:r w:rsidR="00B976EC" w:rsidRPr="00140E33">
        <w:rPr>
          <w:rFonts w:ascii="Goudy Old Style" w:hAnsi="Goudy Old Style" w:cstheme="majorBidi"/>
          <w:sz w:val="24"/>
          <w:szCs w:val="24"/>
        </w:rPr>
        <w:t>, and the eclipse prayer has a specific reason to perform</w:t>
      </w:r>
      <w:r w:rsidR="00B976EC" w:rsidRPr="00140E33">
        <w:rPr>
          <w:rFonts w:ascii="Goudy Old Style" w:hAnsi="Goudy Old Style" w:cstheme="majorBidi"/>
          <w:sz w:val="24"/>
          <w:szCs w:val="24"/>
          <w:shd w:val="clear" w:color="auto" w:fill="FFFFFF"/>
        </w:rPr>
        <w:t xml:space="preserve">. </w:t>
      </w:r>
      <w:r w:rsidR="00B976EC" w:rsidRPr="00140E33">
        <w:rPr>
          <w:rFonts w:ascii="Goudy Old Style" w:hAnsi="Goudy Old Style" w:cstheme="majorBidi"/>
          <w:sz w:val="24"/>
          <w:szCs w:val="24"/>
        </w:rPr>
        <w:t>Second, t</w:t>
      </w:r>
      <w:r w:rsidR="00B976EC" w:rsidRPr="00140E33">
        <w:rPr>
          <w:rFonts w:ascii="Goudy Old Style" w:hAnsi="Goudy Old Style" w:cstheme="majorBidi"/>
          <w:sz w:val="24"/>
          <w:szCs w:val="24"/>
          <w:shd w:val="clear" w:color="auto" w:fill="FFFFFF"/>
          <w:lang w:val="en-US"/>
        </w:rPr>
        <w:t xml:space="preserve">he legal </w:t>
      </w:r>
      <w:proofErr w:type="spellStart"/>
      <w:r w:rsidR="00B976EC" w:rsidRPr="00140E33">
        <w:rPr>
          <w:rFonts w:ascii="Goudy Old Style" w:hAnsi="Goudy Old Style" w:cstheme="majorBidi"/>
          <w:i/>
          <w:iCs/>
          <w:sz w:val="24"/>
          <w:szCs w:val="24"/>
          <w:shd w:val="clear" w:color="auto" w:fill="FFFFFF"/>
          <w:lang w:val="en-US"/>
        </w:rPr>
        <w:t>istimb</w:t>
      </w:r>
      <w:proofErr w:type="spellEnd"/>
      <w:r w:rsidR="00B976EC" w:rsidRPr="00140E33">
        <w:rPr>
          <w:rFonts w:ascii="Cambria" w:hAnsi="Cambria" w:cs="Cambria"/>
          <w:i/>
          <w:iCs/>
          <w:sz w:val="24"/>
          <w:szCs w:val="24"/>
        </w:rPr>
        <w:t>ā</w:t>
      </w:r>
      <w:r w:rsidR="00B976EC" w:rsidRPr="00140E33">
        <w:rPr>
          <w:rFonts w:ascii="Cambria" w:eastAsia="TimesNewRomanPSMT" w:hAnsi="Cambria" w:cs="Cambria"/>
          <w:i/>
          <w:iCs/>
          <w:sz w:val="24"/>
          <w:szCs w:val="24"/>
        </w:rPr>
        <w:t>ṭ</w:t>
      </w:r>
      <w:r w:rsidR="00B976EC" w:rsidRPr="00140E33">
        <w:rPr>
          <w:rFonts w:ascii="Goudy Old Style" w:hAnsi="Goudy Old Style" w:cstheme="majorBidi"/>
          <w:sz w:val="24"/>
          <w:szCs w:val="24"/>
          <w:shd w:val="clear" w:color="auto" w:fill="FFFFFF"/>
          <w:lang w:val="en-US"/>
        </w:rPr>
        <w:t xml:space="preserve"> used by </w:t>
      </w:r>
      <w:r w:rsidR="00B976EC" w:rsidRPr="00140E33">
        <w:rPr>
          <w:rFonts w:ascii="Goudy Old Style" w:hAnsi="Goudy Old Style" w:cstheme="majorBidi"/>
          <w:sz w:val="24"/>
          <w:szCs w:val="24"/>
        </w:rPr>
        <w:t>Im</w:t>
      </w:r>
      <w:r w:rsidR="00B976EC" w:rsidRPr="00140E33">
        <w:rPr>
          <w:rFonts w:ascii="Cambria" w:hAnsi="Cambria" w:cs="Cambria"/>
          <w:sz w:val="24"/>
          <w:szCs w:val="24"/>
        </w:rPr>
        <w:t>ā</w:t>
      </w:r>
      <w:r w:rsidR="00B976EC" w:rsidRPr="00140E33">
        <w:rPr>
          <w:rFonts w:ascii="Goudy Old Style" w:hAnsi="Goudy Old Style" w:cstheme="majorBidi"/>
          <w:sz w:val="24"/>
          <w:szCs w:val="24"/>
        </w:rPr>
        <w:t>m Sh</w:t>
      </w:r>
      <w:r w:rsidR="00B976EC" w:rsidRPr="00140E33">
        <w:rPr>
          <w:rFonts w:ascii="Cambria" w:hAnsi="Cambria" w:cs="Cambria"/>
          <w:sz w:val="24"/>
          <w:szCs w:val="24"/>
        </w:rPr>
        <w:t>ā</w:t>
      </w:r>
      <w:r w:rsidR="00B976EC" w:rsidRPr="00140E33">
        <w:rPr>
          <w:rFonts w:ascii="Goudy Old Style" w:hAnsi="Goudy Old Style" w:cstheme="majorBidi"/>
          <w:sz w:val="24"/>
          <w:szCs w:val="24"/>
        </w:rPr>
        <w:t>fi`i</w:t>
      </w:r>
      <w:r w:rsidR="00B976EC" w:rsidRPr="00140E33">
        <w:rPr>
          <w:rFonts w:ascii="Goudy Old Style" w:hAnsi="Goudy Old Style" w:cs="Goudy Old Style"/>
          <w:sz w:val="24"/>
          <w:szCs w:val="24"/>
        </w:rPr>
        <w:t>’</w:t>
      </w:r>
      <w:r w:rsidR="00B976EC" w:rsidRPr="00140E33">
        <w:rPr>
          <w:rFonts w:ascii="Goudy Old Style" w:hAnsi="Goudy Old Style" w:cstheme="majorBidi"/>
          <w:sz w:val="24"/>
          <w:szCs w:val="24"/>
        </w:rPr>
        <w:t>s</w:t>
      </w:r>
      <w:r w:rsidR="00B976EC" w:rsidRPr="00140E33">
        <w:rPr>
          <w:rFonts w:ascii="Goudy Old Style" w:hAnsi="Goudy Old Style" w:cstheme="majorBidi"/>
          <w:sz w:val="24"/>
          <w:szCs w:val="24"/>
          <w:shd w:val="clear" w:color="auto" w:fill="FFFFFF"/>
          <w:lang w:val="en-US"/>
        </w:rPr>
        <w:t xml:space="preserve"> in his perspective </w:t>
      </w:r>
      <w:r w:rsidR="00B976EC" w:rsidRPr="00140E33">
        <w:rPr>
          <w:rFonts w:ascii="Goudy Old Style" w:hAnsi="Goudy Old Style" w:cstheme="majorBidi"/>
          <w:sz w:val="24"/>
          <w:szCs w:val="24"/>
          <w:shd w:val="clear" w:color="auto" w:fill="FFFFFF"/>
        </w:rPr>
        <w:t xml:space="preserve">above is </w:t>
      </w:r>
      <w:r w:rsidR="00B976EC" w:rsidRPr="00140E33">
        <w:rPr>
          <w:rFonts w:ascii="Goudy Old Style" w:hAnsi="Goudy Old Style" w:cstheme="majorBidi"/>
          <w:sz w:val="24"/>
          <w:szCs w:val="24"/>
          <w:shd w:val="clear" w:color="auto" w:fill="FFFFFF"/>
          <w:lang w:val="en-US"/>
        </w:rPr>
        <w:t xml:space="preserve">based on the </w:t>
      </w:r>
      <w:r w:rsidR="00B976EC" w:rsidRPr="00140E33">
        <w:rPr>
          <w:rFonts w:ascii="Goudy Old Style" w:hAnsi="Goudy Old Style" w:cstheme="majorBidi"/>
          <w:i/>
          <w:iCs/>
          <w:sz w:val="24"/>
          <w:szCs w:val="24"/>
          <w:shd w:val="clear" w:color="auto" w:fill="FFFFFF"/>
        </w:rPr>
        <w:t>qiy</w:t>
      </w:r>
      <w:r w:rsidR="00B976EC" w:rsidRPr="00140E33">
        <w:rPr>
          <w:rFonts w:ascii="Cambria" w:hAnsi="Cambria" w:cs="Cambria"/>
          <w:i/>
          <w:iCs/>
          <w:sz w:val="24"/>
          <w:szCs w:val="24"/>
        </w:rPr>
        <w:t>ā</w:t>
      </w:r>
      <w:r w:rsidR="00B976EC" w:rsidRPr="00140E33">
        <w:rPr>
          <w:rFonts w:ascii="Goudy Old Style" w:hAnsi="Goudy Old Style" w:cstheme="majorBidi"/>
          <w:i/>
          <w:iCs/>
          <w:sz w:val="24"/>
          <w:szCs w:val="24"/>
        </w:rPr>
        <w:t>s</w:t>
      </w:r>
      <w:r w:rsidR="00B976EC" w:rsidRPr="00140E33">
        <w:rPr>
          <w:rFonts w:ascii="Goudy Old Style" w:hAnsi="Goudy Old Style" w:cstheme="majorBidi"/>
          <w:sz w:val="24"/>
          <w:szCs w:val="24"/>
          <w:shd w:val="clear" w:color="auto" w:fill="FFFFFF"/>
        </w:rPr>
        <w:t>. T</w:t>
      </w:r>
      <w:r w:rsidR="00B976EC" w:rsidRPr="00140E33">
        <w:rPr>
          <w:rFonts w:ascii="Goudy Old Style" w:hAnsi="Goudy Old Style" w:cstheme="majorBidi"/>
          <w:sz w:val="24"/>
          <w:szCs w:val="24"/>
          <w:shd w:val="clear" w:color="auto" w:fill="FFFFFF"/>
          <w:lang w:val="en-US"/>
        </w:rPr>
        <w:t xml:space="preserve">here’s the same </w:t>
      </w:r>
      <w:proofErr w:type="spellStart"/>
      <w:r w:rsidR="00B976EC" w:rsidRPr="00140E33">
        <w:rPr>
          <w:rFonts w:ascii="Goudy Old Style" w:hAnsi="Goudy Old Style" w:cstheme="majorBidi"/>
          <w:i/>
          <w:iCs/>
          <w:sz w:val="24"/>
          <w:szCs w:val="24"/>
          <w:shd w:val="clear" w:color="auto" w:fill="FFFFFF"/>
          <w:lang w:val="en-US"/>
        </w:rPr>
        <w:t>illa</w:t>
      </w:r>
      <w:proofErr w:type="spellEnd"/>
      <w:r w:rsidR="00B976EC" w:rsidRPr="00140E33">
        <w:rPr>
          <w:rFonts w:ascii="Goudy Old Style" w:hAnsi="Goudy Old Style" w:cstheme="majorBidi"/>
          <w:i/>
          <w:iCs/>
          <w:sz w:val="24"/>
          <w:szCs w:val="24"/>
          <w:shd w:val="clear" w:color="auto" w:fill="FFFFFF"/>
        </w:rPr>
        <w:t>h</w:t>
      </w:r>
      <w:r w:rsidR="00B976EC" w:rsidRPr="00140E33">
        <w:rPr>
          <w:rFonts w:ascii="Goudy Old Style" w:hAnsi="Goudy Old Style" w:cstheme="majorBidi"/>
          <w:sz w:val="24"/>
          <w:szCs w:val="24"/>
          <w:shd w:val="clear" w:color="auto" w:fill="FFFFFF"/>
        </w:rPr>
        <w:t xml:space="preserve"> here and it’s</w:t>
      </w:r>
      <w:r w:rsidR="00B976EC" w:rsidRPr="00140E33">
        <w:rPr>
          <w:rFonts w:ascii="Goudy Old Style" w:hAnsi="Goudy Old Style" w:cstheme="majorBidi"/>
          <w:sz w:val="24"/>
          <w:szCs w:val="24"/>
        </w:rPr>
        <w:t xml:space="preserve"> qualifying all the requirements of </w:t>
      </w:r>
      <w:r w:rsidR="00B976EC" w:rsidRPr="00140E33">
        <w:rPr>
          <w:rFonts w:ascii="Goudy Old Style" w:hAnsi="Goudy Old Style" w:cstheme="majorBidi"/>
          <w:i/>
          <w:iCs/>
          <w:sz w:val="24"/>
          <w:szCs w:val="24"/>
          <w:shd w:val="clear" w:color="auto" w:fill="FFFFFF"/>
        </w:rPr>
        <w:t>qiy</w:t>
      </w:r>
      <w:r w:rsidR="00B976EC" w:rsidRPr="00140E33">
        <w:rPr>
          <w:rFonts w:ascii="Cambria" w:hAnsi="Cambria" w:cs="Cambria"/>
          <w:i/>
          <w:iCs/>
          <w:sz w:val="24"/>
          <w:szCs w:val="24"/>
        </w:rPr>
        <w:t>ā</w:t>
      </w:r>
      <w:r w:rsidR="00B976EC" w:rsidRPr="00140E33">
        <w:rPr>
          <w:rFonts w:ascii="Goudy Old Style" w:hAnsi="Goudy Old Style" w:cstheme="majorBidi"/>
          <w:i/>
          <w:iCs/>
          <w:sz w:val="24"/>
          <w:szCs w:val="24"/>
        </w:rPr>
        <w:t>s</w:t>
      </w:r>
      <w:r w:rsidR="00B976EC" w:rsidRPr="00140E33">
        <w:rPr>
          <w:rFonts w:ascii="Goudy Old Style" w:hAnsi="Goudy Old Style" w:cstheme="majorBidi"/>
          <w:sz w:val="24"/>
          <w:szCs w:val="24"/>
          <w:shd w:val="clear" w:color="auto" w:fill="FFFFFF"/>
        </w:rPr>
        <w:t xml:space="preserve"> with </w:t>
      </w:r>
      <w:r w:rsidR="00B976EC" w:rsidRPr="00140E33">
        <w:rPr>
          <w:rFonts w:ascii="Goudy Old Style" w:hAnsi="Goudy Old Style" w:cstheme="majorBidi"/>
          <w:sz w:val="24"/>
          <w:szCs w:val="24"/>
        </w:rPr>
        <w:t xml:space="preserve">the missed prayer </w:t>
      </w:r>
      <w:r w:rsidR="00B976EC" w:rsidRPr="00140E33">
        <w:rPr>
          <w:rFonts w:ascii="Goudy Old Style" w:hAnsi="Goudy Old Style" w:cstheme="majorBidi"/>
          <w:sz w:val="24"/>
          <w:szCs w:val="24"/>
          <w:shd w:val="clear" w:color="auto" w:fill="FFFFFF"/>
        </w:rPr>
        <w:t xml:space="preserve">that’s performed at </w:t>
      </w:r>
      <w:r w:rsidR="00B976EC" w:rsidRPr="00140E33">
        <w:rPr>
          <w:rFonts w:ascii="Goudy Old Style" w:hAnsi="Goudy Old Style" w:cstheme="majorBidi"/>
          <w:sz w:val="24"/>
          <w:szCs w:val="24"/>
          <w:shd w:val="clear" w:color="auto" w:fill="FFFFFF"/>
          <w:lang w:val="en-US"/>
        </w:rPr>
        <w:t>forbidden times for praying</w:t>
      </w:r>
      <w:r w:rsidR="00B976EC" w:rsidRPr="00140E33">
        <w:rPr>
          <w:rFonts w:ascii="Goudy Old Style" w:hAnsi="Goudy Old Style" w:cstheme="majorBidi"/>
          <w:sz w:val="24"/>
          <w:szCs w:val="24"/>
          <w:shd w:val="clear" w:color="auto" w:fill="FFFFFF"/>
        </w:rPr>
        <w:t xml:space="preserve"> (it’s performed with cause)</w:t>
      </w:r>
      <w:r w:rsidR="00B976EC" w:rsidRPr="00140E33">
        <w:rPr>
          <w:rFonts w:ascii="Goudy Old Style" w:hAnsi="Goudy Old Style" w:cstheme="majorBidi"/>
          <w:sz w:val="24"/>
          <w:szCs w:val="24"/>
        </w:rPr>
        <w:t>.</w:t>
      </w:r>
    </w:p>
    <w:p w14:paraId="43C7ABC0" w14:textId="77777777" w:rsidR="00B976EC" w:rsidRPr="00140E33" w:rsidRDefault="00B976EC" w:rsidP="00551241">
      <w:pPr>
        <w:autoSpaceDE w:val="0"/>
        <w:autoSpaceDN w:val="0"/>
        <w:adjustRightInd w:val="0"/>
        <w:spacing w:after="0" w:line="240" w:lineRule="auto"/>
        <w:ind w:left="851"/>
        <w:jc w:val="both"/>
        <w:rPr>
          <w:rFonts w:ascii="Goudy Old Style" w:hAnsi="Goudy Old Style" w:cstheme="majorBidi"/>
          <w:i/>
          <w:iCs/>
          <w:sz w:val="24"/>
          <w:szCs w:val="24"/>
        </w:rPr>
      </w:pPr>
      <w:r w:rsidRPr="00140E33">
        <w:rPr>
          <w:rFonts w:ascii="Goudy Old Style" w:hAnsi="Goudy Old Style" w:cstheme="majorBidi"/>
          <w:i/>
          <w:iCs/>
          <w:sz w:val="24"/>
          <w:szCs w:val="24"/>
        </w:rPr>
        <w:t>Keywords: Im</w:t>
      </w:r>
      <w:r w:rsidRPr="00140E33">
        <w:rPr>
          <w:rFonts w:ascii="Cambria" w:hAnsi="Cambria" w:cs="Cambria"/>
          <w:i/>
          <w:iCs/>
          <w:sz w:val="24"/>
          <w:szCs w:val="24"/>
        </w:rPr>
        <w:t>ā</w:t>
      </w:r>
      <w:r w:rsidRPr="00140E33">
        <w:rPr>
          <w:rFonts w:ascii="Goudy Old Style" w:hAnsi="Goudy Old Style" w:cstheme="majorBidi"/>
          <w:i/>
          <w:iCs/>
          <w:sz w:val="24"/>
          <w:szCs w:val="24"/>
        </w:rPr>
        <w:t>m Sh</w:t>
      </w:r>
      <w:r w:rsidRPr="00140E33">
        <w:rPr>
          <w:rFonts w:ascii="Cambria" w:hAnsi="Cambria" w:cs="Cambria"/>
          <w:i/>
          <w:iCs/>
          <w:sz w:val="24"/>
          <w:szCs w:val="24"/>
        </w:rPr>
        <w:t>ā</w:t>
      </w:r>
      <w:r w:rsidRPr="00140E33">
        <w:rPr>
          <w:rFonts w:ascii="Goudy Old Style" w:hAnsi="Goudy Old Style" w:cstheme="majorBidi"/>
          <w:i/>
          <w:iCs/>
          <w:sz w:val="24"/>
          <w:szCs w:val="24"/>
        </w:rPr>
        <w:t>fi`i, Eclipse Prayer, Forbidden Times For Praying</w:t>
      </w:r>
      <w:r w:rsidRPr="00140E33">
        <w:rPr>
          <w:rFonts w:ascii="Goudy Old Style" w:hAnsi="Goudy Old Style" w:cstheme="majorBidi"/>
          <w:i/>
          <w:iCs/>
          <w:sz w:val="24"/>
          <w:szCs w:val="24"/>
          <w:lang w:val="en-US"/>
        </w:rPr>
        <w:t xml:space="preserve"> </w:t>
      </w:r>
      <w:r w:rsidRPr="00140E33">
        <w:rPr>
          <w:rFonts w:ascii="Goudy Old Style" w:hAnsi="Goudy Old Style" w:cstheme="majorBidi"/>
          <w:sz w:val="24"/>
          <w:szCs w:val="24"/>
        </w:rPr>
        <w:t>(</w:t>
      </w:r>
      <w:r w:rsidRPr="00140E33">
        <w:rPr>
          <w:rFonts w:ascii="Goudy Old Style" w:hAnsi="Goudy Old Style" w:cstheme="majorBidi"/>
          <w:i/>
          <w:iCs/>
          <w:sz w:val="24"/>
          <w:szCs w:val="24"/>
        </w:rPr>
        <w:t>ta</w:t>
      </w:r>
      <w:r w:rsidRPr="00140E33">
        <w:rPr>
          <w:rFonts w:ascii="Cambria" w:eastAsia="TimesNewRomanPSMT" w:hAnsi="Cambria" w:cs="Cambria"/>
          <w:i/>
          <w:iCs/>
          <w:sz w:val="24"/>
          <w:szCs w:val="24"/>
        </w:rPr>
        <w:t>ḥ</w:t>
      </w:r>
      <w:r w:rsidRPr="00140E33">
        <w:rPr>
          <w:rFonts w:ascii="Goudy Old Style" w:hAnsi="Goudy Old Style" w:cstheme="majorBidi"/>
          <w:i/>
          <w:iCs/>
          <w:sz w:val="24"/>
          <w:szCs w:val="24"/>
        </w:rPr>
        <w:t xml:space="preserve">rim </w:t>
      </w:r>
      <w:r w:rsidRPr="00140E33">
        <w:rPr>
          <w:rFonts w:ascii="Goudy Old Style" w:hAnsi="Goudy Old Style" w:cstheme="majorBidi"/>
          <w:sz w:val="24"/>
          <w:szCs w:val="24"/>
        </w:rPr>
        <w:t>times)</w:t>
      </w:r>
      <w:r w:rsidRPr="00140E33">
        <w:rPr>
          <w:rFonts w:ascii="Goudy Old Style" w:hAnsi="Goudy Old Style" w:cstheme="majorBidi"/>
          <w:i/>
          <w:iCs/>
          <w:sz w:val="24"/>
          <w:szCs w:val="24"/>
        </w:rPr>
        <w:t>.</w:t>
      </w:r>
    </w:p>
    <w:p w14:paraId="5E14CA5A" w14:textId="77777777" w:rsidR="00B976EC" w:rsidRPr="00140E33" w:rsidRDefault="00B976EC" w:rsidP="00B976EC">
      <w:pPr>
        <w:spacing w:after="0" w:line="240" w:lineRule="auto"/>
        <w:rPr>
          <w:rFonts w:ascii="Goudy Old Style" w:hAnsi="Goudy Old Style" w:cs="Times New Roman"/>
          <w:i/>
          <w:iCs/>
          <w:color w:val="000000"/>
          <w:sz w:val="24"/>
          <w:szCs w:val="24"/>
        </w:rPr>
      </w:pPr>
    </w:p>
    <w:p w14:paraId="5EA3C439" w14:textId="77777777" w:rsidR="00B976EC" w:rsidRPr="00140E33" w:rsidRDefault="00B976EC" w:rsidP="00B976EC">
      <w:pPr>
        <w:spacing w:after="0" w:line="240" w:lineRule="auto"/>
        <w:rPr>
          <w:rFonts w:ascii="Goudy Old Style" w:hAnsi="Goudy Old Style" w:cs="Times New Roman"/>
          <w:i/>
          <w:iCs/>
          <w:sz w:val="24"/>
          <w:szCs w:val="24"/>
        </w:rPr>
      </w:pPr>
    </w:p>
    <w:p w14:paraId="4BAB9D44" w14:textId="77777777" w:rsidR="00B976EC" w:rsidRPr="00140E33" w:rsidRDefault="00B976EC" w:rsidP="00551241">
      <w:pPr>
        <w:pStyle w:val="ListParagraph"/>
        <w:numPr>
          <w:ilvl w:val="0"/>
          <w:numId w:val="17"/>
        </w:numPr>
        <w:spacing w:after="0" w:line="360" w:lineRule="auto"/>
        <w:rPr>
          <w:rFonts w:ascii="Goudy Old Style" w:hAnsi="Goudy Old Style" w:cs="Times New Roman"/>
          <w:b/>
          <w:bCs/>
          <w:color w:val="000000"/>
          <w:sz w:val="24"/>
          <w:szCs w:val="24"/>
        </w:rPr>
      </w:pPr>
      <w:r w:rsidRPr="00140E33">
        <w:rPr>
          <w:rFonts w:ascii="Goudy Old Style" w:hAnsi="Goudy Old Style" w:cs="Times New Roman"/>
          <w:b/>
          <w:bCs/>
          <w:color w:val="000000"/>
          <w:sz w:val="24"/>
          <w:szCs w:val="24"/>
        </w:rPr>
        <w:t>Introduction</w:t>
      </w:r>
    </w:p>
    <w:p w14:paraId="11BD1C63" w14:textId="77777777" w:rsidR="00B976EC" w:rsidRPr="00140E33" w:rsidRDefault="00B976EC" w:rsidP="00551241">
      <w:pPr>
        <w:pStyle w:val="ListParagraph"/>
        <w:autoSpaceDE w:val="0"/>
        <w:autoSpaceDN w:val="0"/>
        <w:adjustRightInd w:val="0"/>
        <w:spacing w:after="0" w:line="360" w:lineRule="auto"/>
        <w:ind w:left="142" w:firstLine="709"/>
        <w:jc w:val="both"/>
        <w:rPr>
          <w:rFonts w:ascii="Goudy Old Style" w:hAnsi="Goudy Old Style" w:cstheme="majorBidi"/>
          <w:sz w:val="24"/>
          <w:szCs w:val="24"/>
        </w:rPr>
      </w:pPr>
      <w:r w:rsidRPr="00140E33">
        <w:rPr>
          <w:rFonts w:ascii="Goudy Old Style" w:hAnsi="Goudy Old Style" w:cstheme="majorBidi"/>
          <w:sz w:val="24"/>
          <w:szCs w:val="24"/>
        </w:rPr>
        <w:t xml:space="preserve">The events of solar and lunar eclipses have been common to mankind since time immemorial. In line with the intellectual and scientific development of humans, responses to the occurrence of eclipses also vary. In ancient times, intellectual limitations, science, and in line with primitive human beliefs, every natural phenomenon is always associated with </w:t>
      </w:r>
      <w:r w:rsidRPr="00140E33">
        <w:rPr>
          <w:rFonts w:ascii="Goudy Old Style" w:hAnsi="Goudy Old Style" w:cstheme="majorBidi"/>
          <w:sz w:val="24"/>
          <w:szCs w:val="24"/>
        </w:rPr>
        <w:lastRenderedPageBreak/>
        <w:t>supernatural powers, myths, and religious beliefs. The myths emerged in ancient times and still believed in them today. As believed by some groups of Arabs when there was a solar eclipse at the time of the Prophet Muhammad caused by the death or birth of a person. Nor is it because there are giants who eat the sun or the moon as ancient Javanese believed.</w:t>
      </w:r>
      <w:r w:rsidRPr="00140E33">
        <w:rPr>
          <w:rStyle w:val="FootnoteReference"/>
          <w:rFonts w:ascii="Goudy Old Style" w:hAnsi="Goudy Old Style" w:cstheme="majorBidi"/>
          <w:sz w:val="24"/>
          <w:szCs w:val="24"/>
        </w:rPr>
        <w:footnoteReference w:id="1"/>
      </w:r>
    </w:p>
    <w:p w14:paraId="41FBC40B" w14:textId="77777777" w:rsidR="00840EAE" w:rsidRDefault="00B976EC" w:rsidP="00840EAE">
      <w:pPr>
        <w:pStyle w:val="ListParagraph"/>
        <w:autoSpaceDE w:val="0"/>
        <w:autoSpaceDN w:val="0"/>
        <w:adjustRightInd w:val="0"/>
        <w:spacing w:after="0" w:line="360" w:lineRule="auto"/>
        <w:ind w:left="142" w:firstLine="709"/>
        <w:jc w:val="both"/>
        <w:rPr>
          <w:rFonts w:ascii="Goudy Old Style" w:hAnsi="Goudy Old Style" w:cstheme="majorBidi"/>
          <w:sz w:val="24"/>
          <w:szCs w:val="24"/>
        </w:rPr>
      </w:pPr>
      <w:r w:rsidRPr="00140E33">
        <w:rPr>
          <w:rFonts w:ascii="Goudy Old Style" w:hAnsi="Goudy Old Style" w:cstheme="majorBidi"/>
          <w:sz w:val="24"/>
          <w:szCs w:val="24"/>
        </w:rPr>
        <w:t>However, these various beliefs and myths are the initial attempts of mankind to understand what is happening in this universe. Although it seems strange today, all of that happened at the beginning of the scientific understanding of eclipses as a refutation of the myths to these old beliefs. Along with the changes of the development of the times, various ancient beliefs gradually disappeared because of the level of human knowledge that was high and more advanced.</w:t>
      </w:r>
      <w:r w:rsidRPr="00140E33">
        <w:rPr>
          <w:rStyle w:val="FootnoteReference"/>
          <w:rFonts w:ascii="Goudy Old Style" w:hAnsi="Goudy Old Style" w:cstheme="majorBidi"/>
          <w:sz w:val="24"/>
          <w:szCs w:val="24"/>
        </w:rPr>
        <w:footnoteReference w:id="2"/>
      </w:r>
    </w:p>
    <w:p w14:paraId="1913D146" w14:textId="418FBABD" w:rsidR="00840EAE" w:rsidRPr="00D75ABE" w:rsidRDefault="00840EAE" w:rsidP="00840EAE">
      <w:pPr>
        <w:pStyle w:val="ListParagraph"/>
        <w:autoSpaceDE w:val="0"/>
        <w:autoSpaceDN w:val="0"/>
        <w:adjustRightInd w:val="0"/>
        <w:spacing w:after="0" w:line="360" w:lineRule="auto"/>
        <w:ind w:left="142" w:firstLine="709"/>
        <w:jc w:val="both"/>
        <w:rPr>
          <w:rFonts w:ascii="Goudy Old Style" w:hAnsi="Goudy Old Style" w:cstheme="majorBidi"/>
          <w:sz w:val="24"/>
          <w:szCs w:val="24"/>
        </w:rPr>
      </w:pPr>
      <w:r w:rsidRPr="00D75ABE">
        <w:rPr>
          <w:rFonts w:ascii="Goudy Old Style" w:hAnsi="Goudy Old Style" w:cstheme="majorBidi"/>
          <w:sz w:val="24"/>
          <w:szCs w:val="24"/>
        </w:rPr>
        <w:t>The phenomenon of eclipses, both the sun and the moon becoming natural phenomena, is the center of attention for humans. It went on since the time of the Prophet Muhammad, the eclipses transpired from conversations among the companions. Eclipse is a sign of the great power of Allah.</w:t>
      </w:r>
      <w:r w:rsidRPr="00D75ABE">
        <w:rPr>
          <w:rStyle w:val="FootnoteReference"/>
          <w:rFonts w:ascii="Goudy Old Style" w:hAnsi="Goudy Old Style" w:cstheme="majorBidi"/>
          <w:sz w:val="24"/>
          <w:szCs w:val="24"/>
        </w:rPr>
        <w:footnoteReference w:id="3"/>
      </w:r>
    </w:p>
    <w:p w14:paraId="28502CF8" w14:textId="77777777" w:rsidR="00840EAE" w:rsidRPr="00D75ABE" w:rsidRDefault="00840EAE" w:rsidP="00840EAE">
      <w:pPr>
        <w:pStyle w:val="ListParagraph"/>
        <w:spacing w:after="0" w:line="240" w:lineRule="auto"/>
        <w:ind w:firstLine="698"/>
        <w:jc w:val="both"/>
        <w:rPr>
          <w:rFonts w:asciiTheme="majorBidi" w:hAnsiTheme="majorBidi" w:cstheme="majorBidi"/>
          <w:sz w:val="24"/>
          <w:szCs w:val="24"/>
        </w:rPr>
      </w:pPr>
    </w:p>
    <w:p w14:paraId="26D9E4F6" w14:textId="77777777" w:rsidR="00840EAE" w:rsidRPr="00D75ABE" w:rsidRDefault="00840EAE" w:rsidP="00840EAE">
      <w:pPr>
        <w:bidi/>
        <w:spacing w:after="0" w:line="240" w:lineRule="auto"/>
        <w:ind w:left="-45" w:right="142"/>
        <w:jc w:val="both"/>
        <w:rPr>
          <w:rStyle w:val="arabicsanad"/>
          <w:rFonts w:ascii="Traditional Arabic" w:hAnsi="Traditional Arabic" w:cs="Traditional Arabic"/>
          <w:sz w:val="24"/>
          <w:szCs w:val="24"/>
        </w:rPr>
      </w:pPr>
      <w:r w:rsidRPr="00D75ABE">
        <w:rPr>
          <w:rStyle w:val="arabicsanad"/>
          <w:rFonts w:ascii="Traditional Arabic" w:hAnsi="Traditional Arabic" w:cs="Traditional Arabic"/>
          <w:b/>
          <w:bCs/>
          <w:sz w:val="24"/>
          <w:szCs w:val="24"/>
          <w:rtl/>
        </w:rPr>
        <w:t>حَدَّثَنَا عَمْرُو بْنُ عَوْنٍ، قَالَ حَدَّثَنَا خَالِدٌ، عَنْ يُونُسَ، عَنِ الْحَسَنِ، عَنْ أَبِي بَكْرَةَ، قَالَ كُنَّا عِنْدَ رَسُولِ اللَّهِ صلى الله عليه وسلم فَانْكَسَفَتِ الشَّمْسُ، فَقَامَ النَّبِيُّ صلى الله عليه وسلم يَجُرُّ رِدَاءَهُ حَتَّى دَخَلَ الْمَسْجِدَ، فَدَخَلْنَا فَصَلَّى بِنَا رَكْعَتَيْنِ، حَتَّى انْجَلَتِ الشَّمْسُ فَقَالَ صلى الله عليه وسلم ‏</w:t>
      </w:r>
      <w:r w:rsidRPr="00D75ABE">
        <w:rPr>
          <w:rFonts w:ascii="Traditional Arabic" w:hAnsi="Traditional Arabic" w:cs="Traditional Arabic"/>
          <w:b/>
          <w:bCs/>
          <w:sz w:val="24"/>
          <w:szCs w:val="24"/>
        </w:rPr>
        <w:t> </w:t>
      </w:r>
      <w:r w:rsidRPr="00D75ABE">
        <w:rPr>
          <w:rStyle w:val="arabictextdetails"/>
          <w:rFonts w:ascii="Traditional Arabic" w:hAnsi="Traditional Arabic" w:cs="Traditional Arabic"/>
          <w:b/>
          <w:bCs/>
          <w:sz w:val="24"/>
          <w:szCs w:val="24"/>
          <w:rtl/>
        </w:rPr>
        <w:t>"‏إِنَّ الشَّمْسَ وَالْقَمَرَ لاَ يَنْكَسِفَانِ لِمَوْتِ أَحَدٍ، فَإِذَا رَأَيْتُمُوهُمَا فَصَلُّوا، وَادْعُوا، حَتَّى يُكْشَفَ مَا بِكُمْ ‏"</w:t>
      </w:r>
      <w:r w:rsidRPr="00D75ABE">
        <w:rPr>
          <w:rStyle w:val="arabicsanad"/>
          <w:rFonts w:ascii="Traditional Arabic" w:hAnsi="Traditional Arabic" w:cs="Traditional Arabic"/>
          <w:b/>
          <w:bCs/>
          <w:sz w:val="24"/>
          <w:szCs w:val="24"/>
          <w:rtl/>
        </w:rPr>
        <w:t>‏‏</w:t>
      </w:r>
      <w:r w:rsidRPr="00D75ABE">
        <w:rPr>
          <w:rStyle w:val="arabicsanad"/>
          <w:rFonts w:ascii="Traditional Arabic" w:hAnsi="Traditional Arabic" w:cs="Traditional Arabic"/>
          <w:sz w:val="24"/>
          <w:szCs w:val="24"/>
          <w:rtl/>
        </w:rPr>
        <w:t>.</w:t>
      </w:r>
    </w:p>
    <w:p w14:paraId="1031740E" w14:textId="77777777" w:rsidR="00840EAE" w:rsidRPr="00D75ABE" w:rsidRDefault="00840EAE" w:rsidP="00840EAE">
      <w:pPr>
        <w:spacing w:after="0" w:line="240" w:lineRule="auto"/>
        <w:ind w:left="709" w:firstLine="709"/>
        <w:jc w:val="both"/>
        <w:rPr>
          <w:rFonts w:asciiTheme="majorBidi" w:hAnsiTheme="majorBidi" w:cstheme="majorBidi"/>
          <w:i/>
          <w:iCs/>
          <w:color w:val="08081A"/>
          <w:sz w:val="24"/>
          <w:szCs w:val="24"/>
        </w:rPr>
      </w:pPr>
    </w:p>
    <w:p w14:paraId="543E09E3" w14:textId="77777777" w:rsidR="00840EAE" w:rsidRPr="00D75ABE" w:rsidRDefault="00840EAE" w:rsidP="00840EAE">
      <w:pPr>
        <w:spacing w:after="0" w:line="240" w:lineRule="auto"/>
        <w:ind w:left="142" w:firstLine="709"/>
        <w:jc w:val="both"/>
        <w:rPr>
          <w:rStyle w:val="arabicsanad"/>
          <w:rFonts w:ascii="Goudy Old Style" w:hAnsi="Goudy Old Style" w:cstheme="majorBidi"/>
          <w:sz w:val="24"/>
          <w:szCs w:val="24"/>
        </w:rPr>
      </w:pPr>
      <w:r w:rsidRPr="00D75ABE">
        <w:rPr>
          <w:rFonts w:ascii="Goudy Old Style" w:hAnsi="Goudy Old Style" w:cstheme="majorBidi"/>
          <w:i/>
          <w:iCs/>
          <w:color w:val="08081A"/>
          <w:sz w:val="24"/>
          <w:szCs w:val="24"/>
        </w:rPr>
        <w:t>We were with Allah's Messenger (</w:t>
      </w:r>
      <w:r w:rsidRPr="00D75ABE">
        <w:rPr>
          <w:rFonts w:ascii="Goudy Old Style" w:hAnsi="Goudy Old Style" w:cs="Arial"/>
          <w:i/>
          <w:iCs/>
          <w:color w:val="08081A"/>
          <w:sz w:val="24"/>
          <w:szCs w:val="24"/>
          <w:rtl/>
        </w:rPr>
        <w:t>ﷺ</w:t>
      </w:r>
      <w:r w:rsidRPr="00D75ABE">
        <w:rPr>
          <w:rFonts w:ascii="Goudy Old Style" w:hAnsi="Goudy Old Style" w:cstheme="majorBidi"/>
          <w:i/>
          <w:iCs/>
          <w:color w:val="08081A"/>
          <w:sz w:val="24"/>
          <w:szCs w:val="24"/>
        </w:rPr>
        <w:t>) when the sun eclipsed. Allah's Messenger (</w:t>
      </w:r>
      <w:r w:rsidRPr="00D75ABE">
        <w:rPr>
          <w:rFonts w:ascii="Goudy Old Style" w:hAnsi="Goudy Old Style" w:cs="Arial"/>
          <w:i/>
          <w:iCs/>
          <w:color w:val="08081A"/>
          <w:sz w:val="24"/>
          <w:szCs w:val="24"/>
          <w:rtl/>
        </w:rPr>
        <w:t>ﷺ</w:t>
      </w:r>
      <w:r w:rsidRPr="00D75ABE">
        <w:rPr>
          <w:rFonts w:ascii="Goudy Old Style" w:hAnsi="Goudy Old Style" w:cstheme="majorBidi"/>
          <w:i/>
          <w:iCs/>
          <w:color w:val="08081A"/>
          <w:sz w:val="24"/>
          <w:szCs w:val="24"/>
        </w:rPr>
        <w:t>) stood up dragging his cloak till he entered the Mosque. He led us in a two-rak`at prayer till the sun (eclipse) had cleared. Then the Prophet (p.b.u.h) said, "The sun and the moon do not eclipse because of someone's death. So whenever you see these eclipses pray and invoke (Allah) till the eclipse is over."</w:t>
      </w:r>
      <w:r w:rsidRPr="00D75ABE">
        <w:rPr>
          <w:rStyle w:val="arabicsanad"/>
          <w:rFonts w:ascii="Goudy Old Style" w:hAnsi="Goudy Old Style" w:cstheme="majorBidi"/>
          <w:sz w:val="24"/>
          <w:szCs w:val="24"/>
          <w:rtl/>
        </w:rPr>
        <w:t>‏</w:t>
      </w:r>
      <w:r w:rsidRPr="00D75ABE">
        <w:rPr>
          <w:rStyle w:val="FootnoteReference"/>
          <w:rFonts w:ascii="Goudy Old Style" w:hAnsi="Goudy Old Style" w:cstheme="majorBidi"/>
          <w:sz w:val="24"/>
          <w:szCs w:val="24"/>
          <w:rtl/>
        </w:rPr>
        <w:footnoteReference w:id="4"/>
      </w:r>
    </w:p>
    <w:p w14:paraId="56BC83A9" w14:textId="77777777" w:rsidR="00840EAE" w:rsidRPr="00D75ABE" w:rsidRDefault="00840EAE" w:rsidP="00551241">
      <w:pPr>
        <w:pStyle w:val="ListParagraph"/>
        <w:autoSpaceDE w:val="0"/>
        <w:autoSpaceDN w:val="0"/>
        <w:adjustRightInd w:val="0"/>
        <w:spacing w:after="0" w:line="360" w:lineRule="auto"/>
        <w:ind w:left="142" w:firstLine="709"/>
        <w:jc w:val="both"/>
        <w:rPr>
          <w:rFonts w:ascii="Goudy Old Style" w:hAnsi="Goudy Old Style" w:cstheme="majorBidi"/>
          <w:sz w:val="24"/>
          <w:szCs w:val="24"/>
        </w:rPr>
      </w:pPr>
    </w:p>
    <w:p w14:paraId="3042A3DD" w14:textId="77777777" w:rsidR="00840EAE" w:rsidRPr="00D75ABE" w:rsidRDefault="00840EAE" w:rsidP="00D75ABE">
      <w:pPr>
        <w:pStyle w:val="ListParagraph"/>
        <w:spacing w:after="0" w:line="360" w:lineRule="auto"/>
        <w:ind w:left="142" w:right="-45" w:firstLine="567"/>
        <w:jc w:val="both"/>
        <w:rPr>
          <w:rFonts w:ascii="Goudy Old Style" w:hAnsi="Goudy Old Style" w:cstheme="majorBidi"/>
          <w:sz w:val="24"/>
          <w:szCs w:val="24"/>
        </w:rPr>
      </w:pPr>
      <w:r w:rsidRPr="00D75ABE">
        <w:rPr>
          <w:rFonts w:ascii="Goudy Old Style" w:hAnsi="Goudy Old Style" w:cstheme="majorBidi"/>
          <w:sz w:val="24"/>
          <w:szCs w:val="24"/>
        </w:rPr>
        <w:t xml:space="preserve">In the case of the solar eclipse, </w:t>
      </w:r>
      <w:r w:rsidRPr="00D75ABE">
        <w:rPr>
          <w:rFonts w:ascii="Goudy Old Style" w:hAnsi="Goudy Old Style" w:cstheme="majorBidi"/>
          <w:i/>
          <w:iCs/>
          <w:sz w:val="24"/>
          <w:szCs w:val="24"/>
        </w:rPr>
        <w:t>fuqaha</w:t>
      </w:r>
      <w:r w:rsidRPr="00D75ABE">
        <w:rPr>
          <w:rFonts w:ascii="Goudy Old Style" w:hAnsi="Goudy Old Style" w:cstheme="majorBidi"/>
          <w:sz w:val="24"/>
          <w:szCs w:val="24"/>
        </w:rPr>
        <w:t xml:space="preserve"> agreed it's the sunnah that's carried out in the congregation. However, there are also some different things between ulama. Those are problems in prayer times, how to read long and short readings in prayer, sermons when there is an eclipse, and the adzan in the eclipse prayer. Each ulama in this matter is guided by the stance obtained from the previous ulama before.</w:t>
      </w:r>
      <w:r w:rsidRPr="00D75ABE">
        <w:rPr>
          <w:rStyle w:val="FootnoteReference"/>
          <w:rFonts w:ascii="Goudy Old Style" w:hAnsi="Goudy Old Style" w:cstheme="majorBidi"/>
          <w:sz w:val="24"/>
          <w:szCs w:val="24"/>
        </w:rPr>
        <w:footnoteReference w:id="5"/>
      </w:r>
    </w:p>
    <w:p w14:paraId="77E28B0A" w14:textId="77777777" w:rsidR="00D75ABE" w:rsidRPr="00D75ABE" w:rsidRDefault="00D75ABE" w:rsidP="00D75ABE">
      <w:pPr>
        <w:pStyle w:val="ListParagraph"/>
        <w:bidi/>
        <w:spacing w:after="0" w:line="240" w:lineRule="auto"/>
        <w:ind w:left="-45" w:right="709"/>
        <w:jc w:val="both"/>
        <w:rPr>
          <w:rFonts w:ascii="Traditional Arabic" w:hAnsi="Traditional Arabic" w:cs="Traditional Arabic"/>
          <w:b/>
          <w:bCs/>
          <w:sz w:val="24"/>
          <w:szCs w:val="24"/>
        </w:rPr>
      </w:pPr>
      <w:r w:rsidRPr="00D75ABE">
        <w:rPr>
          <w:rFonts w:ascii="Traditional Arabic" w:hAnsi="Traditional Arabic" w:cs="Traditional Arabic"/>
          <w:b/>
          <w:bCs/>
          <w:color w:val="000000"/>
          <w:sz w:val="24"/>
          <w:szCs w:val="24"/>
          <w:shd w:val="clear" w:color="auto" w:fill="FFFFFF"/>
          <w:rtl/>
        </w:rPr>
        <w:lastRenderedPageBreak/>
        <w:t>وَمِنْ اٰيٰتِهِ الَّيْلُ وَالنَّهَارُ وَالشَّمْسُ وَالْقَمَرُ</w:t>
      </w:r>
      <w:r w:rsidRPr="00D75ABE">
        <w:rPr>
          <w:rFonts w:ascii="Times New Roman" w:hAnsi="Times New Roman" w:cs="Times New Roman" w:hint="cs"/>
          <w:b/>
          <w:bCs/>
          <w:color w:val="000000"/>
          <w:sz w:val="24"/>
          <w:szCs w:val="24"/>
          <w:shd w:val="clear" w:color="auto" w:fill="FFFFFF"/>
          <w:rtl/>
        </w:rPr>
        <w:t>ۗ</w:t>
      </w:r>
      <w:r w:rsidRPr="00D75ABE">
        <w:rPr>
          <w:rFonts w:ascii="Traditional Arabic" w:hAnsi="Traditional Arabic" w:cs="Traditional Arabic"/>
          <w:b/>
          <w:bCs/>
          <w:color w:val="000000"/>
          <w:sz w:val="24"/>
          <w:szCs w:val="24"/>
          <w:shd w:val="clear" w:color="auto" w:fill="FFFFFF"/>
          <w:rtl/>
        </w:rPr>
        <w:t xml:space="preserve"> لَا تَسْجُدُوْا لِلشَّمْسِ وَلَا لِلْقَمَرِ وَاسْجُدُوْا لِلّٰهِ الَّذِيْ خَلَقَهُنَّ اِنْ كُنْتُمْ اِيَّاهُ تَعْبُدُوْنَ</w:t>
      </w:r>
      <w:r w:rsidRPr="00D75ABE">
        <w:rPr>
          <w:rStyle w:val="FootnoteReference"/>
          <w:rFonts w:ascii="Traditional Arabic" w:hAnsi="Traditional Arabic" w:cs="Traditional Arabic"/>
          <w:b/>
          <w:bCs/>
          <w:color w:val="000000"/>
          <w:sz w:val="24"/>
          <w:szCs w:val="24"/>
          <w:shd w:val="clear" w:color="auto" w:fill="FFFFFF"/>
          <w:rtl/>
        </w:rPr>
        <w:footnoteReference w:id="6"/>
      </w:r>
    </w:p>
    <w:p w14:paraId="48FD025B" w14:textId="77777777" w:rsidR="00D75ABE" w:rsidRPr="00D75ABE" w:rsidRDefault="00D75ABE" w:rsidP="00D75ABE">
      <w:pPr>
        <w:pStyle w:val="ListParagraph"/>
        <w:spacing w:after="0"/>
        <w:ind w:right="-46" w:firstLine="720"/>
        <w:jc w:val="both"/>
        <w:rPr>
          <w:rFonts w:asciiTheme="majorBidi" w:hAnsiTheme="majorBidi" w:cstheme="majorBidi"/>
          <w:i/>
          <w:iCs/>
          <w:sz w:val="24"/>
          <w:szCs w:val="24"/>
          <w:shd w:val="clear" w:color="auto" w:fill="FFFFFF"/>
        </w:rPr>
      </w:pPr>
    </w:p>
    <w:p w14:paraId="2D50437D" w14:textId="77777777" w:rsidR="00D75ABE" w:rsidRPr="00D75ABE" w:rsidRDefault="00D75ABE" w:rsidP="00D75ABE">
      <w:pPr>
        <w:pStyle w:val="ListParagraph"/>
        <w:spacing w:after="0"/>
        <w:ind w:left="142" w:right="-46"/>
        <w:jc w:val="both"/>
        <w:rPr>
          <w:rFonts w:ascii="Goudy Old Style" w:hAnsi="Goudy Old Style" w:cs="Times New Roman"/>
          <w:sz w:val="24"/>
          <w:szCs w:val="24"/>
        </w:rPr>
      </w:pPr>
      <w:r w:rsidRPr="00D75ABE">
        <w:rPr>
          <w:rFonts w:ascii="Goudy Old Style" w:hAnsi="Goudy Old Style" w:cstheme="majorBidi"/>
          <w:i/>
          <w:iCs/>
          <w:sz w:val="24"/>
          <w:szCs w:val="24"/>
          <w:shd w:val="clear" w:color="auto" w:fill="FFFFFF"/>
        </w:rPr>
        <w:t>Among His signs are the night and the day, and the sun and the moon. Do not prostrate yourselves to the sun, or to the moon. And prostrate yourselves to Allah who has created them, if it is Him whom you worship.</w:t>
      </w:r>
      <w:r w:rsidRPr="00D75ABE">
        <w:rPr>
          <w:rFonts w:ascii="Goudy Old Style" w:hAnsi="Goudy Old Style" w:cstheme="majorBidi"/>
          <w:sz w:val="24"/>
          <w:szCs w:val="24"/>
          <w:shd w:val="clear" w:color="auto" w:fill="FFFFFF"/>
        </w:rPr>
        <w:t xml:space="preserve"> (Q.S. </w:t>
      </w:r>
      <w:r w:rsidRPr="00D75ABE">
        <w:rPr>
          <w:rFonts w:ascii="Goudy Old Style" w:hAnsi="Goudy Old Style" w:cs="Times New Roman"/>
          <w:sz w:val="24"/>
          <w:szCs w:val="24"/>
        </w:rPr>
        <w:t>Fushilat: 37)</w:t>
      </w:r>
      <w:r w:rsidRPr="00D75ABE">
        <w:rPr>
          <w:rStyle w:val="FootnoteReference"/>
          <w:rFonts w:ascii="Goudy Old Style" w:hAnsi="Goudy Old Style" w:cstheme="majorBidi"/>
          <w:sz w:val="24"/>
          <w:szCs w:val="24"/>
          <w:shd w:val="clear" w:color="auto" w:fill="FFFFFF"/>
        </w:rPr>
        <w:footnoteReference w:id="7"/>
      </w:r>
    </w:p>
    <w:p w14:paraId="7B39D17F" w14:textId="77777777" w:rsidR="00D75ABE" w:rsidRPr="00D75ABE" w:rsidRDefault="00D75ABE" w:rsidP="00D75ABE">
      <w:pPr>
        <w:pStyle w:val="ListParagraph"/>
        <w:spacing w:after="0"/>
        <w:ind w:left="142" w:right="-46"/>
        <w:jc w:val="both"/>
        <w:rPr>
          <w:rFonts w:asciiTheme="majorBidi" w:hAnsiTheme="majorBidi" w:cstheme="majorBidi"/>
          <w:sz w:val="24"/>
          <w:szCs w:val="24"/>
          <w:shd w:val="clear" w:color="auto" w:fill="FFFFFF"/>
        </w:rPr>
      </w:pPr>
    </w:p>
    <w:p w14:paraId="7426F317" w14:textId="77777777" w:rsidR="00D75ABE" w:rsidRPr="00D75ABE" w:rsidRDefault="00D75ABE" w:rsidP="00D75ABE">
      <w:pPr>
        <w:pStyle w:val="ListParagraph"/>
        <w:bidi/>
        <w:spacing w:after="0" w:line="240" w:lineRule="auto"/>
        <w:ind w:left="-45" w:right="142"/>
        <w:jc w:val="both"/>
        <w:rPr>
          <w:rFonts w:ascii="Traditional Arabic" w:hAnsi="Traditional Arabic" w:cs="Traditional Arabic"/>
          <w:b/>
          <w:bCs/>
          <w:sz w:val="24"/>
          <w:szCs w:val="24"/>
          <w:shd w:val="clear" w:color="auto" w:fill="FFFFFF"/>
        </w:rPr>
      </w:pPr>
      <w:r w:rsidRPr="00D75ABE">
        <w:rPr>
          <w:rFonts w:ascii="Traditional Arabic" w:hAnsi="Traditional Arabic" w:cs="Traditional Arabic"/>
          <w:b/>
          <w:bCs/>
          <w:sz w:val="24"/>
          <w:szCs w:val="24"/>
          <w:shd w:val="clear" w:color="auto" w:fill="FFFFFF"/>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w:t>
      </w:r>
      <w:r w:rsidRPr="00D75ABE">
        <w:rPr>
          <w:rFonts w:ascii="Traditional Arabic" w:hAnsi="Traditional Arabic" w:cs="Traditional Arabic"/>
          <w:b/>
          <w:bCs/>
          <w:sz w:val="24"/>
          <w:szCs w:val="24"/>
          <w:shd w:val="clear" w:color="auto" w:fill="FFFFFF"/>
        </w:rPr>
        <w:t> </w:t>
      </w:r>
      <w:r w:rsidRPr="00D75ABE">
        <w:rPr>
          <w:rFonts w:ascii="Traditional Arabic" w:hAnsi="Traditional Arabic" w:cs="Traditional Arabic"/>
          <w:b/>
          <w:bCs/>
          <w:sz w:val="24"/>
          <w:szCs w:val="24"/>
          <w:shd w:val="clear" w:color="auto" w:fill="FFFFFF"/>
          <w:rtl/>
        </w:rPr>
        <w:t>﴿١٦٤﴾</w:t>
      </w:r>
      <w:r w:rsidRPr="00D75ABE">
        <w:rPr>
          <w:rStyle w:val="FootnoteReference"/>
          <w:rFonts w:ascii="Traditional Arabic" w:hAnsi="Traditional Arabic" w:cs="Traditional Arabic"/>
          <w:b/>
          <w:bCs/>
          <w:sz w:val="24"/>
          <w:szCs w:val="24"/>
          <w:shd w:val="clear" w:color="auto" w:fill="FFFFFF"/>
          <w:rtl/>
        </w:rPr>
        <w:footnoteReference w:id="8"/>
      </w:r>
    </w:p>
    <w:p w14:paraId="18A188BA" w14:textId="77777777" w:rsidR="00840EAE" w:rsidRPr="00D75ABE" w:rsidRDefault="00840EAE" w:rsidP="00D75ABE">
      <w:pPr>
        <w:autoSpaceDE w:val="0"/>
        <w:autoSpaceDN w:val="0"/>
        <w:adjustRightInd w:val="0"/>
        <w:spacing w:after="0" w:line="240" w:lineRule="auto"/>
        <w:jc w:val="both"/>
        <w:rPr>
          <w:rFonts w:ascii="Goudy Old Style" w:hAnsi="Goudy Old Style" w:cstheme="majorBidi"/>
          <w:sz w:val="24"/>
          <w:szCs w:val="24"/>
        </w:rPr>
      </w:pPr>
    </w:p>
    <w:p w14:paraId="2252CABA" w14:textId="77777777" w:rsidR="00D75ABE" w:rsidRPr="00D75ABE" w:rsidRDefault="00D75ABE" w:rsidP="00D75ABE">
      <w:pPr>
        <w:pStyle w:val="ListParagraph"/>
        <w:spacing w:after="0"/>
        <w:ind w:left="142" w:right="-46" w:firstLine="709"/>
        <w:jc w:val="both"/>
        <w:rPr>
          <w:rFonts w:ascii="Goudy Old Style" w:hAnsi="Goudy Old Style" w:cstheme="majorBidi"/>
          <w:sz w:val="24"/>
          <w:szCs w:val="24"/>
          <w:shd w:val="clear" w:color="auto" w:fill="FFFFFF"/>
        </w:rPr>
      </w:pPr>
      <w:r w:rsidRPr="00D75ABE">
        <w:rPr>
          <w:rFonts w:ascii="Goudy Old Style" w:hAnsi="Goudy Old Style" w:cstheme="majorBidi"/>
          <w:i/>
          <w:iCs/>
          <w:sz w:val="24"/>
          <w:szCs w:val="24"/>
          <w:shd w:val="clear" w:color="auto" w:fill="FFFFFF"/>
        </w:rPr>
        <w:t>Most surely in the creation of the heavens and the earth and in the alternation of the night and the day and the ships which sail through the sea with that profits men, and the water (rain) which Allah sends down from the sky, then gives life with it to the earth after its death and scatters in it all kinds of moving creatures and in the veering of the winds and the clouds made subservient</w:t>
      </w:r>
      <w:r w:rsidRPr="00D75ABE">
        <w:rPr>
          <w:rFonts w:ascii="Goudy Old Style" w:hAnsi="Goudy Old Style" w:cstheme="majorBidi"/>
          <w:i/>
          <w:iCs/>
          <w:sz w:val="24"/>
          <w:szCs w:val="24"/>
          <w:shd w:val="clear" w:color="auto" w:fill="FFFFFF"/>
          <w:lang w:val="en-US"/>
        </w:rPr>
        <w:t xml:space="preserve"> </w:t>
      </w:r>
      <w:r w:rsidRPr="00D75ABE">
        <w:rPr>
          <w:rFonts w:ascii="Goudy Old Style" w:hAnsi="Goudy Old Style" w:cstheme="majorBidi"/>
          <w:i/>
          <w:iCs/>
          <w:sz w:val="24"/>
          <w:szCs w:val="24"/>
          <w:shd w:val="clear" w:color="auto" w:fill="FFFFFF"/>
        </w:rPr>
        <w:t>between the sky and the earth, there are Signs for a people who are mindful.</w:t>
      </w:r>
      <w:r w:rsidRPr="00D75ABE">
        <w:rPr>
          <w:rFonts w:ascii="Goudy Old Style" w:hAnsi="Goudy Old Style" w:cstheme="majorBidi"/>
          <w:sz w:val="24"/>
          <w:szCs w:val="24"/>
          <w:shd w:val="clear" w:color="auto" w:fill="FFFFFF"/>
        </w:rPr>
        <w:t xml:space="preserve"> (Al-Baqarah:164)</w:t>
      </w:r>
      <w:r w:rsidRPr="00D75ABE">
        <w:rPr>
          <w:rStyle w:val="FootnoteReference"/>
          <w:rFonts w:ascii="Goudy Old Style" w:hAnsi="Goudy Old Style" w:cstheme="majorBidi"/>
          <w:sz w:val="24"/>
          <w:szCs w:val="24"/>
          <w:shd w:val="clear" w:color="auto" w:fill="FFFFFF"/>
        </w:rPr>
        <w:footnoteReference w:id="9"/>
      </w:r>
    </w:p>
    <w:p w14:paraId="4832247D" w14:textId="5D38102B" w:rsidR="00D75ABE" w:rsidRPr="00D75ABE" w:rsidRDefault="00D75ABE" w:rsidP="00D75ABE">
      <w:pPr>
        <w:pStyle w:val="ListParagraph"/>
        <w:spacing w:after="0" w:line="240" w:lineRule="auto"/>
        <w:ind w:left="142" w:right="-46" w:firstLine="709"/>
        <w:jc w:val="both"/>
        <w:rPr>
          <w:rFonts w:ascii="Goudy Old Style" w:hAnsi="Goudy Old Style" w:cstheme="majorBidi"/>
          <w:sz w:val="24"/>
          <w:szCs w:val="24"/>
          <w:lang w:val="en-US"/>
        </w:rPr>
      </w:pPr>
    </w:p>
    <w:p w14:paraId="60445431" w14:textId="1CFA44E7" w:rsidR="00D75ABE" w:rsidRDefault="00D75ABE" w:rsidP="00D75ABE">
      <w:pPr>
        <w:pStyle w:val="ListParagraph"/>
        <w:spacing w:after="0" w:line="360" w:lineRule="auto"/>
        <w:ind w:left="142" w:right="-46" w:firstLine="709"/>
        <w:jc w:val="both"/>
        <w:rPr>
          <w:rFonts w:ascii="Goudy Old Style" w:hAnsi="Goudy Old Style" w:cstheme="majorBidi"/>
          <w:sz w:val="24"/>
          <w:szCs w:val="24"/>
        </w:rPr>
      </w:pPr>
      <w:r w:rsidRPr="00D75ABE">
        <w:rPr>
          <w:rFonts w:ascii="Goudy Old Style" w:hAnsi="Goudy Old Style" w:cstheme="majorBidi"/>
          <w:sz w:val="24"/>
          <w:szCs w:val="24"/>
        </w:rPr>
        <w:t>The Sunnah of the Messenger of Allah (Rasulullah) has shown that he often prays during a solar eclipse and moon eclipse. When there was a solar eclipse, he went to the mosque rushed and frightened while pulling her shawl. A solar eclipse was occurring in the morning when the Sun was two or three spears from the place of their rise at that time, then he went forward and performed prayers.</w:t>
      </w:r>
      <w:r w:rsidRPr="00D75ABE">
        <w:rPr>
          <w:rStyle w:val="FootnoteReference"/>
          <w:rFonts w:ascii="Goudy Old Style" w:hAnsi="Goudy Old Style" w:cstheme="majorBidi"/>
          <w:sz w:val="24"/>
          <w:szCs w:val="24"/>
        </w:rPr>
        <w:footnoteReference w:id="10"/>
      </w:r>
    </w:p>
    <w:p w14:paraId="5CFE9428" w14:textId="77777777" w:rsidR="00D33BE9" w:rsidRPr="00D33BE9" w:rsidRDefault="00D33BE9" w:rsidP="00D33BE9">
      <w:pPr>
        <w:pStyle w:val="ListParagraph"/>
        <w:spacing w:after="0" w:line="360" w:lineRule="auto"/>
        <w:ind w:left="142" w:right="-45" w:firstLine="698"/>
        <w:jc w:val="both"/>
        <w:rPr>
          <w:rFonts w:ascii="Goudy Old Style" w:hAnsi="Goudy Old Style" w:cstheme="majorBidi"/>
          <w:sz w:val="24"/>
          <w:szCs w:val="24"/>
        </w:rPr>
      </w:pPr>
      <w:r w:rsidRPr="00D33BE9">
        <w:rPr>
          <w:rFonts w:ascii="Goudy Old Style" w:hAnsi="Goudy Old Style" w:cstheme="majorBidi"/>
          <w:i/>
          <w:iCs/>
          <w:sz w:val="24"/>
          <w:szCs w:val="24"/>
        </w:rPr>
        <w:t>Ulama</w:t>
      </w:r>
      <w:r w:rsidRPr="00D33BE9">
        <w:rPr>
          <w:rFonts w:ascii="Goudy Old Style" w:hAnsi="Goudy Old Style" w:cstheme="majorBidi"/>
          <w:sz w:val="24"/>
          <w:szCs w:val="24"/>
        </w:rPr>
        <w:t xml:space="preserve"> agreed that the eclipse prayer is the </w:t>
      </w:r>
      <w:r w:rsidRPr="00D33BE9">
        <w:rPr>
          <w:rFonts w:ascii="Goudy Old Style" w:hAnsi="Goudy Old Style" w:cstheme="majorBidi"/>
          <w:i/>
          <w:iCs/>
          <w:sz w:val="24"/>
          <w:szCs w:val="24"/>
        </w:rPr>
        <w:t>Sunnah of Muakkad</w:t>
      </w:r>
      <w:r w:rsidRPr="00D33BE9">
        <w:rPr>
          <w:rFonts w:ascii="Goudy Old Style" w:hAnsi="Goudy Old Style" w:cstheme="majorBidi"/>
          <w:sz w:val="24"/>
          <w:szCs w:val="24"/>
        </w:rPr>
        <w:t xml:space="preserve"> for every Muslim. As for regarding the eclipse prayer time starting from the beginning of the eclipse until the eclipse is over. All schools agree that time The eclipse prayer starts from the time the eclipse appears as narrated in the hadith of the Prophet Muhammad:</w:t>
      </w:r>
    </w:p>
    <w:p w14:paraId="2D86AC42" w14:textId="77777777" w:rsidR="00D33BE9" w:rsidRPr="00B01A4B" w:rsidRDefault="00D33BE9" w:rsidP="00D33BE9">
      <w:pPr>
        <w:pStyle w:val="ListParagraph"/>
        <w:spacing w:after="0" w:line="240" w:lineRule="auto"/>
        <w:ind w:right="-46" w:firstLine="698"/>
        <w:jc w:val="both"/>
        <w:rPr>
          <w:rFonts w:asciiTheme="majorBidi" w:hAnsiTheme="majorBidi" w:cstheme="majorBidi"/>
          <w:sz w:val="24"/>
          <w:szCs w:val="24"/>
        </w:rPr>
      </w:pPr>
    </w:p>
    <w:p w14:paraId="228B1EC5" w14:textId="77777777" w:rsidR="00D33BE9" w:rsidRPr="00D33BE9" w:rsidRDefault="00D33BE9" w:rsidP="00D33BE9">
      <w:pPr>
        <w:pStyle w:val="ListParagraph"/>
        <w:bidi/>
        <w:spacing w:after="0" w:line="240" w:lineRule="auto"/>
        <w:ind w:left="0" w:right="142"/>
        <w:jc w:val="both"/>
        <w:rPr>
          <w:rStyle w:val="arabicsanad"/>
          <w:rFonts w:ascii="Traditional Arabic" w:hAnsi="Traditional Arabic" w:cs="Traditional Arabic"/>
          <w:b/>
          <w:bCs/>
          <w:sz w:val="24"/>
          <w:szCs w:val="24"/>
        </w:rPr>
      </w:pPr>
      <w:r w:rsidRPr="00D33BE9">
        <w:rPr>
          <w:rStyle w:val="arabicsanad"/>
          <w:rFonts w:ascii="Traditional Arabic" w:hAnsi="Traditional Arabic" w:cs="Traditional Arabic"/>
          <w:b/>
          <w:bCs/>
          <w:sz w:val="24"/>
          <w:szCs w:val="24"/>
          <w:rtl/>
        </w:rPr>
        <w:t>حَدَّثَنَا عَبْدُ اللَّهِ بْنُ مُحَمَّدٍ، قَالَ حَدَّثَنَا هَاشِمُ بْنُ الْقَاسِمِ، قَالَ حَدَّثَنَا شَيْبَانُ أَبُو مُعَاوِيَةَ، عَنْ زِيَادِ بْنِ عِلاَقَةَ، عَنِ الْمُغِيرَةِ بْنِ شُعْبَةَ، قَالَ كَسَفَتِ الشَّمْسُ عَلَى عَهْدِ رَسُولِ اللَّهِ صلى الله عليه وسلم يَوْمَ مَاتَ إِبْرَاهِيمُ، فَقَالَ النَّاسُ كَسَفَتِ الشَّمْسُ لِمَوْتِ إِبْرَاهِيمَ‏.‏ فَقَالَ رَسُولُ اللَّهِ صلى الله عليه وسلم ‏</w:t>
      </w:r>
      <w:r w:rsidRPr="00D33BE9">
        <w:rPr>
          <w:rFonts w:ascii="Traditional Arabic" w:hAnsi="Traditional Arabic" w:cs="Traditional Arabic"/>
          <w:b/>
          <w:bCs/>
          <w:sz w:val="24"/>
          <w:szCs w:val="24"/>
        </w:rPr>
        <w:t> </w:t>
      </w:r>
      <w:r w:rsidRPr="00D33BE9">
        <w:rPr>
          <w:rStyle w:val="arabictextdetails"/>
          <w:rFonts w:ascii="Traditional Arabic" w:hAnsi="Traditional Arabic" w:cs="Traditional Arabic"/>
          <w:b/>
          <w:bCs/>
          <w:sz w:val="24"/>
          <w:szCs w:val="24"/>
          <w:rtl/>
        </w:rPr>
        <w:t>"‏ إِنَّ الشَّمْسَ وَالْقَمَرَ لاَ يَنْكَسِفَانِ لِمَوْتِ أَحَدٍ وَلاَ لِحَيَاتِهِ، فَإِذَا رَأَيْتُمْ فَصَلُّوا وَادْعُوا اللَّهَ ‏"</w:t>
      </w:r>
      <w:r w:rsidRPr="00D33BE9">
        <w:rPr>
          <w:rStyle w:val="arabicsanad"/>
          <w:rFonts w:ascii="Traditional Arabic" w:hAnsi="Traditional Arabic" w:cs="Traditional Arabic"/>
          <w:b/>
          <w:bCs/>
          <w:sz w:val="24"/>
          <w:szCs w:val="24"/>
          <w:rtl/>
        </w:rPr>
        <w:t>‏‏.‏</w:t>
      </w:r>
    </w:p>
    <w:p w14:paraId="4E282749" w14:textId="77777777" w:rsidR="00D33BE9" w:rsidRPr="00D33BE9" w:rsidRDefault="00D33BE9" w:rsidP="00D33BE9">
      <w:pPr>
        <w:pStyle w:val="ListParagraph"/>
        <w:bidi/>
        <w:spacing w:after="0" w:line="240" w:lineRule="auto"/>
        <w:ind w:left="-2" w:right="142"/>
        <w:jc w:val="both"/>
        <w:rPr>
          <w:rStyle w:val="arabicsanad"/>
          <w:rFonts w:ascii="Goudy Old Style" w:hAnsi="Goudy Old Style" w:cs="Traditional Arabic"/>
          <w:b/>
          <w:bCs/>
          <w:sz w:val="24"/>
          <w:szCs w:val="24"/>
        </w:rPr>
      </w:pPr>
    </w:p>
    <w:p w14:paraId="65F7582D" w14:textId="4FFDED32" w:rsidR="00D33BE9" w:rsidRPr="00D33BE9" w:rsidRDefault="00D33BE9" w:rsidP="00D33BE9">
      <w:pPr>
        <w:pStyle w:val="NormalWeb"/>
        <w:spacing w:before="0" w:beforeAutospacing="0" w:after="0" w:afterAutospacing="0"/>
        <w:ind w:left="142" w:right="142" w:firstLine="709"/>
        <w:jc w:val="both"/>
        <w:rPr>
          <w:rFonts w:ascii="Goudy Old Style" w:hAnsi="Goudy Old Style" w:cstheme="majorBidi"/>
        </w:rPr>
      </w:pPr>
      <w:r w:rsidRPr="00D33BE9">
        <w:rPr>
          <w:rFonts w:ascii="Goudy Old Style" w:hAnsi="Goudy Old Style" w:cstheme="majorBidi"/>
          <w:i/>
          <w:iCs/>
        </w:rPr>
        <w:t>Narrated Al-Mughira bin Shu`ba:</w:t>
      </w:r>
      <w:r w:rsidRPr="00D33BE9">
        <w:rPr>
          <w:rFonts w:ascii="Goudy Old Style" w:hAnsi="Goudy Old Style" w:cstheme="majorBidi"/>
          <w:b/>
          <w:bCs/>
          <w:i/>
          <w:iCs/>
        </w:rPr>
        <w:t xml:space="preserve"> </w:t>
      </w:r>
      <w:r w:rsidRPr="00D33BE9">
        <w:rPr>
          <w:rFonts w:ascii="Goudy Old Style" w:hAnsi="Goudy Old Style" w:cstheme="majorBidi"/>
          <w:i/>
          <w:iCs/>
        </w:rPr>
        <w:t>"The sun eclipsed in the lifetime of Allah's Messenger (</w:t>
      </w:r>
      <w:r w:rsidRPr="00D33BE9">
        <w:rPr>
          <w:rFonts w:ascii="Goudy Old Style" w:hAnsi="Goudy Old Style" w:cs="Arial"/>
          <w:i/>
          <w:iCs/>
          <w:rtl/>
        </w:rPr>
        <w:t>ﷺ</w:t>
      </w:r>
      <w:r w:rsidRPr="00D33BE9">
        <w:rPr>
          <w:rFonts w:ascii="Goudy Old Style" w:hAnsi="Goudy Old Style" w:cstheme="majorBidi"/>
          <w:i/>
          <w:iCs/>
        </w:rPr>
        <w:t>) on the day when (his son) Ibrahim died. So the people said that the sun had eclipsed because of the death of Ibrahim. Allah's Messenger (</w:t>
      </w:r>
      <w:r w:rsidRPr="00D33BE9">
        <w:rPr>
          <w:rFonts w:ascii="Goudy Old Style" w:hAnsi="Goudy Old Style" w:cs="Arial"/>
          <w:i/>
          <w:iCs/>
          <w:rtl/>
        </w:rPr>
        <w:t>ﷺ</w:t>
      </w:r>
      <w:r w:rsidRPr="00D33BE9">
        <w:rPr>
          <w:rFonts w:ascii="Goudy Old Style" w:hAnsi="Goudy Old Style" w:cstheme="majorBidi"/>
          <w:i/>
          <w:iCs/>
        </w:rPr>
        <w:t>) said, "The sun and the moon do not eclipse because of the death or life (i.e. birth) of someone. When you see the eclipse pray and invoke Allah."</w:t>
      </w:r>
      <w:r w:rsidRPr="00D33BE9">
        <w:rPr>
          <w:rStyle w:val="FootnoteReference"/>
          <w:rFonts w:ascii="Goudy Old Style" w:hAnsi="Goudy Old Style" w:cstheme="majorBidi"/>
          <w:i/>
          <w:iCs/>
        </w:rPr>
        <w:footnoteReference w:id="11"/>
      </w:r>
    </w:p>
    <w:p w14:paraId="1509F796" w14:textId="77777777" w:rsidR="00D33BE9" w:rsidRPr="00D33BE9" w:rsidRDefault="00D33BE9" w:rsidP="00D33BE9">
      <w:pPr>
        <w:bidi/>
        <w:spacing w:after="0" w:line="240" w:lineRule="auto"/>
        <w:ind w:right="142"/>
        <w:jc w:val="both"/>
        <w:rPr>
          <w:rFonts w:ascii="Traditional Arabic" w:eastAsia="Times New Roman" w:hAnsi="Traditional Arabic" w:cs="Traditional Arabic"/>
          <w:b/>
          <w:bCs/>
          <w:sz w:val="24"/>
          <w:szCs w:val="24"/>
          <w:lang w:eastAsia="id-ID"/>
        </w:rPr>
      </w:pPr>
      <w:r w:rsidRPr="00D33BE9">
        <w:rPr>
          <w:rFonts w:ascii="Traditional Arabic" w:eastAsia="Times New Roman" w:hAnsi="Traditional Arabic" w:cs="Traditional Arabic"/>
          <w:b/>
          <w:bCs/>
          <w:sz w:val="24"/>
          <w:szCs w:val="24"/>
          <w:rtl/>
          <w:lang w:eastAsia="id-ID"/>
        </w:rPr>
        <w:lastRenderedPageBreak/>
        <w:t>حَدَّثَنَا عَبْدُ اللَّهِ بْنُ مَسْلَمَةَ، عَنْ مَالِكٍ، عَنْ هِشَامِ بْنِ عُرْوَةَ، عَنْ أَبِيهِ، عَنْ عَائِشَةَ، أَنَّهَا قَالَتْ خَسَفَتِ الشَّمْسُ فِي عَهْدِ رَسُولِ اللَّهِ صلى الله عليه وسلم فَصَلَّى رَسُولُ اللَّهِ صلى الله عليه وسلم بِالنَّاسِ، فَقَامَ فَأَطَالَ الْقِيَامَ، ثُمَّ رَكَعَ فَأَطَالَ الرُّكُوعَ، ثُمَّ قَامَ فَأَطَالَ الْقِيَامَ وَهْوَ دُونَ الْقِ</w:t>
      </w:r>
      <w:r w:rsidRPr="00D33BE9">
        <w:rPr>
          <w:rFonts w:ascii="Traditional Arabic" w:eastAsia="Times New Roman" w:hAnsi="Traditional Arabic" w:cs="Traditional Arabic"/>
          <w:b/>
          <w:bCs/>
          <w:sz w:val="24"/>
          <w:szCs w:val="24"/>
          <w:lang w:eastAsia="id-ID"/>
        </w:rPr>
        <w:t>s</w:t>
      </w:r>
      <w:r w:rsidRPr="00D33BE9">
        <w:rPr>
          <w:rFonts w:ascii="Traditional Arabic" w:eastAsia="Times New Roman" w:hAnsi="Traditional Arabic" w:cs="Traditional Arabic"/>
          <w:b/>
          <w:bCs/>
          <w:sz w:val="24"/>
          <w:szCs w:val="24"/>
          <w:rtl/>
          <w:lang w:eastAsia="id-ID"/>
        </w:rPr>
        <w:t>يَامِ الأَوَّلِ، ثُمَّ رَكَعَ فَأَطَالَ الرُّكُوعَ، وَهْوَ دُونَ الرُّكُوعِ الأَوَّلِ، ثُمَّ سَجَدَ فَأَطَالَ السُّجُودَ، ثُمَّ فَعَلَ فِي الرَّكْعَةِ الثَّانِيَةِ مِثْلَ مَا فَعَلَ فِي الأُولَى، ثُمَّ انْصَرَفَ وَقَدِ انْجَلَتِ الشَّمْسُ، فَخَطَبَ النَّاسَ، فَحَمِدَ اللَّهَ، وَأَثْنَى عَلَيْهِ ثُمَّ قَالَ ‏"‏ إِنَّ الشَّمْسَ وَالْقَمَرَ آيَتَانِ مِنْ آيَاتِ اللَّهِ، لاَ يَنْخَسِفَانِ لِمَوْتِ أَحَدٍ وَلاَ لِحَيَاتِهِ، فَإِذَا رَأَيْتُمْ ذَلِكَ فَادْعُوا اللَّهَ وَكَبِّرُوا، وَصَلُّوا وَتَصَدَّقُوا ‏"‏‏.‏ ثُمَّ قَالَ ‏"‏ يَا أُمَّةَ مُحَمَّدٍ، وَاللَّهِ مَا مِنْ أَحَدٍ أَغْيَرُ مِنَ اللَّهِ أَنْ يَزْنِيَ عَبْدُهُ أَوْ تَزْنِيَ أَمَتُهُ، يَا أُمَّةَ مُحَمَّدٍ، وَاللَّهِ لَوْ تَعْلَمُونَ مَا أَعْلَمُ لَضَحِكْتُمْ قَلِيلاً وَلَبَكَيْتُمْ كَثِيرًا ‏"‏‏.‏</w:t>
      </w:r>
    </w:p>
    <w:p w14:paraId="2E9F8014" w14:textId="77777777" w:rsidR="00D33BE9" w:rsidRDefault="00D33BE9" w:rsidP="00D33BE9">
      <w:pPr>
        <w:pStyle w:val="NormalWeb"/>
        <w:spacing w:before="0" w:beforeAutospacing="0" w:after="0" w:afterAutospacing="0" w:line="26" w:lineRule="atLeast"/>
        <w:ind w:left="142" w:firstLine="851"/>
        <w:jc w:val="both"/>
        <w:rPr>
          <w:rFonts w:asciiTheme="majorBidi" w:hAnsiTheme="majorBidi" w:cstheme="majorBidi"/>
          <w:i/>
          <w:iCs/>
          <w:sz w:val="22"/>
          <w:szCs w:val="22"/>
        </w:rPr>
      </w:pPr>
    </w:p>
    <w:p w14:paraId="38985303" w14:textId="64ABD1E1" w:rsidR="00D33BE9" w:rsidRPr="00D33BE9" w:rsidRDefault="00D33BE9" w:rsidP="00D33BE9">
      <w:pPr>
        <w:pStyle w:val="NormalWeb"/>
        <w:spacing w:before="0" w:beforeAutospacing="0" w:after="0" w:afterAutospacing="0" w:line="26" w:lineRule="atLeast"/>
        <w:ind w:left="142" w:firstLine="851"/>
        <w:jc w:val="both"/>
        <w:rPr>
          <w:rFonts w:ascii="Goudy Old Style" w:hAnsi="Goudy Old Style" w:cstheme="majorBidi"/>
          <w:color w:val="08081A"/>
        </w:rPr>
      </w:pPr>
      <w:r w:rsidRPr="00D33BE9">
        <w:rPr>
          <w:rFonts w:ascii="Goudy Old Style" w:hAnsi="Goudy Old Style" w:cstheme="majorBidi"/>
          <w:i/>
          <w:iCs/>
        </w:rPr>
        <w:t>Narrated `Aisha:</w:t>
      </w:r>
      <w:r w:rsidRPr="00D33BE9">
        <w:rPr>
          <w:rFonts w:ascii="Goudy Old Style" w:hAnsi="Goudy Old Style" w:cstheme="majorBidi"/>
          <w:b/>
          <w:bCs/>
          <w:i/>
          <w:iCs/>
        </w:rPr>
        <w:t xml:space="preserve"> </w:t>
      </w:r>
      <w:r w:rsidRPr="00D33BE9">
        <w:rPr>
          <w:rFonts w:ascii="Goudy Old Style" w:hAnsi="Goudy Old Style" w:cstheme="majorBidi"/>
          <w:i/>
          <w:iCs/>
        </w:rPr>
        <w:t xml:space="preserve">In the lifetime of </w:t>
      </w:r>
      <w:r w:rsidRPr="00D33BE9">
        <w:rPr>
          <w:rFonts w:ascii="Goudy Old Style" w:hAnsi="Goudy Old Style" w:cstheme="majorBidi"/>
          <w:i/>
          <w:iCs/>
          <w:color w:val="08081A"/>
        </w:rPr>
        <w:t>Allah's Messenger (</w:t>
      </w:r>
      <w:r w:rsidRPr="00D33BE9">
        <w:rPr>
          <w:rFonts w:ascii="Goudy Old Style" w:hAnsi="Goudy Old Style" w:cs="Arial"/>
          <w:i/>
          <w:iCs/>
          <w:color w:val="08081A"/>
          <w:rtl/>
        </w:rPr>
        <w:t>ﷺ</w:t>
      </w:r>
      <w:r w:rsidRPr="00D33BE9">
        <w:rPr>
          <w:rFonts w:ascii="Goudy Old Style" w:hAnsi="Goudy Old Style" w:cstheme="majorBidi"/>
          <w:i/>
          <w:iCs/>
          <w:color w:val="08081A"/>
        </w:rPr>
        <w:t>) (p.b.u.h) the sun eclipsed, so he led the people in prayer, and stood up and performed a long Qiyam, then bowed for a long while. He stood up again and performed a long Qiyam but this time the period of standing was shorter than the first. He bowed again for a long time but shorter than the first one, then he prostrated and prolonged the prostration. He did the same in the second rak`a as he did in the first and then finished the prayer; by then the sun (eclipse) had cleared. He delivered the Khutba (sermon) and after praising and glorifying Allah he said, "The sun and the moon are two signs against the signs of Allah; they do not eclipse on the death or life of anyone. So when you see the eclipse, remember Allah and say Takbir, pray and give Sadaqa." The Prophet then said, "O followers of Muhammad! By Allah! There is none who has more ghaira (selfrespect) than Allah as He has forbidden that His slaves, male or female commit adultery (illegal sexual intercourse). O followers of Muhammad! By Allah! If you knew that which I know you would laugh little and weep much.</w:t>
      </w:r>
      <w:r w:rsidRPr="00D33BE9">
        <w:rPr>
          <w:rStyle w:val="FootnoteReference"/>
          <w:rFonts w:ascii="Goudy Old Style" w:hAnsi="Goudy Old Style" w:cstheme="majorBidi"/>
          <w:i/>
          <w:iCs/>
          <w:color w:val="08081A"/>
        </w:rPr>
        <w:footnoteReference w:id="12"/>
      </w:r>
    </w:p>
    <w:p w14:paraId="6EE9A91F" w14:textId="77777777" w:rsidR="00D33BE9" w:rsidRPr="00D33BE9" w:rsidRDefault="00D33BE9" w:rsidP="00D33BE9">
      <w:pPr>
        <w:spacing w:after="0" w:line="240" w:lineRule="auto"/>
        <w:jc w:val="both"/>
        <w:rPr>
          <w:rFonts w:ascii="Goudy Old Style" w:hAnsi="Goudy Old Style" w:cstheme="majorBidi"/>
          <w:sz w:val="24"/>
          <w:szCs w:val="24"/>
        </w:rPr>
      </w:pPr>
    </w:p>
    <w:p w14:paraId="198F596D" w14:textId="6AEBD2E9" w:rsidR="00D75ABE" w:rsidRPr="00D75ABE" w:rsidRDefault="005F3525" w:rsidP="00D75ABE">
      <w:pPr>
        <w:pStyle w:val="ListParagraph"/>
        <w:spacing w:after="0" w:line="360" w:lineRule="auto"/>
        <w:ind w:left="142" w:firstLine="709"/>
        <w:jc w:val="both"/>
        <w:rPr>
          <w:rFonts w:ascii="Goudy Old Style" w:hAnsi="Goudy Old Style" w:cstheme="majorBidi"/>
          <w:sz w:val="24"/>
          <w:szCs w:val="24"/>
        </w:rPr>
      </w:pPr>
      <w:r>
        <w:rPr>
          <w:rFonts w:ascii="Goudy Old Style" w:hAnsi="Goudy Old Style" w:cstheme="majorBidi"/>
          <w:sz w:val="24"/>
          <w:szCs w:val="24"/>
          <w:lang w:val="en-US"/>
        </w:rPr>
        <w:t xml:space="preserve">When an eclipse occurs, a rare phenomenon that only occurs with Allah’s, we are as a Muslims, we have to perform eclipse prayers (both solar and lunar), prayers more, and </w:t>
      </w:r>
      <w:proofErr w:type="spellStart"/>
      <w:r w:rsidRPr="005F3525">
        <w:rPr>
          <w:rFonts w:ascii="Goudy Old Style" w:hAnsi="Goudy Old Style" w:cstheme="majorBidi"/>
          <w:i/>
          <w:iCs/>
          <w:sz w:val="24"/>
          <w:szCs w:val="24"/>
          <w:lang w:val="en-US"/>
        </w:rPr>
        <w:t>sadaqah</w:t>
      </w:r>
      <w:proofErr w:type="spellEnd"/>
      <w:r>
        <w:rPr>
          <w:rFonts w:ascii="Goudy Old Style" w:hAnsi="Goudy Old Style" w:cstheme="majorBidi"/>
          <w:sz w:val="24"/>
          <w:szCs w:val="24"/>
          <w:lang w:val="en-US"/>
        </w:rPr>
        <w:t xml:space="preserve"> as well. </w:t>
      </w:r>
      <w:r w:rsidR="00B976EC" w:rsidRPr="00D75ABE">
        <w:rPr>
          <w:rFonts w:ascii="Goudy Old Style" w:hAnsi="Goudy Old Style" w:cstheme="majorBidi"/>
          <w:sz w:val="24"/>
          <w:szCs w:val="24"/>
        </w:rPr>
        <w:t>As explained by the Prophet Muhammad</w:t>
      </w:r>
      <w:r w:rsidR="00B976EC" w:rsidRPr="00140E33">
        <w:rPr>
          <w:rFonts w:ascii="Goudy Old Style" w:hAnsi="Goudy Old Style" w:cstheme="majorBidi"/>
          <w:sz w:val="24"/>
          <w:szCs w:val="24"/>
        </w:rPr>
        <w:t xml:space="preserve"> as follows:</w:t>
      </w:r>
    </w:p>
    <w:p w14:paraId="0AE12D3F" w14:textId="77777777" w:rsidR="00B976EC" w:rsidRPr="00140E33" w:rsidRDefault="00B976EC" w:rsidP="00551241">
      <w:pPr>
        <w:pStyle w:val="ListParagraph"/>
        <w:spacing w:after="0"/>
        <w:ind w:left="142" w:firstLine="709"/>
        <w:jc w:val="both"/>
        <w:rPr>
          <w:rFonts w:ascii="Goudy Old Style" w:hAnsi="Goudy Old Style" w:cs="Traditional Arabic"/>
          <w:b/>
          <w:bCs/>
          <w:sz w:val="24"/>
          <w:szCs w:val="24"/>
        </w:rPr>
      </w:pPr>
    </w:p>
    <w:p w14:paraId="7B9175DE" w14:textId="77777777" w:rsidR="00B976EC" w:rsidRPr="00140E33" w:rsidRDefault="00B976EC" w:rsidP="00D75ABE">
      <w:pPr>
        <w:bidi/>
        <w:spacing w:after="0" w:line="240" w:lineRule="auto"/>
        <w:ind w:left="96" w:right="142" w:hanging="1"/>
        <w:jc w:val="both"/>
        <w:rPr>
          <w:rFonts w:ascii="Goudy Old Style" w:hAnsi="Goudy Old Style" w:cstheme="majorBidi"/>
          <w:sz w:val="24"/>
          <w:szCs w:val="24"/>
          <w:rtl/>
        </w:rPr>
      </w:pPr>
      <w:r w:rsidRPr="00140E33">
        <w:rPr>
          <w:rStyle w:val="arabicsanad"/>
          <w:rFonts w:ascii="Goudy Old Style" w:hAnsi="Goudy Old Style" w:cs="Traditional Arabic"/>
          <w:b/>
          <w:bCs/>
          <w:color w:val="000000" w:themeColor="text1"/>
          <w:sz w:val="24"/>
          <w:szCs w:val="24"/>
          <w:rtl/>
        </w:rPr>
        <w:t xml:space="preserve">حَدَّثَنَا أَصْبَغُ، قَالَ أَخْبَرَنِي ابْنُ وَهْبٍ، قَالَ أَخْبَرَنِي عَمْرٌو، عَنْ عَبْدِ الرَّحْمَنِ بْنِ الْقَاسِمِ، حَدَّثَهُ عَنْ أَبِيهِ، عَنِ ابْنِ عُمَرَ ـ رضى الله عنهما ـ أَنَّهُ كَانَ يُخْبِرُ عَنِ النَّبِيِّ صلى الله عليه وسلم </w:t>
      </w:r>
      <w:r w:rsidRPr="00140E33">
        <w:rPr>
          <w:rStyle w:val="arabictextdetails"/>
          <w:rFonts w:ascii="Goudy Old Style" w:hAnsi="Goudy Old Style" w:cs="Traditional Arabic"/>
          <w:b/>
          <w:bCs/>
          <w:color w:val="000000" w:themeColor="text1"/>
          <w:sz w:val="24"/>
          <w:szCs w:val="24"/>
          <w:rtl/>
        </w:rPr>
        <w:t>"‏إِنَّ الشَّمْسَ وَالْقَمَرَ لاَ يَخْسِفَانِ لِمَوْتِ أَحَدٍ وَلاَ لِحَيَاتِهِ، وَلَكِنَّهُمَا آيَتَانِ مِنْ آيَاتِ اللَّهِ، فَإِذَا رَأَيْتُمُوهَا فَصَلُّوا"</w:t>
      </w:r>
      <w:r w:rsidRPr="00140E33">
        <w:rPr>
          <w:rStyle w:val="arabicsanad"/>
          <w:rFonts w:ascii="Goudy Old Style" w:hAnsi="Goudy Old Style" w:cs="Traditional Arabic"/>
          <w:b/>
          <w:bCs/>
          <w:color w:val="000000" w:themeColor="text1"/>
          <w:sz w:val="24"/>
          <w:szCs w:val="24"/>
          <w:rtl/>
        </w:rPr>
        <w:t>‏‏.‏</w:t>
      </w:r>
      <w:r w:rsidRPr="00140E33">
        <w:rPr>
          <w:rFonts w:ascii="Goudy Old Style" w:hAnsi="Goudy Old Style" w:cs="Traditional Arabic"/>
          <w:b/>
          <w:bCs/>
          <w:sz w:val="24"/>
          <w:szCs w:val="24"/>
          <w:rtl/>
        </w:rPr>
        <w:t>(روه البخاري)</w:t>
      </w:r>
    </w:p>
    <w:p w14:paraId="59C82226" w14:textId="74F88CD1" w:rsidR="00D75ABE" w:rsidRDefault="00B976EC" w:rsidP="00D75ABE">
      <w:pPr>
        <w:pStyle w:val="NormalWeb"/>
        <w:spacing w:before="240" w:beforeAutospacing="0" w:after="240" w:afterAutospacing="0"/>
        <w:ind w:left="142" w:firstLine="709"/>
        <w:jc w:val="both"/>
        <w:rPr>
          <w:rStyle w:val="FootnoteReference"/>
          <w:rFonts w:ascii="Goudy Old Style" w:hAnsi="Goudy Old Style" w:cstheme="majorBidi"/>
          <w:color w:val="000000" w:themeColor="text1"/>
        </w:rPr>
      </w:pPr>
      <w:r w:rsidRPr="00140E33">
        <w:rPr>
          <w:rFonts w:ascii="Goudy Old Style" w:hAnsi="Goudy Old Style" w:cstheme="majorBidi"/>
          <w:i/>
          <w:iCs/>
          <w:color w:val="000000" w:themeColor="text1"/>
        </w:rPr>
        <w:t>Narrated Ibn `Umar: The Prophet (</w:t>
      </w:r>
      <w:r w:rsidRPr="00140E33">
        <w:rPr>
          <w:rFonts w:ascii="Arial" w:hAnsi="Arial" w:cs="Arial" w:hint="cs"/>
          <w:i/>
          <w:iCs/>
          <w:color w:val="000000" w:themeColor="text1"/>
          <w:rtl/>
        </w:rPr>
        <w:t>ﷺ</w:t>
      </w:r>
      <w:r w:rsidRPr="00140E33">
        <w:rPr>
          <w:rFonts w:ascii="Goudy Old Style" w:hAnsi="Goudy Old Style" w:cstheme="majorBidi"/>
          <w:i/>
          <w:iCs/>
          <w:color w:val="000000" w:themeColor="text1"/>
        </w:rPr>
        <w:t>) said,</w:t>
      </w:r>
      <w:r w:rsidRPr="00140E33">
        <w:rPr>
          <w:rFonts w:ascii="Goudy Old Style" w:hAnsi="Goudy Old Style" w:cstheme="majorBidi"/>
          <w:color w:val="000000" w:themeColor="text1"/>
        </w:rPr>
        <w:t xml:space="preserve"> </w:t>
      </w:r>
      <w:r w:rsidRPr="00140E33">
        <w:rPr>
          <w:rFonts w:ascii="Goudy Old Style" w:hAnsi="Goudy Old Style" w:cstheme="majorBidi"/>
          <w:i/>
          <w:iCs/>
          <w:color w:val="000000" w:themeColor="text1"/>
        </w:rPr>
        <w:t>"The sun and the moon do not eclipse because of the death or life (i.e. birth) of someone but they are two signs amongst the signs of Allah. When you see them offer the prayer."</w:t>
      </w:r>
      <w:r w:rsidRPr="00140E33">
        <w:rPr>
          <w:rStyle w:val="FootnoteReference"/>
          <w:rFonts w:ascii="Goudy Old Style" w:hAnsi="Goudy Old Style" w:cstheme="majorBidi"/>
          <w:color w:val="000000" w:themeColor="text1"/>
        </w:rPr>
        <w:t xml:space="preserve"> </w:t>
      </w:r>
      <w:r w:rsidRPr="00140E33">
        <w:rPr>
          <w:rStyle w:val="FootnoteReference"/>
          <w:rFonts w:ascii="Goudy Old Style" w:hAnsi="Goudy Old Style" w:cstheme="majorBidi"/>
          <w:color w:val="000000" w:themeColor="text1"/>
        </w:rPr>
        <w:footnoteReference w:id="13"/>
      </w:r>
    </w:p>
    <w:p w14:paraId="5721AD99" w14:textId="77777777" w:rsidR="00D75ABE" w:rsidRPr="00D75ABE" w:rsidRDefault="00D75ABE" w:rsidP="00D75ABE">
      <w:pPr>
        <w:pStyle w:val="NormalWeb"/>
        <w:spacing w:before="240" w:beforeAutospacing="0" w:after="0" w:afterAutospacing="0"/>
        <w:ind w:left="142" w:firstLine="709"/>
        <w:jc w:val="both"/>
        <w:rPr>
          <w:rFonts w:ascii="Goudy Old Style" w:hAnsi="Goudy Old Style" w:cstheme="majorBidi"/>
          <w:color w:val="000000" w:themeColor="text1"/>
        </w:rPr>
      </w:pPr>
    </w:p>
    <w:p w14:paraId="4FD2C1E1" w14:textId="40321165" w:rsidR="00B976EC" w:rsidRPr="0025137F" w:rsidRDefault="00B976EC" w:rsidP="00551241">
      <w:pPr>
        <w:pStyle w:val="ListParagraph"/>
        <w:spacing w:after="0" w:line="360" w:lineRule="auto"/>
        <w:ind w:left="142" w:firstLine="709"/>
        <w:jc w:val="both"/>
        <w:rPr>
          <w:rFonts w:ascii="Goudy Old Style" w:hAnsi="Goudy Old Style" w:cstheme="majorBidi"/>
          <w:i/>
          <w:iCs/>
          <w:sz w:val="24"/>
          <w:szCs w:val="24"/>
          <w:lang w:val="en-US"/>
        </w:rPr>
      </w:pPr>
      <w:r w:rsidRPr="00140E33">
        <w:rPr>
          <w:rFonts w:ascii="Goudy Old Style" w:hAnsi="Goudy Old Style" w:cstheme="majorBidi"/>
          <w:sz w:val="24"/>
          <w:szCs w:val="24"/>
        </w:rPr>
        <w:t>This hadith caused various fiqh opinions. Ibn Hajar explained in his book that </w:t>
      </w:r>
      <w:r w:rsidRPr="00140E33">
        <w:rPr>
          <w:rStyle w:val="Emphasis"/>
          <w:rFonts w:ascii="Goudy Old Style" w:hAnsi="Goudy Old Style" w:cstheme="majorBidi"/>
          <w:color w:val="0E101A"/>
          <w:sz w:val="24"/>
          <w:szCs w:val="24"/>
        </w:rPr>
        <w:t>ulama</w:t>
      </w:r>
      <w:r w:rsidRPr="00140E33">
        <w:rPr>
          <w:rFonts w:ascii="Goudy Old Style" w:hAnsi="Goudy Old Style" w:cstheme="majorBidi"/>
          <w:sz w:val="24"/>
          <w:szCs w:val="24"/>
        </w:rPr>
        <w:t> have agreed on the stipulation of the eclipse prayer, but they're different on several matters regarding the eclipse prayer. One of the things that scholars dispute about the eclipse prayer is the timing of its implementation. This thing is related to whether or not it is permissible to perform the eclipse prayer when it occurs at forbidden times</w:t>
      </w:r>
      <w:r w:rsidR="0025137F">
        <w:rPr>
          <w:rFonts w:ascii="Goudy Old Style" w:hAnsi="Goudy Old Style" w:cstheme="majorBidi"/>
          <w:sz w:val="24"/>
          <w:szCs w:val="24"/>
          <w:lang w:val="en-US"/>
        </w:rPr>
        <w:t>.</w:t>
      </w:r>
    </w:p>
    <w:p w14:paraId="6364C581" w14:textId="77777777" w:rsidR="00B976EC" w:rsidRPr="00140E33" w:rsidRDefault="00B976EC" w:rsidP="00551241">
      <w:p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rPr>
        <w:lastRenderedPageBreak/>
        <w:t>There are five forbidden times for praying (</w:t>
      </w:r>
      <w:r w:rsidRPr="00140E33">
        <w:rPr>
          <w:rFonts w:ascii="Goudy Old Style" w:hAnsi="Goudy Old Style" w:cstheme="majorBidi"/>
          <w:i/>
          <w:iCs/>
          <w:sz w:val="24"/>
          <w:szCs w:val="24"/>
        </w:rPr>
        <w:t>ta</w:t>
      </w:r>
      <w:r w:rsidRPr="00140E33">
        <w:rPr>
          <w:rFonts w:ascii="Cambria" w:eastAsia="TimesNewRomanPSMT" w:hAnsi="Cambria" w:cs="Cambria"/>
          <w:i/>
          <w:iCs/>
          <w:sz w:val="24"/>
          <w:szCs w:val="24"/>
        </w:rPr>
        <w:t>ḥ</w:t>
      </w:r>
      <w:r w:rsidRPr="00140E33">
        <w:rPr>
          <w:rFonts w:ascii="Goudy Old Style" w:hAnsi="Goudy Old Style" w:cstheme="majorBidi"/>
          <w:i/>
          <w:iCs/>
          <w:sz w:val="24"/>
          <w:szCs w:val="24"/>
        </w:rPr>
        <w:t>rim</w:t>
      </w:r>
      <w:r w:rsidRPr="00140E33">
        <w:rPr>
          <w:rFonts w:ascii="Goudy Old Style" w:hAnsi="Goudy Old Style" w:cstheme="majorBidi"/>
          <w:sz w:val="24"/>
          <w:szCs w:val="24"/>
        </w:rPr>
        <w:t xml:space="preserve"> times) unless there is a specific reason. It’s the difference here from the other im</w:t>
      </w:r>
      <w:r w:rsidRPr="00140E33">
        <w:rPr>
          <w:rFonts w:ascii="Cambria" w:hAnsi="Cambria" w:cs="Cambria"/>
          <w:spacing w:val="-2"/>
          <w:sz w:val="24"/>
          <w:szCs w:val="24"/>
        </w:rPr>
        <w:t>ā</w:t>
      </w:r>
      <w:r w:rsidRPr="00140E33">
        <w:rPr>
          <w:rFonts w:ascii="Goudy Old Style" w:hAnsi="Goudy Old Style" w:cstheme="majorBidi"/>
          <w:sz w:val="24"/>
          <w:szCs w:val="24"/>
        </w:rPr>
        <w:t xml:space="preserve">m </w:t>
      </w:r>
      <w:r w:rsidRPr="00140E33">
        <w:rPr>
          <w:rFonts w:ascii="Goudy Old Style" w:hAnsi="Goudy Old Style" w:cstheme="majorBidi"/>
          <w:i/>
          <w:iCs/>
          <w:sz w:val="24"/>
          <w:szCs w:val="24"/>
        </w:rPr>
        <w:t>madhhab</w:t>
      </w:r>
      <w:r w:rsidRPr="00140E33">
        <w:rPr>
          <w:rFonts w:ascii="Goudy Old Style" w:hAnsi="Goudy Old Style" w:cstheme="majorBidi"/>
          <w:sz w:val="24"/>
          <w:szCs w:val="24"/>
        </w:rPr>
        <w:t>. Those are:</w:t>
      </w:r>
    </w:p>
    <w:p w14:paraId="2BF9CDDE" w14:textId="77777777" w:rsidR="00B976EC" w:rsidRPr="00140E33" w:rsidRDefault="00B976EC" w:rsidP="00551241">
      <w:pPr>
        <w:pStyle w:val="ListParagraph"/>
        <w:numPr>
          <w:ilvl w:val="0"/>
          <w:numId w:val="20"/>
        </w:num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After the Fajr prayer until the sun rises.</w:t>
      </w:r>
    </w:p>
    <w:p w14:paraId="295B759F" w14:textId="77777777" w:rsidR="00B976EC" w:rsidRPr="00140E33" w:rsidRDefault="00B976EC" w:rsidP="00551241">
      <w:pPr>
        <w:pStyle w:val="ListParagraph"/>
        <w:numPr>
          <w:ilvl w:val="0"/>
          <w:numId w:val="20"/>
        </w:num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The sun rising to it’s perfection and size of spear.</w:t>
      </w:r>
    </w:p>
    <w:p w14:paraId="34BC228A" w14:textId="77777777" w:rsidR="00B976EC" w:rsidRPr="00140E33" w:rsidRDefault="00B976EC" w:rsidP="00551241">
      <w:pPr>
        <w:pStyle w:val="ListParagraph"/>
        <w:numPr>
          <w:ilvl w:val="0"/>
          <w:numId w:val="20"/>
        </w:num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 xml:space="preserve">The </w:t>
      </w:r>
      <w:r w:rsidRPr="00140E33">
        <w:rPr>
          <w:rFonts w:ascii="Goudy Old Style" w:hAnsi="Goudy Old Style" w:cstheme="majorBidi"/>
          <w:i/>
          <w:iCs/>
          <w:sz w:val="24"/>
          <w:szCs w:val="24"/>
          <w:shd w:val="clear" w:color="auto" w:fill="FFFFFF"/>
        </w:rPr>
        <w:t>istiwa'</w:t>
      </w:r>
      <w:r w:rsidRPr="00140E33">
        <w:rPr>
          <w:rFonts w:ascii="Goudy Old Style" w:hAnsi="Goudy Old Style" w:cstheme="majorBidi"/>
          <w:sz w:val="24"/>
          <w:szCs w:val="24"/>
          <w:shd w:val="clear" w:color="auto" w:fill="FFFFFF"/>
        </w:rPr>
        <w:t xml:space="preserve"> time until the sun moves from the middle of the sky.</w:t>
      </w:r>
    </w:p>
    <w:p w14:paraId="3085D071" w14:textId="77777777" w:rsidR="00B976EC" w:rsidRPr="00140E33" w:rsidRDefault="00B976EC" w:rsidP="00551241">
      <w:pPr>
        <w:pStyle w:val="ListParagraph"/>
        <w:numPr>
          <w:ilvl w:val="0"/>
          <w:numId w:val="20"/>
        </w:num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After Asr prayer until sunset.</w:t>
      </w:r>
    </w:p>
    <w:p w14:paraId="189A3D65" w14:textId="77777777" w:rsidR="00B976EC" w:rsidRPr="00140E33" w:rsidRDefault="00B976EC" w:rsidP="00551241">
      <w:pPr>
        <w:pStyle w:val="ListParagraph"/>
        <w:numPr>
          <w:ilvl w:val="0"/>
          <w:numId w:val="20"/>
        </w:num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The sun going down to it’s perfection.</w:t>
      </w:r>
      <w:r w:rsidRPr="00140E33">
        <w:rPr>
          <w:rStyle w:val="FootnoteReference"/>
          <w:rFonts w:ascii="Goudy Old Style" w:hAnsi="Goudy Old Style" w:cstheme="majorBidi"/>
          <w:sz w:val="24"/>
          <w:szCs w:val="24"/>
          <w:shd w:val="clear" w:color="auto" w:fill="FFFFFF"/>
        </w:rPr>
        <w:footnoteReference w:id="14"/>
      </w:r>
    </w:p>
    <w:p w14:paraId="64267D6B" w14:textId="77777777" w:rsidR="0037227A" w:rsidRPr="0037227A" w:rsidRDefault="0037227A" w:rsidP="0037227A">
      <w:pPr>
        <w:spacing w:after="0" w:line="240" w:lineRule="auto"/>
        <w:jc w:val="both"/>
        <w:rPr>
          <w:rFonts w:ascii="Goudy Old Style" w:hAnsi="Goudy Old Style" w:cstheme="majorBidi"/>
          <w:sz w:val="24"/>
          <w:szCs w:val="24"/>
          <w:lang w:val="en-US"/>
        </w:rPr>
      </w:pPr>
    </w:p>
    <w:p w14:paraId="00C6019A" w14:textId="17F839A7" w:rsidR="0025137F" w:rsidRPr="0025137F" w:rsidRDefault="00B976EC" w:rsidP="0025137F">
      <w:pPr>
        <w:tabs>
          <w:tab w:val="left" w:pos="851"/>
        </w:tabs>
        <w:spacing w:after="0" w:line="360" w:lineRule="auto"/>
        <w:ind w:left="142" w:firstLine="709"/>
        <w:jc w:val="both"/>
        <w:rPr>
          <w:rFonts w:ascii="Goudy Old Style" w:hAnsi="Goudy Old Style" w:cstheme="majorBidi"/>
          <w:sz w:val="24"/>
          <w:szCs w:val="24"/>
        </w:rPr>
      </w:pPr>
      <w:r w:rsidRPr="0025137F">
        <w:rPr>
          <w:rFonts w:ascii="Goudy Old Style" w:hAnsi="Goudy Old Style" w:cstheme="majorBidi"/>
          <w:sz w:val="24"/>
          <w:szCs w:val="24"/>
          <w:lang w:val="en-US"/>
        </w:rPr>
        <w:t xml:space="preserve">If the eclipse prayer time occurs the prohibited time for carrying out sunnah prayers, then the prayer does not need to be carried out, it is only enough to pray, according to the perspective of </w:t>
      </w:r>
      <w:proofErr w:type="spellStart"/>
      <w:r w:rsidRPr="0025137F">
        <w:rPr>
          <w:rFonts w:ascii="Goudy Old Style" w:hAnsi="Goudy Old Style" w:cstheme="majorBidi"/>
          <w:sz w:val="24"/>
          <w:szCs w:val="24"/>
          <w:lang w:val="en-US"/>
        </w:rPr>
        <w:t>Im</w:t>
      </w:r>
      <w:proofErr w:type="spellEnd"/>
      <w:r w:rsidRPr="0025137F">
        <w:rPr>
          <w:rFonts w:ascii="Cambria" w:hAnsi="Cambria" w:cs="Cambria"/>
          <w:sz w:val="24"/>
          <w:szCs w:val="24"/>
        </w:rPr>
        <w:t>ā</w:t>
      </w:r>
      <w:r w:rsidRPr="0025137F">
        <w:rPr>
          <w:rFonts w:ascii="Goudy Old Style" w:hAnsi="Goudy Old Style" w:cstheme="majorBidi"/>
          <w:sz w:val="24"/>
          <w:szCs w:val="24"/>
          <w:lang w:val="en-US"/>
        </w:rPr>
        <w:t xml:space="preserve">m Hanafi and </w:t>
      </w:r>
      <w:proofErr w:type="spellStart"/>
      <w:r w:rsidRPr="0025137F">
        <w:rPr>
          <w:rFonts w:ascii="Goudy Old Style" w:hAnsi="Goudy Old Style" w:cstheme="majorBidi"/>
          <w:sz w:val="24"/>
          <w:szCs w:val="24"/>
          <w:lang w:val="en-US"/>
        </w:rPr>
        <w:t>Im</w:t>
      </w:r>
      <w:proofErr w:type="spellEnd"/>
      <w:r w:rsidRPr="0025137F">
        <w:rPr>
          <w:rFonts w:ascii="Cambria" w:hAnsi="Cambria" w:cs="Cambria"/>
          <w:sz w:val="24"/>
          <w:szCs w:val="24"/>
        </w:rPr>
        <w:t>ā</w:t>
      </w:r>
      <w:r w:rsidRPr="0025137F">
        <w:rPr>
          <w:rFonts w:ascii="Goudy Old Style" w:hAnsi="Goudy Old Style" w:cstheme="majorBidi"/>
          <w:sz w:val="24"/>
          <w:szCs w:val="24"/>
          <w:lang w:val="en-US"/>
        </w:rPr>
        <w:t xml:space="preserve">m </w:t>
      </w:r>
      <w:proofErr w:type="spellStart"/>
      <w:r w:rsidRPr="0025137F">
        <w:rPr>
          <w:rFonts w:ascii="Goudy Old Style" w:hAnsi="Goudy Old Style" w:cstheme="majorBidi"/>
          <w:sz w:val="24"/>
          <w:szCs w:val="24"/>
          <w:lang w:val="en-US"/>
        </w:rPr>
        <w:t>Hambali</w:t>
      </w:r>
      <w:proofErr w:type="spellEnd"/>
      <w:r w:rsidRPr="0025137F">
        <w:rPr>
          <w:rFonts w:ascii="Goudy Old Style" w:hAnsi="Goudy Old Style" w:cstheme="majorBidi"/>
          <w:sz w:val="24"/>
          <w:szCs w:val="24"/>
          <w:lang w:val="en-US"/>
        </w:rPr>
        <w:t xml:space="preserve">. </w:t>
      </w:r>
      <w:r w:rsidR="0025137F" w:rsidRPr="0025137F">
        <w:rPr>
          <w:rFonts w:ascii="Goudy Old Style" w:hAnsi="Goudy Old Style" w:cstheme="majorBidi"/>
          <w:sz w:val="24"/>
          <w:szCs w:val="24"/>
        </w:rPr>
        <w:t>It’s as according to Im</w:t>
      </w:r>
      <w:r w:rsidR="0025137F" w:rsidRPr="0025137F">
        <w:rPr>
          <w:rFonts w:ascii="Cambria" w:hAnsi="Cambria" w:cs="Cambria"/>
          <w:sz w:val="24"/>
          <w:szCs w:val="24"/>
        </w:rPr>
        <w:t>ā</w:t>
      </w:r>
      <w:r w:rsidR="0025137F" w:rsidRPr="0025137F">
        <w:rPr>
          <w:rFonts w:ascii="Goudy Old Style" w:hAnsi="Goudy Old Style" w:cstheme="majorBidi"/>
          <w:sz w:val="24"/>
          <w:szCs w:val="24"/>
        </w:rPr>
        <w:t>m Hanafi’s</w:t>
      </w:r>
      <w:r w:rsidR="0025137F" w:rsidRPr="0025137F">
        <w:rPr>
          <w:rFonts w:ascii="Goudy Old Style" w:hAnsi="Goudy Old Style" w:cstheme="majorBidi"/>
          <w:b/>
          <w:bCs/>
          <w:sz w:val="24"/>
          <w:szCs w:val="24"/>
        </w:rPr>
        <w:t xml:space="preserve"> </w:t>
      </w:r>
      <w:r w:rsidR="0025137F" w:rsidRPr="0025137F">
        <w:rPr>
          <w:rFonts w:ascii="Goudy Old Style" w:hAnsi="Goudy Old Style" w:cstheme="majorBidi"/>
          <w:sz w:val="24"/>
          <w:szCs w:val="24"/>
        </w:rPr>
        <w:t xml:space="preserve">perspective that there are five forbidden times for praying. Those times are </w:t>
      </w:r>
      <w:r w:rsidR="0025137F" w:rsidRPr="0025137F">
        <w:rPr>
          <w:rFonts w:ascii="Goudy Old Style" w:hAnsi="Goudy Old Style" w:cstheme="majorBidi"/>
          <w:i/>
          <w:iCs/>
          <w:sz w:val="24"/>
          <w:szCs w:val="24"/>
        </w:rPr>
        <w:t xml:space="preserve">makruh tahrim </w:t>
      </w:r>
      <w:r w:rsidR="0025137F" w:rsidRPr="0025137F">
        <w:rPr>
          <w:rFonts w:ascii="Goudy Old Style" w:hAnsi="Goudy Old Style" w:cstheme="majorBidi"/>
          <w:sz w:val="24"/>
          <w:szCs w:val="24"/>
        </w:rPr>
        <w:t>to perform all kinds of praying.</w:t>
      </w:r>
      <w:r w:rsidR="0025137F" w:rsidRPr="0025137F">
        <w:rPr>
          <w:rStyle w:val="FootnoteReference"/>
          <w:rFonts w:ascii="Goudy Old Style" w:hAnsi="Goudy Old Style" w:cstheme="majorBidi"/>
          <w:sz w:val="24"/>
          <w:szCs w:val="24"/>
        </w:rPr>
        <w:footnoteReference w:id="15"/>
      </w:r>
      <w:r w:rsidR="0025137F" w:rsidRPr="0025137F">
        <w:rPr>
          <w:rFonts w:ascii="Goudy Old Style" w:hAnsi="Goudy Old Style" w:cstheme="majorBidi"/>
          <w:sz w:val="24"/>
          <w:szCs w:val="24"/>
        </w:rPr>
        <w:t xml:space="preserve"> Then, it’s same as in Im</w:t>
      </w:r>
      <w:r w:rsidR="0025137F" w:rsidRPr="0025137F">
        <w:rPr>
          <w:rFonts w:ascii="Cambria" w:hAnsi="Cambria" w:cs="Cambria"/>
          <w:sz w:val="24"/>
          <w:szCs w:val="24"/>
        </w:rPr>
        <w:t>ā</w:t>
      </w:r>
      <w:r w:rsidR="0025137F" w:rsidRPr="0025137F">
        <w:rPr>
          <w:rFonts w:ascii="Goudy Old Style" w:hAnsi="Goudy Old Style" w:cstheme="majorBidi"/>
          <w:sz w:val="24"/>
          <w:szCs w:val="24"/>
        </w:rPr>
        <w:t>m Hambali’s</w:t>
      </w:r>
      <w:r w:rsidR="0025137F" w:rsidRPr="0025137F">
        <w:rPr>
          <w:rFonts w:ascii="Goudy Old Style" w:hAnsi="Goudy Old Style" w:cstheme="majorBidi"/>
          <w:b/>
          <w:bCs/>
          <w:sz w:val="24"/>
          <w:szCs w:val="24"/>
        </w:rPr>
        <w:t xml:space="preserve"> </w:t>
      </w:r>
      <w:r w:rsidR="0025137F" w:rsidRPr="0025137F">
        <w:rPr>
          <w:rFonts w:ascii="Goudy Old Style" w:hAnsi="Goudy Old Style" w:cstheme="majorBidi"/>
          <w:sz w:val="24"/>
          <w:szCs w:val="24"/>
        </w:rPr>
        <w:t xml:space="preserve">perspective, that there are five forbidden times for praying. But at that times, performing </w:t>
      </w:r>
      <w:r w:rsidR="0025137F" w:rsidRPr="0025137F">
        <w:rPr>
          <w:rFonts w:ascii="Goudy Old Style" w:hAnsi="Goudy Old Style" w:cstheme="majorBidi"/>
          <w:i/>
          <w:iCs/>
          <w:sz w:val="24"/>
          <w:szCs w:val="24"/>
        </w:rPr>
        <w:t>qa</w:t>
      </w:r>
      <w:r w:rsidR="0025137F" w:rsidRPr="0025137F">
        <w:rPr>
          <w:rFonts w:ascii="Cambria" w:hAnsi="Cambria" w:cs="Cambria"/>
          <w:i/>
          <w:iCs/>
          <w:sz w:val="24"/>
          <w:szCs w:val="24"/>
        </w:rPr>
        <w:t>ḍ</w:t>
      </w:r>
      <w:r w:rsidR="0025137F" w:rsidRPr="0025137F">
        <w:rPr>
          <w:rFonts w:ascii="Goudy Old Style" w:hAnsi="Goudy Old Style" w:cstheme="majorBidi"/>
          <w:i/>
          <w:iCs/>
          <w:sz w:val="24"/>
          <w:szCs w:val="24"/>
        </w:rPr>
        <w:t>a</w:t>
      </w:r>
      <w:r w:rsidR="0025137F" w:rsidRPr="0025137F">
        <w:rPr>
          <w:rFonts w:ascii="Goudy Old Style" w:hAnsi="Goudy Old Style" w:cstheme="majorBidi"/>
          <w:sz w:val="24"/>
          <w:szCs w:val="24"/>
        </w:rPr>
        <w:t xml:space="preserve"> prayer is permissable.</w:t>
      </w:r>
      <w:r w:rsidR="0025137F" w:rsidRPr="0025137F">
        <w:rPr>
          <w:rFonts w:ascii="Goudy Old Style" w:hAnsi="Goudy Old Style" w:cstheme="majorBidi"/>
          <w:sz w:val="24"/>
          <w:szCs w:val="24"/>
          <w:lang w:val="en-US"/>
        </w:rPr>
        <w:t xml:space="preserve"> </w:t>
      </w:r>
      <w:r w:rsidR="0025137F" w:rsidRPr="0025137F">
        <w:rPr>
          <w:rFonts w:ascii="Goudy Old Style" w:hAnsi="Goudy Old Style" w:cstheme="majorBidi"/>
          <w:sz w:val="24"/>
          <w:szCs w:val="24"/>
          <w:shd w:val="clear" w:color="auto" w:fill="FFFFFF"/>
        </w:rPr>
        <w:t xml:space="preserve">That’s different with </w:t>
      </w:r>
      <w:r w:rsidR="0025137F" w:rsidRPr="0025137F">
        <w:rPr>
          <w:rFonts w:ascii="Goudy Old Style" w:hAnsi="Goudy Old Style" w:cstheme="majorBidi"/>
          <w:sz w:val="24"/>
          <w:szCs w:val="24"/>
        </w:rPr>
        <w:t>the perspective of Imam M</w:t>
      </w:r>
      <w:r w:rsidR="0025137F" w:rsidRPr="0025137F">
        <w:rPr>
          <w:rFonts w:ascii="Cambria" w:hAnsi="Cambria" w:cs="Cambria"/>
          <w:sz w:val="24"/>
          <w:szCs w:val="24"/>
        </w:rPr>
        <w:t>ā</w:t>
      </w:r>
      <w:r w:rsidR="0025137F" w:rsidRPr="0025137F">
        <w:rPr>
          <w:rFonts w:ascii="Goudy Old Style" w:hAnsi="Goudy Old Style" w:cstheme="majorBidi"/>
          <w:sz w:val="24"/>
          <w:szCs w:val="24"/>
        </w:rPr>
        <w:t>lik, In his perspective there are only three forbidden times for praying (</w:t>
      </w:r>
      <w:r w:rsidR="0025137F" w:rsidRPr="0025137F">
        <w:rPr>
          <w:rFonts w:ascii="Goudy Old Style" w:hAnsi="Goudy Old Style" w:cstheme="majorBidi"/>
          <w:sz w:val="24"/>
          <w:szCs w:val="24"/>
          <w:shd w:val="clear" w:color="auto" w:fill="FFFFFF"/>
        </w:rPr>
        <w:t xml:space="preserve">When the </w:t>
      </w:r>
      <w:r w:rsidR="0025137F" w:rsidRPr="0025137F">
        <w:rPr>
          <w:rFonts w:ascii="Goudy Old Style" w:hAnsi="Goudy Old Style" w:cstheme="majorBidi"/>
          <w:i/>
          <w:iCs/>
          <w:sz w:val="24"/>
          <w:szCs w:val="24"/>
          <w:shd w:val="clear" w:color="auto" w:fill="FFFFFF"/>
        </w:rPr>
        <w:t>istiwa'</w:t>
      </w:r>
      <w:r w:rsidR="0025137F" w:rsidRPr="0025137F">
        <w:rPr>
          <w:rFonts w:ascii="Goudy Old Style" w:hAnsi="Goudy Old Style" w:cstheme="majorBidi"/>
          <w:sz w:val="24"/>
          <w:szCs w:val="24"/>
          <w:shd w:val="clear" w:color="auto" w:fill="FFFFFF"/>
        </w:rPr>
        <w:t xml:space="preserve"> time, </w:t>
      </w:r>
      <w:r w:rsidR="0025137F" w:rsidRPr="0025137F">
        <w:rPr>
          <w:rFonts w:ascii="Goudy Old Style" w:hAnsi="Goudy Old Style" w:cstheme="majorBidi"/>
          <w:sz w:val="24"/>
          <w:szCs w:val="24"/>
        </w:rPr>
        <w:t xml:space="preserve">after fajr prayer and also after ashar prayer). </w:t>
      </w:r>
      <w:r w:rsidR="0025137F" w:rsidRPr="0025137F">
        <w:rPr>
          <w:rFonts w:ascii="Goudy Old Style" w:hAnsi="Goudy Old Style" w:cstheme="majorBidi"/>
          <w:i/>
          <w:iCs/>
          <w:sz w:val="24"/>
          <w:szCs w:val="24"/>
        </w:rPr>
        <w:t>Sunnah</w:t>
      </w:r>
      <w:r w:rsidR="0025137F" w:rsidRPr="0025137F">
        <w:rPr>
          <w:rFonts w:ascii="Goudy Old Style" w:hAnsi="Goudy Old Style" w:cstheme="majorBidi"/>
          <w:sz w:val="24"/>
          <w:szCs w:val="24"/>
        </w:rPr>
        <w:t xml:space="preserve"> prayer is forbidden to perform at that times, but performing </w:t>
      </w:r>
      <w:r w:rsidR="0025137F" w:rsidRPr="0025137F">
        <w:rPr>
          <w:rFonts w:ascii="Goudy Old Style" w:hAnsi="Goudy Old Style" w:cstheme="majorBidi"/>
          <w:i/>
          <w:iCs/>
          <w:sz w:val="24"/>
          <w:szCs w:val="24"/>
        </w:rPr>
        <w:t>far</w:t>
      </w:r>
      <w:r w:rsidR="0025137F" w:rsidRPr="0025137F">
        <w:rPr>
          <w:rFonts w:ascii="Cambria" w:hAnsi="Cambria" w:cs="Cambria"/>
          <w:i/>
          <w:iCs/>
          <w:sz w:val="24"/>
          <w:szCs w:val="24"/>
        </w:rPr>
        <w:t>ḍ</w:t>
      </w:r>
      <w:r w:rsidR="0025137F" w:rsidRPr="0025137F">
        <w:rPr>
          <w:rFonts w:ascii="Goudy Old Style" w:hAnsi="Goudy Old Style" w:cstheme="majorBidi"/>
          <w:i/>
          <w:iCs/>
          <w:sz w:val="24"/>
          <w:szCs w:val="24"/>
        </w:rPr>
        <w:t xml:space="preserve">u </w:t>
      </w:r>
      <w:r w:rsidR="0025137F" w:rsidRPr="0025137F">
        <w:rPr>
          <w:rFonts w:ascii="Goudy Old Style" w:hAnsi="Goudy Old Style" w:cstheme="majorBidi"/>
          <w:sz w:val="24"/>
          <w:szCs w:val="24"/>
        </w:rPr>
        <w:t xml:space="preserve">prayer and </w:t>
      </w:r>
      <w:r w:rsidR="0025137F" w:rsidRPr="0025137F">
        <w:rPr>
          <w:rFonts w:ascii="Goudy Old Style" w:hAnsi="Goudy Old Style" w:cstheme="majorBidi"/>
          <w:i/>
          <w:iCs/>
          <w:sz w:val="24"/>
          <w:szCs w:val="24"/>
        </w:rPr>
        <w:t>qa</w:t>
      </w:r>
      <w:r w:rsidR="0025137F" w:rsidRPr="0025137F">
        <w:rPr>
          <w:rFonts w:ascii="Cambria" w:hAnsi="Cambria" w:cs="Cambria"/>
          <w:i/>
          <w:iCs/>
          <w:sz w:val="24"/>
          <w:szCs w:val="24"/>
        </w:rPr>
        <w:t>ḍ</w:t>
      </w:r>
      <w:r w:rsidR="0025137F" w:rsidRPr="0025137F">
        <w:rPr>
          <w:rFonts w:ascii="Goudy Old Style" w:hAnsi="Goudy Old Style" w:cstheme="majorBidi"/>
          <w:i/>
          <w:iCs/>
          <w:sz w:val="24"/>
          <w:szCs w:val="24"/>
        </w:rPr>
        <w:t>a</w:t>
      </w:r>
      <w:r w:rsidR="0025137F" w:rsidRPr="0025137F">
        <w:rPr>
          <w:rFonts w:ascii="Goudy Old Style" w:hAnsi="Goudy Old Style" w:cstheme="majorBidi"/>
          <w:sz w:val="24"/>
          <w:szCs w:val="24"/>
        </w:rPr>
        <w:t xml:space="preserve"> prayer are permissable.</w:t>
      </w:r>
      <w:r w:rsidR="0025137F" w:rsidRPr="0025137F">
        <w:rPr>
          <w:rStyle w:val="FootnoteReference"/>
          <w:rFonts w:ascii="Goudy Old Style" w:hAnsi="Goudy Old Style" w:cstheme="majorBidi"/>
          <w:sz w:val="24"/>
          <w:szCs w:val="24"/>
        </w:rPr>
        <w:footnoteReference w:id="16"/>
      </w:r>
    </w:p>
    <w:p w14:paraId="703203F6" w14:textId="56511CAD" w:rsidR="00B976EC" w:rsidRPr="00140E33" w:rsidRDefault="00B976EC" w:rsidP="00551241">
      <w:pPr>
        <w:pStyle w:val="ListParagraph"/>
        <w:spacing w:after="0" w:line="360" w:lineRule="auto"/>
        <w:ind w:left="142" w:firstLine="709"/>
        <w:jc w:val="both"/>
        <w:rPr>
          <w:rStyle w:val="FootnoteReference"/>
          <w:rFonts w:ascii="Goudy Old Style" w:hAnsi="Goudy Old Style" w:cstheme="majorBidi"/>
          <w:sz w:val="24"/>
          <w:szCs w:val="24"/>
        </w:rPr>
      </w:pPr>
      <w:r w:rsidRPr="00140E33">
        <w:rPr>
          <w:rFonts w:ascii="Goudy Old Style" w:hAnsi="Goudy Old Style" w:cstheme="majorBidi"/>
          <w:sz w:val="24"/>
          <w:szCs w:val="24"/>
          <w:lang w:val="en-US"/>
        </w:rPr>
        <w:t xml:space="preserve">While according to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theme="majorBidi"/>
          <w:sz w:val="24"/>
          <w:szCs w:val="24"/>
          <w:lang w:val="en-US"/>
        </w:rPr>
        <w:t>, when it is believed that the eclipse time has arrived, it is sunnah to perform this prayer even though it occurs at a prohibited time because this prayer is a prayer performed for a specific reason.</w:t>
      </w:r>
      <w:r w:rsidRPr="00140E33">
        <w:rPr>
          <w:rFonts w:ascii="Goudy Old Style" w:hAnsi="Goudy Old Style" w:cstheme="majorBidi"/>
          <w:sz w:val="24"/>
          <w:szCs w:val="24"/>
        </w:rPr>
        <w:t xml:space="preserve"> </w:t>
      </w:r>
      <w:r w:rsidRPr="00140E33">
        <w:rPr>
          <w:rFonts w:ascii="Goudy Old Style" w:hAnsi="Goudy Old Style" w:cstheme="majorBidi"/>
          <w:sz w:val="24"/>
          <w:szCs w:val="24"/>
          <w:lang w:val="en-US"/>
        </w:rPr>
        <w:t xml:space="preserve">According to </w:t>
      </w:r>
      <w:proofErr w:type="spellStart"/>
      <w:r w:rsidRPr="00140E33">
        <w:rPr>
          <w:rFonts w:ascii="Goudy Old Style" w:hAnsi="Goudy Old Style" w:cstheme="majorBidi"/>
          <w:sz w:val="24"/>
          <w:szCs w:val="24"/>
          <w:lang w:val="en-US"/>
        </w:rPr>
        <w:t>Im</w:t>
      </w:r>
      <w:proofErr w:type="spellEnd"/>
      <w:r w:rsidRPr="00140E33">
        <w:rPr>
          <w:rFonts w:ascii="Cambria" w:hAnsi="Cambria" w:cs="Cambria"/>
          <w:sz w:val="24"/>
          <w:szCs w:val="24"/>
        </w:rPr>
        <w:t>ā</w:t>
      </w:r>
      <w:r w:rsidRPr="00140E33">
        <w:rPr>
          <w:rFonts w:ascii="Goudy Old Style" w:hAnsi="Goudy Old Style" w:cstheme="majorBidi"/>
          <w:sz w:val="24"/>
          <w:szCs w:val="24"/>
          <w:lang w:val="en-US"/>
        </w:rPr>
        <w:t>m Maliki's thought, the time of the eclipse prayer is from the return of the permissibility of the sunnah prayer, it is when the sun rises until the sun rises as high as a spear, and ended just as the sun was about to slip. If the eclipse occurs before or after that time, the solar eclipse prayer does not need to be performed.</w:t>
      </w:r>
      <w:r w:rsidRPr="00140E33">
        <w:rPr>
          <w:rStyle w:val="FootnoteReference"/>
          <w:rFonts w:ascii="Goudy Old Style" w:hAnsi="Goudy Old Style" w:cstheme="majorBidi"/>
          <w:sz w:val="24"/>
          <w:szCs w:val="24"/>
        </w:rPr>
        <w:t xml:space="preserve"> </w:t>
      </w:r>
      <w:r w:rsidRPr="00140E33">
        <w:rPr>
          <w:rStyle w:val="FootnoteReference"/>
          <w:rFonts w:ascii="Goudy Old Style" w:hAnsi="Goudy Old Style" w:cstheme="majorBidi"/>
          <w:sz w:val="24"/>
          <w:szCs w:val="24"/>
        </w:rPr>
        <w:footnoteReference w:id="17"/>
      </w:r>
    </w:p>
    <w:p w14:paraId="20281DCA" w14:textId="66EA43D9" w:rsidR="00B976EC" w:rsidRDefault="00B976EC" w:rsidP="00551241">
      <w:pPr>
        <w:pStyle w:val="ListParagraph"/>
        <w:autoSpaceDE w:val="0"/>
        <w:autoSpaceDN w:val="0"/>
        <w:adjustRightInd w:val="0"/>
        <w:spacing w:after="0" w:line="360" w:lineRule="auto"/>
        <w:ind w:left="142" w:firstLine="709"/>
        <w:jc w:val="both"/>
        <w:rPr>
          <w:rFonts w:ascii="Goudy Old Style" w:hAnsi="Goudy Old Style" w:cstheme="majorBidi"/>
          <w:sz w:val="24"/>
          <w:szCs w:val="24"/>
        </w:rPr>
      </w:pPr>
      <w:r w:rsidRPr="00140E33">
        <w:rPr>
          <w:rFonts w:ascii="Goudy Old Style" w:hAnsi="Goudy Old Style" w:cstheme="majorBidi"/>
          <w:sz w:val="24"/>
          <w:szCs w:val="24"/>
        </w:rPr>
        <w:t xml:space="preserve">The explanation about the law of doing eclipse prayer at a forbidden time for praying is explained in </w:t>
      </w:r>
      <w:r w:rsidRPr="00140E33">
        <w:rPr>
          <w:rFonts w:ascii="Goudy Old Style" w:hAnsi="Goudy Old Style" w:cstheme="majorBidi"/>
          <w:i/>
          <w:iCs/>
          <w:sz w:val="24"/>
          <w:szCs w:val="24"/>
        </w:rPr>
        <w:t>Al-Umm</w:t>
      </w:r>
      <w:r w:rsidRPr="00140E33">
        <w:rPr>
          <w:rFonts w:ascii="Goudy Old Style" w:hAnsi="Goudy Old Style" w:cstheme="majorBidi"/>
          <w:sz w:val="24"/>
          <w:szCs w:val="24"/>
        </w:rPr>
        <w:t>. Besides that, His legal basis and arguments about this matter were also discussed. He said:</w:t>
      </w:r>
    </w:p>
    <w:p w14:paraId="1A85E74D" w14:textId="77777777" w:rsidR="00551241" w:rsidRPr="00551241" w:rsidRDefault="00551241" w:rsidP="00551241">
      <w:pPr>
        <w:pStyle w:val="ListParagraph"/>
        <w:autoSpaceDE w:val="0"/>
        <w:autoSpaceDN w:val="0"/>
        <w:adjustRightInd w:val="0"/>
        <w:spacing w:after="0" w:line="240" w:lineRule="auto"/>
        <w:ind w:left="142" w:firstLine="709"/>
        <w:jc w:val="both"/>
        <w:rPr>
          <w:rFonts w:ascii="Goudy Old Style" w:hAnsi="Goudy Old Style" w:cstheme="majorBidi"/>
          <w:sz w:val="24"/>
          <w:szCs w:val="24"/>
        </w:rPr>
      </w:pPr>
    </w:p>
    <w:p w14:paraId="3E0B9C29" w14:textId="77777777" w:rsidR="00B976EC" w:rsidRPr="00140E33" w:rsidRDefault="00B976EC" w:rsidP="00551241">
      <w:pPr>
        <w:bidi/>
        <w:spacing w:line="240" w:lineRule="auto"/>
        <w:ind w:left="142" w:right="142" w:hanging="1"/>
        <w:jc w:val="both"/>
        <w:rPr>
          <w:rFonts w:ascii="Goudy Old Style" w:hAnsi="Goudy Old Style" w:cs="Traditional Arabic"/>
          <w:b/>
          <w:bCs/>
          <w:sz w:val="24"/>
          <w:szCs w:val="24"/>
          <w:rtl/>
        </w:rPr>
      </w:pPr>
      <w:r w:rsidRPr="00140E33">
        <w:rPr>
          <w:rFonts w:ascii="Goudy Old Style" w:hAnsi="Goudy Old Style" w:cs="Traditional Arabic"/>
          <w:b/>
          <w:bCs/>
          <w:sz w:val="24"/>
          <w:szCs w:val="24"/>
          <w:rtl/>
        </w:rPr>
        <w:lastRenderedPageBreak/>
        <w:t>(قال الشافعى) رحمه الله تعالى : فمتى كسفت الشمس نصف النهار أو بعد العصر أو قبل ذلك صلى الإمام بالناس صلاة الكسوف لأن النبي صلى الله عليه وسلم أمر بالصلاة لكسوف الشمس فلا وقت يحرم فيه صلاة أمر بها رسول الله صلى الله عليه وسلم كما لا يحرم فى وقت الصلاة الفائتة ولا الصلاة على الجنازة ولا الصلاة للطواف ولا الصلاة يؤكدها المرء على نفسه بأن يلزمها فيشتغل عنها أو ينساها</w:t>
      </w:r>
      <w:r w:rsidRPr="00140E33">
        <w:rPr>
          <w:rStyle w:val="FootnoteReference"/>
          <w:rFonts w:ascii="Goudy Old Style" w:hAnsi="Goudy Old Style" w:cs="Traditional Arabic"/>
          <w:b/>
          <w:bCs/>
          <w:sz w:val="24"/>
          <w:szCs w:val="24"/>
          <w:rtl/>
        </w:rPr>
        <w:footnoteReference w:id="18"/>
      </w:r>
    </w:p>
    <w:p w14:paraId="5E729933" w14:textId="77777777" w:rsidR="00B976EC" w:rsidRDefault="00B976EC" w:rsidP="00551241">
      <w:pPr>
        <w:spacing w:after="0" w:line="240" w:lineRule="auto"/>
        <w:ind w:left="142" w:firstLine="709"/>
        <w:jc w:val="both"/>
        <w:rPr>
          <w:rFonts w:ascii="Goudy Old Style" w:hAnsi="Goudy Old Style" w:cstheme="majorBidi"/>
          <w:i/>
          <w:iCs/>
          <w:sz w:val="24"/>
          <w:szCs w:val="24"/>
        </w:rPr>
      </w:pPr>
      <w:r w:rsidRPr="00140E33">
        <w:rPr>
          <w:rFonts w:ascii="Goudy Old Style" w:hAnsi="Goudy Old Style" w:cstheme="majorBidi"/>
          <w:i/>
          <w:iCs/>
          <w:sz w:val="24"/>
          <w:szCs w:val="24"/>
        </w:rPr>
        <w:t>“When a solar eclipse occurs in the middle of the day, either after Ashar or before, the imam praying to perform the eclipse prayer with a crowd of people because the Prophet Muhammad ordered the prayer because of the eclipse. There is no forbidden time for the prayer that was commanded by the Prophet Muhammad, as it is not forbidden to perform the missed prayer, the funeral prayer, the Tawaf prayer, and the prayer that a person usually performs with a high commitment then he is busy or forgets so he leaves the prayer”.</w:t>
      </w:r>
      <w:r w:rsidRPr="00140E33">
        <w:rPr>
          <w:rStyle w:val="FootnoteReference"/>
          <w:rFonts w:ascii="Goudy Old Style" w:hAnsi="Goudy Old Style" w:cstheme="majorBidi"/>
          <w:i/>
          <w:iCs/>
          <w:sz w:val="24"/>
          <w:szCs w:val="24"/>
        </w:rPr>
        <w:footnoteReference w:id="19"/>
      </w:r>
    </w:p>
    <w:p w14:paraId="3C6CFD47" w14:textId="77777777" w:rsidR="00551241" w:rsidRPr="00140E33" w:rsidRDefault="00551241" w:rsidP="00551241">
      <w:pPr>
        <w:spacing w:after="0" w:line="240" w:lineRule="auto"/>
        <w:ind w:left="142" w:firstLine="709"/>
        <w:jc w:val="both"/>
        <w:rPr>
          <w:rFonts w:ascii="Goudy Old Style" w:hAnsi="Goudy Old Style" w:cstheme="majorBidi"/>
          <w:i/>
          <w:iCs/>
          <w:sz w:val="24"/>
          <w:szCs w:val="24"/>
        </w:rPr>
      </w:pPr>
    </w:p>
    <w:p w14:paraId="6D6C1E3B" w14:textId="77777777" w:rsidR="00B976EC" w:rsidRPr="00140E33" w:rsidRDefault="00B976EC" w:rsidP="00551241">
      <w:pPr>
        <w:spacing w:after="0" w:line="360" w:lineRule="auto"/>
        <w:ind w:left="142" w:firstLine="709"/>
        <w:jc w:val="both"/>
        <w:rPr>
          <w:rFonts w:ascii="Goudy Old Style" w:hAnsi="Goudy Old Style" w:cstheme="majorBidi"/>
          <w:i/>
          <w:iCs/>
          <w:sz w:val="24"/>
          <w:szCs w:val="24"/>
        </w:rPr>
      </w:pPr>
      <w:r w:rsidRPr="00140E33">
        <w:rPr>
          <w:rFonts w:ascii="Goudy Old Style" w:hAnsi="Goudy Old Style" w:cstheme="majorBidi"/>
          <w:sz w:val="24"/>
          <w:szCs w:val="24"/>
        </w:rPr>
        <w:t xml:space="preserve">Moreover, the majority of Indonesian population embraces Islam which the adherents of the mazhab are very diverse. Among </w:t>
      </w:r>
      <w:r w:rsidRPr="00140E33">
        <w:rPr>
          <w:rFonts w:ascii="Goudy Old Style" w:hAnsi="Goudy Old Style" w:cstheme="majorBidi"/>
          <w:i/>
          <w:iCs/>
          <w:sz w:val="24"/>
          <w:szCs w:val="24"/>
        </w:rPr>
        <w:t>nah</w:t>
      </w:r>
      <w:r w:rsidRPr="00140E33">
        <w:rPr>
          <w:rFonts w:ascii="Cambria" w:eastAsia="TimesNewRomanPSMT" w:hAnsi="Cambria" w:cs="Cambria"/>
          <w:i/>
          <w:iCs/>
          <w:sz w:val="24"/>
          <w:szCs w:val="24"/>
        </w:rPr>
        <w:t>ḍ</w:t>
      </w:r>
      <w:r w:rsidRPr="00140E33">
        <w:rPr>
          <w:rFonts w:ascii="Goudy Old Style" w:hAnsi="Goudy Old Style" w:cstheme="majorBidi"/>
          <w:i/>
          <w:iCs/>
          <w:sz w:val="24"/>
          <w:szCs w:val="24"/>
        </w:rPr>
        <w:t>iyin,</w:t>
      </w:r>
      <w:r w:rsidRPr="00140E33">
        <w:rPr>
          <w:rFonts w:ascii="Goudy Old Style" w:hAnsi="Goudy Old Style" w:cstheme="majorBidi"/>
          <w:sz w:val="24"/>
          <w:szCs w:val="24"/>
        </w:rPr>
        <w:t xml:space="preserve"> guided by the four Imam (</w:t>
      </w:r>
      <w:r w:rsidRPr="00140E33">
        <w:rPr>
          <w:rFonts w:ascii="Goudy Old Style" w:hAnsi="Goudy Old Style" w:cstheme="majorBidi"/>
          <w:i/>
          <w:iCs/>
          <w:sz w:val="24"/>
          <w:szCs w:val="24"/>
        </w:rPr>
        <w:t>Al-Imam Al-Arba’a</w:t>
      </w:r>
      <w:r w:rsidRPr="00140E33">
        <w:rPr>
          <w:rFonts w:ascii="Cambria" w:eastAsia="TimesNewRomanPSMT" w:hAnsi="Cambria" w:cs="Cambria"/>
          <w:i/>
          <w:iCs/>
          <w:sz w:val="24"/>
          <w:szCs w:val="24"/>
        </w:rPr>
        <w:t>ḥ</w:t>
      </w:r>
      <w:r w:rsidRPr="00140E33">
        <w:rPr>
          <w:rFonts w:ascii="Goudy Old Style" w:hAnsi="Goudy Old Style" w:cstheme="majorBidi"/>
          <w:sz w:val="24"/>
          <w:szCs w:val="24"/>
        </w:rPr>
        <w:t>), Those are Hanafi, M</w:t>
      </w:r>
      <w:r w:rsidRPr="00140E33">
        <w:rPr>
          <w:rFonts w:ascii="Cambria" w:hAnsi="Cambria" w:cs="Cambria"/>
          <w:sz w:val="24"/>
          <w:szCs w:val="24"/>
        </w:rPr>
        <w:t>ā</w:t>
      </w:r>
      <w:r w:rsidRPr="00140E33">
        <w:rPr>
          <w:rFonts w:ascii="Goudy Old Style" w:hAnsi="Goudy Old Style" w:cstheme="majorBidi"/>
          <w:sz w:val="24"/>
          <w:szCs w:val="24"/>
        </w:rPr>
        <w:t>liki, Sh</w:t>
      </w:r>
      <w:r w:rsidRPr="00140E33">
        <w:rPr>
          <w:rFonts w:ascii="Cambria" w:hAnsi="Cambria" w:cs="Cambria"/>
          <w:sz w:val="24"/>
          <w:szCs w:val="24"/>
        </w:rPr>
        <w:t>ā</w:t>
      </w:r>
      <w:r w:rsidRPr="00140E33">
        <w:rPr>
          <w:rFonts w:ascii="Goudy Old Style" w:hAnsi="Goudy Old Style" w:cstheme="majorBidi"/>
          <w:sz w:val="24"/>
          <w:szCs w:val="24"/>
        </w:rPr>
        <w:t>fi`i, and Hambali. Of the four Imams, the majority of them use 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 xml:space="preserve">fi`i as their </w:t>
      </w:r>
      <w:r w:rsidRPr="00140E33">
        <w:rPr>
          <w:rFonts w:ascii="Goudy Old Style" w:hAnsi="Goudy Old Style" w:cstheme="majorBidi"/>
          <w:i/>
          <w:iCs/>
          <w:sz w:val="24"/>
          <w:szCs w:val="24"/>
        </w:rPr>
        <w:t>hujjah</w:t>
      </w:r>
      <w:r w:rsidRPr="00140E33">
        <w:rPr>
          <w:rFonts w:ascii="Goudy Old Style" w:hAnsi="Goudy Old Style" w:cstheme="majorBidi"/>
          <w:sz w:val="24"/>
          <w:szCs w:val="24"/>
        </w:rPr>
        <w:t>.</w:t>
      </w:r>
      <w:r w:rsidRPr="00140E33">
        <w:rPr>
          <w:rStyle w:val="FootnoteReference"/>
          <w:rFonts w:ascii="Goudy Old Style" w:hAnsi="Goudy Old Style" w:cstheme="majorBidi"/>
          <w:sz w:val="24"/>
          <w:szCs w:val="24"/>
        </w:rPr>
        <w:footnoteReference w:id="20"/>
      </w:r>
    </w:p>
    <w:p w14:paraId="490021E6" w14:textId="75AF2611" w:rsidR="00B976EC" w:rsidRDefault="00B976EC" w:rsidP="008E099F">
      <w:pPr>
        <w:spacing w:after="0" w:line="360" w:lineRule="auto"/>
        <w:ind w:left="142" w:firstLine="709"/>
        <w:jc w:val="both"/>
        <w:rPr>
          <w:rFonts w:ascii="Goudy Old Style" w:hAnsi="Goudy Old Style" w:cstheme="majorBidi"/>
          <w:sz w:val="24"/>
          <w:szCs w:val="24"/>
        </w:rPr>
      </w:pPr>
      <w:r w:rsidRPr="00140E33">
        <w:rPr>
          <w:rFonts w:ascii="Goudy Old Style" w:hAnsi="Goudy Old Style" w:cstheme="majorBidi"/>
          <w:sz w:val="24"/>
          <w:szCs w:val="24"/>
        </w:rPr>
        <w:t xml:space="preserve">Based on the description above, the research </w:t>
      </w:r>
      <w:r w:rsidR="008E099F">
        <w:rPr>
          <w:rFonts w:ascii="Goudy Old Style" w:hAnsi="Goudy Old Style" w:cstheme="majorBidi"/>
          <w:sz w:val="24"/>
          <w:szCs w:val="24"/>
          <w:lang w:val="en-US"/>
        </w:rPr>
        <w:t>about</w:t>
      </w:r>
      <w:r w:rsidR="008E099F" w:rsidRPr="00D05752">
        <w:rPr>
          <w:rFonts w:ascii="Goudy Old Style" w:hAnsi="Goudy Old Style" w:cstheme="majorBidi"/>
          <w:sz w:val="24"/>
          <w:szCs w:val="24"/>
          <w:lang w:val="en-US"/>
        </w:rPr>
        <w:t xml:space="preserve"> the basis and flow of </w:t>
      </w:r>
      <w:r w:rsidR="008E099F" w:rsidRPr="00140E33">
        <w:rPr>
          <w:rFonts w:ascii="Goudy Old Style" w:hAnsi="Goudy Old Style" w:cstheme="majorBidi"/>
          <w:sz w:val="24"/>
          <w:szCs w:val="24"/>
        </w:rPr>
        <w:t>Im</w:t>
      </w:r>
      <w:r w:rsidR="008E099F" w:rsidRPr="00140E33">
        <w:rPr>
          <w:rFonts w:ascii="Cambria" w:hAnsi="Cambria" w:cs="Cambria"/>
          <w:sz w:val="24"/>
          <w:szCs w:val="24"/>
        </w:rPr>
        <w:t>ā</w:t>
      </w:r>
      <w:r w:rsidR="008E099F" w:rsidRPr="00140E33">
        <w:rPr>
          <w:rFonts w:ascii="Goudy Old Style" w:hAnsi="Goudy Old Style" w:cstheme="majorBidi"/>
          <w:sz w:val="24"/>
          <w:szCs w:val="24"/>
        </w:rPr>
        <w:t>m Sh</w:t>
      </w:r>
      <w:r w:rsidR="008E099F" w:rsidRPr="00140E33">
        <w:rPr>
          <w:rFonts w:ascii="Cambria" w:hAnsi="Cambria" w:cs="Cambria"/>
          <w:sz w:val="24"/>
          <w:szCs w:val="24"/>
        </w:rPr>
        <w:t>ā</w:t>
      </w:r>
      <w:r w:rsidR="008E099F" w:rsidRPr="00140E33">
        <w:rPr>
          <w:rFonts w:ascii="Goudy Old Style" w:hAnsi="Goudy Old Style" w:cstheme="majorBidi"/>
          <w:sz w:val="24"/>
          <w:szCs w:val="24"/>
        </w:rPr>
        <w:t>fi`</w:t>
      </w:r>
      <w:r w:rsidR="008E099F">
        <w:rPr>
          <w:rFonts w:ascii="Goudy Old Style" w:hAnsi="Goudy Old Style" w:cstheme="majorBidi"/>
          <w:sz w:val="24"/>
          <w:szCs w:val="24"/>
          <w:lang w:val="en-US"/>
        </w:rPr>
        <w:t>i’s</w:t>
      </w:r>
      <w:r w:rsidR="008E099F" w:rsidRPr="00D05752">
        <w:rPr>
          <w:rFonts w:ascii="Goudy Old Style" w:hAnsi="Goudy Old Style" w:cstheme="majorBidi"/>
          <w:sz w:val="24"/>
          <w:szCs w:val="24"/>
          <w:lang w:val="en-US"/>
        </w:rPr>
        <w:t xml:space="preserve"> </w:t>
      </w:r>
      <w:r w:rsidR="008E099F" w:rsidRPr="00D05752">
        <w:rPr>
          <w:rFonts w:ascii="Goudy Old Style" w:hAnsi="Goudy Old Style" w:cstheme="majorBidi"/>
          <w:i/>
          <w:iCs/>
          <w:sz w:val="24"/>
          <w:szCs w:val="24"/>
          <w:lang w:val="en-US"/>
        </w:rPr>
        <w:t>ijtihad</w:t>
      </w:r>
      <w:r w:rsidR="008E099F">
        <w:rPr>
          <w:rFonts w:ascii="Goudy Old Style" w:hAnsi="Goudy Old Style" w:cstheme="majorBidi"/>
          <w:sz w:val="24"/>
          <w:szCs w:val="24"/>
          <w:lang w:val="en-US"/>
        </w:rPr>
        <w:t xml:space="preserve"> is important to be discussed. </w:t>
      </w:r>
      <w:r w:rsidR="008E099F" w:rsidRPr="008E099F">
        <w:rPr>
          <w:rFonts w:ascii="Goudy Old Style" w:hAnsi="Goudy Old Style" w:cstheme="majorBidi"/>
          <w:sz w:val="24"/>
          <w:szCs w:val="24"/>
          <w:lang w:val="en-US"/>
        </w:rPr>
        <w:t xml:space="preserve"> </w:t>
      </w:r>
      <w:r w:rsidR="008E099F">
        <w:rPr>
          <w:rFonts w:ascii="Goudy Old Style" w:hAnsi="Goudy Old Style" w:cstheme="majorBidi"/>
          <w:sz w:val="24"/>
          <w:szCs w:val="24"/>
          <w:lang w:val="en-US"/>
        </w:rPr>
        <w:t xml:space="preserve">It’s for </w:t>
      </w:r>
      <w:r w:rsidR="008E099F" w:rsidRPr="008E099F">
        <w:rPr>
          <w:rFonts w:ascii="Goudy Old Style" w:hAnsi="Goudy Old Style" w:cstheme="majorBidi"/>
          <w:sz w:val="24"/>
          <w:szCs w:val="24"/>
          <w:lang w:val="en-US"/>
        </w:rPr>
        <w:t>find</w:t>
      </w:r>
      <w:r w:rsidR="008E099F">
        <w:rPr>
          <w:rFonts w:ascii="Goudy Old Style" w:hAnsi="Goudy Old Style" w:cstheme="majorBidi"/>
          <w:sz w:val="24"/>
          <w:szCs w:val="24"/>
          <w:lang w:val="en-US"/>
        </w:rPr>
        <w:t>ing</w:t>
      </w:r>
      <w:r w:rsidR="008E099F" w:rsidRPr="008E099F">
        <w:rPr>
          <w:rFonts w:ascii="Goudy Old Style" w:hAnsi="Goudy Old Style" w:cstheme="majorBidi"/>
          <w:sz w:val="24"/>
          <w:szCs w:val="24"/>
          <w:lang w:val="en-US"/>
        </w:rPr>
        <w:t xml:space="preserve"> out how he came to have such an opinion</w:t>
      </w:r>
      <w:r w:rsidR="008E099F">
        <w:rPr>
          <w:rFonts w:ascii="Goudy Old Style" w:hAnsi="Goudy Old Style" w:cstheme="majorBidi"/>
          <w:sz w:val="24"/>
          <w:szCs w:val="24"/>
          <w:lang w:val="en-US"/>
        </w:rPr>
        <w:t xml:space="preserve">.  Moreover, </w:t>
      </w:r>
      <w:r w:rsidR="008E099F" w:rsidRPr="00D05752">
        <w:rPr>
          <w:rFonts w:ascii="Goudy Old Style" w:hAnsi="Goudy Old Style" w:cstheme="majorBidi"/>
          <w:sz w:val="24"/>
          <w:szCs w:val="24"/>
          <w:lang w:val="en-US"/>
        </w:rPr>
        <w:t xml:space="preserve">the majority of Indonesia's Muslim population uses </w:t>
      </w:r>
      <w:proofErr w:type="spellStart"/>
      <w:r w:rsidR="008E099F" w:rsidRPr="00D05752">
        <w:rPr>
          <w:rFonts w:ascii="Goudy Old Style" w:hAnsi="Goudy Old Style" w:cstheme="majorBidi"/>
          <w:sz w:val="24"/>
          <w:szCs w:val="24"/>
          <w:lang w:val="en-US"/>
        </w:rPr>
        <w:t>Im</w:t>
      </w:r>
      <w:r w:rsidR="008E099F" w:rsidRPr="00D05752">
        <w:rPr>
          <w:rFonts w:ascii="Cambria" w:hAnsi="Cambria" w:cs="Cambria"/>
          <w:sz w:val="24"/>
          <w:szCs w:val="24"/>
          <w:lang w:val="en-US"/>
        </w:rPr>
        <w:t>ā</w:t>
      </w:r>
      <w:r w:rsidR="008E099F" w:rsidRPr="00D05752">
        <w:rPr>
          <w:rFonts w:ascii="Goudy Old Style" w:hAnsi="Goudy Old Style" w:cstheme="majorBidi"/>
          <w:sz w:val="24"/>
          <w:szCs w:val="24"/>
          <w:lang w:val="en-US"/>
        </w:rPr>
        <w:t>m</w:t>
      </w:r>
      <w:proofErr w:type="spellEnd"/>
      <w:r w:rsidR="008E099F" w:rsidRPr="00D05752">
        <w:rPr>
          <w:rFonts w:ascii="Goudy Old Style" w:hAnsi="Goudy Old Style" w:cstheme="majorBidi"/>
          <w:sz w:val="24"/>
          <w:szCs w:val="24"/>
          <w:lang w:val="en-US"/>
        </w:rPr>
        <w:t xml:space="preserve"> </w:t>
      </w:r>
      <w:proofErr w:type="spellStart"/>
      <w:r w:rsidR="008E099F" w:rsidRPr="00D05752">
        <w:rPr>
          <w:rFonts w:ascii="Goudy Old Style" w:hAnsi="Goudy Old Style" w:cstheme="majorBidi"/>
          <w:sz w:val="24"/>
          <w:szCs w:val="24"/>
          <w:lang w:val="en-US"/>
        </w:rPr>
        <w:t>Sh</w:t>
      </w:r>
      <w:r w:rsidR="008E099F" w:rsidRPr="00D05752">
        <w:rPr>
          <w:rFonts w:ascii="Cambria" w:hAnsi="Cambria" w:cs="Cambria"/>
          <w:sz w:val="24"/>
          <w:szCs w:val="24"/>
          <w:lang w:val="en-US"/>
        </w:rPr>
        <w:t>ā</w:t>
      </w:r>
      <w:r w:rsidR="008E099F" w:rsidRPr="00D05752">
        <w:rPr>
          <w:rFonts w:ascii="Goudy Old Style" w:hAnsi="Goudy Old Style" w:cstheme="majorBidi"/>
          <w:sz w:val="24"/>
          <w:szCs w:val="24"/>
          <w:lang w:val="en-US"/>
        </w:rPr>
        <w:t>fi`i</w:t>
      </w:r>
      <w:proofErr w:type="spellEnd"/>
      <w:r w:rsidR="008E099F" w:rsidRPr="00D05752">
        <w:rPr>
          <w:rFonts w:ascii="Goudy Old Style" w:hAnsi="Goudy Old Style" w:cstheme="majorBidi"/>
          <w:sz w:val="24"/>
          <w:szCs w:val="24"/>
          <w:lang w:val="en-US"/>
        </w:rPr>
        <w:t xml:space="preserve"> as </w:t>
      </w:r>
      <w:r w:rsidR="008E099F" w:rsidRPr="00D05752">
        <w:rPr>
          <w:rFonts w:ascii="Goudy Old Style" w:hAnsi="Goudy Old Style" w:cstheme="majorBidi"/>
        </w:rPr>
        <w:t xml:space="preserve">their </w:t>
      </w:r>
      <w:r w:rsidR="008E099F" w:rsidRPr="00D05752">
        <w:rPr>
          <w:rFonts w:ascii="Goudy Old Style" w:hAnsi="Goudy Old Style" w:cstheme="majorBidi"/>
          <w:i/>
          <w:iCs/>
        </w:rPr>
        <w:t>hujjah</w:t>
      </w:r>
      <w:r w:rsidR="008E099F" w:rsidRPr="00D05752">
        <w:rPr>
          <w:rFonts w:ascii="Goudy Old Style" w:hAnsi="Goudy Old Style" w:cstheme="majorBidi"/>
          <w:lang w:val="en-US"/>
        </w:rPr>
        <w:t xml:space="preserve"> in </w:t>
      </w:r>
      <w:r w:rsidR="008E099F">
        <w:rPr>
          <w:rFonts w:ascii="Goudy Old Style" w:hAnsi="Goudy Old Style" w:cstheme="majorBidi"/>
          <w:lang w:val="en-US"/>
        </w:rPr>
        <w:t xml:space="preserve">daily </w:t>
      </w:r>
      <w:r w:rsidR="008E099F" w:rsidRPr="00D05752">
        <w:rPr>
          <w:rFonts w:ascii="Goudy Old Style" w:hAnsi="Goudy Old Style" w:cstheme="majorBidi"/>
          <w:lang w:val="en-US"/>
        </w:rPr>
        <w:t>worship</w:t>
      </w:r>
      <w:r w:rsidR="008E099F">
        <w:rPr>
          <w:rFonts w:ascii="Goudy Old Style" w:hAnsi="Goudy Old Style" w:cstheme="majorBidi"/>
          <w:lang w:val="en-US"/>
        </w:rPr>
        <w:t>.</w:t>
      </w:r>
      <w:r w:rsidR="008E099F" w:rsidRPr="00D05752">
        <w:rPr>
          <w:rFonts w:ascii="Goudy Old Style" w:hAnsi="Goudy Old Style" w:cstheme="majorBidi"/>
          <w:sz w:val="24"/>
          <w:szCs w:val="24"/>
          <w:lang w:val="en-US"/>
        </w:rPr>
        <w:t xml:space="preserve"> Therefore, this study needs to be </w:t>
      </w:r>
      <w:r w:rsidR="008E099F">
        <w:rPr>
          <w:rFonts w:ascii="Goudy Old Style" w:hAnsi="Goudy Old Style" w:cstheme="majorBidi"/>
          <w:sz w:val="24"/>
          <w:szCs w:val="24"/>
          <w:lang w:val="en-US"/>
        </w:rPr>
        <w:t>explor</w:t>
      </w:r>
      <w:r w:rsidR="008E099F" w:rsidRPr="00D05752">
        <w:rPr>
          <w:rFonts w:ascii="Goudy Old Style" w:hAnsi="Goudy Old Style" w:cstheme="majorBidi"/>
          <w:sz w:val="24"/>
          <w:szCs w:val="24"/>
          <w:lang w:val="en-US"/>
        </w:rPr>
        <w:t>ed further.</w:t>
      </w:r>
    </w:p>
    <w:p w14:paraId="0F6A89E2" w14:textId="77777777" w:rsidR="008E099F" w:rsidRPr="00140E33" w:rsidRDefault="008E099F" w:rsidP="008E099F">
      <w:pPr>
        <w:spacing w:after="0" w:line="360" w:lineRule="auto"/>
        <w:ind w:left="142" w:firstLine="709"/>
        <w:jc w:val="both"/>
        <w:rPr>
          <w:rFonts w:ascii="Goudy Old Style" w:hAnsi="Goudy Old Style" w:cstheme="majorBidi"/>
          <w:sz w:val="24"/>
          <w:szCs w:val="24"/>
        </w:rPr>
      </w:pPr>
    </w:p>
    <w:p w14:paraId="252159B6" w14:textId="6845AFCD" w:rsidR="00B976EC" w:rsidRPr="00140E33" w:rsidRDefault="00B976EC" w:rsidP="004C046D">
      <w:pPr>
        <w:pStyle w:val="ListParagraph"/>
        <w:numPr>
          <w:ilvl w:val="0"/>
          <w:numId w:val="17"/>
        </w:numPr>
        <w:spacing w:after="0" w:line="360" w:lineRule="auto"/>
        <w:jc w:val="both"/>
        <w:rPr>
          <w:rFonts w:ascii="Goudy Old Style" w:hAnsi="Goudy Old Style" w:cs="Times New Roman"/>
          <w:b/>
          <w:bCs/>
          <w:sz w:val="24"/>
          <w:szCs w:val="24"/>
          <w:lang w:val="en-US"/>
        </w:rPr>
      </w:pPr>
      <w:r w:rsidRPr="00140E33">
        <w:rPr>
          <w:rFonts w:ascii="Goudy Old Style" w:hAnsi="Goudy Old Style" w:cs="Times New Roman"/>
          <w:b/>
          <w:bCs/>
          <w:sz w:val="24"/>
          <w:szCs w:val="24"/>
        </w:rPr>
        <w:t>Method</w:t>
      </w:r>
    </w:p>
    <w:p w14:paraId="0B7B56D7" w14:textId="45A0E368" w:rsidR="00B976EC" w:rsidRPr="00140E33" w:rsidRDefault="00C9071A" w:rsidP="00551241">
      <w:pPr>
        <w:pStyle w:val="ListParagraph"/>
        <w:spacing w:after="0" w:line="360" w:lineRule="auto"/>
        <w:ind w:left="142" w:firstLine="709"/>
        <w:jc w:val="both"/>
        <w:rPr>
          <w:rFonts w:ascii="Goudy Old Style" w:hAnsi="Goudy Old Style" w:cstheme="majorBidi"/>
          <w:sz w:val="24"/>
          <w:szCs w:val="24"/>
        </w:rPr>
      </w:pPr>
      <w:r w:rsidRPr="00C9071A">
        <w:rPr>
          <w:rFonts w:ascii="Goudy Old Style" w:hAnsi="Goudy Old Style" w:cstheme="majorBidi"/>
          <w:sz w:val="24"/>
          <w:szCs w:val="24"/>
        </w:rPr>
        <w:t>It’s a qualitative descriptive research that data in the form of written or spoken words from people and observed behaviors, opinions</w:t>
      </w:r>
      <w:r w:rsidR="00B976EC" w:rsidRPr="00140E33">
        <w:rPr>
          <w:rFonts w:ascii="Goudy Old Style" w:hAnsi="Goudy Old Style" w:cstheme="majorBidi"/>
          <w:sz w:val="24"/>
          <w:szCs w:val="24"/>
        </w:rPr>
        <w:t>.</w:t>
      </w:r>
      <w:r w:rsidR="00B976EC" w:rsidRPr="00140E33">
        <w:rPr>
          <w:rStyle w:val="FootnoteReference"/>
          <w:rFonts w:ascii="Goudy Old Style" w:hAnsi="Goudy Old Style" w:cstheme="majorBidi"/>
          <w:sz w:val="24"/>
          <w:szCs w:val="24"/>
        </w:rPr>
        <w:footnoteReference w:id="21"/>
      </w:r>
      <w:r w:rsidR="00B976EC" w:rsidRPr="00140E33">
        <w:rPr>
          <w:rFonts w:ascii="Goudy Old Style" w:hAnsi="Goudy Old Style" w:cstheme="majorBidi"/>
          <w:sz w:val="24"/>
          <w:szCs w:val="24"/>
        </w:rPr>
        <w:t xml:space="preserve"> </w:t>
      </w:r>
      <w:r w:rsidRPr="00C9071A">
        <w:rPr>
          <w:rFonts w:ascii="Goudy Old Style" w:hAnsi="Goudy Old Style" w:cstheme="majorBidi"/>
          <w:sz w:val="24"/>
          <w:szCs w:val="24"/>
        </w:rPr>
        <w:t>This is library research with the documentation method.</w:t>
      </w:r>
      <w:r w:rsidR="00B976EC" w:rsidRPr="00140E33">
        <w:rPr>
          <w:rStyle w:val="FootnoteReference"/>
          <w:rFonts w:ascii="Goudy Old Style" w:hAnsi="Goudy Old Style" w:cstheme="majorBidi"/>
          <w:sz w:val="24"/>
          <w:szCs w:val="24"/>
        </w:rPr>
        <w:footnoteReference w:id="22"/>
      </w:r>
      <w:r w:rsidR="00B976EC" w:rsidRPr="00140E33">
        <w:rPr>
          <w:rFonts w:ascii="Goudy Old Style" w:hAnsi="Goudy Old Style" w:cstheme="majorBidi"/>
          <w:sz w:val="24"/>
          <w:szCs w:val="24"/>
        </w:rPr>
        <w:t xml:space="preserve"> </w:t>
      </w:r>
      <w:r w:rsidRPr="00C9071A">
        <w:rPr>
          <w:rFonts w:ascii="Goudy Old Style" w:hAnsi="Goudy Old Style" w:cstheme="majorBidi"/>
          <w:sz w:val="24"/>
          <w:szCs w:val="24"/>
        </w:rPr>
        <w:t>These documents</w:t>
      </w:r>
      <w:r w:rsidR="00B976EC" w:rsidRPr="00140E33">
        <w:rPr>
          <w:rStyle w:val="FootnoteReference"/>
          <w:rFonts w:ascii="Goudy Old Style" w:hAnsi="Goudy Old Style" w:cstheme="majorBidi"/>
          <w:sz w:val="24"/>
          <w:szCs w:val="24"/>
        </w:rPr>
        <w:footnoteReference w:id="23"/>
      </w:r>
      <w:r w:rsidR="00B976EC" w:rsidRPr="00140E33">
        <w:rPr>
          <w:rFonts w:ascii="Goudy Old Style" w:hAnsi="Goudy Old Style"/>
          <w:sz w:val="24"/>
          <w:szCs w:val="24"/>
        </w:rPr>
        <w:t xml:space="preserve"> </w:t>
      </w:r>
      <w:r>
        <w:rPr>
          <w:rFonts w:ascii="Goudy Old Style" w:hAnsi="Goudy Old Style" w:cstheme="majorBidi"/>
          <w:sz w:val="24"/>
          <w:szCs w:val="24"/>
          <w:lang w:val="en-US"/>
        </w:rPr>
        <w:t>as s</w:t>
      </w:r>
      <w:r w:rsidR="00B976EC" w:rsidRPr="00140E33">
        <w:rPr>
          <w:rFonts w:ascii="Goudy Old Style" w:hAnsi="Goudy Old Style" w:cs="Times New Roman"/>
          <w:sz w:val="24"/>
          <w:szCs w:val="24"/>
        </w:rPr>
        <w:t xml:space="preserve">ources of data used in this study are </w:t>
      </w:r>
      <w:r w:rsidR="00B976EC" w:rsidRPr="00140E33">
        <w:rPr>
          <w:rFonts w:ascii="Goudy Old Style" w:hAnsi="Goudy Old Style" w:cstheme="majorBidi"/>
          <w:i/>
          <w:iCs/>
          <w:sz w:val="24"/>
          <w:szCs w:val="24"/>
        </w:rPr>
        <w:t xml:space="preserve">Al-Umm </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The  Eclipse Prayer Chapter</w:t>
      </w:r>
      <w:r w:rsidR="00B976EC" w:rsidRPr="00140E33">
        <w:rPr>
          <w:rFonts w:ascii="Goudy Old Style" w:hAnsi="Goudy Old Style" w:cstheme="majorBidi"/>
          <w:sz w:val="24"/>
          <w:szCs w:val="24"/>
        </w:rPr>
        <w:t>), (</w:t>
      </w:r>
      <w:r w:rsidR="00B976EC" w:rsidRPr="00140E33">
        <w:rPr>
          <w:rFonts w:ascii="Goudy Old Style" w:hAnsi="Goudy Old Style" w:cstheme="majorBidi"/>
          <w:i/>
          <w:iCs/>
          <w:sz w:val="24"/>
          <w:szCs w:val="24"/>
        </w:rPr>
        <w:t xml:space="preserve">Fikih Empat Madhhab </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The Eclipse Prayer Chapter</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 Panduan Fikih Im</w:t>
      </w:r>
      <w:r w:rsidR="00B976EC" w:rsidRPr="00140E33">
        <w:rPr>
          <w:rFonts w:ascii="Cambria" w:hAnsi="Cambria" w:cs="Cambria"/>
          <w:i/>
          <w:iCs/>
          <w:sz w:val="24"/>
          <w:szCs w:val="24"/>
        </w:rPr>
        <w:t>ā</w:t>
      </w:r>
      <w:r w:rsidR="00B976EC" w:rsidRPr="00140E33">
        <w:rPr>
          <w:rFonts w:ascii="Goudy Old Style" w:hAnsi="Goudy Old Style" w:cstheme="majorBidi"/>
          <w:i/>
          <w:iCs/>
          <w:sz w:val="24"/>
          <w:szCs w:val="24"/>
        </w:rPr>
        <w:t>m Sh</w:t>
      </w:r>
      <w:r w:rsidR="00B976EC" w:rsidRPr="00140E33">
        <w:rPr>
          <w:rFonts w:ascii="Cambria" w:hAnsi="Cambria" w:cs="Cambria"/>
          <w:i/>
          <w:iCs/>
          <w:sz w:val="24"/>
          <w:szCs w:val="24"/>
        </w:rPr>
        <w:t>ā</w:t>
      </w:r>
      <w:r w:rsidR="00B976EC" w:rsidRPr="00140E33">
        <w:rPr>
          <w:rFonts w:ascii="Goudy Old Style" w:hAnsi="Goudy Old Style" w:cstheme="majorBidi"/>
          <w:i/>
          <w:iCs/>
          <w:sz w:val="24"/>
          <w:szCs w:val="24"/>
        </w:rPr>
        <w:t xml:space="preserve">fi`i </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The Eclipse  Prayer Chapter</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 xml:space="preserve">, </w:t>
      </w:r>
      <w:r w:rsidR="00B976EC" w:rsidRPr="00140E33">
        <w:rPr>
          <w:rFonts w:ascii="Goudy Old Style" w:hAnsi="Goudy Old Style" w:cstheme="majorBidi"/>
          <w:i/>
          <w:iCs/>
          <w:sz w:val="24"/>
          <w:szCs w:val="24"/>
          <w:shd w:val="clear" w:color="auto" w:fill="FFFFFF"/>
        </w:rPr>
        <w:t xml:space="preserve">Al- </w:t>
      </w:r>
      <w:r w:rsidR="00B976EC" w:rsidRPr="00140E33">
        <w:rPr>
          <w:rFonts w:ascii="Goudy Old Style" w:eastAsia="TimesNewRomanPSMT" w:hAnsi="Goudy Old Style" w:cstheme="majorBidi"/>
          <w:i/>
          <w:iCs/>
          <w:sz w:val="24"/>
          <w:szCs w:val="24"/>
        </w:rPr>
        <w:t>H</w:t>
      </w:r>
      <w:r w:rsidR="00B976EC" w:rsidRPr="00140E33">
        <w:rPr>
          <w:rFonts w:ascii="Cambria" w:hAnsi="Cambria" w:cs="Cambria"/>
          <w:i/>
          <w:iCs/>
          <w:sz w:val="24"/>
          <w:szCs w:val="24"/>
          <w:shd w:val="clear" w:color="auto" w:fill="FFFFFF"/>
        </w:rPr>
        <w:t>ā</w:t>
      </w:r>
      <w:r w:rsidR="00B976EC" w:rsidRPr="00140E33">
        <w:rPr>
          <w:rFonts w:ascii="Goudy Old Style" w:hAnsi="Goudy Old Style" w:cstheme="majorBidi"/>
          <w:i/>
          <w:iCs/>
          <w:sz w:val="24"/>
          <w:szCs w:val="24"/>
          <w:shd w:val="clear" w:color="auto" w:fill="FFFFFF"/>
        </w:rPr>
        <w:t>w</w:t>
      </w:r>
      <w:r w:rsidR="00B976EC" w:rsidRPr="00140E33">
        <w:rPr>
          <w:rFonts w:ascii="Cambria" w:hAnsi="Cambria" w:cs="Cambria"/>
          <w:i/>
          <w:iCs/>
          <w:sz w:val="24"/>
          <w:szCs w:val="24"/>
          <w:shd w:val="clear" w:color="auto" w:fill="FFFFFF"/>
        </w:rPr>
        <w:t>ī</w:t>
      </w:r>
      <w:r w:rsidR="00B976EC" w:rsidRPr="00140E33">
        <w:rPr>
          <w:rFonts w:ascii="Goudy Old Style" w:hAnsi="Goudy Old Style" w:cstheme="majorBidi"/>
          <w:i/>
          <w:iCs/>
          <w:sz w:val="24"/>
          <w:szCs w:val="24"/>
          <w:shd w:val="clear" w:color="auto" w:fill="FFFFFF"/>
        </w:rPr>
        <w:t xml:space="preserve"> Al-Kab</w:t>
      </w:r>
      <w:r w:rsidR="00B976EC" w:rsidRPr="00140E33">
        <w:rPr>
          <w:rFonts w:ascii="Cambria" w:hAnsi="Cambria" w:cs="Cambria"/>
          <w:i/>
          <w:iCs/>
          <w:sz w:val="24"/>
          <w:szCs w:val="24"/>
          <w:shd w:val="clear" w:color="auto" w:fill="FFFFFF"/>
        </w:rPr>
        <w:t>ī</w:t>
      </w:r>
      <w:r w:rsidR="00B976EC" w:rsidRPr="00140E33">
        <w:rPr>
          <w:rFonts w:ascii="Goudy Old Style" w:hAnsi="Goudy Old Style" w:cstheme="majorBidi"/>
          <w:i/>
          <w:iCs/>
          <w:sz w:val="24"/>
          <w:szCs w:val="24"/>
          <w:shd w:val="clear" w:color="auto" w:fill="FFFFFF"/>
        </w:rPr>
        <w:t xml:space="preserve">r </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The Eclipse Paryer Chapter</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shd w:val="clear" w:color="auto" w:fill="FFFFFF"/>
        </w:rPr>
        <w:t>,</w:t>
      </w:r>
      <w:r w:rsidR="00B976EC" w:rsidRPr="00140E33">
        <w:rPr>
          <w:rFonts w:ascii="Goudy Old Style" w:hAnsi="Goudy Old Style" w:cstheme="majorBidi"/>
          <w:sz w:val="24"/>
          <w:szCs w:val="24"/>
          <w:shd w:val="clear" w:color="auto" w:fill="FFFFFF"/>
        </w:rPr>
        <w:t>and</w:t>
      </w:r>
      <w:r w:rsidR="00B976EC" w:rsidRPr="00140E33">
        <w:rPr>
          <w:rFonts w:ascii="Goudy Old Style" w:hAnsi="Goudy Old Style" w:cstheme="majorBidi"/>
          <w:i/>
          <w:iCs/>
          <w:sz w:val="24"/>
          <w:szCs w:val="24"/>
        </w:rPr>
        <w:t xml:space="preserve"> Rau</w:t>
      </w:r>
      <w:r w:rsidR="00B976EC" w:rsidRPr="00140E33">
        <w:rPr>
          <w:rFonts w:ascii="Cambria" w:eastAsia="TimesNewRomanPSMT" w:hAnsi="Cambria" w:cs="Cambria"/>
          <w:i/>
          <w:iCs/>
          <w:sz w:val="24"/>
          <w:szCs w:val="24"/>
        </w:rPr>
        <w:t>ḍ</w:t>
      </w:r>
      <w:r w:rsidR="00B976EC" w:rsidRPr="00140E33">
        <w:rPr>
          <w:rFonts w:ascii="Goudy Old Style" w:hAnsi="Goudy Old Style" w:cstheme="majorBidi"/>
          <w:i/>
          <w:iCs/>
          <w:sz w:val="24"/>
          <w:szCs w:val="24"/>
        </w:rPr>
        <w:t>ah At-</w:t>
      </w:r>
      <w:r w:rsidR="00B976EC" w:rsidRPr="00140E33">
        <w:rPr>
          <w:rFonts w:ascii="Cambria" w:hAnsi="Cambria" w:cs="Cambria"/>
          <w:i/>
          <w:iCs/>
          <w:sz w:val="24"/>
          <w:szCs w:val="24"/>
        </w:rPr>
        <w:t>Ṭ</w:t>
      </w:r>
      <w:r w:rsidR="00B976EC" w:rsidRPr="00140E33">
        <w:rPr>
          <w:rFonts w:ascii="Cambria" w:eastAsia="TimesNewRomanPSMT" w:hAnsi="Cambria" w:cs="Cambria"/>
          <w:i/>
          <w:iCs/>
          <w:sz w:val="24"/>
          <w:szCs w:val="24"/>
        </w:rPr>
        <w:t>ā</w:t>
      </w:r>
      <w:r w:rsidR="00B976EC" w:rsidRPr="00140E33">
        <w:rPr>
          <w:rFonts w:ascii="Goudy Old Style" w:hAnsi="Goudy Old Style" w:cstheme="majorBidi"/>
          <w:i/>
          <w:iCs/>
          <w:sz w:val="24"/>
          <w:szCs w:val="24"/>
        </w:rPr>
        <w:t xml:space="preserve">libin </w:t>
      </w:r>
      <w:r w:rsidR="00B976EC" w:rsidRPr="00140E33">
        <w:rPr>
          <w:rFonts w:ascii="Goudy Old Style" w:hAnsi="Goudy Old Style" w:cstheme="majorBidi"/>
          <w:sz w:val="24"/>
          <w:szCs w:val="24"/>
        </w:rPr>
        <w:t>(</w:t>
      </w:r>
      <w:r w:rsidR="00B976EC" w:rsidRPr="00140E33">
        <w:rPr>
          <w:rFonts w:ascii="Goudy Old Style" w:hAnsi="Goudy Old Style" w:cstheme="majorBidi"/>
          <w:i/>
          <w:iCs/>
          <w:sz w:val="24"/>
          <w:szCs w:val="24"/>
        </w:rPr>
        <w:t>The Eclipse Paryer Chapter</w:t>
      </w:r>
      <w:r w:rsidR="00B976EC" w:rsidRPr="00140E33">
        <w:rPr>
          <w:rFonts w:ascii="Goudy Old Style" w:hAnsi="Goudy Old Style" w:cstheme="majorBidi"/>
          <w:sz w:val="24"/>
          <w:szCs w:val="24"/>
        </w:rPr>
        <w:t xml:space="preserve">)). </w:t>
      </w:r>
    </w:p>
    <w:p w14:paraId="15BF20AB" w14:textId="77777777" w:rsidR="00B976EC" w:rsidRDefault="00B976EC" w:rsidP="00B976EC">
      <w:pPr>
        <w:spacing w:after="0" w:line="240" w:lineRule="auto"/>
        <w:rPr>
          <w:rFonts w:ascii="Goudy Old Style" w:hAnsi="Goudy Old Style" w:cs="Times New Roman"/>
          <w:b/>
          <w:bCs/>
          <w:sz w:val="24"/>
          <w:szCs w:val="24"/>
        </w:rPr>
      </w:pPr>
    </w:p>
    <w:p w14:paraId="05412CD3" w14:textId="77777777" w:rsidR="004C046D" w:rsidRDefault="004C046D" w:rsidP="00B976EC">
      <w:pPr>
        <w:spacing w:after="0" w:line="240" w:lineRule="auto"/>
        <w:rPr>
          <w:rFonts w:ascii="Goudy Old Style" w:hAnsi="Goudy Old Style" w:cs="Times New Roman"/>
          <w:b/>
          <w:bCs/>
          <w:sz w:val="24"/>
          <w:szCs w:val="24"/>
        </w:rPr>
      </w:pPr>
    </w:p>
    <w:p w14:paraId="1D89ACFB" w14:textId="77777777" w:rsidR="004C046D" w:rsidRDefault="004C046D" w:rsidP="00B976EC">
      <w:pPr>
        <w:spacing w:after="0" w:line="240" w:lineRule="auto"/>
        <w:rPr>
          <w:rFonts w:ascii="Goudy Old Style" w:hAnsi="Goudy Old Style" w:cs="Times New Roman"/>
          <w:b/>
          <w:bCs/>
          <w:sz w:val="24"/>
          <w:szCs w:val="24"/>
        </w:rPr>
      </w:pPr>
    </w:p>
    <w:p w14:paraId="1CB07906" w14:textId="77777777" w:rsidR="004C046D" w:rsidRPr="00140E33" w:rsidRDefault="004C046D" w:rsidP="00B976EC">
      <w:pPr>
        <w:spacing w:after="0" w:line="240" w:lineRule="auto"/>
        <w:rPr>
          <w:rFonts w:ascii="Goudy Old Style" w:hAnsi="Goudy Old Style" w:cs="Times New Roman"/>
          <w:b/>
          <w:bCs/>
          <w:sz w:val="24"/>
          <w:szCs w:val="24"/>
        </w:rPr>
      </w:pPr>
    </w:p>
    <w:p w14:paraId="57AB57C8" w14:textId="4A147898" w:rsidR="0029410D" w:rsidRPr="0029410D" w:rsidRDefault="00B976EC" w:rsidP="004C046D">
      <w:pPr>
        <w:pStyle w:val="ListParagraph"/>
        <w:numPr>
          <w:ilvl w:val="0"/>
          <w:numId w:val="17"/>
        </w:numPr>
        <w:autoSpaceDE w:val="0"/>
        <w:autoSpaceDN w:val="0"/>
        <w:adjustRightInd w:val="0"/>
        <w:spacing w:after="0" w:line="360" w:lineRule="auto"/>
        <w:jc w:val="both"/>
        <w:rPr>
          <w:rFonts w:ascii="Goudy Old Style" w:hAnsi="Goudy Old Style" w:cstheme="majorBidi"/>
          <w:b/>
          <w:bCs/>
          <w:sz w:val="24"/>
          <w:szCs w:val="24"/>
        </w:rPr>
      </w:pPr>
      <w:r w:rsidRPr="0029410D">
        <w:rPr>
          <w:rFonts w:ascii="Goudy Old Style" w:hAnsi="Goudy Old Style" w:cs="Times New Roman"/>
          <w:b/>
          <w:bCs/>
          <w:sz w:val="24"/>
          <w:szCs w:val="24"/>
        </w:rPr>
        <w:lastRenderedPageBreak/>
        <w:t>Di</w:t>
      </w:r>
      <w:proofErr w:type="spellStart"/>
      <w:r w:rsidR="0029410D" w:rsidRPr="0029410D">
        <w:rPr>
          <w:rFonts w:ascii="Goudy Old Style" w:hAnsi="Goudy Old Style" w:cs="Times New Roman"/>
          <w:b/>
          <w:bCs/>
          <w:sz w:val="24"/>
          <w:szCs w:val="24"/>
          <w:lang w:val="en-US"/>
        </w:rPr>
        <w:t>scussion</w:t>
      </w:r>
      <w:proofErr w:type="spellEnd"/>
    </w:p>
    <w:p w14:paraId="370EFAE0" w14:textId="1BC10A0D" w:rsidR="00B976EC" w:rsidRPr="0029410D" w:rsidRDefault="00B976EC" w:rsidP="0029410D">
      <w:pPr>
        <w:pStyle w:val="ListParagraph"/>
        <w:autoSpaceDE w:val="0"/>
        <w:autoSpaceDN w:val="0"/>
        <w:adjustRightInd w:val="0"/>
        <w:spacing w:after="0" w:line="360" w:lineRule="auto"/>
        <w:ind w:left="142" w:firstLine="709"/>
        <w:jc w:val="both"/>
        <w:rPr>
          <w:rFonts w:ascii="Goudy Old Style" w:hAnsi="Goudy Old Style" w:cstheme="majorBidi"/>
          <w:sz w:val="24"/>
          <w:szCs w:val="24"/>
        </w:rPr>
      </w:pPr>
      <w:r w:rsidRPr="0029410D">
        <w:rPr>
          <w:rFonts w:ascii="Goudy Old Style" w:hAnsi="Goudy Old Style" w:cstheme="majorBidi"/>
          <w:sz w:val="24"/>
          <w:szCs w:val="24"/>
        </w:rPr>
        <w:t>Two eclipse prayers, the solar eclipse prayer (kusuf) and the lunar eclipse prayer (</w:t>
      </w:r>
      <w:r w:rsidRPr="0029410D">
        <w:rPr>
          <w:rFonts w:ascii="Goudy Old Style" w:hAnsi="Goudy Old Style" w:cstheme="majorBidi"/>
          <w:i/>
          <w:iCs/>
          <w:sz w:val="24"/>
          <w:szCs w:val="24"/>
        </w:rPr>
        <w:t>khus</w:t>
      </w:r>
      <w:r w:rsidRPr="0029410D">
        <w:rPr>
          <w:rFonts w:ascii="Cambria" w:eastAsia="TimesNewRomanPSMT" w:hAnsi="Cambria" w:cs="Cambria"/>
          <w:i/>
          <w:iCs/>
          <w:sz w:val="24"/>
          <w:szCs w:val="24"/>
        </w:rPr>
        <w:t>ū</w:t>
      </w:r>
      <w:r w:rsidRPr="0029410D">
        <w:rPr>
          <w:rFonts w:ascii="Goudy Old Style" w:hAnsi="Goudy Old Style" w:cstheme="majorBidi"/>
          <w:i/>
          <w:iCs/>
          <w:sz w:val="24"/>
          <w:szCs w:val="24"/>
        </w:rPr>
        <w:t>f</w:t>
      </w:r>
      <w:r w:rsidRPr="0029410D">
        <w:rPr>
          <w:rFonts w:ascii="Goudy Old Style" w:hAnsi="Goudy Old Style" w:cstheme="majorBidi"/>
          <w:sz w:val="24"/>
          <w:szCs w:val="24"/>
        </w:rPr>
        <w:t xml:space="preserve">) are </w:t>
      </w:r>
      <w:r w:rsidRPr="0029410D">
        <w:rPr>
          <w:rFonts w:ascii="Goudy Old Style" w:hAnsi="Goudy Old Style" w:cstheme="majorBidi"/>
          <w:i/>
          <w:iCs/>
          <w:sz w:val="24"/>
          <w:szCs w:val="24"/>
        </w:rPr>
        <w:t>sunnah muakkad</w:t>
      </w:r>
      <w:r w:rsidRPr="0029410D">
        <w:rPr>
          <w:rFonts w:ascii="Goudy Old Style" w:hAnsi="Goudy Old Style" w:cstheme="majorBidi"/>
          <w:sz w:val="24"/>
          <w:szCs w:val="24"/>
        </w:rPr>
        <w:t>. If you do not perform the eclipse prayer, there is no need to make up for it. Each eclipse prayer is performed 2 raka'at.</w:t>
      </w:r>
      <w:r w:rsidRPr="00140E33">
        <w:rPr>
          <w:rStyle w:val="FootnoteReference"/>
          <w:rFonts w:ascii="Goudy Old Style" w:hAnsi="Goudy Old Style" w:cstheme="majorBidi"/>
          <w:sz w:val="24"/>
          <w:szCs w:val="24"/>
        </w:rPr>
        <w:footnoteReference w:id="24"/>
      </w:r>
      <w:r w:rsidRPr="0029410D">
        <w:rPr>
          <w:rFonts w:ascii="Goudy Old Style" w:hAnsi="Goudy Old Style" w:cstheme="majorBidi"/>
          <w:sz w:val="24"/>
          <w:szCs w:val="24"/>
        </w:rPr>
        <w:t xml:space="preserve"> Apart from solar eclipses and lunar eclipses, this kind of prayer is not performed for others even those are the signs of Allah's power.</w:t>
      </w:r>
      <w:r w:rsidRPr="00140E33">
        <w:rPr>
          <w:rStyle w:val="FootnoteReference"/>
          <w:rFonts w:ascii="Goudy Old Style" w:hAnsi="Goudy Old Style" w:cstheme="majorBidi"/>
          <w:sz w:val="24"/>
          <w:szCs w:val="24"/>
        </w:rPr>
        <w:footnoteReference w:id="25"/>
      </w:r>
    </w:p>
    <w:p w14:paraId="54BB2B61" w14:textId="77777777" w:rsidR="00B976EC" w:rsidRPr="00140E33" w:rsidRDefault="00B976EC" w:rsidP="00551241">
      <w:pPr>
        <w:pStyle w:val="ListParagraph"/>
        <w:autoSpaceDE w:val="0"/>
        <w:autoSpaceDN w:val="0"/>
        <w:adjustRightInd w:val="0"/>
        <w:spacing w:after="0" w:line="360" w:lineRule="auto"/>
        <w:ind w:left="142" w:firstLine="698"/>
        <w:jc w:val="both"/>
        <w:rPr>
          <w:rFonts w:ascii="Goudy Old Style" w:hAnsi="Goudy Old Style" w:cstheme="majorBidi"/>
          <w:sz w:val="24"/>
          <w:szCs w:val="24"/>
        </w:rPr>
      </w:pPr>
      <w:r w:rsidRPr="00140E33">
        <w:rPr>
          <w:rFonts w:ascii="Goudy Old Style" w:hAnsi="Goudy Old Style" w:cstheme="majorBidi"/>
          <w:sz w:val="24"/>
          <w:szCs w:val="24"/>
        </w:rPr>
        <w:t xml:space="preserve">Even though the eclipse prayer is a sunnah prayer, it is a </w:t>
      </w:r>
      <w:r w:rsidRPr="00140E33">
        <w:rPr>
          <w:rFonts w:ascii="Goudy Old Style" w:hAnsi="Goudy Old Style" w:cstheme="majorBidi"/>
          <w:i/>
          <w:iCs/>
          <w:sz w:val="24"/>
          <w:szCs w:val="24"/>
        </w:rPr>
        <w:t>mahdah</w:t>
      </w:r>
      <w:r w:rsidRPr="00140E33">
        <w:rPr>
          <w:rFonts w:ascii="Goudy Old Style" w:hAnsi="Goudy Old Style" w:cstheme="majorBidi"/>
          <w:sz w:val="24"/>
          <w:szCs w:val="24"/>
        </w:rPr>
        <w:t xml:space="preserve"> worship, a form of pure self-servitude to Allah SWT. In this worship, humans show and prove their creation to the creator who has power over all creatures. As a mahdah worship, prayer is very bound and it's only done based on the full of imitating (</w:t>
      </w:r>
      <w:r w:rsidRPr="00140E33">
        <w:rPr>
          <w:rStyle w:val="Emphasis"/>
          <w:rFonts w:ascii="Goudy Old Style" w:hAnsi="Goudy Old Style" w:cstheme="majorBidi"/>
          <w:sz w:val="24"/>
          <w:szCs w:val="24"/>
        </w:rPr>
        <w:t>ittiba')</w:t>
      </w:r>
      <w:r w:rsidRPr="00140E33">
        <w:rPr>
          <w:rFonts w:ascii="Goudy Old Style" w:hAnsi="Goudy Old Style" w:cstheme="majorBidi"/>
          <w:sz w:val="24"/>
          <w:szCs w:val="24"/>
        </w:rPr>
        <w:t xml:space="preserve"> to what had been exemplified and arranged by the Messenger of Allah. Thus, reducing or exceeding what had been exemplified and regulated by the Messenger of Allah.</w:t>
      </w:r>
    </w:p>
    <w:p w14:paraId="2B7C176F" w14:textId="77777777" w:rsidR="00B976EC" w:rsidRPr="00140E33" w:rsidRDefault="00B976EC" w:rsidP="00551241">
      <w:pPr>
        <w:autoSpaceDE w:val="0"/>
        <w:autoSpaceDN w:val="0"/>
        <w:adjustRightInd w:val="0"/>
        <w:spacing w:after="0" w:line="360" w:lineRule="auto"/>
        <w:ind w:left="142" w:firstLine="709"/>
        <w:jc w:val="both"/>
        <w:rPr>
          <w:rFonts w:ascii="Goudy Old Style" w:hAnsi="Goudy Old Style" w:cs="Times New Roman"/>
          <w:sz w:val="24"/>
          <w:szCs w:val="24"/>
        </w:rPr>
      </w:pPr>
      <w:r w:rsidRPr="00140E33">
        <w:rPr>
          <w:rFonts w:ascii="Goudy Old Style" w:hAnsi="Goudy Old Style" w:cs="Times New Roman"/>
          <w:sz w:val="24"/>
          <w:szCs w:val="24"/>
        </w:rPr>
        <w:t xml:space="preserve">Regarding the timing of the eclipse prayer at forbidden times for praying, the </w:t>
      </w:r>
      <w:r w:rsidRPr="00140E33">
        <w:rPr>
          <w:rFonts w:ascii="Goudy Old Style" w:hAnsi="Goudy Old Style" w:cs="Times New Roman"/>
          <w:i/>
          <w:iCs/>
          <w:sz w:val="24"/>
          <w:szCs w:val="24"/>
        </w:rPr>
        <w:t>fuqaha</w:t>
      </w:r>
      <w:r w:rsidRPr="00140E33">
        <w:rPr>
          <w:rFonts w:ascii="Goudy Old Style" w:hAnsi="Goudy Old Style" w:cs="Times New Roman"/>
          <w:sz w:val="24"/>
          <w:szCs w:val="24"/>
        </w:rPr>
        <w:t xml:space="preserve"> have different opinions. </w:t>
      </w:r>
      <w:r w:rsidRPr="00140E33">
        <w:rPr>
          <w:rFonts w:ascii="Goudy Old Style" w:hAnsi="Goudy Old Style" w:cstheme="majorBidi"/>
          <w:sz w:val="24"/>
          <w:szCs w:val="24"/>
        </w:rPr>
        <w:t>According to Im</w:t>
      </w:r>
      <w:r w:rsidRPr="00140E33">
        <w:rPr>
          <w:rFonts w:ascii="Cambria" w:hAnsi="Cambria" w:cs="Cambria"/>
          <w:sz w:val="24"/>
          <w:szCs w:val="24"/>
        </w:rPr>
        <w:t>ā</w:t>
      </w:r>
      <w:r w:rsidRPr="00140E33">
        <w:rPr>
          <w:rFonts w:ascii="Goudy Old Style" w:hAnsi="Goudy Old Style" w:cstheme="majorBidi"/>
          <w:sz w:val="24"/>
          <w:szCs w:val="24"/>
        </w:rPr>
        <w:t>m Abu Hanifah and Imam Hambali, it is only enough to pray and the eclipse prayer does not need to be carried out if it occurs at forbidden times.</w:t>
      </w:r>
      <w:r w:rsidRPr="00140E33">
        <w:rPr>
          <w:rStyle w:val="FootnoteReference"/>
          <w:rFonts w:ascii="Goudy Old Style" w:hAnsi="Goudy Old Style" w:cstheme="majorBidi"/>
          <w:sz w:val="24"/>
          <w:szCs w:val="24"/>
        </w:rPr>
        <w:footnoteReference w:id="26"/>
      </w:r>
      <w:r w:rsidRPr="00140E33">
        <w:rPr>
          <w:rFonts w:ascii="Goudy Old Style" w:hAnsi="Goudy Old Style" w:cstheme="majorBidi"/>
          <w:sz w:val="24"/>
          <w:szCs w:val="24"/>
        </w:rPr>
        <w:t xml:space="preserve"> As according to Im</w:t>
      </w:r>
      <w:r w:rsidRPr="00140E33">
        <w:rPr>
          <w:rFonts w:ascii="Cambria" w:hAnsi="Cambria" w:cs="Cambria"/>
          <w:sz w:val="24"/>
          <w:szCs w:val="24"/>
        </w:rPr>
        <w:t>ā</w:t>
      </w:r>
      <w:r w:rsidRPr="00140E33">
        <w:rPr>
          <w:rFonts w:ascii="Goudy Old Style" w:hAnsi="Goudy Old Style" w:cstheme="majorBidi"/>
          <w:sz w:val="24"/>
          <w:szCs w:val="24"/>
        </w:rPr>
        <w:t>m M</w:t>
      </w:r>
      <w:r w:rsidRPr="00140E33">
        <w:rPr>
          <w:rFonts w:ascii="Cambria" w:hAnsi="Cambria" w:cs="Cambria"/>
          <w:sz w:val="24"/>
          <w:szCs w:val="24"/>
        </w:rPr>
        <w:t>ā</w:t>
      </w:r>
      <w:r w:rsidRPr="00140E33">
        <w:rPr>
          <w:rFonts w:ascii="Goudy Old Style" w:hAnsi="Goudy Old Style" w:cstheme="majorBidi"/>
          <w:sz w:val="24"/>
          <w:szCs w:val="24"/>
        </w:rPr>
        <w:t>lik, the eclipse prayer is only performed at times that are not forbidden to perform the nafilah prayer. Meanwhile, Ibn Qasim narrated the opinion of Im</w:t>
      </w:r>
      <w:r w:rsidRPr="00140E33">
        <w:rPr>
          <w:rFonts w:ascii="Cambria" w:hAnsi="Cambria" w:cs="Cambria"/>
          <w:sz w:val="24"/>
          <w:szCs w:val="24"/>
        </w:rPr>
        <w:t>ā</w:t>
      </w:r>
      <w:r w:rsidRPr="00140E33">
        <w:rPr>
          <w:rFonts w:ascii="Goudy Old Style" w:hAnsi="Goudy Old Style" w:cstheme="majorBidi"/>
          <w:sz w:val="24"/>
          <w:szCs w:val="24"/>
        </w:rPr>
        <w:t>m M</w:t>
      </w:r>
      <w:r w:rsidRPr="00140E33">
        <w:rPr>
          <w:rFonts w:ascii="Cambria" w:hAnsi="Cambria" w:cs="Cambria"/>
          <w:sz w:val="24"/>
          <w:szCs w:val="24"/>
        </w:rPr>
        <w:t>ā</w:t>
      </w:r>
      <w:r w:rsidRPr="00140E33">
        <w:rPr>
          <w:rFonts w:ascii="Goudy Old Style" w:hAnsi="Goudy Old Style" w:cstheme="majorBidi"/>
          <w:sz w:val="24"/>
          <w:szCs w:val="24"/>
        </w:rPr>
        <w:t>lik that the provisions of the time for the solar eclipse prayer are at the time of Duha to Zuhur.</w:t>
      </w:r>
      <w:r w:rsidRPr="00140E33">
        <w:rPr>
          <w:rStyle w:val="FootnoteReference"/>
          <w:rFonts w:ascii="Goudy Old Style" w:hAnsi="Goudy Old Style" w:cstheme="majorBidi"/>
          <w:sz w:val="24"/>
          <w:szCs w:val="24"/>
        </w:rPr>
        <w:footnoteReference w:id="27"/>
      </w:r>
      <w:r w:rsidRPr="00140E33">
        <w:rPr>
          <w:rFonts w:ascii="Goudy Old Style" w:hAnsi="Goudy Old Style" w:cstheme="majorBidi"/>
          <w:sz w:val="24"/>
          <w:szCs w:val="24"/>
        </w:rPr>
        <w:t xml:space="preserve"> It’s in contrast with 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rPr>
        <w:t>thought that the eclipse prayer was at any time, even if in the</w:t>
      </w:r>
      <w:r w:rsidRPr="00140E33">
        <w:rPr>
          <w:rFonts w:ascii="Goudy Old Style" w:hAnsi="Goudy Old Style" w:cs="Times New Roman"/>
          <w:sz w:val="24"/>
          <w:szCs w:val="24"/>
        </w:rPr>
        <w:t xml:space="preserve"> forbidden times for praying.</w:t>
      </w:r>
      <w:r w:rsidRPr="00140E33">
        <w:rPr>
          <w:rStyle w:val="FootnoteReference"/>
          <w:rFonts w:ascii="Goudy Old Style" w:hAnsi="Goudy Old Style" w:cs="Times New Roman"/>
          <w:sz w:val="24"/>
          <w:szCs w:val="24"/>
        </w:rPr>
        <w:footnoteReference w:id="28"/>
      </w:r>
    </w:p>
    <w:p w14:paraId="529BC614" w14:textId="77777777" w:rsidR="00B976EC" w:rsidRDefault="00B976EC" w:rsidP="00551241">
      <w:pPr>
        <w:pStyle w:val="ListParagraph"/>
        <w:autoSpaceDE w:val="0"/>
        <w:autoSpaceDN w:val="0"/>
        <w:adjustRightInd w:val="0"/>
        <w:spacing w:after="0" w:line="360" w:lineRule="auto"/>
        <w:ind w:left="142" w:firstLine="698"/>
        <w:jc w:val="both"/>
        <w:rPr>
          <w:rFonts w:ascii="Goudy Old Style" w:hAnsi="Goudy Old Style" w:cstheme="majorBidi"/>
          <w:sz w:val="24"/>
          <w:szCs w:val="24"/>
        </w:rPr>
      </w:pPr>
      <w:r w:rsidRPr="00140E33">
        <w:rPr>
          <w:rFonts w:ascii="Goudy Old Style" w:hAnsi="Goudy Old Style" w:cstheme="majorBidi"/>
          <w:sz w:val="24"/>
          <w:szCs w:val="24"/>
        </w:rPr>
        <w:t>Regarding the times of the eclipse prayer, 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s perspective that the eclipse prayer was at any time, even if in the forbidden times.</w:t>
      </w:r>
      <w:r w:rsidRPr="00140E33">
        <w:rPr>
          <w:rStyle w:val="FootnoteReference"/>
          <w:rFonts w:ascii="Goudy Old Style" w:hAnsi="Goudy Old Style" w:cstheme="majorBidi"/>
          <w:sz w:val="24"/>
          <w:szCs w:val="24"/>
        </w:rPr>
        <w:footnoteReference w:id="29"/>
      </w:r>
      <w:r w:rsidRPr="00140E33">
        <w:rPr>
          <w:rFonts w:ascii="Goudy Old Style" w:hAnsi="Goudy Old Style" w:cstheme="majorBidi"/>
          <w:sz w:val="24"/>
          <w:szCs w:val="24"/>
        </w:rPr>
        <w:t xml:space="preserve"> Regarding the lunar eclipse, the </w:t>
      </w:r>
      <w:r w:rsidRPr="00140E33">
        <w:rPr>
          <w:rFonts w:ascii="Goudy Old Style" w:hAnsi="Goudy Old Style" w:cstheme="majorBidi"/>
          <w:i/>
          <w:iCs/>
          <w:sz w:val="24"/>
          <w:szCs w:val="24"/>
        </w:rPr>
        <w:t>fuqaha</w:t>
      </w:r>
      <w:r w:rsidRPr="00140E33">
        <w:rPr>
          <w:rFonts w:ascii="Goudy Old Style" w:hAnsi="Goudy Old Style" w:cstheme="majorBidi"/>
          <w:sz w:val="24"/>
          <w:szCs w:val="24"/>
        </w:rPr>
        <w:t xml:space="preserve"> were in a different opinion too. 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 considered that the implementation of the lunar eclipse prayer was like the solar eclipse prayer.</w:t>
      </w:r>
      <w:r w:rsidRPr="00140E33">
        <w:rPr>
          <w:rStyle w:val="FootnoteReference"/>
          <w:rFonts w:ascii="Goudy Old Style" w:hAnsi="Goudy Old Style" w:cstheme="majorBidi"/>
          <w:sz w:val="24"/>
          <w:szCs w:val="24"/>
        </w:rPr>
        <w:footnoteReference w:id="30"/>
      </w:r>
    </w:p>
    <w:p w14:paraId="0393F011" w14:textId="77777777" w:rsidR="00551241" w:rsidRPr="00140E33" w:rsidRDefault="00551241" w:rsidP="00551241">
      <w:pPr>
        <w:pStyle w:val="ListParagraph"/>
        <w:autoSpaceDE w:val="0"/>
        <w:autoSpaceDN w:val="0"/>
        <w:adjustRightInd w:val="0"/>
        <w:spacing w:after="0" w:line="240" w:lineRule="auto"/>
        <w:ind w:left="142" w:firstLine="698"/>
        <w:jc w:val="both"/>
        <w:rPr>
          <w:rFonts w:ascii="Goudy Old Style" w:hAnsi="Goudy Old Style" w:cstheme="majorBidi"/>
          <w:sz w:val="24"/>
          <w:szCs w:val="24"/>
        </w:rPr>
      </w:pPr>
    </w:p>
    <w:p w14:paraId="3D0AD56B" w14:textId="77777777" w:rsidR="00B976EC" w:rsidRPr="00140E33" w:rsidRDefault="00B976EC" w:rsidP="00551241">
      <w:pPr>
        <w:pStyle w:val="ListParagraph"/>
        <w:autoSpaceDE w:val="0"/>
        <w:autoSpaceDN w:val="0"/>
        <w:bidi/>
        <w:adjustRightInd w:val="0"/>
        <w:spacing w:after="0" w:line="240" w:lineRule="auto"/>
        <w:ind w:left="142" w:right="142"/>
        <w:jc w:val="both"/>
        <w:rPr>
          <w:rFonts w:ascii="Goudy Old Style" w:hAnsi="Goudy Old Style" w:cs="Traditional Arabic"/>
          <w:b/>
          <w:bCs/>
          <w:sz w:val="24"/>
          <w:szCs w:val="24"/>
        </w:rPr>
      </w:pPr>
      <w:r w:rsidRPr="00140E33">
        <w:rPr>
          <w:rFonts w:ascii="Goudy Old Style" w:hAnsi="Goudy Old Style" w:cs="Traditional Arabic"/>
          <w:b/>
          <w:bCs/>
          <w:sz w:val="24"/>
          <w:szCs w:val="24"/>
          <w:rtl/>
        </w:rPr>
        <w:t>قال الشافعى رحمه الله تعالى : فمتى كشفت الشمس نصف النهار أو بعد العصر أو قبل ذلك صلى الإمام بالناس صلاة الكسوف لأن النبى صلى الله عليه وسلم أمر بالصلاة لكسوف الشمس فلا وقت يحرم فيه صلاة أمربها رسول الله صلى الله عليه و سلم كما لا يحرم فى وقت الصلاة الفائتة ولا الصلاة على الجنازة ولا الصلاة للطواف ولا الصلاة يؤكدها المرء على نفسه بأن يلزمها فيشتغل عنها أو ينساها</w:t>
      </w:r>
      <w:r w:rsidRPr="00140E33">
        <w:rPr>
          <w:rFonts w:ascii="Goudy Old Style" w:hAnsi="Goudy Old Style" w:cs="Traditional Arabic"/>
          <w:b/>
          <w:bCs/>
          <w:sz w:val="24"/>
          <w:szCs w:val="24"/>
        </w:rPr>
        <w:t xml:space="preserve"> </w:t>
      </w:r>
      <w:r w:rsidRPr="00140E33">
        <w:rPr>
          <w:rStyle w:val="FootnoteReference"/>
          <w:rFonts w:ascii="Goudy Old Style" w:hAnsi="Goudy Old Style" w:cs="Traditional Arabic"/>
          <w:b/>
          <w:bCs/>
          <w:sz w:val="24"/>
          <w:szCs w:val="24"/>
        </w:rPr>
        <w:footnoteReference w:id="31"/>
      </w:r>
    </w:p>
    <w:p w14:paraId="415C3CD6" w14:textId="77777777" w:rsidR="00551241" w:rsidRDefault="00551241" w:rsidP="00551241">
      <w:pPr>
        <w:pStyle w:val="ListParagraph"/>
        <w:autoSpaceDE w:val="0"/>
        <w:autoSpaceDN w:val="0"/>
        <w:adjustRightInd w:val="0"/>
        <w:spacing w:after="0" w:line="240" w:lineRule="auto"/>
        <w:ind w:left="142" w:firstLine="709"/>
        <w:jc w:val="both"/>
        <w:rPr>
          <w:rFonts w:ascii="Goudy Old Style" w:hAnsi="Goudy Old Style" w:cstheme="majorBidi"/>
          <w:i/>
          <w:iCs/>
          <w:sz w:val="24"/>
          <w:szCs w:val="24"/>
        </w:rPr>
      </w:pPr>
    </w:p>
    <w:p w14:paraId="63AA2FC7" w14:textId="43B9937F" w:rsidR="00B976EC" w:rsidRPr="00140E33" w:rsidRDefault="00B976EC" w:rsidP="00551241">
      <w:pPr>
        <w:pStyle w:val="ListParagraph"/>
        <w:autoSpaceDE w:val="0"/>
        <w:autoSpaceDN w:val="0"/>
        <w:adjustRightInd w:val="0"/>
        <w:spacing w:after="0" w:line="240" w:lineRule="auto"/>
        <w:ind w:left="142" w:firstLine="709"/>
        <w:jc w:val="both"/>
        <w:rPr>
          <w:rFonts w:ascii="Goudy Old Style" w:hAnsi="Goudy Old Style" w:cstheme="majorBidi"/>
          <w:sz w:val="24"/>
          <w:szCs w:val="24"/>
        </w:rPr>
      </w:pPr>
      <w:r w:rsidRPr="00140E33">
        <w:rPr>
          <w:rFonts w:ascii="Goudy Old Style" w:hAnsi="Goudy Old Style" w:cstheme="majorBidi"/>
          <w:i/>
          <w:iCs/>
          <w:sz w:val="24"/>
          <w:szCs w:val="24"/>
        </w:rPr>
        <w:t>Sh</w:t>
      </w:r>
      <w:r w:rsidRPr="00140E33">
        <w:rPr>
          <w:rFonts w:ascii="Cambria" w:hAnsi="Cambria" w:cs="Cambria"/>
          <w:i/>
          <w:iCs/>
          <w:sz w:val="24"/>
          <w:szCs w:val="24"/>
        </w:rPr>
        <w:t>ā</w:t>
      </w:r>
      <w:r w:rsidRPr="00140E33">
        <w:rPr>
          <w:rFonts w:ascii="Goudy Old Style" w:hAnsi="Goudy Old Style" w:cstheme="majorBidi"/>
          <w:i/>
          <w:iCs/>
          <w:sz w:val="24"/>
          <w:szCs w:val="24"/>
        </w:rPr>
        <w:t>fi`i</w:t>
      </w:r>
      <w:r w:rsidRPr="00140E33">
        <w:rPr>
          <w:rFonts w:ascii="Goudy Old Style" w:hAnsi="Goudy Old Style" w:cstheme="majorBidi"/>
          <w:sz w:val="24"/>
          <w:szCs w:val="24"/>
        </w:rPr>
        <w:t xml:space="preserve"> </w:t>
      </w:r>
      <w:r w:rsidRPr="00140E33">
        <w:rPr>
          <w:rFonts w:ascii="Goudy Old Style" w:hAnsi="Goudy Old Style" w:cstheme="majorBidi"/>
          <w:i/>
          <w:iCs/>
          <w:sz w:val="24"/>
          <w:szCs w:val="24"/>
        </w:rPr>
        <w:t>said: When the eclipse of the sun occurs in the middle of the day, either after Asr or before, Imam may perform the Kus</w:t>
      </w:r>
      <w:r w:rsidRPr="00140E33">
        <w:rPr>
          <w:rFonts w:ascii="Cambria" w:eastAsia="TimesNewRomanPSMT" w:hAnsi="Cambria" w:cs="Cambria"/>
          <w:i/>
          <w:iCs/>
          <w:sz w:val="24"/>
          <w:szCs w:val="24"/>
        </w:rPr>
        <w:t>ū</w:t>
      </w:r>
      <w:r w:rsidRPr="00140E33">
        <w:rPr>
          <w:rFonts w:ascii="Goudy Old Style" w:hAnsi="Goudy Old Style" w:cstheme="majorBidi"/>
          <w:i/>
          <w:iCs/>
          <w:sz w:val="24"/>
          <w:szCs w:val="24"/>
        </w:rPr>
        <w:t>f prayer with the crowd people because the Prophet Muhammad ordered this prayer cause there was a solar eclipse. There is no forbidden time for the prayer was ordered by the Prophet Muhammad, just like as it is not forbidden to perform the missed prayer, the funeral prayer, the Tawaf prayer, and the prayer that usually performed by a person with high commitment and then he is busy or forgets, then he leaves the prayer.</w:t>
      </w:r>
      <w:r w:rsidRPr="00140E33">
        <w:rPr>
          <w:rStyle w:val="FootnoteReference"/>
          <w:rFonts w:ascii="Goudy Old Style" w:hAnsi="Goudy Old Style" w:cstheme="majorBidi"/>
          <w:sz w:val="24"/>
          <w:szCs w:val="24"/>
        </w:rPr>
        <w:footnoteReference w:id="32"/>
      </w:r>
      <w:r w:rsidRPr="00140E33">
        <w:rPr>
          <w:rFonts w:ascii="Goudy Old Style" w:hAnsi="Goudy Old Style" w:cstheme="majorBidi"/>
          <w:sz w:val="24"/>
          <w:szCs w:val="24"/>
        </w:rPr>
        <w:t xml:space="preserve"> </w:t>
      </w:r>
    </w:p>
    <w:p w14:paraId="48210DDB" w14:textId="77777777" w:rsidR="00B976EC" w:rsidRPr="00140E33" w:rsidRDefault="00B976EC" w:rsidP="00551241">
      <w:pPr>
        <w:autoSpaceDE w:val="0"/>
        <w:autoSpaceDN w:val="0"/>
        <w:adjustRightInd w:val="0"/>
        <w:spacing w:after="0" w:line="240" w:lineRule="auto"/>
        <w:jc w:val="both"/>
        <w:rPr>
          <w:rFonts w:ascii="Goudy Old Style" w:hAnsi="Goudy Old Style"/>
          <w:sz w:val="24"/>
          <w:szCs w:val="24"/>
          <w:rtl/>
        </w:rPr>
      </w:pPr>
    </w:p>
    <w:p w14:paraId="7E340821" w14:textId="14D26B91" w:rsidR="00B976EC" w:rsidRPr="00551241" w:rsidRDefault="00B976EC" w:rsidP="00551241">
      <w:pPr>
        <w:pStyle w:val="ListParagraph"/>
        <w:spacing w:after="0" w:line="312" w:lineRule="auto"/>
        <w:ind w:left="142" w:right="28"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lang w:val="en-US"/>
        </w:rPr>
        <w:t xml:space="preserve">Based on </w:t>
      </w:r>
      <w:r w:rsidRPr="00140E33">
        <w:rPr>
          <w:rFonts w:ascii="Goudy Old Style" w:hAnsi="Goudy Old Style" w:cstheme="majorBidi"/>
          <w:sz w:val="24"/>
          <w:szCs w:val="24"/>
          <w:shd w:val="clear" w:color="auto" w:fill="FFFFFF"/>
        </w:rPr>
        <w:t xml:space="preserve">the explanation on his book, </w:t>
      </w:r>
      <w:r w:rsidRPr="00140E33">
        <w:rPr>
          <w:rFonts w:ascii="Goudy Old Style" w:hAnsi="Goudy Old Style" w:cstheme="majorBidi"/>
          <w:i/>
          <w:iCs/>
          <w:sz w:val="24"/>
          <w:szCs w:val="24"/>
          <w:shd w:val="clear" w:color="auto" w:fill="FFFFFF"/>
        </w:rPr>
        <w:t>Al-Umm</w:t>
      </w:r>
      <w:r w:rsidRPr="00140E33">
        <w:rPr>
          <w:rFonts w:ascii="Goudy Old Style" w:hAnsi="Goudy Old Style" w:cstheme="majorBidi"/>
          <w:sz w:val="24"/>
          <w:szCs w:val="24"/>
          <w:shd w:val="clear" w:color="auto" w:fill="FFFFFF"/>
          <w:lang w:val="en-US"/>
        </w:rPr>
        <w:t>, t</w:t>
      </w:r>
      <w:r w:rsidRPr="00140E33">
        <w:rPr>
          <w:rFonts w:ascii="Goudy Old Style" w:hAnsi="Goudy Old Style" w:cstheme="majorBidi"/>
          <w:sz w:val="24"/>
          <w:szCs w:val="24"/>
          <w:shd w:val="clear" w:color="auto" w:fill="FFFFFF"/>
        </w:rPr>
        <w:t xml:space="preserve">he cause of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shd w:val="clear" w:color="auto" w:fill="FFFFFF"/>
        </w:rPr>
        <w:t>difference of opinion is because of his response to the verses of Allah in Qur’an and the statement of hadits the Prophet SAW:</w:t>
      </w:r>
    </w:p>
    <w:p w14:paraId="2D28C763" w14:textId="77777777" w:rsidR="00B976EC" w:rsidRPr="00140E33" w:rsidRDefault="00B976EC" w:rsidP="00551241">
      <w:pPr>
        <w:pStyle w:val="ListParagraph"/>
        <w:bidi/>
        <w:spacing w:after="0" w:line="240" w:lineRule="auto"/>
        <w:ind w:left="142" w:right="709"/>
        <w:jc w:val="both"/>
        <w:rPr>
          <w:rFonts w:ascii="Goudy Old Style" w:hAnsi="Goudy Old Style" w:cs="Traditional Arabic"/>
          <w:b/>
          <w:bCs/>
          <w:sz w:val="24"/>
          <w:szCs w:val="24"/>
          <w:shd w:val="clear" w:color="auto" w:fill="FFFFFF"/>
          <w:rtl/>
          <w:lang w:val="en-US"/>
        </w:rPr>
      </w:pPr>
      <w:r w:rsidRPr="00140E33">
        <w:rPr>
          <w:rFonts w:ascii="Goudy Old Style" w:hAnsi="Goudy Old Style" w:cs="Traditional Arabic"/>
          <w:b/>
          <w:bCs/>
          <w:sz w:val="24"/>
          <w:szCs w:val="24"/>
          <w:shd w:val="clear" w:color="auto" w:fill="FFFFFF"/>
          <w:rtl/>
          <w:lang w:val="en-US"/>
        </w:rPr>
        <w:t>أخبرنا الربيع بن سليمان قال أخبرنا الشافعى قال قال الله تبارك الله تعالى :</w:t>
      </w:r>
    </w:p>
    <w:p w14:paraId="0EFF6EEF" w14:textId="77777777" w:rsidR="00551241" w:rsidRDefault="00551241" w:rsidP="00551241">
      <w:pPr>
        <w:spacing w:after="0" w:line="240" w:lineRule="auto"/>
        <w:ind w:left="142" w:right="28" w:firstLine="709"/>
        <w:jc w:val="both"/>
        <w:rPr>
          <w:rFonts w:ascii="Goudy Old Style" w:hAnsi="Goudy Old Style" w:cstheme="majorBidi"/>
          <w:sz w:val="24"/>
          <w:szCs w:val="24"/>
          <w:shd w:val="clear" w:color="auto" w:fill="FFFFFF"/>
        </w:rPr>
      </w:pPr>
    </w:p>
    <w:p w14:paraId="1075DBF0" w14:textId="4C5FB715" w:rsidR="00B976EC" w:rsidRPr="00140E33" w:rsidRDefault="00B976EC" w:rsidP="00551241">
      <w:pPr>
        <w:spacing w:after="0" w:line="312" w:lineRule="auto"/>
        <w:ind w:left="142" w:right="28" w:firstLine="709"/>
        <w:jc w:val="both"/>
        <w:rPr>
          <w:rFonts w:ascii="Goudy Old Style" w:hAnsi="Goudy Old Style" w:cs="Times New Roman"/>
          <w:sz w:val="24"/>
          <w:szCs w:val="24"/>
          <w:shd w:val="clear" w:color="auto" w:fill="FFFFFF"/>
          <w:lang w:val="en-US"/>
        </w:rPr>
      </w:pPr>
      <w:r w:rsidRPr="00140E33">
        <w:rPr>
          <w:rFonts w:ascii="Goudy Old Style" w:hAnsi="Goudy Old Style" w:cstheme="majorBidi"/>
          <w:sz w:val="24"/>
          <w:szCs w:val="24"/>
          <w:shd w:val="clear" w:color="auto" w:fill="FFFFFF"/>
        </w:rPr>
        <w:t>A</w:t>
      </w:r>
      <w:r w:rsidRPr="00140E33">
        <w:rPr>
          <w:rFonts w:ascii="Goudy Old Style" w:hAnsi="Goudy Old Style" w:cstheme="majorBidi"/>
          <w:sz w:val="24"/>
          <w:szCs w:val="24"/>
          <w:shd w:val="clear" w:color="auto" w:fill="FFFFFF"/>
          <w:lang w:val="en-US"/>
        </w:rPr>
        <w:t>r</w:t>
      </w:r>
      <w:r w:rsidRPr="00140E33">
        <w:rPr>
          <w:rFonts w:ascii="Goudy Old Style" w:hAnsi="Goudy Old Style" w:cstheme="majorBidi"/>
          <w:sz w:val="24"/>
          <w:szCs w:val="24"/>
          <w:shd w:val="clear" w:color="auto" w:fill="FFFFFF"/>
        </w:rPr>
        <w:t>-Rabi` bin Sul</w:t>
      </w:r>
      <w:r w:rsidRPr="00140E33">
        <w:rPr>
          <w:rFonts w:ascii="Goudy Old Style" w:hAnsi="Goudy Old Style" w:cstheme="majorBidi"/>
          <w:sz w:val="24"/>
          <w:szCs w:val="24"/>
          <w:shd w:val="clear" w:color="auto" w:fill="FFFFFF"/>
          <w:lang w:val="en-US"/>
        </w:rPr>
        <w:t>a</w:t>
      </w:r>
      <w:r w:rsidRPr="00140E33">
        <w:rPr>
          <w:rFonts w:ascii="Goudy Old Style" w:hAnsi="Goudy Old Style" w:cstheme="majorBidi"/>
          <w:sz w:val="24"/>
          <w:szCs w:val="24"/>
          <w:shd w:val="clear" w:color="auto" w:fill="FFFFFF"/>
        </w:rPr>
        <w:t>iman told us, he said: A</w:t>
      </w:r>
      <w:r w:rsidRPr="00140E33">
        <w:rPr>
          <w:rFonts w:ascii="Goudy Old Style" w:hAnsi="Goudy Old Style" w:cstheme="majorBidi"/>
          <w:sz w:val="24"/>
          <w:szCs w:val="24"/>
          <w:shd w:val="clear" w:color="auto" w:fill="FFFFFF"/>
          <w:lang w:val="en-US"/>
        </w:rPr>
        <w:t>s</w:t>
      </w:r>
      <w:r w:rsidRPr="00140E33">
        <w:rPr>
          <w:rFonts w:ascii="Goudy Old Style" w:hAnsi="Goudy Old Style" w:cstheme="majorBidi"/>
          <w:sz w:val="24"/>
          <w:szCs w:val="24"/>
          <w:shd w:val="clear" w:color="auto" w:fill="FFFFFF"/>
        </w:rPr>
        <w:t>h-Shafi`i informed us</w:t>
      </w:r>
      <w:r w:rsidRPr="00140E33">
        <w:rPr>
          <w:rFonts w:ascii="Goudy Old Style" w:hAnsi="Goudy Old Style" w:cs="Times New Roman"/>
          <w:sz w:val="24"/>
          <w:szCs w:val="24"/>
          <w:shd w:val="clear" w:color="auto" w:fill="FFFFFF"/>
          <w:lang w:val="en-US"/>
        </w:rPr>
        <w:t xml:space="preserve"> that Allah </w:t>
      </w:r>
      <w:proofErr w:type="spellStart"/>
      <w:r w:rsidRPr="00140E33">
        <w:rPr>
          <w:rFonts w:ascii="Goudy Old Style" w:hAnsi="Goudy Old Style" w:cs="Times New Roman"/>
          <w:sz w:val="24"/>
          <w:szCs w:val="24"/>
          <w:shd w:val="clear" w:color="auto" w:fill="FFFFFF"/>
          <w:lang w:val="en-US"/>
        </w:rPr>
        <w:t>swt</w:t>
      </w:r>
      <w:proofErr w:type="spellEnd"/>
      <w:r w:rsidRPr="00140E33">
        <w:rPr>
          <w:rFonts w:ascii="Goudy Old Style" w:hAnsi="Goudy Old Style" w:cs="Times New Roman"/>
          <w:sz w:val="24"/>
          <w:szCs w:val="24"/>
          <w:shd w:val="clear" w:color="auto" w:fill="FFFFFF"/>
          <w:lang w:val="en-US"/>
        </w:rPr>
        <w:t>. Said:</w:t>
      </w:r>
    </w:p>
    <w:p w14:paraId="148337CB" w14:textId="77777777" w:rsidR="00B976EC" w:rsidRPr="00140E33" w:rsidRDefault="00B976EC" w:rsidP="00551241">
      <w:pPr>
        <w:spacing w:after="0" w:line="240" w:lineRule="auto"/>
        <w:ind w:left="142" w:right="28" w:firstLine="709"/>
        <w:jc w:val="both"/>
        <w:rPr>
          <w:rFonts w:ascii="Goudy Old Style" w:hAnsi="Goudy Old Style" w:cstheme="majorBidi"/>
          <w:sz w:val="24"/>
          <w:szCs w:val="24"/>
          <w:shd w:val="clear" w:color="auto" w:fill="FFFFFF"/>
          <w:lang w:val="en-US"/>
        </w:rPr>
      </w:pPr>
    </w:p>
    <w:p w14:paraId="090023AB" w14:textId="77777777" w:rsidR="00B976EC" w:rsidRPr="00140E33" w:rsidRDefault="00B976EC" w:rsidP="00551241">
      <w:pPr>
        <w:autoSpaceDE w:val="0"/>
        <w:autoSpaceDN w:val="0"/>
        <w:adjustRightInd w:val="0"/>
        <w:spacing w:after="0" w:line="240" w:lineRule="auto"/>
        <w:ind w:left="142"/>
        <w:jc w:val="right"/>
        <w:rPr>
          <w:rFonts w:ascii="Goudy Old Style" w:hAnsi="Goudy Old Style" w:cs="Traditional Arabic"/>
          <w:b/>
          <w:bCs/>
          <w:sz w:val="24"/>
          <w:szCs w:val="24"/>
        </w:rPr>
      </w:pPr>
      <w:r w:rsidRPr="00140E33">
        <w:rPr>
          <w:rFonts w:ascii="Goudy Old Style" w:hAnsi="Goudy Old Style" w:cs="Traditional Arabic"/>
          <w:b/>
          <w:bCs/>
          <w:sz w:val="24"/>
          <w:szCs w:val="24"/>
          <w:rtl/>
        </w:rPr>
        <w:t xml:space="preserve">وَمِنْ ءَايَـٰتِهِ ٱلَّيْلُ وَٱلنَّهَارُ وَٱلشَّمْسُ وَٱلْقَمَرُ </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لَا تَسْجُدُوا</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لِلشَّمْسِ وَلَا لِلْقَمَرِ وَٱسْجُدُوا</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لِلَّهِ ٱلَّذِى خَلَقَهُنَّ إِن كُنتُمْ إِيَّاهُ تَعْبُدُونَ٣٨ فَإِنِ ٱسْتَكْبَرُوا</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فَٱلَّذِينَ عِندَ رَبِّكَ يُسَبِّحُونَ لَهُ</w:t>
      </w:r>
      <w:r w:rsidRPr="00140E33">
        <w:rPr>
          <w:rFonts w:ascii="Goudy Old Style" w:hAnsi="Goudy Old Style" w:cs="Times New Roman"/>
          <w:b/>
          <w:bCs/>
          <w:sz w:val="24"/>
          <w:szCs w:val="24"/>
          <w:rtl/>
        </w:rPr>
        <w:t>ۥ</w:t>
      </w:r>
      <w:r w:rsidRPr="00140E33">
        <w:rPr>
          <w:rFonts w:ascii="Goudy Old Style" w:hAnsi="Goudy Old Style" w:cs="Traditional Arabic"/>
          <w:b/>
          <w:bCs/>
          <w:sz w:val="24"/>
          <w:szCs w:val="24"/>
          <w:rtl/>
        </w:rPr>
        <w:t xml:space="preserve"> بِٱلَّيْلِ وَٱلنَّهَارِ وَهُمْ لَا يَسْـَٔمُونَ  ٣٧</w:t>
      </w:r>
    </w:p>
    <w:p w14:paraId="6564FE15" w14:textId="77777777" w:rsidR="00B976EC" w:rsidRPr="00140E33" w:rsidRDefault="00B976EC" w:rsidP="00551241">
      <w:pPr>
        <w:tabs>
          <w:tab w:val="left" w:pos="851"/>
        </w:tabs>
        <w:spacing w:after="0" w:line="240" w:lineRule="auto"/>
        <w:ind w:left="142"/>
        <w:jc w:val="both"/>
        <w:rPr>
          <w:rFonts w:ascii="Goudy Old Style" w:hAnsi="Goudy Old Style" w:cstheme="majorBidi"/>
          <w:sz w:val="24"/>
          <w:szCs w:val="24"/>
          <w:lang w:val="en-US"/>
        </w:rPr>
      </w:pPr>
      <w:r w:rsidRPr="00140E33">
        <w:rPr>
          <w:rFonts w:ascii="Goudy Old Style" w:hAnsi="Goudy Old Style" w:cstheme="majorBidi"/>
          <w:sz w:val="24"/>
          <w:szCs w:val="24"/>
        </w:rPr>
        <w:tab/>
      </w:r>
    </w:p>
    <w:p w14:paraId="6E7456D9" w14:textId="77777777" w:rsidR="00B976EC" w:rsidRPr="00140E33" w:rsidRDefault="00B976EC" w:rsidP="00551241">
      <w:pPr>
        <w:tabs>
          <w:tab w:val="left" w:pos="851"/>
        </w:tabs>
        <w:spacing w:after="0" w:line="240" w:lineRule="auto"/>
        <w:ind w:left="142" w:firstLine="709"/>
        <w:jc w:val="both"/>
        <w:rPr>
          <w:rFonts w:ascii="Goudy Old Style" w:hAnsi="Goudy Old Style" w:cstheme="majorBidi"/>
          <w:sz w:val="24"/>
          <w:szCs w:val="24"/>
          <w:shd w:val="clear" w:color="auto" w:fill="FFFFFF"/>
          <w:rtl/>
        </w:rPr>
      </w:pPr>
      <w:r w:rsidRPr="00140E33">
        <w:rPr>
          <w:rFonts w:ascii="Goudy Old Style" w:hAnsi="Goudy Old Style" w:cstheme="majorBidi"/>
          <w:i/>
          <w:iCs/>
          <w:sz w:val="24"/>
          <w:szCs w:val="24"/>
          <w:shd w:val="clear" w:color="auto" w:fill="FFFFFF"/>
        </w:rPr>
        <w:t>Among His signs are the night and the day, and the sun and the moon. Do not prostrate yourselves to the sun, or to the moon. And prostrate yourselves to Allah who has created them, if it is Him whom you worship.</w:t>
      </w:r>
      <w:r w:rsidRPr="00140E33">
        <w:rPr>
          <w:rFonts w:ascii="Goudy Old Style" w:hAnsi="Goudy Old Style" w:cs="Helvetica"/>
          <w:sz w:val="24"/>
          <w:szCs w:val="24"/>
          <w:shd w:val="clear" w:color="auto" w:fill="FFFFFF"/>
        </w:rPr>
        <w:t xml:space="preserve"> </w:t>
      </w:r>
      <w:r w:rsidRPr="00140E33">
        <w:rPr>
          <w:rFonts w:ascii="Goudy Old Style" w:hAnsi="Goudy Old Style" w:cstheme="majorBidi"/>
          <w:i/>
          <w:iCs/>
          <w:sz w:val="24"/>
          <w:szCs w:val="24"/>
          <w:shd w:val="clear" w:color="auto" w:fill="FFFFFF"/>
        </w:rPr>
        <w:t xml:space="preserve">But if the pagans are too proud, then </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let them know that</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 xml:space="preserve"> those </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angels</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 xml:space="preserve"> nearest to your Lord glorify Him day and night, and never grow weary.</w:t>
      </w:r>
      <w:r w:rsidRPr="00140E33">
        <w:rPr>
          <w:rStyle w:val="FootnoteReference"/>
          <w:rFonts w:ascii="Goudy Old Style" w:hAnsi="Goudy Old Style" w:cstheme="majorBidi"/>
          <w:i/>
          <w:iCs/>
          <w:sz w:val="24"/>
          <w:szCs w:val="24"/>
          <w:shd w:val="clear" w:color="auto" w:fill="FFFFFF"/>
        </w:rPr>
        <w:footnoteReference w:id="33"/>
      </w:r>
      <w:r w:rsidRPr="00140E33">
        <w:rPr>
          <w:rFonts w:ascii="Goudy Old Style" w:hAnsi="Goudy Old Style" w:cstheme="majorBidi"/>
          <w:i/>
          <w:iCs/>
          <w:sz w:val="24"/>
          <w:szCs w:val="24"/>
          <w:shd w:val="clear" w:color="auto" w:fill="FFFFFF"/>
        </w:rPr>
        <w:t xml:space="preserve"> </w:t>
      </w:r>
      <w:r w:rsidRPr="00140E33">
        <w:rPr>
          <w:rFonts w:ascii="Goudy Old Style" w:hAnsi="Goudy Old Style" w:cstheme="majorBidi"/>
          <w:sz w:val="24"/>
          <w:szCs w:val="24"/>
          <w:shd w:val="clear" w:color="auto" w:fill="FFFFFF"/>
        </w:rPr>
        <w:t>(Q.S. Fussilat: 37)</w:t>
      </w:r>
    </w:p>
    <w:p w14:paraId="0034C044" w14:textId="77777777" w:rsidR="00B976EC" w:rsidRPr="00140E33" w:rsidRDefault="00B976EC" w:rsidP="00551241">
      <w:pPr>
        <w:tabs>
          <w:tab w:val="left" w:pos="851"/>
        </w:tabs>
        <w:spacing w:after="0" w:line="240" w:lineRule="auto"/>
        <w:ind w:left="142" w:firstLine="709"/>
        <w:jc w:val="both"/>
        <w:rPr>
          <w:rFonts w:ascii="Goudy Old Style" w:hAnsi="Goudy Old Style" w:cstheme="majorBidi"/>
          <w:sz w:val="24"/>
          <w:szCs w:val="24"/>
          <w:shd w:val="clear" w:color="auto" w:fill="FFFFFF"/>
          <w:rtl/>
        </w:rPr>
      </w:pPr>
    </w:p>
    <w:p w14:paraId="02C0A6E1" w14:textId="77777777" w:rsidR="00B976EC" w:rsidRPr="00140E33" w:rsidRDefault="00B976EC" w:rsidP="00551241">
      <w:pPr>
        <w:spacing w:after="0" w:line="240" w:lineRule="auto"/>
        <w:ind w:left="142" w:firstLine="709"/>
        <w:jc w:val="both"/>
        <w:rPr>
          <w:rFonts w:ascii="Goudy Old Style" w:eastAsia="Times New Roman" w:hAnsi="Goudy Old Style" w:cs="Times New Roman"/>
          <w:sz w:val="24"/>
          <w:szCs w:val="24"/>
          <w:rtl/>
          <w:lang w:eastAsia="id-ID"/>
        </w:rPr>
      </w:pP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 xml:space="preserve">fi`i </w:t>
      </w:r>
      <w:r w:rsidRPr="00140E33">
        <w:rPr>
          <w:rFonts w:ascii="Goudy Old Style" w:eastAsia="Times New Roman" w:hAnsi="Goudy Old Style" w:cstheme="majorBidi"/>
          <w:sz w:val="24"/>
          <w:szCs w:val="24"/>
          <w:lang w:eastAsia="id-ID"/>
        </w:rPr>
        <w:t>said: The place is on lafadz </w:t>
      </w:r>
      <w:r w:rsidRPr="00140E33">
        <w:rPr>
          <w:rFonts w:ascii="Goudy Old Style" w:hAnsi="Goudy Old Style" w:cstheme="majorBidi"/>
          <w:b/>
          <w:bCs/>
          <w:sz w:val="24"/>
          <w:szCs w:val="24"/>
          <w:rtl/>
        </w:rPr>
        <w:t>وَهُمْ لَا يَسْـَٔمُونَ</w:t>
      </w:r>
      <w:r w:rsidRPr="00140E33">
        <w:rPr>
          <w:rFonts w:ascii="Goudy Old Style" w:eastAsia="Times New Roman" w:hAnsi="Goudy Old Style" w:cstheme="majorBidi"/>
          <w:sz w:val="24"/>
          <w:szCs w:val="24"/>
          <w:lang w:eastAsia="id-ID"/>
        </w:rPr>
        <w:t> </w:t>
      </w:r>
      <w:r w:rsidRPr="00140E33">
        <w:rPr>
          <w:rFonts w:ascii="Goudy Old Style" w:eastAsia="Times New Roman" w:hAnsi="Goudy Old Style" w:cstheme="majorBidi"/>
          <w:i/>
          <w:iCs/>
          <w:sz w:val="24"/>
          <w:szCs w:val="24"/>
          <w:lang w:eastAsia="id-ID"/>
        </w:rPr>
        <w:t>"while they are not bored"</w:t>
      </w:r>
      <w:r w:rsidRPr="00140E33">
        <w:rPr>
          <w:rFonts w:ascii="Goudy Old Style" w:eastAsia="Times New Roman" w:hAnsi="Goudy Old Style" w:cstheme="majorBidi"/>
          <w:sz w:val="24"/>
          <w:szCs w:val="24"/>
          <w:lang w:eastAsia="id-ID"/>
        </w:rPr>
        <w:t xml:space="preserve"> because it's the</w:t>
      </w:r>
      <w:r w:rsidRPr="00140E33">
        <w:rPr>
          <w:rFonts w:ascii="Goudy Old Style" w:eastAsia="Times New Roman" w:hAnsi="Goudy Old Style" w:cs="Times New Roman"/>
          <w:sz w:val="24"/>
          <w:szCs w:val="24"/>
          <w:lang w:eastAsia="id-ID"/>
        </w:rPr>
        <w:t xml:space="preserve"> end of the sentence, the culmination of worship, and the fulfillment of orders. Abu Hanifah also said a similar opinion. Ibn Abbas RA prostrated to His word </w:t>
      </w:r>
      <w:r w:rsidRPr="00140E33">
        <w:rPr>
          <w:rFonts w:ascii="Goudy Old Style" w:eastAsia="Times New Roman" w:hAnsi="Goudy Old Style" w:cs="Times New Roman"/>
          <w:i/>
          <w:iCs/>
          <w:sz w:val="24"/>
          <w:szCs w:val="24"/>
          <w:lang w:eastAsia="id-ID"/>
        </w:rPr>
        <w:t>"</w:t>
      </w:r>
      <w:r w:rsidRPr="00140E33">
        <w:rPr>
          <w:rFonts w:ascii="Goudy Old Style" w:eastAsia="Times New Roman" w:hAnsi="Goudy Old Style" w:cs="Times New Roman"/>
          <w:i/>
          <w:iCs/>
          <w:sz w:val="24"/>
          <w:szCs w:val="24"/>
          <w:lang w:val="en-US" w:eastAsia="id-ID"/>
        </w:rPr>
        <w:t>t</w:t>
      </w:r>
      <w:r w:rsidRPr="00140E33">
        <w:rPr>
          <w:rFonts w:ascii="Goudy Old Style" w:eastAsia="Times New Roman" w:hAnsi="Goudy Old Style" w:cs="Times New Roman"/>
          <w:i/>
          <w:iCs/>
          <w:sz w:val="24"/>
          <w:szCs w:val="24"/>
          <w:lang w:eastAsia="id-ID"/>
        </w:rPr>
        <w:t>ired".</w:t>
      </w:r>
      <w:r w:rsidRPr="00140E33">
        <w:rPr>
          <w:rStyle w:val="FootnoteReference"/>
          <w:rFonts w:ascii="Goudy Old Style" w:eastAsia="Times New Roman" w:hAnsi="Goudy Old Style" w:cs="Times New Roman"/>
          <w:i/>
          <w:iCs/>
          <w:sz w:val="24"/>
          <w:szCs w:val="24"/>
          <w:lang w:eastAsia="id-ID"/>
        </w:rPr>
        <w:footnoteReference w:id="34"/>
      </w:r>
    </w:p>
    <w:p w14:paraId="33CEC5BB" w14:textId="77777777" w:rsidR="00B976EC" w:rsidRPr="00140E33" w:rsidRDefault="00B976EC" w:rsidP="00551241">
      <w:pPr>
        <w:tabs>
          <w:tab w:val="left" w:pos="28"/>
        </w:tabs>
        <w:bidi/>
        <w:spacing w:after="0" w:line="240" w:lineRule="auto"/>
        <w:ind w:left="142" w:firstLine="28"/>
        <w:jc w:val="both"/>
        <w:rPr>
          <w:rFonts w:ascii="Goudy Old Style" w:hAnsi="Goudy Old Style" w:cs="Traditional Arabic"/>
          <w:b/>
          <w:bCs/>
          <w:sz w:val="24"/>
          <w:szCs w:val="24"/>
          <w:shd w:val="clear" w:color="auto" w:fill="FFFFFF"/>
          <w:rtl/>
        </w:rPr>
      </w:pPr>
      <w:r w:rsidRPr="00140E33">
        <w:rPr>
          <w:rFonts w:ascii="Goudy Old Style" w:hAnsi="Goudy Old Style" w:cs="Traditional Arabic"/>
          <w:b/>
          <w:bCs/>
          <w:sz w:val="24"/>
          <w:szCs w:val="24"/>
          <w:shd w:val="clear" w:color="auto" w:fill="FFFFFF"/>
          <w:rtl/>
          <w:lang w:val="en-US"/>
        </w:rPr>
        <w:t>و قال الله تبارك الله تعالى :</w:t>
      </w:r>
    </w:p>
    <w:p w14:paraId="1E845D6F" w14:textId="77777777" w:rsidR="00B976EC" w:rsidRPr="00140E33" w:rsidRDefault="00B976EC" w:rsidP="00551241">
      <w:pPr>
        <w:tabs>
          <w:tab w:val="left" w:pos="851"/>
        </w:tabs>
        <w:spacing w:after="0" w:line="240" w:lineRule="auto"/>
        <w:ind w:left="142" w:firstLine="709"/>
        <w:jc w:val="both"/>
        <w:rPr>
          <w:rFonts w:ascii="Goudy Old Style" w:hAnsi="Goudy Old Style" w:cstheme="majorBidi"/>
          <w:sz w:val="24"/>
          <w:szCs w:val="24"/>
          <w:shd w:val="clear" w:color="auto" w:fill="FFFFFF"/>
          <w:lang w:val="en-US"/>
        </w:rPr>
      </w:pPr>
      <w:r w:rsidRPr="00140E33">
        <w:rPr>
          <w:rFonts w:ascii="Goudy Old Style" w:hAnsi="Goudy Old Style" w:cstheme="majorBidi"/>
          <w:sz w:val="24"/>
          <w:szCs w:val="24"/>
          <w:shd w:val="clear" w:color="auto" w:fill="FFFFFF"/>
          <w:lang w:val="en-US"/>
        </w:rPr>
        <w:t>Allah also said:</w:t>
      </w:r>
    </w:p>
    <w:p w14:paraId="57011BFD" w14:textId="77777777" w:rsidR="00B976EC" w:rsidRPr="00140E33" w:rsidRDefault="00B976EC" w:rsidP="00551241">
      <w:pPr>
        <w:spacing w:after="0" w:line="240" w:lineRule="auto"/>
        <w:ind w:left="142" w:right="28"/>
        <w:jc w:val="both"/>
        <w:rPr>
          <w:rFonts w:ascii="Goudy Old Style" w:hAnsi="Goudy Old Style" w:cstheme="majorBidi"/>
          <w:sz w:val="24"/>
          <w:szCs w:val="24"/>
          <w:shd w:val="clear" w:color="auto" w:fill="FFFFFF"/>
        </w:rPr>
      </w:pPr>
    </w:p>
    <w:p w14:paraId="609BA4FE" w14:textId="77777777" w:rsidR="00B976EC" w:rsidRPr="00140E33" w:rsidRDefault="00B976EC" w:rsidP="00551241">
      <w:pPr>
        <w:pStyle w:val="ListParagraph"/>
        <w:bidi/>
        <w:spacing w:after="0" w:line="240" w:lineRule="auto"/>
        <w:ind w:left="142" w:right="142"/>
        <w:jc w:val="both"/>
        <w:rPr>
          <w:rFonts w:ascii="Goudy Old Style" w:hAnsi="Goudy Old Style" w:cs="Traditional Arabic"/>
          <w:b/>
          <w:bCs/>
          <w:sz w:val="24"/>
          <w:szCs w:val="24"/>
          <w:shd w:val="clear" w:color="auto" w:fill="FFFFFF"/>
        </w:rPr>
      </w:pPr>
      <w:r w:rsidRPr="00140E33">
        <w:rPr>
          <w:rFonts w:ascii="Goudy Old Style" w:hAnsi="Goudy Old Style" w:cs="Traditional Arabic"/>
          <w:b/>
          <w:bCs/>
          <w:sz w:val="24"/>
          <w:szCs w:val="24"/>
          <w:shd w:val="clear" w:color="auto" w:fill="FFFFFF"/>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w:t>
      </w:r>
      <w:r w:rsidRPr="00140E33">
        <w:rPr>
          <w:rFonts w:ascii="Goudy Old Style" w:hAnsi="Goudy Old Style" w:cs="Traditional Arabic"/>
          <w:b/>
          <w:bCs/>
          <w:sz w:val="24"/>
          <w:szCs w:val="24"/>
          <w:shd w:val="clear" w:color="auto" w:fill="FFFFFF"/>
        </w:rPr>
        <w:t> </w:t>
      </w:r>
      <w:r w:rsidRPr="00140E33">
        <w:rPr>
          <w:rFonts w:ascii="Goudy Old Style" w:hAnsi="Goudy Old Style" w:cs="Traditional Arabic"/>
          <w:b/>
          <w:bCs/>
          <w:sz w:val="24"/>
          <w:szCs w:val="24"/>
          <w:shd w:val="clear" w:color="auto" w:fill="FFFFFF"/>
          <w:rtl/>
        </w:rPr>
        <w:t>﴿١٦٤﴾</w:t>
      </w:r>
      <w:r w:rsidRPr="00140E33">
        <w:rPr>
          <w:rStyle w:val="FootnoteReference"/>
          <w:rFonts w:ascii="Goudy Old Style" w:hAnsi="Goudy Old Style" w:cstheme="majorBidi"/>
          <w:b/>
          <w:bCs/>
          <w:sz w:val="24"/>
          <w:szCs w:val="24"/>
          <w:shd w:val="clear" w:color="auto" w:fill="FFFFFF"/>
          <w:rtl/>
        </w:rPr>
        <w:footnoteReference w:id="35"/>
      </w:r>
    </w:p>
    <w:p w14:paraId="4E1591F8" w14:textId="77777777" w:rsidR="00B976EC" w:rsidRPr="00140E33" w:rsidRDefault="00B976EC" w:rsidP="00551241">
      <w:pPr>
        <w:pStyle w:val="ListParagraph"/>
        <w:spacing w:after="0" w:line="240" w:lineRule="auto"/>
        <w:ind w:left="142" w:right="-46" w:firstLine="720"/>
        <w:jc w:val="both"/>
        <w:rPr>
          <w:rFonts w:ascii="Goudy Old Style" w:hAnsi="Goudy Old Style" w:cstheme="majorBidi"/>
          <w:i/>
          <w:iCs/>
          <w:sz w:val="24"/>
          <w:szCs w:val="24"/>
          <w:shd w:val="clear" w:color="auto" w:fill="FFFFFF"/>
          <w:lang w:val="en-US"/>
        </w:rPr>
      </w:pPr>
    </w:p>
    <w:p w14:paraId="2C8DADF0" w14:textId="77777777" w:rsidR="00B976EC" w:rsidRPr="00140E33" w:rsidRDefault="00B976EC" w:rsidP="00551241">
      <w:pPr>
        <w:pStyle w:val="ListParagraph"/>
        <w:spacing w:after="0" w:line="240" w:lineRule="auto"/>
        <w:ind w:left="142" w:right="-46" w:firstLine="567"/>
        <w:jc w:val="both"/>
        <w:rPr>
          <w:rFonts w:ascii="Goudy Old Style" w:hAnsi="Goudy Old Style" w:cstheme="majorBidi"/>
          <w:sz w:val="24"/>
          <w:szCs w:val="24"/>
          <w:shd w:val="clear" w:color="auto" w:fill="FFFFFF"/>
          <w:lang w:val="en-US"/>
        </w:rPr>
      </w:pPr>
      <w:r w:rsidRPr="00140E33">
        <w:rPr>
          <w:rFonts w:ascii="Goudy Old Style" w:hAnsi="Goudy Old Style" w:cstheme="majorBidi"/>
          <w:i/>
          <w:iCs/>
          <w:sz w:val="24"/>
          <w:szCs w:val="24"/>
          <w:shd w:val="clear" w:color="auto" w:fill="FFFFFF"/>
        </w:rPr>
        <w:t>Most surely in the creation of the heavens and the earth and in the alternation of the night and the day and the ships which sail through the sea with that profits men, and the water (rain) which Allah sends down from the sky, then gives life with it to the earth after its death and scatters in it all kinds of moving creatures and in the veering of the winds and the clouds made subservient between the sky and the earth, there are Signs for a people who are mindful.</w:t>
      </w:r>
      <w:r w:rsidRPr="00140E33">
        <w:rPr>
          <w:rFonts w:ascii="Goudy Old Style" w:hAnsi="Goudy Old Style" w:cstheme="majorBidi"/>
          <w:sz w:val="24"/>
          <w:szCs w:val="24"/>
          <w:shd w:val="clear" w:color="auto" w:fill="FFFFFF"/>
        </w:rPr>
        <w:t xml:space="preserve"> (Al-Baqarah:164)</w:t>
      </w:r>
      <w:r w:rsidRPr="00140E33">
        <w:rPr>
          <w:rStyle w:val="FootnoteReference"/>
          <w:rFonts w:ascii="Goudy Old Style" w:hAnsi="Goudy Old Style" w:cstheme="majorBidi"/>
          <w:sz w:val="24"/>
          <w:szCs w:val="24"/>
          <w:shd w:val="clear" w:color="auto" w:fill="FFFFFF"/>
        </w:rPr>
        <w:footnoteReference w:id="36"/>
      </w:r>
    </w:p>
    <w:p w14:paraId="525697AB" w14:textId="77777777" w:rsidR="00B976EC" w:rsidRPr="00140E33" w:rsidRDefault="00B976EC" w:rsidP="00551241">
      <w:pPr>
        <w:pStyle w:val="ListParagraph"/>
        <w:spacing w:after="0" w:line="240" w:lineRule="auto"/>
        <w:ind w:left="142" w:right="-46" w:firstLine="720"/>
        <w:jc w:val="both"/>
        <w:rPr>
          <w:rFonts w:ascii="Goudy Old Style" w:hAnsi="Goudy Old Style" w:cstheme="majorBidi"/>
          <w:sz w:val="24"/>
          <w:szCs w:val="24"/>
          <w:shd w:val="clear" w:color="auto" w:fill="FFFFFF"/>
          <w:lang w:val="en-US"/>
        </w:rPr>
      </w:pPr>
    </w:p>
    <w:p w14:paraId="5F055FE6" w14:textId="77777777" w:rsidR="00B976EC" w:rsidRDefault="00B976EC" w:rsidP="00551241">
      <w:pPr>
        <w:pStyle w:val="ListParagraph"/>
        <w:spacing w:after="0" w:line="312" w:lineRule="auto"/>
        <w:ind w:left="142" w:right="-45" w:firstLine="720"/>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lang w:val="en-US"/>
        </w:rPr>
        <w:lastRenderedPageBreak/>
        <w:t xml:space="preserve">In addition to using the Qur'an as a way to determine the law,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 xml:space="preserve">fi`i </w:t>
      </w:r>
      <w:r w:rsidRPr="00140E33">
        <w:rPr>
          <w:rFonts w:ascii="Goudy Old Style" w:hAnsi="Goudy Old Style" w:cstheme="majorBidi"/>
          <w:sz w:val="24"/>
          <w:szCs w:val="24"/>
          <w:shd w:val="clear" w:color="auto" w:fill="FFFFFF"/>
          <w:lang w:val="en-US"/>
        </w:rPr>
        <w:t xml:space="preserve">regarding the order to pray eclipse also used the </w:t>
      </w:r>
      <w:proofErr w:type="spellStart"/>
      <w:r w:rsidRPr="00140E33">
        <w:rPr>
          <w:rFonts w:ascii="Goudy Old Style" w:hAnsi="Goudy Old Style" w:cstheme="majorBidi"/>
          <w:sz w:val="24"/>
          <w:szCs w:val="24"/>
          <w:shd w:val="clear" w:color="auto" w:fill="FFFFFF"/>
          <w:lang w:val="en-US"/>
        </w:rPr>
        <w:t>hadit</w:t>
      </w:r>
      <w:proofErr w:type="spellEnd"/>
      <w:r w:rsidRPr="00140E33">
        <w:rPr>
          <w:rFonts w:ascii="Goudy Old Style" w:hAnsi="Goudy Old Style" w:cstheme="majorBidi"/>
          <w:sz w:val="24"/>
          <w:szCs w:val="24"/>
          <w:shd w:val="clear" w:color="auto" w:fill="FFFFFF"/>
        </w:rPr>
        <w:t>h</w:t>
      </w:r>
      <w:r w:rsidRPr="00140E33">
        <w:rPr>
          <w:rFonts w:ascii="Goudy Old Style" w:hAnsi="Goudy Old Style" w:cstheme="majorBidi"/>
          <w:sz w:val="24"/>
          <w:szCs w:val="24"/>
          <w:shd w:val="clear" w:color="auto" w:fill="FFFFFF"/>
          <w:lang w:val="en-US"/>
        </w:rPr>
        <w:t xml:space="preserve"> below</w:t>
      </w:r>
      <w:r w:rsidRPr="00140E33">
        <w:rPr>
          <w:rFonts w:ascii="Goudy Old Style" w:hAnsi="Goudy Old Style" w:cstheme="majorBidi"/>
          <w:sz w:val="24"/>
          <w:szCs w:val="24"/>
          <w:shd w:val="clear" w:color="auto" w:fill="FFFFFF"/>
        </w:rPr>
        <w:t>:</w:t>
      </w:r>
    </w:p>
    <w:p w14:paraId="73EBDE0E" w14:textId="77777777" w:rsidR="00551241" w:rsidRPr="00140E33" w:rsidRDefault="00551241" w:rsidP="00551241">
      <w:pPr>
        <w:pStyle w:val="ListParagraph"/>
        <w:spacing w:after="0" w:line="240" w:lineRule="auto"/>
        <w:ind w:left="142" w:right="-45" w:firstLine="720"/>
        <w:jc w:val="both"/>
        <w:rPr>
          <w:rFonts w:ascii="Goudy Old Style" w:hAnsi="Goudy Old Style" w:cstheme="majorBidi"/>
          <w:sz w:val="24"/>
          <w:szCs w:val="24"/>
          <w:shd w:val="clear" w:color="auto" w:fill="FFFFFF"/>
          <w:rtl/>
        </w:rPr>
      </w:pPr>
    </w:p>
    <w:p w14:paraId="6C3CE028" w14:textId="77777777" w:rsidR="00B976EC" w:rsidRPr="00140E33" w:rsidRDefault="00B976EC" w:rsidP="00551241">
      <w:pPr>
        <w:pStyle w:val="ListParagraph"/>
        <w:bidi/>
        <w:spacing w:after="0" w:line="240" w:lineRule="auto"/>
        <w:ind w:left="142" w:right="142"/>
        <w:jc w:val="both"/>
        <w:rPr>
          <w:rFonts w:ascii="Goudy Old Style" w:hAnsi="Goudy Old Style" w:cs="Traditional Arabic"/>
          <w:b/>
          <w:bCs/>
          <w:sz w:val="24"/>
          <w:szCs w:val="24"/>
          <w:lang w:val="en-US"/>
        </w:rPr>
      </w:pPr>
      <w:r w:rsidRPr="00140E33">
        <w:rPr>
          <w:rFonts w:ascii="Goudy Old Style" w:hAnsi="Goudy Old Style" w:cs="Traditional Arabic"/>
          <w:b/>
          <w:bCs/>
          <w:sz w:val="24"/>
          <w:szCs w:val="24"/>
          <w:rtl/>
        </w:rPr>
        <w:t>حَدَّثَنَا عَبْدُ اللَّهِ بْنُ مَسْلَمَةَ، عَنْ مَالِكٍ، عَنْ زَيْدِ بْنِ أَسْلَمَ، عَنْ عَطَاءِ بْنِ يَسَارٍ، عَنْ عَبْدِ اللَّهِ بْنِ عَبَّاسٍ، قَالَ انْخَسَفَتِ الشَّمْسُ عَلَى عَهْدِ رَسُولِ اللَّهِ صلى الله عليه وسلم، فَصَلَّى رَسُولُ اللَّهِ صلى الله عليه وسلم، فَقَامَ قِيَامًا طَوِيلاً نَحْوًا مِنْ قِرَاءَةِ سُورَةِ الْبَقَرَةِ، ثُمَّ رَكَعَ رُكُوعًا طَوِيلاً، ثُمَّ رَفَعَ فَقَامَ قِيَامًا طَوِيلاً، وَهْوَ دُونَ الْقِيَامِ الأَوَّلِ، ثُمَّ رَكَعَ رُكُوعًا طَوِيلاً، وَهْوَ دُونَ الرُّكُوعِ الأَوَّلِ، ثُمَّ سَجَدَ، ثُمَّ قَامَ قِيَامًا طَوِيلاً وَهْوَ دُونَ الْقِيَامِ الأَوَّلِ، ثُمَّ رَكَعَ رُكُوعًا طَوِيلاً، وَهْوَ دُونَ الرُّكُوعِ الأَوَّلِ، ثُمَّ رَفَعَ فَقَامَ قِيَامًا طَوِيلاً، وَهْوَ دُونَ الْقِيَامِ الأَوَّلِ، ثُمَّ رَكَعَ رُكُوعًا طَوِيلاً، وَهْوَ دُونَ الرُّكُوعِ الأَوَّلِ، ثُمَّ سَجَدَ، ثُمَّ انْصَرَفَ وَقَدْ تَجَلَّتِ الشَّمْسُ، فَقَالَ صلى الله عليه وسلم ‏"‏ إِنَّ الشَّمْسَ وَالْقَمَرَ آيَتَانِ مِنْ آيَاتِ اللَّهِ، لاَ يَخْسِفَانِ لِمَوْتِ أَحَدٍ وَلاَ لِحَيَاتِهِ، فَإِذَا رَأَيْتُمْ ذَلِكَ فَاذْكُرُوا اللَّهَ ‏"‏‏.‏ قَالُوا يَا رَسُولَ اللَّهِ، رَأَيْنَاكَ تَنَاوَلْتَ شَيْئًا فِي مَقَامِكَ، ثُمَّ رَأَيْنَاكَ كَعْكَعْتَ‏.‏ قَالَ صلى الله عليه وسلم ‏"‏ إِنِّي رَأَيْتُ الْجَنَّةَ، فَتَنَاوَلْتُ عُنْقُودًا، وَلَوْ أَصَبْتُهُ لأَكَلْتُمْ مِنْهُ مَا بَقِيَتِ الدُّنْيَا، وَأُرِيتُ النَّارَ، فَلَمْ أَرَ مَنْظَرًا كَالْيَوْمِ قَطُّ أَفْظَعَ، وَرَأَيْتُ أَكْثَرَ أَهْلِهَا النِّسَاءَ ‏"‏‏.‏ قَالُوا بِمَ يَا رَسُولَ اللَّهِ قَالَ ‏"‏ بِكُفْرِهِنَّ ‏"‏‏.‏ قِيلَ يَكْفُرْنَ بِاللَّهِ قَالَ ‏"‏ يَكْفُرْنَ الْعَشِيرَ، وَيَكْفُرْنَ الإِحْسَانَ، لَوْ أَحْسَنْتَ إِلَى إِحْدَاهُنَّ الدَّهْرَ كُلَّهُ، ثُمَّ رَأَتْ مِنْكَ شَيْئًا قَالَتْ مَا رَأَيْتُ مِنْكَ خَيْرًا قَطُّ ‏"‏‏.‏</w:t>
      </w:r>
    </w:p>
    <w:p w14:paraId="7670440E" w14:textId="77777777" w:rsidR="00B976EC" w:rsidRPr="00140E33" w:rsidRDefault="00B976EC" w:rsidP="00551241">
      <w:pPr>
        <w:spacing w:after="0" w:line="240" w:lineRule="auto"/>
        <w:ind w:left="142" w:firstLine="709"/>
        <w:jc w:val="both"/>
        <w:rPr>
          <w:rFonts w:ascii="Goudy Old Style" w:eastAsia="Times New Roman" w:hAnsi="Goudy Old Style" w:cstheme="majorBidi"/>
          <w:b/>
          <w:bCs/>
          <w:i/>
          <w:iCs/>
          <w:sz w:val="24"/>
          <w:szCs w:val="24"/>
          <w:lang w:eastAsia="id-ID"/>
        </w:rPr>
      </w:pPr>
    </w:p>
    <w:p w14:paraId="4BEFD215" w14:textId="77777777" w:rsidR="00B976EC" w:rsidRPr="00140E33" w:rsidRDefault="00B976EC" w:rsidP="00551241">
      <w:pPr>
        <w:spacing w:after="0" w:line="240" w:lineRule="auto"/>
        <w:ind w:left="142" w:firstLine="709"/>
        <w:jc w:val="both"/>
        <w:rPr>
          <w:rFonts w:ascii="Goudy Old Style" w:eastAsia="Times New Roman" w:hAnsi="Goudy Old Style" w:cstheme="majorBidi"/>
          <w:b/>
          <w:bCs/>
          <w:sz w:val="24"/>
          <w:szCs w:val="24"/>
          <w:lang w:val="en-US" w:eastAsia="id-ID"/>
        </w:rPr>
      </w:pPr>
      <w:r w:rsidRPr="00140E33">
        <w:rPr>
          <w:rFonts w:ascii="Goudy Old Style" w:eastAsia="Times New Roman" w:hAnsi="Goudy Old Style" w:cstheme="majorBidi"/>
          <w:i/>
          <w:iCs/>
          <w:sz w:val="24"/>
          <w:szCs w:val="24"/>
          <w:lang w:eastAsia="id-ID"/>
        </w:rPr>
        <w:t>Narrated `Abdullah bin `Abbas:</w:t>
      </w:r>
      <w:r w:rsidRPr="00140E33">
        <w:rPr>
          <w:rFonts w:ascii="Goudy Old Style" w:eastAsia="Times New Roman" w:hAnsi="Goudy Old Style" w:cstheme="majorBidi"/>
          <w:b/>
          <w:bCs/>
          <w:i/>
          <w:iCs/>
          <w:sz w:val="24"/>
          <w:szCs w:val="24"/>
          <w:lang w:val="en-US" w:eastAsia="id-ID"/>
        </w:rPr>
        <w:t xml:space="preserve"> </w:t>
      </w:r>
      <w:r w:rsidRPr="00140E33">
        <w:rPr>
          <w:rFonts w:ascii="Goudy Old Style" w:eastAsia="Times New Roman" w:hAnsi="Goudy Old Style" w:cstheme="majorBidi"/>
          <w:i/>
          <w:iCs/>
          <w:sz w:val="24"/>
          <w:szCs w:val="24"/>
          <w:lang w:eastAsia="id-ID"/>
        </w:rPr>
        <w:t>The sun eclipsed in the lifetime of the Prophet (p.b.u.h) . Allah's Messenger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offered the eclipse prayer and stood for a long period equal to the period in which one could recite Surat-al-Baqara. Then he bowed for a long time and then stood up for a long period which was shorter than that of the first standing, then bowed again for a long time but for a shorter period than the first; then he prostrated twice and then stood up for a long period which was shorter than that of the first standing; then he bowed for a long time which was shorter than the previous one, and then he raised his head and stood up for a long period which was shorter than the first standing, then he bowed for a long time which was shorter than the first bowing, and then prostrated (twice) and finished the prayer. By then, the sun (eclipse) had cleared. The Prophet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then said, "The sun and the moon are two of the signs of Allah. They eclipse neither because of the death of somebody nor because of his life (i.e. birth). So when you see them, remember Allah." The people say, "O Allah's Messenger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We saw you taking something from your place and then we saw you retreating." The Prophet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replied, "I saw Paradise and stretched my hands towards a bunch (of its fruits) and had I taken it, you would have eaten from it as long as the world remains. I also saw the Hell-fire and I had never seen such a horrible sight. I saw that most of the inhabitants were women." The people asked, "O Allah's Messenger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Why is it so?" The Prophet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replied, "Because of their ungratefulness." It was asked whether they are ungrateful to Allah. The Prophet said, "They are ungrateful to their cossmpanions of life (husbands) and ungrateful to good deeds. If you are benevolent to one of them throughout the life and if she sees anything (undesirable) in you, she will say, 'I have never had any good from you.' "</w:t>
      </w:r>
      <w:r w:rsidRPr="00140E33">
        <w:rPr>
          <w:rStyle w:val="FootnoteReference"/>
          <w:rFonts w:ascii="Goudy Old Style" w:eastAsia="Times New Roman" w:hAnsi="Goudy Old Style" w:cstheme="majorBidi"/>
          <w:i/>
          <w:iCs/>
          <w:sz w:val="24"/>
          <w:szCs w:val="24"/>
          <w:lang w:eastAsia="id-ID"/>
        </w:rPr>
        <w:footnoteReference w:id="37"/>
      </w:r>
    </w:p>
    <w:p w14:paraId="4A5B595A" w14:textId="77777777" w:rsidR="00B976EC" w:rsidRPr="00140E33" w:rsidRDefault="00B976EC" w:rsidP="00551241">
      <w:pPr>
        <w:pStyle w:val="ListParagraph"/>
        <w:bidi/>
        <w:spacing w:after="0" w:line="240" w:lineRule="auto"/>
        <w:ind w:left="142" w:right="709"/>
        <w:jc w:val="both"/>
        <w:rPr>
          <w:rFonts w:ascii="Goudy Old Style" w:hAnsi="Goudy Old Style" w:cs="Traditional Arabic"/>
          <w:b/>
          <w:bCs/>
          <w:sz w:val="24"/>
          <w:szCs w:val="24"/>
          <w:rtl/>
        </w:rPr>
      </w:pPr>
    </w:p>
    <w:p w14:paraId="2D7FB6DA" w14:textId="77777777" w:rsidR="00B976EC" w:rsidRPr="00140E33" w:rsidRDefault="00B976EC" w:rsidP="00551241">
      <w:pPr>
        <w:bidi/>
        <w:spacing w:after="0" w:line="240" w:lineRule="auto"/>
        <w:ind w:left="142" w:right="142"/>
        <w:jc w:val="both"/>
        <w:rPr>
          <w:rFonts w:ascii="Goudy Old Style" w:eastAsia="Times New Roman" w:hAnsi="Goudy Old Style" w:cs="Traditional Arabic"/>
          <w:b/>
          <w:bCs/>
          <w:sz w:val="24"/>
          <w:szCs w:val="24"/>
          <w:lang w:eastAsia="id-ID"/>
        </w:rPr>
      </w:pPr>
      <w:r w:rsidRPr="00140E33">
        <w:rPr>
          <w:rFonts w:ascii="Goudy Old Style" w:eastAsia="Times New Roman" w:hAnsi="Goudy Old Style" w:cs="Traditional Arabic"/>
          <w:b/>
          <w:bCs/>
          <w:sz w:val="24"/>
          <w:szCs w:val="24"/>
          <w:rtl/>
          <w:lang w:eastAsia="id-ID"/>
        </w:rPr>
        <w:t>حَدَّثَنَا عَبْدُ اللَّهِ بْنُ مَسْلَمَةَ، عَنْ مَالِكٍ، عَنْ هِشَامِ بْنِ عُرْوَةَ، عَنْ أَبِيهِ، عَنْ عَائِشَةَ، أَنَّهَا قَالَتْ خَسَفَتِ الشَّمْسُ فِي عَهْدِ رَسُولِ اللَّهِ صلى الله عليه وسلم فَصَلَّى رَسُولُ اللَّهِ صلى الله عليه وسلم بِالنَّاسِ، فَقَامَ فَأَطَالَ الْقِيَامَ، ثُمَّ رَكَعَ فَأَطَالَ الرُّكُوعَ، ثُمَّ قَامَ فَأَطَالَ الْقِيَامَ وَهْوَ دُونَ الْقِيَامِ الأَوَّلِ، ثُمَّ رَكَعَ فَأَطَالَ الرُّكُوعَ، وَهْوَ دُونَ الرُّكُوعِ الأَوَّلِ، ثُمَّ سَجَدَ فَأَطَالَ السُّجُودَ، ثُمَّ فَعَلَ فِي الرَّكْعَةِ الثَّانِيَةِ مِثْلَ مَا فَعَلَ فِي الأُولَى، ثُمَّ انْصَرَفَ وَقَدِ انْجَلَتِ الشَّمْسُ، فَخَطَبَ النَّاسَ، فَحَمِدَ اللَّهَ، وَأَثْنَى عَلَيْهِ ثُمَّ قَالَ ‏"‏ إِنَّ الشَّمْسَ وَالْقَمَرَ آيَتَانِ مِنْ آيَاتِ اللَّهِ، لاَ يَنْخَسِفَانِ لِمَوْتِ أَحَدٍ وَلاَ لِحَيَاتِهِ، فَإِذَا رَأَيْتُمْ ذَلِكَ فَادْعُوا اللَّهَ وَكَبِّرُوا، وَصَلُّوا وَتَصَدَّقُوا ‏"‏‏.‏ ثُمَّ قَالَ ‏"‏ يَا أُمَّةَ مُحَمَّدٍ، وَاللَّهِ مَا مِنْ أَحَدٍ أَغْيَرُ مِنَ اللَّهِ أَنْ يَزْنِيَ عَبْدُهُ أَوْ تَزْنِيَ أَمَتُهُ، يَا أُمَّةَ مُحَمَّدٍ، وَاللَّهِ لَوْ تَعْلَمُونَ مَا أَعْلَمُ لَضَحِكْتُمْ قَلِيلاً وَلَبَكَيْتُمْ كَثِيرًا ‏"‏‏.‏</w:t>
      </w:r>
    </w:p>
    <w:p w14:paraId="179684EA" w14:textId="77777777" w:rsidR="00B976EC" w:rsidRPr="00140E33" w:rsidRDefault="00B976EC" w:rsidP="00551241">
      <w:pPr>
        <w:pStyle w:val="ListParagraph"/>
        <w:bidi/>
        <w:spacing w:after="0" w:line="240" w:lineRule="auto"/>
        <w:ind w:left="142" w:right="709"/>
        <w:jc w:val="both"/>
        <w:rPr>
          <w:rFonts w:ascii="Goudy Old Style" w:hAnsi="Goudy Old Style" w:cs="Traditional Arabic"/>
          <w:b/>
          <w:bCs/>
          <w:sz w:val="24"/>
          <w:szCs w:val="24"/>
          <w:rtl/>
        </w:rPr>
      </w:pPr>
    </w:p>
    <w:p w14:paraId="0475D5EF" w14:textId="77777777" w:rsidR="00B976EC" w:rsidRPr="00140E33" w:rsidRDefault="00B976EC" w:rsidP="00551241">
      <w:pPr>
        <w:pStyle w:val="NormalWeb"/>
        <w:spacing w:before="0" w:beforeAutospacing="0" w:after="0" w:afterAutospacing="0" w:line="26" w:lineRule="atLeast"/>
        <w:ind w:left="142" w:firstLine="709"/>
        <w:jc w:val="both"/>
        <w:rPr>
          <w:rFonts w:ascii="Goudy Old Style" w:hAnsi="Goudy Old Style" w:cstheme="majorBidi"/>
        </w:rPr>
      </w:pPr>
      <w:r w:rsidRPr="00140E33">
        <w:rPr>
          <w:rFonts w:ascii="Goudy Old Style" w:hAnsi="Goudy Old Style" w:cstheme="majorBidi"/>
          <w:i/>
          <w:iCs/>
        </w:rPr>
        <w:lastRenderedPageBreak/>
        <w:t>Narrated `Aisha:</w:t>
      </w:r>
      <w:r w:rsidRPr="00140E33">
        <w:rPr>
          <w:rFonts w:ascii="Goudy Old Style" w:hAnsi="Goudy Old Style" w:cstheme="majorBidi"/>
          <w:b/>
          <w:bCs/>
          <w:i/>
          <w:iCs/>
        </w:rPr>
        <w:t xml:space="preserve"> </w:t>
      </w:r>
      <w:r w:rsidRPr="00140E33">
        <w:rPr>
          <w:rFonts w:ascii="Goudy Old Style" w:hAnsi="Goudy Old Style" w:cstheme="majorBidi"/>
          <w:i/>
          <w:iCs/>
        </w:rPr>
        <w:t>In the lifetime of Allah's Messenger (</w:t>
      </w:r>
      <w:r w:rsidRPr="00140E33">
        <w:rPr>
          <w:rFonts w:ascii="Arial" w:hAnsi="Arial" w:cs="Arial" w:hint="cs"/>
          <w:i/>
          <w:iCs/>
          <w:rtl/>
        </w:rPr>
        <w:t>ﷺ</w:t>
      </w:r>
      <w:r w:rsidRPr="00140E33">
        <w:rPr>
          <w:rFonts w:ascii="Goudy Old Style" w:hAnsi="Goudy Old Style" w:cstheme="majorBidi"/>
          <w:i/>
          <w:iCs/>
        </w:rPr>
        <w:t>) (p.b.u.h) the sun eclipsed, so he led the people in prayer, and stood up and performed a long Qiyam, then bowed for a long while. He stood up again and performed a long Qiyam but this time the period of standing was shorter than the first. He bowed again for a long time but shorter than the first one, then he prostrated and prolonged the prostration. He did the same in the second rak`a as he did in the first and then finished the prayer; by then the sun (eclipse) had cleared. He delivered the Khutba (sermon) and after praising and glorifying Allah he said, "The sun and the moon are two signs against the signs of Allah; they do not eclipse on the death or life of anyone. So when you see the eclipse, remember Allah and say Takbir, pray and give Sadaqa." The Prophet then said, "O followers of Muhammad! By Allah! There is none who has more ghaira (selfrespect) than Allah as He has forbidden that His slaves, male or female commit adultery (illegal sexual intercourse). O followers of Muhammad! By Allah! If you knew that which I know you would laugh little and weep much.</w:t>
      </w:r>
      <w:r w:rsidRPr="00140E33">
        <w:rPr>
          <w:rStyle w:val="FootnoteReference"/>
          <w:rFonts w:ascii="Goudy Old Style" w:hAnsi="Goudy Old Style" w:cstheme="majorBidi"/>
          <w:i/>
          <w:iCs/>
        </w:rPr>
        <w:footnoteReference w:id="38"/>
      </w:r>
    </w:p>
    <w:p w14:paraId="379CEBE5" w14:textId="77777777" w:rsidR="00B976EC" w:rsidRPr="00140E33" w:rsidRDefault="00B976EC" w:rsidP="00551241">
      <w:pPr>
        <w:pStyle w:val="ListParagraph"/>
        <w:spacing w:after="0" w:line="240" w:lineRule="auto"/>
        <w:ind w:left="142" w:right="-46" w:firstLine="720"/>
        <w:jc w:val="both"/>
        <w:rPr>
          <w:rFonts w:ascii="Goudy Old Style" w:hAnsi="Goudy Old Style" w:cstheme="majorBidi"/>
          <w:sz w:val="24"/>
          <w:szCs w:val="24"/>
          <w:shd w:val="clear" w:color="auto" w:fill="FFFFFF"/>
        </w:rPr>
      </w:pPr>
    </w:p>
    <w:p w14:paraId="1A128144" w14:textId="77777777" w:rsidR="00B976EC" w:rsidRPr="00140E33" w:rsidRDefault="00B976EC" w:rsidP="00551241">
      <w:pPr>
        <w:pStyle w:val="ListParagraph"/>
        <w:spacing w:after="0" w:line="312" w:lineRule="auto"/>
        <w:ind w:left="142" w:right="-45" w:firstLine="709"/>
        <w:jc w:val="both"/>
        <w:rPr>
          <w:rFonts w:ascii="Goudy Old Style" w:hAnsi="Goudy Old Style" w:cstheme="majorBidi"/>
          <w:i/>
          <w:iCs/>
          <w:sz w:val="24"/>
          <w:szCs w:val="24"/>
          <w:shd w:val="clear" w:color="auto" w:fill="FFFFFF"/>
        </w:rPr>
      </w:pPr>
      <w:r w:rsidRPr="00140E33">
        <w:rPr>
          <w:rFonts w:ascii="Goudy Old Style" w:hAnsi="Goudy Old Style" w:cstheme="majorBidi"/>
          <w:sz w:val="24"/>
          <w:szCs w:val="24"/>
          <w:shd w:val="clear" w:color="auto" w:fill="FFFFFF"/>
        </w:rPr>
        <w:t xml:space="preserve">The hadith contains an explanation of the lunar and solar eclipse prayers. The scholars agreed that the eclipse prayer is sunnah, and it is sunnah to perform it in congregation according to the number of scholars,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M</w:t>
      </w:r>
      <w:r w:rsidRPr="00140E33">
        <w:rPr>
          <w:rFonts w:ascii="Cambria" w:hAnsi="Cambria" w:cs="Cambria"/>
          <w:sz w:val="24"/>
          <w:szCs w:val="24"/>
        </w:rPr>
        <w:t>ā</w:t>
      </w:r>
      <w:r w:rsidRPr="00140E33">
        <w:rPr>
          <w:rFonts w:ascii="Goudy Old Style" w:hAnsi="Goudy Old Style" w:cstheme="majorBidi"/>
          <w:sz w:val="24"/>
          <w:szCs w:val="24"/>
        </w:rPr>
        <w:t>lik</w:t>
      </w:r>
      <w:r w:rsidRPr="00140E33">
        <w:rPr>
          <w:rFonts w:ascii="Goudy Old Style" w:hAnsi="Goudy Old Style" w:cstheme="majorBidi"/>
          <w:sz w:val="24"/>
          <w:szCs w:val="24"/>
          <w:shd w:val="clear" w:color="auto" w:fill="FFFFFF"/>
        </w:rPr>
        <w:t>,</w:t>
      </w:r>
      <w:r w:rsidRPr="00140E33">
        <w:rPr>
          <w:rFonts w:ascii="Goudy Old Style" w:hAnsi="Goudy Old Style" w:cstheme="majorBidi"/>
          <w:sz w:val="24"/>
          <w:szCs w:val="24"/>
        </w:rPr>
        <w:t xml:space="preserve">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theme="majorBidi"/>
          <w:sz w:val="24"/>
          <w:szCs w:val="24"/>
          <w:shd w:val="clear" w:color="auto" w:fill="FFFFFF"/>
        </w:rPr>
        <w:t xml:space="preserve">, and Hambali. The Messenger of Allah warned them that the eclipses of the sun and moon were some of the signs of Allah's power. They suspect the solar eclipse was caused by the death of Ibraham. Then the Messenger of Allah shows their misunderstanding about  it. He said, </w:t>
      </w:r>
      <w:r w:rsidRPr="00140E33">
        <w:rPr>
          <w:rFonts w:ascii="Goudy Old Style" w:hAnsi="Goudy Old Style" w:cstheme="majorBidi"/>
          <w:i/>
          <w:iCs/>
          <w:sz w:val="24"/>
          <w:szCs w:val="24"/>
          <w:shd w:val="clear" w:color="auto" w:fill="FFFFFF"/>
        </w:rPr>
        <w:t>"Indeed, both of them do not experience an eclipse because of someone's death or life, but they are both signs of Allah's power to His servants. With this eclipse, Allah frightens His servants. With the eclipse, they are encouraged to return to Allah and be humble. Ask Allah to be freed from what they are going through”.</w:t>
      </w:r>
    </w:p>
    <w:p w14:paraId="52F5D5B5" w14:textId="77777777" w:rsidR="00B976EC" w:rsidRPr="00140E33" w:rsidRDefault="00B976EC" w:rsidP="00551241">
      <w:pPr>
        <w:pStyle w:val="ListParagraph"/>
        <w:spacing w:after="0" w:line="240" w:lineRule="auto"/>
        <w:ind w:left="142" w:right="-45" w:firstLine="720"/>
        <w:jc w:val="both"/>
        <w:rPr>
          <w:rFonts w:ascii="Goudy Old Style" w:hAnsi="Goudy Old Style" w:cstheme="majorBidi"/>
          <w:sz w:val="24"/>
          <w:szCs w:val="24"/>
          <w:shd w:val="clear" w:color="auto" w:fill="FFFFFF"/>
        </w:rPr>
      </w:pPr>
    </w:p>
    <w:p w14:paraId="3C146FF3" w14:textId="77777777" w:rsidR="00B976EC" w:rsidRPr="00140E33" w:rsidRDefault="00B976EC" w:rsidP="00551241">
      <w:pPr>
        <w:pStyle w:val="ListParagraph"/>
        <w:spacing w:after="0" w:line="312" w:lineRule="auto"/>
        <w:ind w:left="142" w:right="-45" w:firstLine="720"/>
        <w:jc w:val="both"/>
        <w:rPr>
          <w:rFonts w:ascii="Goudy Old Style" w:hAnsi="Goudy Old Style" w:cstheme="majorBidi"/>
          <w:sz w:val="24"/>
          <w:szCs w:val="24"/>
          <w:rtl/>
        </w:rPr>
      </w:pPr>
      <w:r w:rsidRPr="00140E33">
        <w:rPr>
          <w:rFonts w:ascii="Goudy Old Style" w:hAnsi="Goudy Old Style" w:cstheme="majorBidi"/>
          <w:sz w:val="24"/>
          <w:szCs w:val="24"/>
          <w:shd w:val="clear" w:color="auto" w:fill="FFFFFF"/>
        </w:rPr>
        <w:t>Along with what has been mentioned in the verses of the Qur’an</w:t>
      </w:r>
      <w:r w:rsidRPr="00140E33">
        <w:rPr>
          <w:rFonts w:ascii="Goudy Old Style" w:hAnsi="Goudy Old Style" w:cstheme="majorBidi"/>
          <w:sz w:val="24"/>
          <w:szCs w:val="24"/>
          <w:shd w:val="clear" w:color="auto" w:fill="FFFFFF"/>
          <w:lang w:val="en-US"/>
        </w:rPr>
        <w:t xml:space="preserve"> and in the </w:t>
      </w:r>
      <w:proofErr w:type="spellStart"/>
      <w:r w:rsidRPr="00140E33">
        <w:rPr>
          <w:rFonts w:ascii="Goudy Old Style" w:hAnsi="Goudy Old Style" w:cstheme="majorBidi"/>
          <w:sz w:val="24"/>
          <w:szCs w:val="24"/>
          <w:shd w:val="clear" w:color="auto" w:fill="FFFFFF"/>
          <w:lang w:val="en-US"/>
        </w:rPr>
        <w:t>hadits</w:t>
      </w:r>
      <w:proofErr w:type="spellEnd"/>
      <w:r w:rsidRPr="00140E33">
        <w:rPr>
          <w:rFonts w:ascii="Goudy Old Style" w:hAnsi="Goudy Old Style" w:cstheme="majorBidi"/>
          <w:sz w:val="24"/>
          <w:szCs w:val="24"/>
          <w:shd w:val="clear" w:color="auto" w:fill="FFFFFF"/>
        </w:rPr>
        <w:t xml:space="preserve">, then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 said:</w:t>
      </w:r>
    </w:p>
    <w:p w14:paraId="77178608" w14:textId="77777777" w:rsidR="00B976EC" w:rsidRPr="00140E33" w:rsidRDefault="00B976EC" w:rsidP="00551241">
      <w:pPr>
        <w:pStyle w:val="ListParagraph"/>
        <w:spacing w:after="0" w:line="240" w:lineRule="auto"/>
        <w:ind w:left="142" w:right="-46" w:firstLine="720"/>
        <w:jc w:val="both"/>
        <w:rPr>
          <w:rFonts w:ascii="Goudy Old Style" w:hAnsi="Goudy Old Style" w:cstheme="majorBidi"/>
          <w:sz w:val="24"/>
          <w:szCs w:val="24"/>
        </w:rPr>
      </w:pPr>
    </w:p>
    <w:p w14:paraId="5C7DC90E" w14:textId="77777777" w:rsidR="00B976EC" w:rsidRPr="00140E33" w:rsidRDefault="00B976EC" w:rsidP="00460C6E">
      <w:pPr>
        <w:pStyle w:val="ListParagraph"/>
        <w:bidi/>
        <w:spacing w:line="240" w:lineRule="auto"/>
        <w:ind w:left="142" w:right="142" w:firstLine="17"/>
        <w:jc w:val="both"/>
        <w:rPr>
          <w:rFonts w:ascii="Goudy Old Style" w:hAnsi="Goudy Old Style" w:cs="Traditional Arabic"/>
          <w:b/>
          <w:bCs/>
          <w:sz w:val="24"/>
          <w:szCs w:val="24"/>
          <w:shd w:val="clear" w:color="auto" w:fill="FFFFFF"/>
          <w:lang w:val="en-US"/>
        </w:rPr>
      </w:pPr>
      <w:r w:rsidRPr="00140E33">
        <w:rPr>
          <w:rFonts w:ascii="Goudy Old Style" w:hAnsi="Goudy Old Style" w:cs="Traditional Arabic"/>
          <w:b/>
          <w:bCs/>
          <w:sz w:val="24"/>
          <w:szCs w:val="24"/>
          <w:rtl/>
        </w:rPr>
        <w:t xml:space="preserve">قال الشافعى : </w:t>
      </w:r>
      <w:r w:rsidRPr="00140E33">
        <w:rPr>
          <w:rFonts w:ascii="Goudy Old Style" w:hAnsi="Goudy Old Style" w:cs="Traditional Arabic"/>
          <w:b/>
          <w:bCs/>
          <w:sz w:val="24"/>
          <w:szCs w:val="24"/>
          <w:shd w:val="clear" w:color="auto" w:fill="FFFFFF"/>
          <w:rtl/>
        </w:rPr>
        <w:t>فذكر الله عز و جل الايات ولم يذكر معها سجودا إلا مع الشمس والقمر وأمر بأن لايسجد لهما وأمر بأن يسجدله فاحتمل امره أن يسجدله عند ذكر الشمس والقمر بأن يأمر بالصلاة عند حادث فىى الشمس والقمر واحتمل أن يكون إنما نهى عن السجود لها كما نهى عن عبادة ما سواه</w:t>
      </w:r>
      <w:r w:rsidRPr="00140E33">
        <w:rPr>
          <w:rFonts w:ascii="Goudy Old Style" w:hAnsi="Goudy Old Style" w:cs="Traditional Arabic"/>
          <w:b/>
          <w:bCs/>
          <w:sz w:val="24"/>
          <w:szCs w:val="24"/>
          <w:shd w:val="clear" w:color="auto" w:fill="FFFFFF"/>
          <w:rtl/>
          <w:lang w:val="en-US"/>
        </w:rPr>
        <w:t xml:space="preserve">, </w:t>
      </w:r>
      <w:r w:rsidRPr="00140E33">
        <w:rPr>
          <w:rFonts w:ascii="Goudy Old Style" w:hAnsi="Goudy Old Style" w:cs="Traditional Arabic"/>
          <w:b/>
          <w:bCs/>
          <w:sz w:val="24"/>
          <w:szCs w:val="24"/>
          <w:shd w:val="clear" w:color="auto" w:fill="FFFFFF"/>
          <w:rtl/>
        </w:rPr>
        <w:t>فدلت سنة رسول الله صلى الله عليه وسلم على أن يصلى الله عند كسوف الشمس والقمر فأشبه ذلك معنيين احدهما أن يصلى عند كسوفهما لا يخصفان فى ذلك و أن لا يؤمر عند كل أية كانت فى غيرهما بالصلاة كما امربها عندهما لأن الله تبارك وتعالى لم يذكر فى شيء من الايات صلاة والصلاة فى كل حال طاعة لله تبارك وتعالى وغبطة لمن صلاها</w:t>
      </w:r>
      <w:r w:rsidRPr="00140E33">
        <w:rPr>
          <w:rStyle w:val="FootnoteReference"/>
          <w:rFonts w:ascii="Goudy Old Style" w:hAnsi="Goudy Old Style" w:cs="Traditional Arabic"/>
          <w:b/>
          <w:bCs/>
          <w:sz w:val="24"/>
          <w:szCs w:val="24"/>
          <w:shd w:val="clear" w:color="auto" w:fill="FFFFFF"/>
          <w:rtl/>
        </w:rPr>
        <w:t xml:space="preserve"> </w:t>
      </w:r>
      <w:r w:rsidRPr="00140E33">
        <w:rPr>
          <w:rStyle w:val="FootnoteReference"/>
          <w:rFonts w:ascii="Goudy Old Style" w:hAnsi="Goudy Old Style" w:cs="Traditional Arabic"/>
          <w:b/>
          <w:bCs/>
          <w:sz w:val="24"/>
          <w:szCs w:val="24"/>
          <w:shd w:val="clear" w:color="auto" w:fill="FFFFFF"/>
          <w:rtl/>
        </w:rPr>
        <w:footnoteReference w:id="39"/>
      </w:r>
    </w:p>
    <w:p w14:paraId="60970A81" w14:textId="77777777" w:rsidR="00B976EC" w:rsidRPr="00140E33" w:rsidRDefault="00B976EC" w:rsidP="00551241">
      <w:pPr>
        <w:pStyle w:val="ListParagraph"/>
        <w:spacing w:after="0" w:line="240" w:lineRule="auto"/>
        <w:ind w:left="142" w:right="28" w:firstLine="709"/>
        <w:jc w:val="both"/>
        <w:rPr>
          <w:rFonts w:ascii="Goudy Old Style" w:hAnsi="Goudy Old Style" w:cstheme="majorBidi"/>
          <w:i/>
          <w:iCs/>
          <w:sz w:val="24"/>
          <w:szCs w:val="24"/>
        </w:rPr>
      </w:pPr>
    </w:p>
    <w:p w14:paraId="1D7AF0B3" w14:textId="77777777" w:rsidR="00B976EC" w:rsidRPr="00140E33" w:rsidRDefault="00B976EC" w:rsidP="00551241">
      <w:pPr>
        <w:pStyle w:val="ListParagraph"/>
        <w:spacing w:after="0" w:line="240" w:lineRule="auto"/>
        <w:ind w:left="142" w:right="28" w:firstLine="709"/>
        <w:jc w:val="both"/>
        <w:rPr>
          <w:rFonts w:ascii="Goudy Old Style" w:hAnsi="Goudy Old Style" w:cstheme="majorBidi"/>
          <w:i/>
          <w:iCs/>
          <w:sz w:val="24"/>
          <w:szCs w:val="24"/>
        </w:rPr>
      </w:pPr>
      <w:r w:rsidRPr="00140E33">
        <w:rPr>
          <w:rFonts w:ascii="Goudy Old Style" w:hAnsi="Goudy Old Style" w:cstheme="majorBidi"/>
          <w:i/>
          <w:iCs/>
          <w:sz w:val="24"/>
          <w:szCs w:val="24"/>
        </w:rPr>
        <w:t>Im</w:t>
      </w:r>
      <w:r w:rsidRPr="00140E33">
        <w:rPr>
          <w:rFonts w:ascii="Cambria" w:hAnsi="Cambria" w:cs="Cambria"/>
          <w:i/>
          <w:iCs/>
          <w:sz w:val="24"/>
          <w:szCs w:val="24"/>
        </w:rPr>
        <w:t>ā</w:t>
      </w:r>
      <w:r w:rsidRPr="00140E33">
        <w:rPr>
          <w:rFonts w:ascii="Goudy Old Style" w:hAnsi="Goudy Old Style" w:cstheme="majorBidi"/>
          <w:i/>
          <w:iCs/>
          <w:sz w:val="24"/>
          <w:szCs w:val="24"/>
        </w:rPr>
        <w:t>m Sh</w:t>
      </w:r>
      <w:r w:rsidRPr="00140E33">
        <w:rPr>
          <w:rFonts w:ascii="Cambria" w:hAnsi="Cambria" w:cs="Cambria"/>
          <w:i/>
          <w:iCs/>
          <w:sz w:val="24"/>
          <w:szCs w:val="24"/>
        </w:rPr>
        <w:t>ā</w:t>
      </w:r>
      <w:r w:rsidRPr="00140E33">
        <w:rPr>
          <w:rFonts w:ascii="Goudy Old Style" w:hAnsi="Goudy Old Style" w:cstheme="majorBidi"/>
          <w:i/>
          <w:iCs/>
          <w:sz w:val="24"/>
          <w:szCs w:val="24"/>
        </w:rPr>
        <w:t>fi`i</w:t>
      </w:r>
      <w:r w:rsidRPr="00140E33">
        <w:rPr>
          <w:rFonts w:ascii="Goudy Old Style" w:hAnsi="Goudy Old Style" w:cstheme="majorBidi"/>
          <w:sz w:val="24"/>
          <w:szCs w:val="24"/>
        </w:rPr>
        <w:t xml:space="preserve"> </w:t>
      </w:r>
      <w:r w:rsidRPr="00140E33">
        <w:rPr>
          <w:rFonts w:ascii="Goudy Old Style" w:hAnsi="Goudy Old Style" w:cstheme="majorBidi"/>
          <w:i/>
          <w:iCs/>
          <w:sz w:val="24"/>
          <w:szCs w:val="24"/>
          <w:lang w:val="en-US"/>
        </w:rPr>
        <w:t>said: Allah had reminded in His words, the sun and the moon are some of Allah's greatness signs. In these verses, He commanded us not to prostrate to the sun and the moon, but only to prostrate to Allah. The commands in these verses contained lessons and commands for us to establish the prayer when there is an incident experienced with the sun and the moon, then the recommendation not to prostrate to them as it is forbidden to worship other than Allah.</w:t>
      </w:r>
      <w:r w:rsidRPr="00140E33">
        <w:rPr>
          <w:rStyle w:val="FootnoteReference"/>
          <w:rFonts w:ascii="Goudy Old Style" w:hAnsi="Goudy Old Style" w:cstheme="majorBidi"/>
          <w:i/>
          <w:iCs/>
          <w:sz w:val="24"/>
          <w:szCs w:val="24"/>
          <w:lang w:val="en-US"/>
        </w:rPr>
        <w:footnoteReference w:id="40"/>
      </w:r>
      <w:r w:rsidRPr="00140E33">
        <w:rPr>
          <w:rFonts w:ascii="Goudy Old Style" w:hAnsi="Goudy Old Style"/>
          <w:sz w:val="24"/>
          <w:szCs w:val="24"/>
        </w:rPr>
        <w:t xml:space="preserve"> </w:t>
      </w:r>
      <w:r w:rsidRPr="00140E33">
        <w:rPr>
          <w:rFonts w:ascii="Goudy Old Style" w:hAnsi="Goudy Old Style" w:cstheme="majorBidi"/>
          <w:i/>
          <w:iCs/>
          <w:sz w:val="24"/>
          <w:szCs w:val="24"/>
          <w:lang w:val="en-US"/>
        </w:rPr>
        <w:t xml:space="preserve">Sunnah of the Messenger of Allah had also ordered that the prayer only for the sake of Allah when there is an eclipse of the sun and the moon, and this has two meanings: First, it is not permissible to distinguish between praying during a lunar eclipse </w:t>
      </w:r>
      <w:r w:rsidRPr="00140E33">
        <w:rPr>
          <w:rFonts w:ascii="Goudy Old Style" w:hAnsi="Goudy Old Style" w:cstheme="majorBidi"/>
          <w:i/>
          <w:iCs/>
          <w:sz w:val="24"/>
          <w:szCs w:val="24"/>
          <w:lang w:val="en-US"/>
        </w:rPr>
        <w:lastRenderedPageBreak/>
        <w:t>and a solar eclipse. Second, perform the prayer in the event of an eclipse of the sun and moon as ordered. Because Allah only reminds in His verses to perform prayers for obedience and devoutness to Him and the happiness for those who carry it out.</w:t>
      </w:r>
      <w:r w:rsidRPr="00140E33">
        <w:rPr>
          <w:rStyle w:val="FootnoteReference"/>
          <w:rFonts w:ascii="Goudy Old Style" w:hAnsi="Goudy Old Style" w:cstheme="majorBidi"/>
          <w:i/>
          <w:iCs/>
          <w:sz w:val="24"/>
          <w:szCs w:val="24"/>
          <w:lang w:val="en-US"/>
        </w:rPr>
        <w:t xml:space="preserve"> </w:t>
      </w:r>
      <w:r w:rsidRPr="00140E33">
        <w:rPr>
          <w:rStyle w:val="FootnoteReference"/>
          <w:rFonts w:ascii="Goudy Old Style" w:hAnsi="Goudy Old Style" w:cstheme="majorBidi"/>
          <w:i/>
          <w:iCs/>
          <w:sz w:val="24"/>
          <w:szCs w:val="24"/>
          <w:lang w:val="en-US"/>
        </w:rPr>
        <w:footnoteReference w:id="41"/>
      </w:r>
    </w:p>
    <w:p w14:paraId="1070C3D8" w14:textId="77777777" w:rsidR="00B976EC" w:rsidRPr="00140E33" w:rsidRDefault="00B976EC" w:rsidP="00551241">
      <w:pPr>
        <w:spacing w:after="0" w:line="240" w:lineRule="auto"/>
        <w:ind w:left="142" w:right="28"/>
        <w:jc w:val="both"/>
        <w:rPr>
          <w:rFonts w:ascii="Goudy Old Style" w:hAnsi="Goudy Old Style" w:cstheme="majorBidi"/>
          <w:i/>
          <w:iCs/>
          <w:sz w:val="24"/>
          <w:szCs w:val="24"/>
        </w:rPr>
      </w:pPr>
    </w:p>
    <w:p w14:paraId="5115ED84" w14:textId="77777777" w:rsidR="00B976EC" w:rsidRDefault="00B976EC" w:rsidP="00551241">
      <w:pPr>
        <w:pStyle w:val="ListParagraph"/>
        <w:spacing w:after="0" w:line="312" w:lineRule="auto"/>
        <w:ind w:left="142" w:right="-45" w:firstLine="720"/>
        <w:jc w:val="both"/>
        <w:rPr>
          <w:rFonts w:ascii="Goudy Old Style" w:hAnsi="Goudy Old Style" w:cs="Times New Roman"/>
          <w:sz w:val="24"/>
          <w:szCs w:val="24"/>
        </w:rPr>
      </w:pPr>
      <w:r w:rsidRPr="00140E33">
        <w:rPr>
          <w:rFonts w:ascii="Goudy Old Style" w:hAnsi="Goudy Old Style" w:cstheme="majorBidi"/>
          <w:sz w:val="24"/>
          <w:szCs w:val="24"/>
          <w:lang w:val="en-US"/>
        </w:rPr>
        <w:t xml:space="preserve">Related to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rPr>
        <w:t>thought about the eclipse prayer</w:t>
      </w:r>
      <w:r w:rsidRPr="00140E33">
        <w:rPr>
          <w:rFonts w:ascii="Goudy Old Style" w:hAnsi="Goudy Old Style" w:cstheme="majorBidi"/>
          <w:sz w:val="24"/>
          <w:szCs w:val="24"/>
          <w:lang w:val="en-US"/>
        </w:rPr>
        <w:t xml:space="preserve"> </w:t>
      </w:r>
      <w:r w:rsidRPr="00140E33">
        <w:rPr>
          <w:rFonts w:ascii="Goudy Old Style" w:hAnsi="Goudy Old Style" w:cs="Times New Roman"/>
          <w:sz w:val="24"/>
          <w:szCs w:val="24"/>
        </w:rPr>
        <w:t>at forbidden times for praying</w:t>
      </w:r>
      <w:r w:rsidRPr="00140E33">
        <w:rPr>
          <w:rFonts w:ascii="Goudy Old Style" w:hAnsi="Goudy Old Style" w:cs="Times New Roman"/>
          <w:sz w:val="24"/>
          <w:szCs w:val="24"/>
          <w:lang w:val="en-US"/>
        </w:rPr>
        <w:t xml:space="preserve"> above, Al-</w:t>
      </w:r>
      <w:proofErr w:type="spellStart"/>
      <w:r w:rsidRPr="00140E33">
        <w:rPr>
          <w:rFonts w:ascii="Goudy Old Style" w:hAnsi="Goudy Old Style" w:cs="Times New Roman"/>
          <w:sz w:val="24"/>
          <w:szCs w:val="24"/>
          <w:lang w:val="en-US"/>
        </w:rPr>
        <w:t>Mawar</w:t>
      </w:r>
      <w:r w:rsidRPr="00140E33">
        <w:rPr>
          <w:rFonts w:ascii="Goudy Old Style" w:hAnsi="Goudy Old Style" w:cstheme="majorBidi"/>
          <w:sz w:val="24"/>
          <w:szCs w:val="24"/>
          <w:lang w:val="en-US"/>
        </w:rPr>
        <w:t>d</w:t>
      </w:r>
      <w:proofErr w:type="spellEnd"/>
      <w:r w:rsidRPr="00140E33">
        <w:rPr>
          <w:rFonts w:ascii="Cambria" w:hAnsi="Cambria" w:cs="Cambria"/>
          <w:sz w:val="24"/>
          <w:szCs w:val="24"/>
        </w:rPr>
        <w:t>ī</w:t>
      </w:r>
      <w:r w:rsidRPr="00140E33">
        <w:rPr>
          <w:rFonts w:ascii="Goudy Old Style" w:hAnsi="Goudy Old Style" w:cs="Times New Roman"/>
          <w:sz w:val="24"/>
          <w:szCs w:val="24"/>
          <w:lang w:val="en-US"/>
        </w:rPr>
        <w:t xml:space="preserve"> also agreed</w:t>
      </w:r>
      <w:r w:rsidRPr="00140E33">
        <w:rPr>
          <w:rFonts w:ascii="Goudy Old Style" w:hAnsi="Goudy Old Style" w:cs="Times New Roman"/>
          <w:sz w:val="24"/>
          <w:szCs w:val="24"/>
        </w:rPr>
        <w:t xml:space="preserve"> with this</w:t>
      </w:r>
      <w:r w:rsidRPr="00140E33">
        <w:rPr>
          <w:rFonts w:ascii="Goudy Old Style" w:hAnsi="Goudy Old Style" w:cs="Times New Roman"/>
          <w:sz w:val="24"/>
          <w:szCs w:val="24"/>
          <w:lang w:val="en-US"/>
        </w:rPr>
        <w:t xml:space="preserve"> perspective.</w:t>
      </w:r>
      <w:r w:rsidRPr="00140E33">
        <w:rPr>
          <w:rFonts w:ascii="Goudy Old Style" w:hAnsi="Goudy Old Style" w:cs="Times New Roman"/>
          <w:sz w:val="24"/>
          <w:szCs w:val="24"/>
        </w:rPr>
        <w:t xml:space="preserve"> In his opinion, this </w:t>
      </w:r>
      <w:r w:rsidRPr="00140E33">
        <w:rPr>
          <w:rFonts w:ascii="Goudy Old Style" w:hAnsi="Goudy Old Style" w:cs="Times New Roman"/>
          <w:sz w:val="24"/>
          <w:szCs w:val="24"/>
          <w:lang w:val="en-US"/>
        </w:rPr>
        <w:t>perspective</w:t>
      </w:r>
      <w:r w:rsidRPr="00140E33">
        <w:rPr>
          <w:rFonts w:ascii="Goudy Old Style" w:hAnsi="Goudy Old Style" w:cs="Times New Roman"/>
          <w:sz w:val="24"/>
          <w:szCs w:val="24"/>
        </w:rPr>
        <w:t xml:space="preserve"> is true. It’s based on the exlpanation of Allah’s words in the Qur’an: </w:t>
      </w:r>
    </w:p>
    <w:p w14:paraId="576F6328" w14:textId="77777777" w:rsidR="00460C6E" w:rsidRPr="00140E33" w:rsidRDefault="00460C6E" w:rsidP="00460C6E">
      <w:pPr>
        <w:pStyle w:val="ListParagraph"/>
        <w:spacing w:after="0" w:line="240" w:lineRule="auto"/>
        <w:ind w:left="142" w:right="-45" w:firstLine="720"/>
        <w:jc w:val="both"/>
        <w:rPr>
          <w:rFonts w:ascii="Goudy Old Style" w:hAnsi="Goudy Old Style" w:cs="Times New Roman"/>
          <w:sz w:val="24"/>
          <w:szCs w:val="24"/>
        </w:rPr>
      </w:pPr>
    </w:p>
    <w:p w14:paraId="5145B5B2" w14:textId="77777777" w:rsidR="00B976EC" w:rsidRPr="00140E33" w:rsidRDefault="00B976EC" w:rsidP="00551241">
      <w:pPr>
        <w:autoSpaceDE w:val="0"/>
        <w:autoSpaceDN w:val="0"/>
        <w:bidi/>
        <w:adjustRightInd w:val="0"/>
        <w:spacing w:after="0" w:line="240" w:lineRule="auto"/>
        <w:ind w:left="142" w:right="709"/>
        <w:jc w:val="both"/>
        <w:rPr>
          <w:rFonts w:ascii="Goudy Old Style" w:hAnsi="Goudy Old Style" w:cs="Traditional Arabic"/>
          <w:b/>
          <w:bCs/>
          <w:sz w:val="24"/>
          <w:szCs w:val="24"/>
        </w:rPr>
      </w:pPr>
      <w:r w:rsidRPr="00140E33">
        <w:rPr>
          <w:rFonts w:ascii="Goudy Old Style" w:hAnsi="Goudy Old Style" w:cs="Traditional Arabic"/>
          <w:b/>
          <w:bCs/>
          <w:sz w:val="24"/>
          <w:szCs w:val="24"/>
          <w:rtl/>
        </w:rPr>
        <w:t>قال الماوردى : وهذا صحيح أما الأصل فى صلاة الخسوف فقوله تعالى :</w:t>
      </w:r>
      <w:r w:rsidRPr="00140E33">
        <w:rPr>
          <w:rStyle w:val="FootnoteReference"/>
          <w:rFonts w:ascii="Goudy Old Style" w:hAnsi="Goudy Old Style" w:cstheme="majorBidi"/>
          <w:b/>
          <w:bCs/>
          <w:sz w:val="24"/>
          <w:szCs w:val="24"/>
          <w:rtl/>
        </w:rPr>
        <w:footnoteReference w:id="42"/>
      </w:r>
    </w:p>
    <w:p w14:paraId="7D173852" w14:textId="77777777" w:rsidR="00460C6E" w:rsidRDefault="00460C6E" w:rsidP="00460C6E">
      <w:pPr>
        <w:autoSpaceDE w:val="0"/>
        <w:autoSpaceDN w:val="0"/>
        <w:adjustRightInd w:val="0"/>
        <w:spacing w:after="0" w:line="240" w:lineRule="auto"/>
        <w:ind w:left="142" w:right="28" w:firstLine="709"/>
        <w:jc w:val="both"/>
        <w:rPr>
          <w:rFonts w:ascii="Goudy Old Style" w:hAnsi="Goudy Old Style" w:cstheme="majorBidi"/>
          <w:i/>
          <w:iCs/>
          <w:sz w:val="24"/>
          <w:szCs w:val="24"/>
        </w:rPr>
      </w:pPr>
    </w:p>
    <w:p w14:paraId="7A585835" w14:textId="1A16F08E" w:rsidR="00B976EC" w:rsidRPr="00140E33" w:rsidRDefault="00B976EC" w:rsidP="00460C6E">
      <w:pPr>
        <w:autoSpaceDE w:val="0"/>
        <w:autoSpaceDN w:val="0"/>
        <w:adjustRightInd w:val="0"/>
        <w:spacing w:after="0" w:line="240" w:lineRule="auto"/>
        <w:ind w:left="142" w:right="28" w:firstLine="709"/>
        <w:jc w:val="both"/>
        <w:rPr>
          <w:rFonts w:ascii="Goudy Old Style" w:hAnsi="Goudy Old Style" w:cstheme="majorBidi"/>
          <w:i/>
          <w:iCs/>
          <w:sz w:val="24"/>
          <w:szCs w:val="24"/>
          <w:rtl/>
        </w:rPr>
      </w:pPr>
      <w:r w:rsidRPr="00140E33">
        <w:rPr>
          <w:rFonts w:ascii="Goudy Old Style" w:hAnsi="Goudy Old Style" w:cstheme="majorBidi"/>
          <w:i/>
          <w:iCs/>
          <w:sz w:val="24"/>
          <w:szCs w:val="24"/>
        </w:rPr>
        <w:t>Al-Maward</w:t>
      </w:r>
      <w:r w:rsidRPr="00140E33">
        <w:rPr>
          <w:rFonts w:ascii="Cambria" w:hAnsi="Cambria" w:cs="Cambria"/>
          <w:i/>
          <w:iCs/>
          <w:sz w:val="24"/>
          <w:szCs w:val="24"/>
        </w:rPr>
        <w:t>ī</w:t>
      </w:r>
      <w:r w:rsidRPr="00140E33">
        <w:rPr>
          <w:rFonts w:ascii="Goudy Old Style" w:hAnsi="Goudy Old Style" w:cstheme="majorBidi"/>
          <w:i/>
          <w:iCs/>
          <w:sz w:val="24"/>
          <w:szCs w:val="24"/>
        </w:rPr>
        <w:t xml:space="preserve"> said: This is correct as for the origin of the eclipse prayer, it is the Almighty’s saying:</w:t>
      </w:r>
    </w:p>
    <w:p w14:paraId="2A3CF4B2" w14:textId="77777777" w:rsidR="00B976EC" w:rsidRPr="00140E33" w:rsidRDefault="00B976EC" w:rsidP="00551241">
      <w:pPr>
        <w:autoSpaceDE w:val="0"/>
        <w:autoSpaceDN w:val="0"/>
        <w:adjustRightInd w:val="0"/>
        <w:spacing w:after="0" w:line="312" w:lineRule="auto"/>
        <w:ind w:left="142"/>
        <w:jc w:val="right"/>
        <w:rPr>
          <w:rFonts w:ascii="Goudy Old Style" w:hAnsi="Goudy Old Style" w:cs="Times New Roman"/>
          <w:sz w:val="24"/>
          <w:szCs w:val="24"/>
        </w:rPr>
      </w:pPr>
    </w:p>
    <w:p w14:paraId="7F842BD9" w14:textId="77777777" w:rsidR="00B976EC" w:rsidRPr="00140E33" w:rsidRDefault="00B976EC" w:rsidP="00460C6E">
      <w:pPr>
        <w:autoSpaceDE w:val="0"/>
        <w:autoSpaceDN w:val="0"/>
        <w:bidi/>
        <w:adjustRightInd w:val="0"/>
        <w:spacing w:after="0" w:line="240" w:lineRule="auto"/>
        <w:ind w:left="142" w:right="142"/>
        <w:jc w:val="both"/>
        <w:rPr>
          <w:rFonts w:ascii="Goudy Old Style" w:hAnsi="Goudy Old Style" w:cs="Traditional Arabic"/>
          <w:b/>
          <w:bCs/>
          <w:sz w:val="24"/>
          <w:szCs w:val="24"/>
        </w:rPr>
      </w:pPr>
      <w:r w:rsidRPr="00140E33">
        <w:rPr>
          <w:rFonts w:ascii="Goudy Old Style" w:hAnsi="Goudy Old Style" w:cs="Traditional Arabic"/>
          <w:b/>
          <w:bCs/>
          <w:sz w:val="24"/>
          <w:szCs w:val="24"/>
          <w:rtl/>
        </w:rPr>
        <w:t xml:space="preserve">وَمِنْ ءَايَـٰتِهِ ٱلَّيْلُ وَٱلنَّهَارُ وَٱلشَّمْسُ وَٱلْقَمَرُ </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لَا تَسْجُدُوا</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لِلشَّمْسِ وَلَا لِلْقَمَرِ وَٱسْجُدُوا</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لِلَّهِ ٱلَّذِى خَلَقَهُنَّ إِن كُنتُمْ إِيَّاهُ تَعْبُدُونَ٣٨ فَإِنِ ٱسْتَكْبَرُوا</w:t>
      </w:r>
      <w:r w:rsidRPr="00140E33">
        <w:rPr>
          <w:rFonts w:ascii="Goudy Old Style" w:hAnsi="Goudy Old Style" w:cs="Times New Roman"/>
          <w:b/>
          <w:bCs/>
          <w:sz w:val="24"/>
          <w:szCs w:val="24"/>
          <w:rtl/>
        </w:rPr>
        <w:t>۟</w:t>
      </w:r>
      <w:r w:rsidRPr="00140E33">
        <w:rPr>
          <w:rFonts w:ascii="Goudy Old Style" w:hAnsi="Goudy Old Style" w:cs="Traditional Arabic"/>
          <w:b/>
          <w:bCs/>
          <w:sz w:val="24"/>
          <w:szCs w:val="24"/>
          <w:rtl/>
        </w:rPr>
        <w:t xml:space="preserve"> فَٱلَّذِينَ عِندَ رَبِّكَ يُسَبِّحُونَ لَهُ</w:t>
      </w:r>
      <w:r w:rsidRPr="00140E33">
        <w:rPr>
          <w:rFonts w:ascii="Goudy Old Style" w:hAnsi="Goudy Old Style" w:cs="Times New Roman"/>
          <w:b/>
          <w:bCs/>
          <w:sz w:val="24"/>
          <w:szCs w:val="24"/>
          <w:rtl/>
        </w:rPr>
        <w:t>ۥ</w:t>
      </w:r>
      <w:r w:rsidRPr="00140E33">
        <w:rPr>
          <w:rFonts w:ascii="Goudy Old Style" w:hAnsi="Goudy Old Style" w:cs="Traditional Arabic"/>
          <w:b/>
          <w:bCs/>
          <w:sz w:val="24"/>
          <w:szCs w:val="24"/>
          <w:rtl/>
        </w:rPr>
        <w:t xml:space="preserve"> بِٱلَّيْلِ وَٱلنَّهَارِ وَهُمْ لَا يَسْـَٔمُونَ  ٣٧</w:t>
      </w:r>
    </w:p>
    <w:p w14:paraId="0C932636" w14:textId="77777777" w:rsidR="00B976EC" w:rsidRPr="00140E33" w:rsidRDefault="00B976EC" w:rsidP="00551241">
      <w:pPr>
        <w:tabs>
          <w:tab w:val="left" w:pos="851"/>
        </w:tabs>
        <w:spacing w:after="0" w:line="240" w:lineRule="auto"/>
        <w:ind w:left="142"/>
        <w:jc w:val="both"/>
        <w:rPr>
          <w:rFonts w:ascii="Goudy Old Style" w:hAnsi="Goudy Old Style" w:cstheme="majorBidi"/>
          <w:sz w:val="24"/>
          <w:szCs w:val="24"/>
          <w:lang w:val="en-US"/>
        </w:rPr>
      </w:pPr>
      <w:r w:rsidRPr="00140E33">
        <w:rPr>
          <w:rFonts w:ascii="Goudy Old Style" w:hAnsi="Goudy Old Style" w:cstheme="majorBidi"/>
          <w:sz w:val="24"/>
          <w:szCs w:val="24"/>
        </w:rPr>
        <w:tab/>
      </w:r>
    </w:p>
    <w:p w14:paraId="64A77BC4" w14:textId="1EF645AD" w:rsidR="00B976EC" w:rsidRPr="00140E33" w:rsidRDefault="00B976EC" w:rsidP="00460C6E">
      <w:pPr>
        <w:tabs>
          <w:tab w:val="left" w:pos="851"/>
        </w:tabs>
        <w:spacing w:after="0" w:line="240" w:lineRule="auto"/>
        <w:ind w:left="142" w:firstLine="851"/>
        <w:jc w:val="both"/>
        <w:rPr>
          <w:rFonts w:ascii="Goudy Old Style" w:hAnsi="Goudy Old Style" w:cstheme="majorBidi"/>
          <w:sz w:val="24"/>
          <w:szCs w:val="24"/>
          <w:shd w:val="clear" w:color="auto" w:fill="FFFFFF"/>
        </w:rPr>
      </w:pPr>
      <w:r w:rsidRPr="00140E33">
        <w:rPr>
          <w:rFonts w:ascii="Goudy Old Style" w:hAnsi="Goudy Old Style" w:cstheme="majorBidi"/>
          <w:i/>
          <w:iCs/>
          <w:sz w:val="24"/>
          <w:szCs w:val="24"/>
          <w:shd w:val="clear" w:color="auto" w:fill="FFFFFF"/>
        </w:rPr>
        <w:t>Among His signs are the night and the day, and the sun and the moon. Do not prostrate yourselves to the sun, or to the moon. And prostrate yourselves to Allah who has created them, if it is Him whom you worship.</w:t>
      </w:r>
      <w:r w:rsidRPr="00140E33">
        <w:rPr>
          <w:rFonts w:ascii="Goudy Old Style" w:hAnsi="Goudy Old Style" w:cs="Helvetica"/>
          <w:sz w:val="24"/>
          <w:szCs w:val="24"/>
          <w:shd w:val="clear" w:color="auto" w:fill="FFFFFF"/>
        </w:rPr>
        <w:t xml:space="preserve"> </w:t>
      </w:r>
      <w:r w:rsidRPr="00140E33">
        <w:rPr>
          <w:rFonts w:ascii="Goudy Old Style" w:hAnsi="Goudy Old Style" w:cstheme="majorBidi"/>
          <w:i/>
          <w:iCs/>
          <w:sz w:val="24"/>
          <w:szCs w:val="24"/>
          <w:shd w:val="clear" w:color="auto" w:fill="FFFFFF"/>
        </w:rPr>
        <w:t xml:space="preserve">But if the pagans are too proud, then </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let them know that</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 xml:space="preserve"> those </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angels</w:t>
      </w:r>
      <w:r w:rsidRPr="00140E33">
        <w:rPr>
          <w:rFonts w:ascii="Times New Roman" w:hAnsi="Times New Roman" w:cs="Times New Roman"/>
          <w:i/>
          <w:iCs/>
          <w:sz w:val="24"/>
          <w:szCs w:val="24"/>
          <w:shd w:val="clear" w:color="auto" w:fill="FFFFFF"/>
        </w:rPr>
        <w:t>˺</w:t>
      </w:r>
      <w:r w:rsidRPr="00140E33">
        <w:rPr>
          <w:rFonts w:ascii="Goudy Old Style" w:hAnsi="Goudy Old Style" w:cstheme="majorBidi"/>
          <w:i/>
          <w:iCs/>
          <w:sz w:val="24"/>
          <w:szCs w:val="24"/>
          <w:shd w:val="clear" w:color="auto" w:fill="FFFFFF"/>
        </w:rPr>
        <w:t xml:space="preserve"> nearest to your Lord glorify Him day and night, and never grow weary.</w:t>
      </w:r>
      <w:r w:rsidRPr="00140E33">
        <w:rPr>
          <w:rStyle w:val="FootnoteReference"/>
          <w:rFonts w:ascii="Goudy Old Style" w:hAnsi="Goudy Old Style" w:cstheme="majorBidi"/>
          <w:i/>
          <w:iCs/>
          <w:sz w:val="24"/>
          <w:szCs w:val="24"/>
          <w:shd w:val="clear" w:color="auto" w:fill="FFFFFF"/>
        </w:rPr>
        <w:footnoteReference w:id="43"/>
      </w:r>
      <w:r w:rsidRPr="00140E33">
        <w:rPr>
          <w:rFonts w:ascii="Goudy Old Style" w:hAnsi="Goudy Old Style" w:cstheme="majorBidi"/>
          <w:i/>
          <w:iCs/>
          <w:sz w:val="24"/>
          <w:szCs w:val="24"/>
          <w:shd w:val="clear" w:color="auto" w:fill="FFFFFF"/>
        </w:rPr>
        <w:t xml:space="preserve"> </w:t>
      </w:r>
      <w:r w:rsidRPr="00140E33">
        <w:rPr>
          <w:rFonts w:ascii="Goudy Old Style" w:hAnsi="Goudy Old Style" w:cstheme="majorBidi"/>
          <w:sz w:val="24"/>
          <w:szCs w:val="24"/>
          <w:shd w:val="clear" w:color="auto" w:fill="FFFFFF"/>
        </w:rPr>
        <w:t>(Q.S. Fussilat: 37)</w:t>
      </w:r>
    </w:p>
    <w:p w14:paraId="08440DA9" w14:textId="77777777" w:rsidR="00B976EC" w:rsidRPr="00140E33" w:rsidRDefault="00B976EC" w:rsidP="00551241">
      <w:pPr>
        <w:tabs>
          <w:tab w:val="left" w:pos="851"/>
        </w:tabs>
        <w:spacing w:line="312" w:lineRule="auto"/>
        <w:ind w:left="142" w:firstLine="709"/>
        <w:jc w:val="both"/>
        <w:rPr>
          <w:rFonts w:ascii="Goudy Old Style" w:hAnsi="Goudy Old Style" w:cs="Times New Roman"/>
          <w:sz w:val="24"/>
          <w:szCs w:val="24"/>
        </w:rPr>
      </w:pP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w:t>
      </w:r>
      <w:r w:rsidRPr="00140E33">
        <w:rPr>
          <w:rFonts w:ascii="Goudy Old Style" w:hAnsi="Goudy Old Style" w:cstheme="majorBidi"/>
          <w:sz w:val="24"/>
          <w:szCs w:val="24"/>
          <w:shd w:val="clear" w:color="auto" w:fill="FFFFFF"/>
        </w:rPr>
        <w:t xml:space="preserve"> An-Nawaw</w:t>
      </w:r>
      <w:r w:rsidRPr="00140E33">
        <w:rPr>
          <w:rFonts w:ascii="Cambria" w:hAnsi="Cambria" w:cs="Cambria"/>
          <w:sz w:val="24"/>
          <w:szCs w:val="24"/>
        </w:rPr>
        <w:t>ī</w:t>
      </w:r>
      <w:r w:rsidRPr="00140E33">
        <w:rPr>
          <w:rFonts w:ascii="Goudy Old Style" w:hAnsi="Goudy Old Style" w:cstheme="majorBidi"/>
          <w:sz w:val="24"/>
          <w:szCs w:val="24"/>
          <w:shd w:val="clear" w:color="auto" w:fill="FFFFFF"/>
        </w:rPr>
        <w:t xml:space="preserve"> also stated the same thing.</w:t>
      </w:r>
      <w:r w:rsidRPr="00140E33">
        <w:rPr>
          <w:rFonts w:ascii="Goudy Old Style" w:hAnsi="Goudy Old Style" w:cs="Times New Roman"/>
          <w:sz w:val="24"/>
          <w:szCs w:val="24"/>
          <w:lang w:val="en-US"/>
        </w:rPr>
        <w:t xml:space="preserve"> </w:t>
      </w:r>
      <w:r w:rsidRPr="00140E33">
        <w:rPr>
          <w:rFonts w:ascii="Goudy Old Style" w:hAnsi="Goudy Old Style" w:cs="Times New Roman"/>
          <w:sz w:val="24"/>
          <w:szCs w:val="24"/>
        </w:rPr>
        <w:t xml:space="preserve">He </w:t>
      </w:r>
      <w:r w:rsidRPr="00140E33">
        <w:rPr>
          <w:rFonts w:ascii="Goudy Old Style" w:hAnsi="Goudy Old Style" w:cs="Times New Roman"/>
          <w:sz w:val="24"/>
          <w:szCs w:val="24"/>
          <w:lang w:val="en-US"/>
        </w:rPr>
        <w:t>also agreed</w:t>
      </w:r>
      <w:r w:rsidRPr="00140E33">
        <w:rPr>
          <w:rFonts w:ascii="Goudy Old Style" w:hAnsi="Goudy Old Style" w:cs="Times New Roman"/>
          <w:sz w:val="24"/>
          <w:szCs w:val="24"/>
        </w:rPr>
        <w:t xml:space="preserve"> with this</w:t>
      </w:r>
      <w:r w:rsidRPr="00140E33">
        <w:rPr>
          <w:rFonts w:ascii="Goudy Old Style" w:hAnsi="Goudy Old Style" w:cs="Times New Roman"/>
          <w:sz w:val="24"/>
          <w:szCs w:val="24"/>
          <w:lang w:val="en-US"/>
        </w:rPr>
        <w:t xml:space="preserve"> perspective.</w:t>
      </w:r>
      <w:r w:rsidRPr="00140E33">
        <w:rPr>
          <w:rFonts w:ascii="Goudy Old Style" w:hAnsi="Goudy Old Style" w:cs="Times New Roman"/>
          <w:sz w:val="24"/>
          <w:szCs w:val="24"/>
        </w:rPr>
        <w:t xml:space="preserve"> It’s explained on his book, </w:t>
      </w:r>
      <w:r w:rsidRPr="00140E33">
        <w:rPr>
          <w:rFonts w:ascii="Goudy Old Style" w:hAnsi="Goudy Old Style" w:cstheme="majorBidi"/>
          <w:i/>
          <w:iCs/>
          <w:sz w:val="24"/>
          <w:szCs w:val="24"/>
        </w:rPr>
        <w:t>Rau</w:t>
      </w:r>
      <w:r w:rsidRPr="00140E33">
        <w:rPr>
          <w:rFonts w:ascii="Cambria" w:hAnsi="Cambria" w:cs="Cambria"/>
          <w:i/>
          <w:iCs/>
          <w:sz w:val="24"/>
          <w:szCs w:val="24"/>
        </w:rPr>
        <w:t>ḍ</w:t>
      </w:r>
      <w:r w:rsidRPr="00140E33">
        <w:rPr>
          <w:rFonts w:ascii="Goudy Old Style" w:hAnsi="Goudy Old Style" w:cstheme="majorBidi"/>
          <w:i/>
          <w:iCs/>
          <w:sz w:val="24"/>
          <w:szCs w:val="24"/>
        </w:rPr>
        <w:t>ah A</w:t>
      </w:r>
      <w:r w:rsidRPr="00140E33">
        <w:rPr>
          <w:rFonts w:ascii="Cambria" w:hAnsi="Cambria" w:cs="Cambria"/>
          <w:i/>
          <w:iCs/>
          <w:sz w:val="24"/>
          <w:szCs w:val="24"/>
        </w:rPr>
        <w:t>ṭ</w:t>
      </w:r>
      <w:r w:rsidRPr="00140E33">
        <w:rPr>
          <w:rFonts w:ascii="Goudy Old Style" w:hAnsi="Goudy Old Style" w:cstheme="majorBidi"/>
          <w:i/>
          <w:iCs/>
          <w:sz w:val="24"/>
          <w:szCs w:val="24"/>
        </w:rPr>
        <w:t xml:space="preserve">- </w:t>
      </w:r>
      <w:r w:rsidRPr="00140E33">
        <w:rPr>
          <w:rFonts w:ascii="Cambria" w:hAnsi="Cambria" w:cs="Cambria"/>
          <w:i/>
          <w:iCs/>
          <w:sz w:val="24"/>
          <w:szCs w:val="24"/>
        </w:rPr>
        <w:t>Ṭ</w:t>
      </w:r>
      <w:r w:rsidRPr="00140E33">
        <w:rPr>
          <w:rFonts w:ascii="Cambria" w:hAnsi="Cambria" w:cs="Cambria"/>
          <w:i/>
          <w:iCs/>
          <w:spacing w:val="-2"/>
          <w:sz w:val="24"/>
          <w:szCs w:val="24"/>
        </w:rPr>
        <w:t>ā</w:t>
      </w:r>
      <w:r w:rsidRPr="00140E33">
        <w:rPr>
          <w:rFonts w:ascii="Goudy Old Style" w:hAnsi="Goudy Old Style" w:cstheme="majorBidi"/>
          <w:i/>
          <w:iCs/>
          <w:sz w:val="24"/>
          <w:szCs w:val="24"/>
        </w:rPr>
        <w:t>libin</w:t>
      </w:r>
      <w:r w:rsidRPr="00140E33">
        <w:rPr>
          <w:rFonts w:ascii="Goudy Old Style" w:hAnsi="Goudy Old Style" w:cs="Times New Roman"/>
          <w:sz w:val="24"/>
          <w:szCs w:val="24"/>
        </w:rPr>
        <w:t>.</w:t>
      </w:r>
    </w:p>
    <w:p w14:paraId="35CCBEBF" w14:textId="77777777" w:rsidR="00B976EC" w:rsidRPr="00140E33" w:rsidRDefault="00B976EC" w:rsidP="00551241">
      <w:pPr>
        <w:tabs>
          <w:tab w:val="left" w:pos="-256"/>
        </w:tabs>
        <w:bidi/>
        <w:spacing w:line="240" w:lineRule="auto"/>
        <w:ind w:left="142" w:right="709" w:firstLine="28"/>
        <w:jc w:val="both"/>
        <w:rPr>
          <w:rFonts w:ascii="Goudy Old Style" w:hAnsi="Goudy Old Style" w:cstheme="majorBidi"/>
          <w:sz w:val="24"/>
          <w:szCs w:val="24"/>
          <w:shd w:val="clear" w:color="auto" w:fill="FFFFFF"/>
        </w:rPr>
      </w:pPr>
      <w:r w:rsidRPr="00140E33">
        <w:rPr>
          <w:rFonts w:ascii="Goudy Old Style" w:hAnsi="Goudy Old Style" w:cs="Traditional Arabic"/>
          <w:b/>
          <w:bCs/>
          <w:sz w:val="24"/>
          <w:szCs w:val="24"/>
          <w:shd w:val="clear" w:color="auto" w:fill="FFFFFF"/>
          <w:rtl/>
        </w:rPr>
        <w:t>يطلق الكسوف و الخسوف على الشمس والقمر جميعا. وصلاة كسوف الشمس والقمر سنة مؤكدة. و تسن فى الأوقات الكراهة وغيرها</w:t>
      </w:r>
      <w:r w:rsidRPr="00140E33">
        <w:rPr>
          <w:rFonts w:ascii="Goudy Old Style" w:hAnsi="Goudy Old Style" w:cstheme="majorBidi"/>
          <w:sz w:val="24"/>
          <w:szCs w:val="24"/>
          <w:shd w:val="clear" w:color="auto" w:fill="FFFFFF"/>
          <w:rtl/>
        </w:rPr>
        <w:t>.</w:t>
      </w:r>
    </w:p>
    <w:p w14:paraId="0ABE81A1" w14:textId="77777777" w:rsidR="00B976EC" w:rsidRPr="00140E33" w:rsidRDefault="00B976EC" w:rsidP="00460C6E">
      <w:pPr>
        <w:tabs>
          <w:tab w:val="left" w:pos="851"/>
        </w:tabs>
        <w:spacing w:line="240" w:lineRule="auto"/>
        <w:ind w:left="142" w:firstLine="709"/>
        <w:jc w:val="both"/>
        <w:rPr>
          <w:rFonts w:ascii="Goudy Old Style" w:hAnsi="Goudy Old Style" w:cstheme="majorBidi"/>
          <w:i/>
          <w:iCs/>
          <w:sz w:val="24"/>
          <w:szCs w:val="24"/>
          <w:shd w:val="clear" w:color="auto" w:fill="FFFFFF"/>
        </w:rPr>
      </w:pPr>
      <w:r w:rsidRPr="00140E33">
        <w:rPr>
          <w:rFonts w:ascii="Goudy Old Style" w:hAnsi="Goudy Old Style" w:cstheme="majorBidi"/>
          <w:i/>
          <w:iCs/>
          <w:sz w:val="24"/>
          <w:szCs w:val="24"/>
          <w:shd w:val="clear" w:color="auto" w:fill="FFFFFF"/>
          <w:lang w:val="en-US"/>
        </w:rPr>
        <w:t>Solar e</w:t>
      </w:r>
      <w:r w:rsidRPr="00140E33">
        <w:rPr>
          <w:rFonts w:ascii="Goudy Old Style" w:hAnsi="Goudy Old Style" w:cstheme="majorBidi"/>
          <w:i/>
          <w:iCs/>
          <w:sz w:val="24"/>
          <w:szCs w:val="24"/>
          <w:shd w:val="clear" w:color="auto" w:fill="FFFFFF"/>
        </w:rPr>
        <w:t xml:space="preserve">clipse and </w:t>
      </w:r>
      <w:r w:rsidRPr="00140E33">
        <w:rPr>
          <w:rFonts w:ascii="Goudy Old Style" w:hAnsi="Goudy Old Style" w:cstheme="majorBidi"/>
          <w:i/>
          <w:iCs/>
          <w:sz w:val="24"/>
          <w:szCs w:val="24"/>
          <w:shd w:val="clear" w:color="auto" w:fill="FFFFFF"/>
          <w:lang w:val="en-US"/>
        </w:rPr>
        <w:t xml:space="preserve">lunar </w:t>
      </w:r>
      <w:r w:rsidRPr="00140E33">
        <w:rPr>
          <w:rFonts w:ascii="Goudy Old Style" w:hAnsi="Goudy Old Style" w:cstheme="majorBidi"/>
          <w:i/>
          <w:iCs/>
          <w:sz w:val="24"/>
          <w:szCs w:val="24"/>
          <w:shd w:val="clear" w:color="auto" w:fill="FFFFFF"/>
        </w:rPr>
        <w:t xml:space="preserve">eclipse are called </w:t>
      </w:r>
      <w:r w:rsidRPr="00140E33">
        <w:rPr>
          <w:rFonts w:ascii="Goudy Old Style" w:hAnsi="Goudy Old Style" w:cstheme="majorBidi"/>
          <w:i/>
          <w:iCs/>
          <w:sz w:val="24"/>
          <w:szCs w:val="24"/>
          <w:shd w:val="clear" w:color="auto" w:fill="FFFFFF"/>
          <w:lang w:val="en-US"/>
        </w:rPr>
        <w:t xml:space="preserve">for </w:t>
      </w:r>
      <w:r w:rsidRPr="00140E33">
        <w:rPr>
          <w:rFonts w:ascii="Goudy Old Style" w:hAnsi="Goudy Old Style" w:cstheme="majorBidi"/>
          <w:i/>
          <w:iCs/>
          <w:sz w:val="24"/>
          <w:szCs w:val="24"/>
          <w:shd w:val="clear" w:color="auto" w:fill="FFFFFF"/>
        </w:rPr>
        <w:t xml:space="preserve">the sun and the moon. And praying the eclipse of the sun and the moon is a confirmed Sunnah. </w:t>
      </w:r>
      <w:r w:rsidRPr="00140E33">
        <w:rPr>
          <w:rFonts w:ascii="Goudy Old Style" w:hAnsi="Goudy Old Style" w:cstheme="majorBidi"/>
          <w:i/>
          <w:iCs/>
          <w:sz w:val="24"/>
          <w:szCs w:val="24"/>
          <w:shd w:val="clear" w:color="auto" w:fill="FFFFFF"/>
          <w:lang w:val="en-US"/>
        </w:rPr>
        <w:t>A</w:t>
      </w:r>
      <w:r w:rsidRPr="00140E33">
        <w:rPr>
          <w:rFonts w:ascii="Goudy Old Style" w:hAnsi="Goudy Old Style" w:cstheme="majorBidi"/>
          <w:i/>
          <w:iCs/>
          <w:sz w:val="24"/>
          <w:szCs w:val="24"/>
          <w:shd w:val="clear" w:color="auto" w:fill="FFFFFF"/>
        </w:rPr>
        <w:t>nd it is sunnah even at the time</w:t>
      </w:r>
      <w:r w:rsidRPr="00140E33">
        <w:rPr>
          <w:rFonts w:ascii="Goudy Old Style" w:hAnsi="Goudy Old Style" w:cstheme="majorBidi"/>
          <w:i/>
          <w:iCs/>
          <w:sz w:val="24"/>
          <w:szCs w:val="24"/>
          <w:shd w:val="clear" w:color="auto" w:fill="FFFFFF"/>
          <w:lang w:val="en-US"/>
        </w:rPr>
        <w:t>s</w:t>
      </w:r>
      <w:r w:rsidRPr="00140E33">
        <w:rPr>
          <w:rFonts w:ascii="Goudy Old Style" w:hAnsi="Goudy Old Style" w:cstheme="majorBidi"/>
          <w:i/>
          <w:iCs/>
          <w:sz w:val="24"/>
          <w:szCs w:val="24"/>
          <w:shd w:val="clear" w:color="auto" w:fill="FFFFFF"/>
        </w:rPr>
        <w:t xml:space="preserve"> of tahrim and others</w:t>
      </w:r>
      <w:r w:rsidRPr="00140E33">
        <w:rPr>
          <w:rFonts w:ascii="Goudy Old Style" w:hAnsi="Goudy Old Style" w:cstheme="majorBidi"/>
          <w:i/>
          <w:iCs/>
          <w:sz w:val="24"/>
          <w:szCs w:val="24"/>
          <w:shd w:val="clear" w:color="auto" w:fill="FFFFFF"/>
          <w:lang w:val="en-US"/>
        </w:rPr>
        <w:t>.</w:t>
      </w:r>
      <w:r w:rsidRPr="00140E33">
        <w:rPr>
          <w:rStyle w:val="FootnoteReference"/>
          <w:rFonts w:ascii="Goudy Old Style" w:hAnsi="Goudy Old Style" w:cstheme="majorBidi"/>
          <w:i/>
          <w:iCs/>
          <w:sz w:val="24"/>
          <w:szCs w:val="24"/>
          <w:shd w:val="clear" w:color="auto" w:fill="FFFFFF"/>
          <w:lang w:val="en-US"/>
        </w:rPr>
        <w:footnoteReference w:id="44"/>
      </w:r>
    </w:p>
    <w:p w14:paraId="497FA19A" w14:textId="77777777" w:rsidR="00B976EC" w:rsidRPr="00140E33" w:rsidRDefault="00B976EC" w:rsidP="00551241">
      <w:p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rPr>
        <w:t>According to 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rPr>
        <w:t xml:space="preserve">perspective above, there are five forbidden times for praying unless there is a specific reason. It’s the difference here. The five </w:t>
      </w:r>
      <w:r w:rsidRPr="00140E33">
        <w:rPr>
          <w:rFonts w:ascii="Goudy Old Style" w:hAnsi="Goudy Old Style" w:cstheme="majorBidi"/>
          <w:sz w:val="24"/>
          <w:szCs w:val="24"/>
          <w:lang w:val="en-US"/>
        </w:rPr>
        <w:t xml:space="preserve">forbidden </w:t>
      </w:r>
      <w:r w:rsidRPr="00140E33">
        <w:rPr>
          <w:rFonts w:ascii="Goudy Old Style" w:hAnsi="Goudy Old Style" w:cstheme="majorBidi"/>
          <w:sz w:val="24"/>
          <w:szCs w:val="24"/>
        </w:rPr>
        <w:t xml:space="preserve">times </w:t>
      </w:r>
      <w:r w:rsidRPr="00140E33">
        <w:rPr>
          <w:rFonts w:ascii="Goudy Old Style" w:hAnsi="Goudy Old Style" w:cstheme="majorBidi"/>
          <w:sz w:val="24"/>
          <w:szCs w:val="24"/>
          <w:lang w:val="en-US"/>
        </w:rPr>
        <w:t>for praying</w:t>
      </w:r>
      <w:r w:rsidRPr="00140E33">
        <w:rPr>
          <w:rFonts w:ascii="Goudy Old Style" w:hAnsi="Goudy Old Style" w:cstheme="majorBidi"/>
          <w:sz w:val="24"/>
          <w:szCs w:val="24"/>
        </w:rPr>
        <w:t xml:space="preserve"> are:</w:t>
      </w:r>
    </w:p>
    <w:p w14:paraId="0EDD2DC4" w14:textId="77777777" w:rsidR="00460C6E" w:rsidRDefault="00B976EC" w:rsidP="00460C6E">
      <w:pPr>
        <w:pStyle w:val="ListParagraph"/>
        <w:numPr>
          <w:ilvl w:val="0"/>
          <w:numId w:val="21"/>
        </w:numPr>
        <w:tabs>
          <w:tab w:val="left" w:pos="851"/>
        </w:tabs>
        <w:spacing w:after="0" w:line="360" w:lineRule="auto"/>
        <w:ind w:left="851" w:hanging="425"/>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After the Fajr prayer until the sun rises.</w:t>
      </w:r>
    </w:p>
    <w:p w14:paraId="70316F06" w14:textId="77777777" w:rsidR="00460C6E" w:rsidRDefault="00B976EC" w:rsidP="00460C6E">
      <w:pPr>
        <w:pStyle w:val="ListParagraph"/>
        <w:numPr>
          <w:ilvl w:val="0"/>
          <w:numId w:val="21"/>
        </w:numPr>
        <w:tabs>
          <w:tab w:val="left" w:pos="851"/>
        </w:tabs>
        <w:spacing w:after="0" w:line="360" w:lineRule="auto"/>
        <w:ind w:left="851" w:hanging="425"/>
        <w:jc w:val="both"/>
        <w:rPr>
          <w:rFonts w:ascii="Goudy Old Style" w:hAnsi="Goudy Old Style" w:cstheme="majorBidi"/>
          <w:sz w:val="24"/>
          <w:szCs w:val="24"/>
          <w:shd w:val="clear" w:color="auto" w:fill="FFFFFF"/>
        </w:rPr>
      </w:pPr>
      <w:r w:rsidRPr="00460C6E">
        <w:rPr>
          <w:rFonts w:ascii="Goudy Old Style" w:hAnsi="Goudy Old Style" w:cstheme="majorBidi"/>
          <w:sz w:val="24"/>
          <w:szCs w:val="24"/>
          <w:shd w:val="clear" w:color="auto" w:fill="FFFFFF"/>
        </w:rPr>
        <w:t>When the sun rises to perfection and rises to the size of a spear.</w:t>
      </w:r>
    </w:p>
    <w:p w14:paraId="5FBD99E4" w14:textId="77777777" w:rsidR="00460C6E" w:rsidRDefault="00B976EC" w:rsidP="00460C6E">
      <w:pPr>
        <w:pStyle w:val="ListParagraph"/>
        <w:numPr>
          <w:ilvl w:val="0"/>
          <w:numId w:val="21"/>
        </w:numPr>
        <w:tabs>
          <w:tab w:val="left" w:pos="851"/>
        </w:tabs>
        <w:spacing w:after="0" w:line="360" w:lineRule="auto"/>
        <w:ind w:left="851" w:hanging="425"/>
        <w:jc w:val="both"/>
        <w:rPr>
          <w:rFonts w:ascii="Goudy Old Style" w:hAnsi="Goudy Old Style" w:cstheme="majorBidi"/>
          <w:sz w:val="24"/>
          <w:szCs w:val="24"/>
          <w:shd w:val="clear" w:color="auto" w:fill="FFFFFF"/>
        </w:rPr>
      </w:pPr>
      <w:r w:rsidRPr="00460C6E">
        <w:rPr>
          <w:rFonts w:ascii="Goudy Old Style" w:hAnsi="Goudy Old Style" w:cstheme="majorBidi"/>
          <w:sz w:val="24"/>
          <w:szCs w:val="24"/>
          <w:shd w:val="clear" w:color="auto" w:fill="FFFFFF"/>
        </w:rPr>
        <w:t xml:space="preserve">When the </w:t>
      </w:r>
      <w:r w:rsidRPr="00460C6E">
        <w:rPr>
          <w:rFonts w:ascii="Goudy Old Style" w:hAnsi="Goudy Old Style" w:cstheme="majorBidi"/>
          <w:i/>
          <w:iCs/>
          <w:sz w:val="24"/>
          <w:szCs w:val="24"/>
          <w:shd w:val="clear" w:color="auto" w:fill="FFFFFF"/>
        </w:rPr>
        <w:t>istiwa'</w:t>
      </w:r>
      <w:r w:rsidRPr="00460C6E">
        <w:rPr>
          <w:rFonts w:ascii="Goudy Old Style" w:hAnsi="Goudy Old Style" w:cstheme="majorBidi"/>
          <w:sz w:val="24"/>
          <w:szCs w:val="24"/>
          <w:shd w:val="clear" w:color="auto" w:fill="FFFFFF"/>
        </w:rPr>
        <w:t xml:space="preserve"> time until the sun moves from the middle of the sky, except for Friday when it is not makruh to pray at that time, as well as in the forbidden land of Mecca, </w:t>
      </w:r>
      <w:r w:rsidRPr="00460C6E">
        <w:rPr>
          <w:rFonts w:ascii="Goudy Old Style" w:hAnsi="Goudy Old Style" w:cstheme="majorBidi"/>
          <w:sz w:val="24"/>
          <w:szCs w:val="24"/>
          <w:shd w:val="clear" w:color="auto" w:fill="FFFFFF"/>
        </w:rPr>
        <w:lastRenderedPageBreak/>
        <w:t xml:space="preserve">either in the mosque or otherwise, then it is not makruh at that time, whether praying </w:t>
      </w:r>
      <w:r w:rsidRPr="00460C6E">
        <w:rPr>
          <w:rFonts w:ascii="Goudy Old Style" w:hAnsi="Goudy Old Style" w:cstheme="majorBidi"/>
          <w:i/>
          <w:iCs/>
          <w:sz w:val="24"/>
          <w:szCs w:val="24"/>
          <w:shd w:val="clear" w:color="auto" w:fill="FFFFFF"/>
        </w:rPr>
        <w:t xml:space="preserve">sunnah </w:t>
      </w:r>
      <w:r w:rsidRPr="00460C6E">
        <w:rPr>
          <w:rFonts w:ascii="Cambria" w:eastAsia="TimesNewRomanPSMT" w:hAnsi="Cambria" w:cs="Cambria"/>
          <w:i/>
          <w:iCs/>
          <w:sz w:val="24"/>
          <w:szCs w:val="24"/>
        </w:rPr>
        <w:t>ṭ</w:t>
      </w:r>
      <w:r w:rsidRPr="00460C6E">
        <w:rPr>
          <w:rFonts w:ascii="Goudy Old Style" w:hAnsi="Goudy Old Style" w:cstheme="majorBidi"/>
          <w:i/>
          <w:iCs/>
          <w:sz w:val="24"/>
          <w:szCs w:val="24"/>
          <w:shd w:val="clear" w:color="auto" w:fill="FFFFFF"/>
        </w:rPr>
        <w:t>awaf</w:t>
      </w:r>
      <w:r w:rsidRPr="00460C6E">
        <w:rPr>
          <w:rFonts w:ascii="Goudy Old Style" w:hAnsi="Goudy Old Style" w:cstheme="majorBidi"/>
          <w:sz w:val="24"/>
          <w:szCs w:val="24"/>
          <w:shd w:val="clear" w:color="auto" w:fill="FFFFFF"/>
        </w:rPr>
        <w:t xml:space="preserve"> or another from that.</w:t>
      </w:r>
    </w:p>
    <w:p w14:paraId="5CECA2E6" w14:textId="77777777" w:rsidR="00460C6E" w:rsidRDefault="00B976EC" w:rsidP="00460C6E">
      <w:pPr>
        <w:pStyle w:val="ListParagraph"/>
        <w:numPr>
          <w:ilvl w:val="0"/>
          <w:numId w:val="21"/>
        </w:numPr>
        <w:tabs>
          <w:tab w:val="left" w:pos="851"/>
        </w:tabs>
        <w:spacing w:after="0" w:line="360" w:lineRule="auto"/>
        <w:ind w:left="851" w:hanging="425"/>
        <w:jc w:val="both"/>
        <w:rPr>
          <w:rFonts w:ascii="Goudy Old Style" w:hAnsi="Goudy Old Style" w:cstheme="majorBidi"/>
          <w:sz w:val="24"/>
          <w:szCs w:val="24"/>
          <w:shd w:val="clear" w:color="auto" w:fill="FFFFFF"/>
        </w:rPr>
      </w:pPr>
      <w:r w:rsidRPr="00460C6E">
        <w:rPr>
          <w:rFonts w:ascii="Goudy Old Style" w:hAnsi="Goudy Old Style" w:cstheme="majorBidi"/>
          <w:sz w:val="24"/>
          <w:szCs w:val="24"/>
          <w:shd w:val="clear" w:color="auto" w:fill="FFFFFF"/>
        </w:rPr>
        <w:t>After Asr prayer until sunset.</w:t>
      </w:r>
    </w:p>
    <w:p w14:paraId="338699DA" w14:textId="0CC0D65F" w:rsidR="00B976EC" w:rsidRDefault="00B976EC" w:rsidP="00460C6E">
      <w:pPr>
        <w:pStyle w:val="ListParagraph"/>
        <w:numPr>
          <w:ilvl w:val="0"/>
          <w:numId w:val="21"/>
        </w:numPr>
        <w:tabs>
          <w:tab w:val="left" w:pos="851"/>
        </w:tabs>
        <w:spacing w:after="0" w:line="360" w:lineRule="auto"/>
        <w:ind w:left="851" w:hanging="425"/>
        <w:jc w:val="both"/>
        <w:rPr>
          <w:rFonts w:ascii="Goudy Old Style" w:hAnsi="Goudy Old Style" w:cstheme="majorBidi"/>
          <w:sz w:val="24"/>
          <w:szCs w:val="24"/>
          <w:shd w:val="clear" w:color="auto" w:fill="FFFFFF"/>
        </w:rPr>
      </w:pPr>
      <w:r w:rsidRPr="00460C6E">
        <w:rPr>
          <w:rFonts w:ascii="Goudy Old Style" w:hAnsi="Goudy Old Style" w:cstheme="majorBidi"/>
          <w:sz w:val="24"/>
          <w:szCs w:val="24"/>
          <w:shd w:val="clear" w:color="auto" w:fill="FFFFFF"/>
        </w:rPr>
        <w:t>When the sun goes down to perfection.</w:t>
      </w:r>
      <w:r w:rsidRPr="00140E33">
        <w:rPr>
          <w:rStyle w:val="FootnoteReference"/>
          <w:rFonts w:ascii="Goudy Old Style" w:hAnsi="Goudy Old Style" w:cstheme="majorBidi"/>
          <w:sz w:val="24"/>
          <w:szCs w:val="24"/>
          <w:shd w:val="clear" w:color="auto" w:fill="FFFFFF"/>
        </w:rPr>
        <w:footnoteReference w:id="45"/>
      </w:r>
    </w:p>
    <w:p w14:paraId="7BD54AF6" w14:textId="77777777" w:rsidR="00460C6E" w:rsidRPr="00460C6E" w:rsidRDefault="00460C6E" w:rsidP="00460C6E">
      <w:pPr>
        <w:pStyle w:val="ListParagraph"/>
        <w:tabs>
          <w:tab w:val="left" w:pos="851"/>
        </w:tabs>
        <w:spacing w:after="0" w:line="240" w:lineRule="auto"/>
        <w:ind w:left="851"/>
        <w:jc w:val="both"/>
        <w:rPr>
          <w:rFonts w:ascii="Goudy Old Style" w:hAnsi="Goudy Old Style" w:cstheme="majorBidi"/>
          <w:sz w:val="24"/>
          <w:szCs w:val="24"/>
          <w:shd w:val="clear" w:color="auto" w:fill="FFFFFF"/>
        </w:rPr>
      </w:pPr>
    </w:p>
    <w:p w14:paraId="0019B7FB" w14:textId="77777777" w:rsidR="00460C6E" w:rsidRDefault="00B976EC" w:rsidP="00460C6E">
      <w:p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rPr>
        <w:t>It’s as according to Im</w:t>
      </w:r>
      <w:r w:rsidRPr="00140E33">
        <w:rPr>
          <w:rFonts w:ascii="Cambria" w:hAnsi="Cambria" w:cs="Cambria"/>
          <w:sz w:val="24"/>
          <w:szCs w:val="24"/>
        </w:rPr>
        <w:t>ā</w:t>
      </w:r>
      <w:r w:rsidRPr="00140E33">
        <w:rPr>
          <w:rFonts w:ascii="Goudy Old Style" w:hAnsi="Goudy Old Style" w:cstheme="majorBidi"/>
          <w:sz w:val="24"/>
          <w:szCs w:val="24"/>
        </w:rPr>
        <w:t>m Hanafi’s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rPr>
        <w:t xml:space="preserve">perspective that there are five forbidden times for praying. Those times are </w:t>
      </w:r>
      <w:r w:rsidRPr="00140E33">
        <w:rPr>
          <w:rFonts w:ascii="Goudy Old Style" w:hAnsi="Goudy Old Style" w:cstheme="majorBidi"/>
          <w:i/>
          <w:iCs/>
          <w:sz w:val="24"/>
          <w:szCs w:val="24"/>
        </w:rPr>
        <w:t xml:space="preserve">makruh tahrim </w:t>
      </w:r>
      <w:r w:rsidRPr="00140E33">
        <w:rPr>
          <w:rFonts w:ascii="Goudy Old Style" w:hAnsi="Goudy Old Style" w:cstheme="majorBidi"/>
          <w:sz w:val="24"/>
          <w:szCs w:val="24"/>
        </w:rPr>
        <w:t>to perform all kinds of praying.</w:t>
      </w:r>
      <w:r w:rsidRPr="00140E33">
        <w:rPr>
          <w:rStyle w:val="FootnoteReference"/>
          <w:rFonts w:ascii="Goudy Old Style" w:hAnsi="Goudy Old Style" w:cstheme="majorBidi"/>
          <w:sz w:val="24"/>
          <w:szCs w:val="24"/>
        </w:rPr>
        <w:footnoteReference w:id="46"/>
      </w:r>
      <w:r w:rsidRPr="00140E33">
        <w:rPr>
          <w:rFonts w:ascii="Goudy Old Style" w:hAnsi="Goudy Old Style" w:cstheme="majorBidi"/>
          <w:sz w:val="24"/>
          <w:szCs w:val="24"/>
        </w:rPr>
        <w:t xml:space="preserve"> Then, it’s same as in Im</w:t>
      </w:r>
      <w:r w:rsidRPr="00140E33">
        <w:rPr>
          <w:rFonts w:ascii="Cambria" w:hAnsi="Cambria" w:cs="Cambria"/>
          <w:sz w:val="24"/>
          <w:szCs w:val="24"/>
        </w:rPr>
        <w:t>ā</w:t>
      </w:r>
      <w:r w:rsidRPr="00140E33">
        <w:rPr>
          <w:rFonts w:ascii="Goudy Old Style" w:hAnsi="Goudy Old Style" w:cstheme="majorBidi"/>
          <w:sz w:val="24"/>
          <w:szCs w:val="24"/>
        </w:rPr>
        <w:t>m Hambali’s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rPr>
        <w:t xml:space="preserve">perspective, that there are five forbidden times for praying. But at that times, performing </w:t>
      </w:r>
      <w:r w:rsidRPr="00140E33">
        <w:rPr>
          <w:rFonts w:ascii="Goudy Old Style" w:hAnsi="Goudy Old Style" w:cstheme="majorBidi"/>
          <w:i/>
          <w:iCs/>
          <w:sz w:val="24"/>
          <w:szCs w:val="24"/>
        </w:rPr>
        <w:t>qa</w:t>
      </w:r>
      <w:r w:rsidRPr="00140E33">
        <w:rPr>
          <w:rFonts w:ascii="Cambria" w:hAnsi="Cambria" w:cs="Cambria"/>
          <w:i/>
          <w:iCs/>
          <w:sz w:val="24"/>
          <w:szCs w:val="24"/>
        </w:rPr>
        <w:t>ḍ</w:t>
      </w:r>
      <w:r w:rsidRPr="00140E33">
        <w:rPr>
          <w:rFonts w:ascii="Goudy Old Style" w:hAnsi="Goudy Old Style" w:cstheme="majorBidi"/>
          <w:i/>
          <w:iCs/>
          <w:sz w:val="24"/>
          <w:szCs w:val="24"/>
        </w:rPr>
        <w:t>a</w:t>
      </w:r>
      <w:r w:rsidRPr="00140E33">
        <w:rPr>
          <w:rFonts w:ascii="Goudy Old Style" w:hAnsi="Goudy Old Style" w:cstheme="majorBidi"/>
          <w:sz w:val="24"/>
          <w:szCs w:val="24"/>
        </w:rPr>
        <w:t xml:space="preserve"> prayer is permissable.</w:t>
      </w:r>
    </w:p>
    <w:p w14:paraId="5CD9713A" w14:textId="77777777" w:rsidR="00460C6E" w:rsidRDefault="00B976EC" w:rsidP="00460C6E">
      <w:p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 xml:space="preserve">That’s different with </w:t>
      </w:r>
      <w:r w:rsidRPr="00140E33">
        <w:rPr>
          <w:rFonts w:ascii="Goudy Old Style" w:hAnsi="Goudy Old Style" w:cstheme="majorBidi"/>
          <w:sz w:val="24"/>
          <w:szCs w:val="24"/>
        </w:rPr>
        <w:t>the perspective of Imam M</w:t>
      </w:r>
      <w:r w:rsidRPr="00140E33">
        <w:rPr>
          <w:rFonts w:ascii="Cambria" w:hAnsi="Cambria" w:cs="Cambria"/>
          <w:sz w:val="24"/>
          <w:szCs w:val="24"/>
        </w:rPr>
        <w:t>ā</w:t>
      </w:r>
      <w:r w:rsidRPr="00140E33">
        <w:rPr>
          <w:rFonts w:ascii="Goudy Old Style" w:hAnsi="Goudy Old Style" w:cstheme="majorBidi"/>
          <w:sz w:val="24"/>
          <w:szCs w:val="24"/>
        </w:rPr>
        <w:t>lik, In his perspective there are only three forbidden times for praying (</w:t>
      </w:r>
      <w:r w:rsidRPr="00140E33">
        <w:rPr>
          <w:rFonts w:ascii="Goudy Old Style" w:hAnsi="Goudy Old Style" w:cstheme="majorBidi"/>
          <w:sz w:val="24"/>
          <w:szCs w:val="24"/>
          <w:shd w:val="clear" w:color="auto" w:fill="FFFFFF"/>
        </w:rPr>
        <w:t xml:space="preserve">When the </w:t>
      </w:r>
      <w:r w:rsidRPr="00140E33">
        <w:rPr>
          <w:rFonts w:ascii="Goudy Old Style" w:hAnsi="Goudy Old Style" w:cstheme="majorBidi"/>
          <w:i/>
          <w:iCs/>
          <w:sz w:val="24"/>
          <w:szCs w:val="24"/>
          <w:shd w:val="clear" w:color="auto" w:fill="FFFFFF"/>
        </w:rPr>
        <w:t>istiwa'</w:t>
      </w:r>
      <w:r w:rsidRPr="00140E33">
        <w:rPr>
          <w:rFonts w:ascii="Goudy Old Style" w:hAnsi="Goudy Old Style" w:cstheme="majorBidi"/>
          <w:sz w:val="24"/>
          <w:szCs w:val="24"/>
          <w:shd w:val="clear" w:color="auto" w:fill="FFFFFF"/>
        </w:rPr>
        <w:t xml:space="preserve"> time, </w:t>
      </w:r>
      <w:r w:rsidRPr="00140E33">
        <w:rPr>
          <w:rFonts w:ascii="Goudy Old Style" w:hAnsi="Goudy Old Style" w:cstheme="majorBidi"/>
          <w:sz w:val="24"/>
          <w:szCs w:val="24"/>
        </w:rPr>
        <w:t xml:space="preserve">after fajr prayer and also after ashar prayer). </w:t>
      </w:r>
      <w:r w:rsidRPr="00140E33">
        <w:rPr>
          <w:rFonts w:ascii="Goudy Old Style" w:hAnsi="Goudy Old Style" w:cstheme="majorBidi"/>
          <w:i/>
          <w:iCs/>
          <w:sz w:val="24"/>
          <w:szCs w:val="24"/>
        </w:rPr>
        <w:t>Sunnah</w:t>
      </w:r>
      <w:r w:rsidRPr="00140E33">
        <w:rPr>
          <w:rFonts w:ascii="Goudy Old Style" w:hAnsi="Goudy Old Style" w:cstheme="majorBidi"/>
          <w:sz w:val="24"/>
          <w:szCs w:val="24"/>
        </w:rPr>
        <w:t xml:space="preserve"> prayer is forbidden to perform at that times, but performing </w:t>
      </w:r>
      <w:r w:rsidRPr="00140E33">
        <w:rPr>
          <w:rFonts w:ascii="Goudy Old Style" w:hAnsi="Goudy Old Style" w:cstheme="majorBidi"/>
          <w:i/>
          <w:iCs/>
          <w:sz w:val="24"/>
          <w:szCs w:val="24"/>
        </w:rPr>
        <w:t>far</w:t>
      </w:r>
      <w:r w:rsidRPr="00140E33">
        <w:rPr>
          <w:rFonts w:ascii="Cambria" w:hAnsi="Cambria" w:cs="Cambria"/>
          <w:i/>
          <w:iCs/>
          <w:sz w:val="24"/>
          <w:szCs w:val="24"/>
        </w:rPr>
        <w:t>ḍ</w:t>
      </w:r>
      <w:r w:rsidRPr="00140E33">
        <w:rPr>
          <w:rFonts w:ascii="Goudy Old Style" w:hAnsi="Goudy Old Style" w:cstheme="majorBidi"/>
          <w:i/>
          <w:iCs/>
          <w:sz w:val="24"/>
          <w:szCs w:val="24"/>
        </w:rPr>
        <w:t xml:space="preserve">u </w:t>
      </w:r>
      <w:r w:rsidRPr="00140E33">
        <w:rPr>
          <w:rFonts w:ascii="Goudy Old Style" w:hAnsi="Goudy Old Style" w:cstheme="majorBidi"/>
          <w:sz w:val="24"/>
          <w:szCs w:val="24"/>
        </w:rPr>
        <w:t xml:space="preserve">prayer and </w:t>
      </w:r>
      <w:r w:rsidRPr="00140E33">
        <w:rPr>
          <w:rFonts w:ascii="Goudy Old Style" w:hAnsi="Goudy Old Style" w:cstheme="majorBidi"/>
          <w:i/>
          <w:iCs/>
          <w:sz w:val="24"/>
          <w:szCs w:val="24"/>
        </w:rPr>
        <w:t>qa</w:t>
      </w:r>
      <w:r w:rsidRPr="00140E33">
        <w:rPr>
          <w:rFonts w:ascii="Cambria" w:hAnsi="Cambria" w:cs="Cambria"/>
          <w:i/>
          <w:iCs/>
          <w:sz w:val="24"/>
          <w:szCs w:val="24"/>
        </w:rPr>
        <w:t>ḍ</w:t>
      </w:r>
      <w:r w:rsidRPr="00140E33">
        <w:rPr>
          <w:rFonts w:ascii="Goudy Old Style" w:hAnsi="Goudy Old Style" w:cstheme="majorBidi"/>
          <w:i/>
          <w:iCs/>
          <w:sz w:val="24"/>
          <w:szCs w:val="24"/>
        </w:rPr>
        <w:t>a</w:t>
      </w:r>
      <w:r w:rsidRPr="00140E33">
        <w:rPr>
          <w:rFonts w:ascii="Goudy Old Style" w:hAnsi="Goudy Old Style" w:cstheme="majorBidi"/>
          <w:sz w:val="24"/>
          <w:szCs w:val="24"/>
        </w:rPr>
        <w:t xml:space="preserve"> prayer are permissable.</w:t>
      </w:r>
      <w:r w:rsidRPr="00140E33">
        <w:rPr>
          <w:rStyle w:val="FootnoteReference"/>
          <w:rFonts w:ascii="Goudy Old Style" w:hAnsi="Goudy Old Style" w:cstheme="majorBidi"/>
          <w:sz w:val="24"/>
          <w:szCs w:val="24"/>
        </w:rPr>
        <w:footnoteReference w:id="47"/>
      </w:r>
    </w:p>
    <w:p w14:paraId="01B0F807" w14:textId="25CB8D7C" w:rsidR="00B976EC" w:rsidRDefault="00B976EC" w:rsidP="00460C6E">
      <w:pPr>
        <w:tabs>
          <w:tab w:val="left" w:pos="851"/>
        </w:tabs>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Regarding to the prohibition times above, It’s contained in hadits, the Prophet Muhammad SAW said:</w:t>
      </w:r>
    </w:p>
    <w:p w14:paraId="426ED3F6" w14:textId="77777777" w:rsidR="00460C6E" w:rsidRPr="00140E33" w:rsidRDefault="00460C6E" w:rsidP="00460C6E">
      <w:pPr>
        <w:tabs>
          <w:tab w:val="left" w:pos="851"/>
        </w:tabs>
        <w:spacing w:after="0" w:line="240" w:lineRule="auto"/>
        <w:ind w:left="142" w:firstLine="709"/>
        <w:jc w:val="both"/>
        <w:rPr>
          <w:rFonts w:ascii="Goudy Old Style" w:hAnsi="Goudy Old Style" w:cstheme="majorBidi"/>
          <w:sz w:val="24"/>
          <w:szCs w:val="24"/>
          <w:shd w:val="clear" w:color="auto" w:fill="FFFFFF"/>
        </w:rPr>
      </w:pPr>
    </w:p>
    <w:p w14:paraId="7D27E640" w14:textId="77777777" w:rsidR="00B976EC" w:rsidRPr="00140E33" w:rsidRDefault="00B976EC" w:rsidP="00460C6E">
      <w:pPr>
        <w:tabs>
          <w:tab w:val="left" w:pos="28"/>
          <w:tab w:val="right" w:pos="9213"/>
        </w:tabs>
        <w:bidi/>
        <w:spacing w:after="0" w:line="240" w:lineRule="auto"/>
        <w:ind w:left="142" w:right="142"/>
        <w:jc w:val="both"/>
        <w:rPr>
          <w:rFonts w:ascii="Goudy Old Style" w:hAnsi="Goudy Old Style" w:cs="Traditional Arabic"/>
          <w:b/>
          <w:bCs/>
          <w:sz w:val="24"/>
          <w:szCs w:val="24"/>
          <w:shd w:val="clear" w:color="auto" w:fill="FFFFFF"/>
        </w:rPr>
      </w:pPr>
      <w:r w:rsidRPr="00140E33">
        <w:rPr>
          <w:rFonts w:ascii="Goudy Old Style" w:hAnsi="Goudy Old Style" w:cs="Traditional Arabic"/>
          <w:b/>
          <w:bCs/>
          <w:sz w:val="24"/>
          <w:szCs w:val="24"/>
          <w:shd w:val="clear" w:color="auto" w:fill="FFFFFF"/>
          <w:rtl/>
        </w:rPr>
        <w:t>حَدَّثَنَا مُحَمَّدُ بْنُ أَبَانَ، قَالَ حَدَّثَنَا غُنْدَرٌ، قَالَ حَدَّثَنَا شُعْبَةُ، عَنْ أَبِي التَّيَّاحِ، قَالَ سَمِعْتُ حُمْرَانَ بْنَ أَبَانَ، يُحَدِّثُ عَنْ مُعَاوِيَةَ، قَالَ إِنَّكُمْ لَتُصَلُّونَ صَلاَةً، لَقَدْ صَحِبْنَا رَسُولَ اللَّه صلى الله عليه وسلم فَمَا رَأَيْنَاهُ يُصَلِّيهَا، وَلَقَدْ نَهَى عَنْهُمَا، يَعْنِي الرَّكْعَتَيْنِ بَعْدَ الْعَصْرِ‏.‏</w:t>
      </w:r>
    </w:p>
    <w:p w14:paraId="7EB930EA" w14:textId="77777777" w:rsidR="00B976EC" w:rsidRPr="007D1845" w:rsidRDefault="00B976EC" w:rsidP="00460C6E">
      <w:pPr>
        <w:spacing w:after="0" w:line="240" w:lineRule="auto"/>
        <w:ind w:left="142" w:firstLine="709"/>
        <w:jc w:val="both"/>
        <w:rPr>
          <w:rFonts w:ascii="Goudy Old Style" w:eastAsia="Times New Roman" w:hAnsi="Goudy Old Style" w:cstheme="majorBidi"/>
          <w:b/>
          <w:bCs/>
          <w:i/>
          <w:iCs/>
          <w:sz w:val="24"/>
          <w:szCs w:val="24"/>
          <w:lang w:eastAsia="id-ID"/>
        </w:rPr>
      </w:pPr>
      <w:r w:rsidRPr="00140E33">
        <w:rPr>
          <w:rFonts w:ascii="Goudy Old Style" w:eastAsia="Times New Roman" w:hAnsi="Goudy Old Style" w:cstheme="majorBidi"/>
          <w:i/>
          <w:iCs/>
          <w:sz w:val="24"/>
          <w:szCs w:val="24"/>
          <w:lang w:eastAsia="id-ID"/>
        </w:rPr>
        <w:t>Narrated Muawiya:</w:t>
      </w:r>
      <w:r w:rsidRPr="007D1845">
        <w:rPr>
          <w:rFonts w:ascii="Goudy Old Style" w:eastAsia="Times New Roman" w:hAnsi="Goudy Old Style" w:cstheme="majorBidi"/>
          <w:b/>
          <w:bCs/>
          <w:i/>
          <w:iCs/>
          <w:sz w:val="24"/>
          <w:szCs w:val="24"/>
          <w:lang w:eastAsia="id-ID"/>
        </w:rPr>
        <w:t xml:space="preserve"> </w:t>
      </w:r>
      <w:r w:rsidRPr="00140E33">
        <w:rPr>
          <w:rFonts w:ascii="Goudy Old Style" w:eastAsia="Times New Roman" w:hAnsi="Goudy Old Style" w:cstheme="majorBidi"/>
          <w:i/>
          <w:iCs/>
          <w:sz w:val="24"/>
          <w:szCs w:val="24"/>
          <w:lang w:eastAsia="id-ID"/>
        </w:rPr>
        <w:t>You offer a prayer which I did not see being offered by Allah's Messenger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when we were in his company and he certainly had forbidden it (i.e. two rak`at after the `Asr prayer).</w:t>
      </w:r>
    </w:p>
    <w:p w14:paraId="2196881B" w14:textId="77777777" w:rsidR="00B976EC" w:rsidRPr="007D1845" w:rsidRDefault="00B976EC" w:rsidP="00551241">
      <w:pPr>
        <w:spacing w:after="0" w:line="240" w:lineRule="auto"/>
        <w:ind w:left="142" w:firstLine="567"/>
        <w:jc w:val="both"/>
        <w:rPr>
          <w:rFonts w:ascii="Goudy Old Style" w:eastAsia="Times New Roman" w:hAnsi="Goudy Old Style" w:cstheme="majorBidi"/>
          <w:b/>
          <w:bCs/>
          <w:i/>
          <w:iCs/>
          <w:sz w:val="24"/>
          <w:szCs w:val="24"/>
          <w:lang w:eastAsia="id-ID"/>
        </w:rPr>
      </w:pPr>
    </w:p>
    <w:p w14:paraId="26F03A78" w14:textId="77777777" w:rsidR="00B976EC" w:rsidRPr="00140E33" w:rsidRDefault="00B976EC" w:rsidP="00460C6E">
      <w:pPr>
        <w:bidi/>
        <w:spacing w:after="0" w:line="240" w:lineRule="auto"/>
        <w:ind w:left="142" w:right="142"/>
        <w:jc w:val="both"/>
        <w:rPr>
          <w:rFonts w:ascii="Goudy Old Style" w:eastAsia="Times New Roman" w:hAnsi="Goudy Old Style" w:cs="Traditional Arabic"/>
          <w:b/>
          <w:bCs/>
          <w:sz w:val="24"/>
          <w:szCs w:val="24"/>
          <w:lang w:eastAsia="id-ID"/>
        </w:rPr>
      </w:pPr>
      <w:r w:rsidRPr="00140E33">
        <w:rPr>
          <w:rFonts w:ascii="Goudy Old Style" w:eastAsia="Times New Roman" w:hAnsi="Goudy Old Style" w:cs="Traditional Arabic"/>
          <w:b/>
          <w:bCs/>
          <w:sz w:val="24"/>
          <w:szCs w:val="24"/>
          <w:rtl/>
          <w:lang w:val="en-US" w:eastAsia="id-ID"/>
        </w:rPr>
        <w:t>حَدَّثَنَا أَبُو النُّعْمَانِ، حَدَّثَنَا حَمَّادُ بْنُ زَيْدٍ، عَنْ أَيُّوبَ، عَنْ نَافِعٍ، عَنِ ابْنِ عُمَرَ، قَالَ أُصَلِّي كَمَا رَأَيْتُ أَصْحَابِي يُصَلُّونَ، لاَ أَنْهَى أَحَدًا يُصَلِّي بِلَيْلٍ وَلاَ نَهَارٍ مَا شَاءَ، غَيْرَ أَنْ لاَ تَحَرَّوْا طُلُوعَ الشَّمْسِ وَلاَ غُرُوبَهَا‏.‏</w:t>
      </w:r>
    </w:p>
    <w:p w14:paraId="68FFCC15" w14:textId="77777777" w:rsidR="00B976EC" w:rsidRPr="00140E33" w:rsidRDefault="00B976EC" w:rsidP="00551241">
      <w:pPr>
        <w:spacing w:after="0" w:line="240" w:lineRule="auto"/>
        <w:ind w:left="142" w:firstLine="567"/>
        <w:jc w:val="both"/>
        <w:rPr>
          <w:rFonts w:ascii="Goudy Old Style" w:eastAsia="Times New Roman" w:hAnsi="Goudy Old Style" w:cstheme="majorBidi"/>
          <w:b/>
          <w:bCs/>
          <w:i/>
          <w:iCs/>
          <w:sz w:val="24"/>
          <w:szCs w:val="24"/>
          <w:lang w:eastAsia="id-ID"/>
        </w:rPr>
      </w:pPr>
    </w:p>
    <w:p w14:paraId="38452E33" w14:textId="77777777" w:rsidR="00B976EC" w:rsidRPr="00140E33" w:rsidRDefault="00B976EC" w:rsidP="00460C6E">
      <w:pPr>
        <w:spacing w:after="0" w:line="240" w:lineRule="auto"/>
        <w:ind w:left="142" w:firstLine="851"/>
        <w:jc w:val="both"/>
        <w:rPr>
          <w:rFonts w:ascii="Goudy Old Style" w:eastAsia="Times New Roman" w:hAnsi="Goudy Old Style" w:cstheme="majorBidi"/>
          <w:i/>
          <w:iCs/>
          <w:sz w:val="24"/>
          <w:szCs w:val="24"/>
          <w:lang w:eastAsia="id-ID"/>
        </w:rPr>
      </w:pPr>
      <w:r w:rsidRPr="00140E33">
        <w:rPr>
          <w:rFonts w:ascii="Goudy Old Style" w:eastAsia="Times New Roman" w:hAnsi="Goudy Old Style" w:cstheme="majorBidi"/>
          <w:i/>
          <w:iCs/>
          <w:sz w:val="24"/>
          <w:szCs w:val="24"/>
          <w:lang w:eastAsia="id-ID"/>
        </w:rPr>
        <w:t>Narrated Ibn `Umar:</w:t>
      </w:r>
      <w:r w:rsidRPr="00140E33">
        <w:rPr>
          <w:rFonts w:ascii="Goudy Old Style" w:eastAsia="Times New Roman" w:hAnsi="Goudy Old Style" w:cstheme="majorBidi"/>
          <w:b/>
          <w:bCs/>
          <w:i/>
          <w:iCs/>
          <w:sz w:val="24"/>
          <w:szCs w:val="24"/>
          <w:lang w:val="en-US" w:eastAsia="id-ID"/>
        </w:rPr>
        <w:t xml:space="preserve"> </w:t>
      </w:r>
      <w:r w:rsidRPr="00140E33">
        <w:rPr>
          <w:rFonts w:ascii="Goudy Old Style" w:eastAsia="Times New Roman" w:hAnsi="Goudy Old Style" w:cstheme="majorBidi"/>
          <w:i/>
          <w:iCs/>
          <w:sz w:val="24"/>
          <w:szCs w:val="24"/>
          <w:lang w:eastAsia="id-ID"/>
        </w:rPr>
        <w:t>I pray as I saw my companions praying. I do not forbid praying at any time during the day or night except at sunset and sunrise.</w:t>
      </w:r>
      <w:r w:rsidRPr="00140E33">
        <w:rPr>
          <w:rStyle w:val="FootnoteReference"/>
          <w:rFonts w:ascii="Goudy Old Style" w:eastAsia="Times New Roman" w:hAnsi="Goudy Old Style" w:cstheme="majorBidi"/>
          <w:i/>
          <w:iCs/>
          <w:sz w:val="24"/>
          <w:szCs w:val="24"/>
          <w:lang w:eastAsia="id-ID"/>
        </w:rPr>
        <w:footnoteReference w:id="48"/>
      </w:r>
    </w:p>
    <w:p w14:paraId="510A3BEF" w14:textId="77777777" w:rsidR="00B976EC" w:rsidRPr="00140E33" w:rsidRDefault="00B976EC" w:rsidP="00551241">
      <w:pPr>
        <w:spacing w:after="0" w:line="240" w:lineRule="auto"/>
        <w:ind w:left="142" w:firstLine="567"/>
        <w:jc w:val="both"/>
        <w:rPr>
          <w:rFonts w:ascii="Goudy Old Style" w:eastAsia="Times New Roman" w:hAnsi="Goudy Old Style" w:cstheme="majorBidi"/>
          <w:i/>
          <w:iCs/>
          <w:sz w:val="24"/>
          <w:szCs w:val="24"/>
          <w:lang w:eastAsia="id-ID"/>
        </w:rPr>
      </w:pPr>
    </w:p>
    <w:p w14:paraId="10AA1EC3" w14:textId="77777777" w:rsidR="00B976EC" w:rsidRPr="00140E33" w:rsidRDefault="00B976EC" w:rsidP="00460C6E">
      <w:pPr>
        <w:bidi/>
        <w:spacing w:after="0" w:line="240" w:lineRule="auto"/>
        <w:ind w:left="142" w:right="142"/>
        <w:jc w:val="both"/>
        <w:rPr>
          <w:rFonts w:ascii="Goudy Old Style" w:eastAsia="Times New Roman" w:hAnsi="Goudy Old Style" w:cstheme="majorBidi"/>
          <w:b/>
          <w:bCs/>
          <w:sz w:val="24"/>
          <w:szCs w:val="24"/>
          <w:lang w:eastAsia="id-ID"/>
        </w:rPr>
      </w:pPr>
      <w:r w:rsidRPr="00140E33">
        <w:rPr>
          <w:rFonts w:ascii="Goudy Old Style" w:eastAsia="Times New Roman" w:hAnsi="Goudy Old Style" w:cs="Traditional Arabic"/>
          <w:b/>
          <w:bCs/>
          <w:sz w:val="24"/>
          <w:szCs w:val="24"/>
          <w:rtl/>
          <w:lang w:val="en-US" w:eastAsia="id-ID"/>
        </w:rPr>
        <w:t>حَدَّثَنَا مُحَمَّدُ بْنُ سَلاَمٍ، قَالَ حَدَّثَنَا عَبْدَةُ، عَنْ عُبَيْدِ اللَّهِ، عَنْ خُبَيْبٍ، عَنْ حَفْصِ بْنِ عَاصِمٍ، عَنْ أَبِي هُرَيْرَةَ، قَالَ نَهَى رَسُولُ اللَّهِ صلى الله عليه وسلم عَنْ صَلاَتَيْنِ بَعْدَ الْفَجْرِ حَتَّى تَطْلُعَ الشَّمْسُ، وَبَعْدَ الْعَصْرِ حَتَّى تَغْرُبَ الشَّمْسُ‏.‏</w:t>
      </w:r>
    </w:p>
    <w:p w14:paraId="6E636E1C" w14:textId="77777777" w:rsidR="00460C6E" w:rsidRDefault="00460C6E" w:rsidP="00460C6E">
      <w:pPr>
        <w:spacing w:after="0" w:line="240" w:lineRule="auto"/>
        <w:ind w:left="142" w:right="28" w:firstLine="851"/>
        <w:jc w:val="both"/>
        <w:rPr>
          <w:rFonts w:ascii="Goudy Old Style" w:eastAsia="Times New Roman" w:hAnsi="Goudy Old Style" w:cstheme="majorBidi"/>
          <w:i/>
          <w:iCs/>
          <w:sz w:val="24"/>
          <w:szCs w:val="24"/>
          <w:lang w:eastAsia="id-ID"/>
        </w:rPr>
      </w:pPr>
    </w:p>
    <w:p w14:paraId="696AD7A2" w14:textId="799F4693" w:rsidR="00B976EC" w:rsidRDefault="00B976EC" w:rsidP="00460C6E">
      <w:pPr>
        <w:spacing w:after="0" w:line="240" w:lineRule="auto"/>
        <w:ind w:left="142" w:right="28" w:firstLine="851"/>
        <w:jc w:val="both"/>
        <w:rPr>
          <w:rFonts w:ascii="Goudy Old Style" w:eastAsia="Times New Roman" w:hAnsi="Goudy Old Style" w:cstheme="majorBidi"/>
          <w:i/>
          <w:iCs/>
          <w:sz w:val="24"/>
          <w:szCs w:val="24"/>
          <w:rtl/>
          <w:lang w:val="en-US" w:eastAsia="id-ID"/>
        </w:rPr>
      </w:pPr>
      <w:r w:rsidRPr="00140E33">
        <w:rPr>
          <w:rFonts w:ascii="Goudy Old Style" w:eastAsia="Times New Roman" w:hAnsi="Goudy Old Style" w:cstheme="majorBidi"/>
          <w:i/>
          <w:iCs/>
          <w:sz w:val="24"/>
          <w:szCs w:val="24"/>
          <w:lang w:eastAsia="id-ID"/>
        </w:rPr>
        <w:t>Narrated Abu Huraira: Allah's Messenger</w:t>
      </w:r>
      <w:r w:rsidRPr="00140E33">
        <w:rPr>
          <w:rFonts w:ascii="Goudy Old Style" w:eastAsia="Times New Roman" w:hAnsi="Goudy Old Style" w:cstheme="majorBidi"/>
          <w:i/>
          <w:iCs/>
          <w:sz w:val="24"/>
          <w:szCs w:val="24"/>
          <w:rtl/>
          <w:lang w:val="en-US" w:eastAsia="id-ID"/>
        </w:rPr>
        <w:t xml:space="preserve"> (</w:t>
      </w:r>
      <w:r w:rsidRPr="00140E33">
        <w:rPr>
          <w:rFonts w:ascii="Arial" w:eastAsia="Times New Roman" w:hAnsi="Arial" w:cs="Arial" w:hint="cs"/>
          <w:i/>
          <w:iCs/>
          <w:sz w:val="24"/>
          <w:szCs w:val="24"/>
          <w:rtl/>
          <w:lang w:val="en-US" w:eastAsia="id-ID"/>
        </w:rPr>
        <w:t>ﷺ</w:t>
      </w:r>
      <w:r w:rsidRPr="00140E33">
        <w:rPr>
          <w:rFonts w:ascii="Goudy Old Style" w:eastAsia="Times New Roman" w:hAnsi="Goudy Old Style" w:cstheme="majorBidi"/>
          <w:i/>
          <w:iCs/>
          <w:sz w:val="24"/>
          <w:szCs w:val="24"/>
          <w:rtl/>
          <w:lang w:val="en-US" w:eastAsia="id-ID"/>
        </w:rPr>
        <w:t xml:space="preserve">) </w:t>
      </w:r>
      <w:r w:rsidRPr="00140E33">
        <w:rPr>
          <w:rFonts w:ascii="Goudy Old Style" w:eastAsia="Times New Roman" w:hAnsi="Goudy Old Style" w:cstheme="majorBidi"/>
          <w:i/>
          <w:iCs/>
          <w:sz w:val="24"/>
          <w:szCs w:val="24"/>
          <w:lang w:eastAsia="id-ID"/>
        </w:rPr>
        <w:t xml:space="preserve"> forbade the offering of two prayers: -1. after the morning prayer till the sunrises. -2. after the `Asr prayer till the sun sets</w:t>
      </w:r>
      <w:r w:rsidRPr="00140E33">
        <w:rPr>
          <w:rFonts w:ascii="Goudy Old Style" w:eastAsia="Times New Roman" w:hAnsi="Goudy Old Style" w:cstheme="majorBidi"/>
          <w:i/>
          <w:iCs/>
          <w:sz w:val="24"/>
          <w:szCs w:val="24"/>
          <w:rtl/>
          <w:lang w:val="en-US" w:eastAsia="id-ID"/>
        </w:rPr>
        <w:t>.</w:t>
      </w:r>
      <w:r w:rsidRPr="00140E33">
        <w:rPr>
          <w:rStyle w:val="FootnoteReference"/>
          <w:rFonts w:ascii="Goudy Old Style" w:eastAsia="Times New Roman" w:hAnsi="Goudy Old Style" w:cstheme="majorBidi"/>
          <w:i/>
          <w:iCs/>
          <w:sz w:val="24"/>
          <w:szCs w:val="24"/>
          <w:rtl/>
          <w:lang w:val="en-US" w:eastAsia="id-ID"/>
        </w:rPr>
        <w:footnoteReference w:id="49"/>
      </w:r>
    </w:p>
    <w:p w14:paraId="21E5D574" w14:textId="77777777" w:rsidR="00460C6E" w:rsidRPr="00140E33" w:rsidRDefault="00460C6E" w:rsidP="00460C6E">
      <w:pPr>
        <w:spacing w:after="0" w:line="240" w:lineRule="auto"/>
        <w:ind w:left="142" w:right="28" w:firstLine="851"/>
        <w:jc w:val="both"/>
        <w:rPr>
          <w:rFonts w:ascii="Goudy Old Style" w:eastAsia="Times New Roman" w:hAnsi="Goudy Old Style" w:cstheme="majorBidi"/>
          <w:sz w:val="24"/>
          <w:szCs w:val="24"/>
          <w:lang w:eastAsia="id-ID"/>
        </w:rPr>
      </w:pPr>
    </w:p>
    <w:p w14:paraId="42DF55EA" w14:textId="4DBC2976" w:rsidR="00B976EC" w:rsidRPr="00140E33" w:rsidRDefault="00B976EC" w:rsidP="00460C6E">
      <w:pPr>
        <w:bidi/>
        <w:spacing w:after="0" w:line="240" w:lineRule="auto"/>
        <w:ind w:left="142" w:right="142"/>
        <w:jc w:val="both"/>
        <w:rPr>
          <w:rFonts w:ascii="Goudy Old Style" w:eastAsia="Times New Roman" w:hAnsi="Goudy Old Style" w:cs="Traditional Arabic"/>
          <w:b/>
          <w:bCs/>
          <w:sz w:val="24"/>
          <w:szCs w:val="24"/>
          <w:lang w:val="en-US" w:eastAsia="id-ID"/>
        </w:rPr>
      </w:pPr>
      <w:r w:rsidRPr="00140E33">
        <w:rPr>
          <w:rFonts w:ascii="Goudy Old Style" w:eastAsia="Times New Roman" w:hAnsi="Goudy Old Style" w:cs="Traditional Arabic"/>
          <w:b/>
          <w:bCs/>
          <w:sz w:val="24"/>
          <w:szCs w:val="24"/>
          <w:rtl/>
          <w:lang w:eastAsia="id-ID"/>
        </w:rPr>
        <w:lastRenderedPageBreak/>
        <w:t xml:space="preserve">حَدَّثَنَا عَبْدُ الْعَزِيزِ بْنُ عَبْدِ اللَّهِ، قَالَ حَدَّثَنَا إِبْرَاهِيمُ بْنُ سَعْدٍ، عَنْ صَالِحٍ، عَنِ ابْنِ شِهَابٍ، قَالَ أَخْبَرَنِي عَطَاءُ بْنُ يَزِيدَ الْجُنْدَعِيُّ، أَنَّهُ سَمِعَ أَبَا سَعِيدٍ الْخُدْرِيَّ، يَقُولُ سَمِعْتُ رَسُولَ اللَّهِ صلى الله عليه وسلم يَقُولُ ‏ "‏ لاَ صَلاَةَ بَعْدَ الصُّبْحِ حَتَّى تَرْتَفِعَ الشَّمْسُ، وَلاَ صَلاَةَ بَعْدَ الْعَصْرِ حَتَّى تَغِيبَ الشَّمْسُ </w:t>
      </w:r>
    </w:p>
    <w:p w14:paraId="0CEFD9B6" w14:textId="77777777" w:rsidR="00B976EC" w:rsidRPr="00140E33" w:rsidRDefault="00B976EC" w:rsidP="00551241">
      <w:pPr>
        <w:spacing w:after="0" w:line="240" w:lineRule="auto"/>
        <w:ind w:left="142" w:firstLine="709"/>
        <w:jc w:val="both"/>
        <w:rPr>
          <w:rFonts w:ascii="Goudy Old Style" w:eastAsia="Times New Roman" w:hAnsi="Goudy Old Style" w:cstheme="majorBidi"/>
          <w:b/>
          <w:bCs/>
          <w:i/>
          <w:iCs/>
          <w:sz w:val="24"/>
          <w:szCs w:val="24"/>
          <w:lang w:val="en-US" w:eastAsia="id-ID"/>
        </w:rPr>
      </w:pPr>
    </w:p>
    <w:p w14:paraId="687FDD94" w14:textId="77777777" w:rsidR="00B976EC" w:rsidRPr="00140E33" w:rsidRDefault="00B976EC" w:rsidP="00460C6E">
      <w:pPr>
        <w:spacing w:after="0" w:line="240" w:lineRule="auto"/>
        <w:ind w:left="142" w:firstLine="709"/>
        <w:jc w:val="both"/>
        <w:rPr>
          <w:rFonts w:ascii="Goudy Old Style" w:eastAsia="Times New Roman" w:hAnsi="Goudy Old Style" w:cstheme="majorBidi"/>
          <w:sz w:val="24"/>
          <w:szCs w:val="24"/>
          <w:lang w:eastAsia="id-ID"/>
        </w:rPr>
      </w:pPr>
      <w:r w:rsidRPr="00140E33">
        <w:rPr>
          <w:rFonts w:ascii="Goudy Old Style" w:eastAsia="Times New Roman" w:hAnsi="Goudy Old Style" w:cstheme="majorBidi"/>
          <w:i/>
          <w:iCs/>
          <w:sz w:val="24"/>
          <w:szCs w:val="24"/>
          <w:lang w:eastAsia="id-ID"/>
        </w:rPr>
        <w:t>Narrated Abu Sa`id Al-Khudri: I heard Allah's Messenger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saying, "There is no prayer after the morning prayer till the sun rises, and there is no prayer after the `Asr prayer till the sun sets."</w:t>
      </w:r>
      <w:r w:rsidRPr="00140E33">
        <w:rPr>
          <w:rStyle w:val="FootnoteReference"/>
          <w:rFonts w:ascii="Goudy Old Style" w:eastAsia="Times New Roman" w:hAnsi="Goudy Old Style" w:cstheme="majorBidi"/>
          <w:i/>
          <w:iCs/>
          <w:sz w:val="24"/>
          <w:szCs w:val="24"/>
          <w:lang w:eastAsia="id-ID"/>
        </w:rPr>
        <w:footnoteReference w:id="50"/>
      </w:r>
    </w:p>
    <w:p w14:paraId="0C645507" w14:textId="77777777" w:rsidR="00B976EC" w:rsidRPr="00140E33" w:rsidRDefault="00B976EC" w:rsidP="00551241">
      <w:pPr>
        <w:spacing w:after="0" w:line="240" w:lineRule="auto"/>
        <w:ind w:left="142" w:firstLine="709"/>
        <w:jc w:val="both"/>
        <w:rPr>
          <w:rFonts w:ascii="Goudy Old Style" w:eastAsia="Times New Roman" w:hAnsi="Goudy Old Style" w:cstheme="majorBidi"/>
          <w:b/>
          <w:bCs/>
          <w:i/>
          <w:iCs/>
          <w:sz w:val="24"/>
          <w:szCs w:val="24"/>
          <w:lang w:eastAsia="id-ID"/>
        </w:rPr>
      </w:pPr>
    </w:p>
    <w:p w14:paraId="001EB45B" w14:textId="77777777" w:rsidR="00B976EC" w:rsidRPr="00140E33" w:rsidRDefault="00B976EC" w:rsidP="00551241">
      <w:pPr>
        <w:tabs>
          <w:tab w:val="left" w:pos="28"/>
        </w:tabs>
        <w:bidi/>
        <w:spacing w:after="0" w:line="240" w:lineRule="auto"/>
        <w:ind w:left="142" w:right="709"/>
        <w:jc w:val="both"/>
        <w:rPr>
          <w:rFonts w:ascii="Goudy Old Style" w:hAnsi="Goudy Old Style" w:cs="Traditional Arabic"/>
          <w:b/>
          <w:bCs/>
          <w:sz w:val="24"/>
          <w:szCs w:val="24"/>
          <w:shd w:val="clear" w:color="auto" w:fill="FFFFFF"/>
          <w:lang w:val="en-US"/>
        </w:rPr>
      </w:pPr>
      <w:r w:rsidRPr="00140E33">
        <w:rPr>
          <w:rFonts w:ascii="Goudy Old Style" w:hAnsi="Goudy Old Style" w:cs="Traditional Arabic"/>
          <w:b/>
          <w:bCs/>
          <w:sz w:val="24"/>
          <w:szCs w:val="24"/>
          <w:shd w:val="clear" w:color="auto" w:fill="FFFFFF"/>
          <w:rtl/>
          <w:lang w:val="en-US"/>
        </w:rPr>
        <w:t>حَدَّثَنَا حَفْصُ بْنُ عُمَرَ، قَالَ حَدَّثَنَا هِشَامٌ، عَنْ قَتَادَةَ، عَنْ أَبِي الْعَالِيَةِ، عَنِ ابْنِ عَبَّاسٍ، قَالَ شَهِدَ عِنْدِي رِجَالٌ مَرْضِيُّونَ وَأَرْضَاهُمْ عِنْدِي عُمَرُ أَنَّ النَّبِيَّ صلى الله عليه وسلم نَهَى عَنِ الصَّلاَةِ بَعْدَ الصُّبْحِ حَتَّى تَشْرُقَ الشَّمْسُ، وَبَعْدَ الْعَصْرِ حَتَّى تَغْرُبَ‏.‏</w:t>
      </w:r>
    </w:p>
    <w:p w14:paraId="34F9AD20" w14:textId="77777777" w:rsidR="00B976EC" w:rsidRPr="00140E33" w:rsidRDefault="00B976EC" w:rsidP="00551241">
      <w:pPr>
        <w:spacing w:after="0" w:line="240" w:lineRule="auto"/>
        <w:ind w:left="142"/>
        <w:jc w:val="both"/>
        <w:rPr>
          <w:rFonts w:ascii="Goudy Old Style" w:eastAsia="Times New Roman" w:hAnsi="Goudy Old Style" w:cstheme="majorBidi"/>
          <w:b/>
          <w:bCs/>
          <w:i/>
          <w:iCs/>
          <w:sz w:val="24"/>
          <w:szCs w:val="24"/>
          <w:lang w:val="en-US" w:eastAsia="id-ID"/>
        </w:rPr>
      </w:pPr>
    </w:p>
    <w:p w14:paraId="69736297" w14:textId="77777777" w:rsidR="00B976EC" w:rsidRPr="00140E33" w:rsidRDefault="00B976EC" w:rsidP="00460C6E">
      <w:pPr>
        <w:spacing w:after="0" w:line="240" w:lineRule="auto"/>
        <w:ind w:left="142" w:firstLine="709"/>
        <w:jc w:val="both"/>
        <w:rPr>
          <w:rFonts w:ascii="Goudy Old Style" w:hAnsi="Goudy Old Style" w:cstheme="majorBidi"/>
          <w:i/>
          <w:iCs/>
          <w:sz w:val="24"/>
          <w:szCs w:val="24"/>
          <w:lang w:eastAsia="id-ID"/>
        </w:rPr>
      </w:pPr>
      <w:r w:rsidRPr="00140E33">
        <w:rPr>
          <w:rFonts w:ascii="Goudy Old Style" w:eastAsia="Times New Roman" w:hAnsi="Goudy Old Style" w:cstheme="majorBidi"/>
          <w:i/>
          <w:iCs/>
          <w:sz w:val="24"/>
          <w:szCs w:val="24"/>
          <w:lang w:eastAsia="id-ID"/>
        </w:rPr>
        <w:t>Narrated `Umar: "The Prophet (</w:t>
      </w:r>
      <w:r w:rsidRPr="00140E33">
        <w:rPr>
          <w:rFonts w:ascii="Arial" w:eastAsia="Times New Roman" w:hAnsi="Arial" w:cs="Arial" w:hint="cs"/>
          <w:i/>
          <w:iCs/>
          <w:sz w:val="24"/>
          <w:szCs w:val="24"/>
          <w:rtl/>
          <w:lang w:eastAsia="id-ID"/>
        </w:rPr>
        <w:t>ﷺ</w:t>
      </w:r>
      <w:r w:rsidRPr="00140E33">
        <w:rPr>
          <w:rFonts w:ascii="Goudy Old Style" w:eastAsia="Times New Roman" w:hAnsi="Goudy Old Style" w:cstheme="majorBidi"/>
          <w:i/>
          <w:iCs/>
          <w:sz w:val="24"/>
          <w:szCs w:val="24"/>
          <w:lang w:eastAsia="id-ID"/>
        </w:rPr>
        <w:t>) forbade praying after the Fajr prayer till the sun rises and after the `Asr prayer till the sun sets."</w:t>
      </w:r>
      <w:r w:rsidRPr="00140E33">
        <w:rPr>
          <w:rStyle w:val="FootnoteReference"/>
          <w:rFonts w:ascii="Goudy Old Style" w:eastAsia="Times New Roman" w:hAnsi="Goudy Old Style" w:cstheme="majorBidi"/>
          <w:i/>
          <w:iCs/>
          <w:sz w:val="24"/>
          <w:szCs w:val="24"/>
          <w:lang w:eastAsia="id-ID"/>
        </w:rPr>
        <w:footnoteReference w:id="51"/>
      </w:r>
    </w:p>
    <w:p w14:paraId="0A9A2B67" w14:textId="77777777" w:rsidR="00B976EC" w:rsidRPr="00140E33" w:rsidRDefault="00B976EC" w:rsidP="00551241">
      <w:pPr>
        <w:spacing w:after="0" w:line="360" w:lineRule="auto"/>
        <w:ind w:left="142"/>
        <w:jc w:val="both"/>
        <w:rPr>
          <w:rFonts w:ascii="Goudy Old Style" w:eastAsia="Times New Roman" w:hAnsi="Goudy Old Style" w:cstheme="majorBidi"/>
          <w:i/>
          <w:iCs/>
          <w:sz w:val="24"/>
          <w:szCs w:val="24"/>
          <w:lang w:eastAsia="id-ID"/>
        </w:rPr>
      </w:pPr>
    </w:p>
    <w:p w14:paraId="577FBB26" w14:textId="77777777" w:rsidR="00B976EC" w:rsidRPr="00140E33" w:rsidRDefault="00B976EC" w:rsidP="00551241">
      <w:pPr>
        <w:spacing w:after="0" w:line="360" w:lineRule="auto"/>
        <w:ind w:left="142"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 xml:space="preserve">So, </w:t>
      </w:r>
      <w:r w:rsidRPr="00140E33">
        <w:rPr>
          <w:rFonts w:ascii="Goudy Old Style" w:hAnsi="Goudy Old Style" w:cstheme="majorBidi"/>
          <w:sz w:val="24"/>
          <w:szCs w:val="24"/>
        </w:rPr>
        <w:t>the difference of 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rPr>
        <w:t>perspective about the permissable of the eclipse prayer at forbidden times for praying above from the other Im</w:t>
      </w:r>
      <w:r w:rsidRPr="00140E33">
        <w:rPr>
          <w:rFonts w:ascii="Cambria" w:hAnsi="Cambria" w:cs="Cambria"/>
          <w:sz w:val="24"/>
          <w:szCs w:val="24"/>
        </w:rPr>
        <w:t>ā</w:t>
      </w:r>
      <w:r w:rsidRPr="00140E33">
        <w:rPr>
          <w:rFonts w:ascii="Goudy Old Style" w:hAnsi="Goudy Old Style" w:cstheme="majorBidi"/>
          <w:sz w:val="24"/>
          <w:szCs w:val="24"/>
        </w:rPr>
        <w:t xml:space="preserve">m </w:t>
      </w:r>
      <w:r w:rsidRPr="00140E33">
        <w:rPr>
          <w:rFonts w:ascii="Goudy Old Style" w:hAnsi="Goudy Old Style" w:cstheme="majorBidi"/>
          <w:i/>
          <w:iCs/>
          <w:sz w:val="24"/>
          <w:szCs w:val="24"/>
        </w:rPr>
        <w:t>Madhhab</w:t>
      </w:r>
      <w:r w:rsidRPr="00140E33">
        <w:rPr>
          <w:rFonts w:ascii="Goudy Old Style" w:hAnsi="Goudy Old Style" w:cstheme="majorBidi"/>
          <w:sz w:val="24"/>
          <w:szCs w:val="24"/>
        </w:rPr>
        <w:t xml:space="preserve"> is because it has a specific reason. T</w:t>
      </w:r>
      <w:r w:rsidRPr="00140E33">
        <w:rPr>
          <w:rFonts w:ascii="Goudy Old Style" w:hAnsi="Goudy Old Style" w:cstheme="majorBidi"/>
          <w:sz w:val="24"/>
          <w:szCs w:val="24"/>
          <w:shd w:val="clear" w:color="auto" w:fill="FFFFFF"/>
        </w:rPr>
        <w:t xml:space="preserve">he hadiths that explain the prohibition of praying at the times of </w:t>
      </w:r>
      <w:r w:rsidRPr="00140E33">
        <w:rPr>
          <w:rFonts w:ascii="Goudy Old Style" w:hAnsi="Goudy Old Style" w:cstheme="majorBidi"/>
          <w:i/>
          <w:iCs/>
          <w:sz w:val="24"/>
          <w:szCs w:val="24"/>
          <w:shd w:val="clear" w:color="auto" w:fill="FFFFFF"/>
        </w:rPr>
        <w:t>tahrim</w:t>
      </w:r>
      <w:r w:rsidRPr="00140E33">
        <w:rPr>
          <w:rFonts w:ascii="Goudy Old Style" w:hAnsi="Goudy Old Style" w:cstheme="majorBidi"/>
          <w:sz w:val="24"/>
          <w:szCs w:val="24"/>
          <w:shd w:val="clear" w:color="auto" w:fill="FFFFFF"/>
        </w:rPr>
        <w:t xml:space="preserve"> above are general and not specific. These hadiths still include a general understanding that show the unlimited.</w:t>
      </w:r>
    </w:p>
    <w:p w14:paraId="5A3B8B80" w14:textId="77777777" w:rsidR="00B976EC" w:rsidRPr="00140E33" w:rsidRDefault="00B976EC" w:rsidP="00551241">
      <w:pPr>
        <w:pStyle w:val="ListParagraph"/>
        <w:tabs>
          <w:tab w:val="left" w:pos="9354"/>
        </w:tabs>
        <w:spacing w:after="0" w:line="360" w:lineRule="auto"/>
        <w:ind w:left="142" w:right="-2" w:firstLine="709"/>
        <w:jc w:val="both"/>
        <w:rPr>
          <w:rFonts w:ascii="Goudy Old Style" w:hAnsi="Goudy Old Style" w:cstheme="majorBidi"/>
          <w:sz w:val="24"/>
          <w:szCs w:val="24"/>
        </w:rPr>
      </w:pPr>
      <w:r w:rsidRPr="00140E33">
        <w:rPr>
          <w:rFonts w:ascii="Goudy Old Style" w:hAnsi="Goudy Old Style" w:cstheme="majorBidi"/>
          <w:sz w:val="24"/>
          <w:szCs w:val="24"/>
        </w:rPr>
        <w:t>While, from astronomical view, related to the times of the eclipse, there will be four contact times for total solar eclipse and annular solar eclipse, those are:</w:t>
      </w:r>
    </w:p>
    <w:p w14:paraId="0C17993F" w14:textId="77777777" w:rsidR="00460C6E" w:rsidRDefault="00B976EC" w:rsidP="00460C6E">
      <w:pPr>
        <w:pStyle w:val="ListParagraph"/>
        <w:numPr>
          <w:ilvl w:val="0"/>
          <w:numId w:val="22"/>
        </w:numPr>
        <w:tabs>
          <w:tab w:val="left" w:pos="9354"/>
        </w:tabs>
        <w:spacing w:after="0" w:line="360" w:lineRule="auto"/>
        <w:ind w:left="851" w:right="-2" w:hanging="425"/>
        <w:jc w:val="both"/>
        <w:rPr>
          <w:rFonts w:ascii="Goudy Old Style" w:hAnsi="Goudy Old Style" w:cstheme="majorBidi"/>
          <w:sz w:val="24"/>
          <w:szCs w:val="24"/>
        </w:rPr>
      </w:pPr>
      <w:r w:rsidRPr="00140E33">
        <w:rPr>
          <w:rFonts w:ascii="Goudy Old Style" w:hAnsi="Goudy Old Style" w:cstheme="majorBidi"/>
          <w:sz w:val="24"/>
          <w:szCs w:val="24"/>
        </w:rPr>
        <w:t>The first contact is when the Moon disk starts to touch into the Earth's shadow. It's the starting eclipse time.</w:t>
      </w:r>
    </w:p>
    <w:p w14:paraId="6F97DA6B" w14:textId="77777777" w:rsidR="00460C6E" w:rsidRDefault="00B976EC" w:rsidP="00460C6E">
      <w:pPr>
        <w:pStyle w:val="ListParagraph"/>
        <w:numPr>
          <w:ilvl w:val="0"/>
          <w:numId w:val="22"/>
        </w:numPr>
        <w:tabs>
          <w:tab w:val="left" w:pos="9354"/>
        </w:tabs>
        <w:spacing w:after="0" w:line="360" w:lineRule="auto"/>
        <w:ind w:left="851" w:right="-2" w:hanging="425"/>
        <w:jc w:val="both"/>
        <w:rPr>
          <w:rFonts w:ascii="Goudy Old Style" w:hAnsi="Goudy Old Style" w:cstheme="majorBidi"/>
          <w:sz w:val="24"/>
          <w:szCs w:val="24"/>
        </w:rPr>
      </w:pPr>
      <w:r w:rsidRPr="00460C6E">
        <w:rPr>
          <w:rFonts w:ascii="Goudy Old Style" w:hAnsi="Goudy Old Style" w:cstheme="majorBidi"/>
          <w:sz w:val="24"/>
          <w:szCs w:val="24"/>
        </w:rPr>
        <w:t>The second contact is when the entire Moon disk is into Earth's shadow. In this position, the time of a total lunar eclipse starts.</w:t>
      </w:r>
    </w:p>
    <w:p w14:paraId="740C755A" w14:textId="77777777" w:rsidR="00460C6E" w:rsidRPr="00460C6E" w:rsidRDefault="00B976EC" w:rsidP="00460C6E">
      <w:pPr>
        <w:pStyle w:val="ListParagraph"/>
        <w:numPr>
          <w:ilvl w:val="0"/>
          <w:numId w:val="22"/>
        </w:numPr>
        <w:tabs>
          <w:tab w:val="left" w:pos="9354"/>
        </w:tabs>
        <w:spacing w:after="0" w:line="360" w:lineRule="auto"/>
        <w:ind w:left="851" w:right="-2" w:hanging="425"/>
        <w:jc w:val="both"/>
        <w:rPr>
          <w:rFonts w:ascii="Goudy Old Style" w:hAnsi="Goudy Old Style" w:cstheme="majorBidi"/>
          <w:sz w:val="24"/>
          <w:szCs w:val="24"/>
        </w:rPr>
      </w:pPr>
      <w:r w:rsidRPr="00460C6E">
        <w:rPr>
          <w:rFonts w:ascii="Goudy Old Style" w:hAnsi="Goudy Old Style" w:cstheme="majorBidi"/>
          <w:sz w:val="24"/>
          <w:szCs w:val="24"/>
        </w:rPr>
        <w:t>The third contact is when the Moon disk starts to touch to get out of Earth's shadow. On this position, the ending time of the total lunar eclipse</w:t>
      </w:r>
      <w:r w:rsidR="00460C6E">
        <w:rPr>
          <w:rFonts w:ascii="Goudy Old Style" w:hAnsi="Goudy Old Style" w:cstheme="majorBidi"/>
          <w:sz w:val="24"/>
          <w:szCs w:val="24"/>
          <w:lang w:val="en-US"/>
        </w:rPr>
        <w:t>.</w:t>
      </w:r>
    </w:p>
    <w:p w14:paraId="2BB91C6E" w14:textId="4A06703B" w:rsidR="00B976EC" w:rsidRDefault="00B976EC" w:rsidP="00460C6E">
      <w:pPr>
        <w:pStyle w:val="ListParagraph"/>
        <w:numPr>
          <w:ilvl w:val="0"/>
          <w:numId w:val="22"/>
        </w:numPr>
        <w:tabs>
          <w:tab w:val="left" w:pos="9354"/>
        </w:tabs>
        <w:spacing w:after="0" w:line="360" w:lineRule="auto"/>
        <w:ind w:left="851" w:right="-2" w:hanging="425"/>
        <w:jc w:val="both"/>
        <w:rPr>
          <w:rFonts w:ascii="Goudy Old Style" w:hAnsi="Goudy Old Style" w:cstheme="majorBidi"/>
          <w:sz w:val="24"/>
          <w:szCs w:val="24"/>
        </w:rPr>
      </w:pPr>
      <w:r w:rsidRPr="00460C6E">
        <w:rPr>
          <w:rFonts w:ascii="Goudy Old Style" w:hAnsi="Goudy Old Style" w:cstheme="majorBidi"/>
          <w:sz w:val="24"/>
          <w:szCs w:val="24"/>
        </w:rPr>
        <w:t>The fourth contact is when the entire disk of the Moon out of Earth's shadow. In this position, eclipse time ends.</w:t>
      </w:r>
    </w:p>
    <w:p w14:paraId="7A4E75AE" w14:textId="77777777" w:rsidR="00460C6E" w:rsidRPr="00460C6E" w:rsidRDefault="00460C6E" w:rsidP="00460C6E">
      <w:pPr>
        <w:pStyle w:val="ListParagraph"/>
        <w:tabs>
          <w:tab w:val="left" w:pos="9354"/>
        </w:tabs>
        <w:spacing w:after="0" w:line="240" w:lineRule="auto"/>
        <w:ind w:left="851" w:right="-2"/>
        <w:jc w:val="both"/>
        <w:rPr>
          <w:rFonts w:ascii="Goudy Old Style" w:hAnsi="Goudy Old Style" w:cstheme="majorBidi"/>
          <w:sz w:val="24"/>
          <w:szCs w:val="24"/>
        </w:rPr>
      </w:pPr>
    </w:p>
    <w:p w14:paraId="778479B4" w14:textId="77777777" w:rsidR="00B976EC" w:rsidRPr="00140E33" w:rsidRDefault="00B976EC" w:rsidP="0013073A">
      <w:pPr>
        <w:pStyle w:val="Default"/>
        <w:spacing w:line="360" w:lineRule="auto"/>
        <w:ind w:firstLine="720"/>
        <w:jc w:val="both"/>
        <w:rPr>
          <w:rFonts w:ascii="Goudy Old Style" w:hAnsi="Goudy Old Style" w:cstheme="majorBidi"/>
          <w:color w:val="auto"/>
        </w:rPr>
      </w:pPr>
      <w:r w:rsidRPr="00140E33">
        <w:rPr>
          <w:rFonts w:ascii="Goudy Old Style" w:hAnsi="Goudy Old Style" w:cstheme="majorBidi"/>
          <w:color w:val="auto"/>
        </w:rPr>
        <w:t>Then, there will be four contacts for a partial solar eclipse, those are:</w:t>
      </w:r>
    </w:p>
    <w:p w14:paraId="70E04D59" w14:textId="77777777" w:rsidR="00460C6E" w:rsidRDefault="00B976EC" w:rsidP="00460C6E">
      <w:pPr>
        <w:pStyle w:val="ListParagraph"/>
        <w:numPr>
          <w:ilvl w:val="0"/>
          <w:numId w:val="23"/>
        </w:numPr>
        <w:tabs>
          <w:tab w:val="left" w:pos="9354"/>
        </w:tabs>
        <w:spacing w:after="0" w:line="360" w:lineRule="auto"/>
        <w:ind w:left="851" w:right="-2" w:hanging="425"/>
        <w:jc w:val="both"/>
        <w:rPr>
          <w:rFonts w:ascii="Goudy Old Style" w:hAnsi="Goudy Old Style" w:cstheme="majorBidi"/>
          <w:sz w:val="24"/>
          <w:szCs w:val="24"/>
        </w:rPr>
      </w:pPr>
      <w:r w:rsidRPr="00140E33">
        <w:rPr>
          <w:rFonts w:ascii="Goudy Old Style" w:hAnsi="Goudy Old Style" w:cstheme="majorBidi"/>
          <w:sz w:val="24"/>
          <w:szCs w:val="24"/>
        </w:rPr>
        <w:t>The first contact is when the Moon disk starts to touch into the Sun's disk. In this position, the eclipse time is starting.</w:t>
      </w:r>
    </w:p>
    <w:p w14:paraId="64F6D672" w14:textId="0D1033B7" w:rsidR="00B976EC" w:rsidRDefault="00B976EC" w:rsidP="00460C6E">
      <w:pPr>
        <w:pStyle w:val="ListParagraph"/>
        <w:numPr>
          <w:ilvl w:val="0"/>
          <w:numId w:val="23"/>
        </w:numPr>
        <w:tabs>
          <w:tab w:val="left" w:pos="9354"/>
        </w:tabs>
        <w:spacing w:after="0" w:line="360" w:lineRule="auto"/>
        <w:ind w:left="851" w:right="-2" w:hanging="425"/>
        <w:jc w:val="both"/>
        <w:rPr>
          <w:rFonts w:ascii="Goudy Old Style" w:hAnsi="Goudy Old Style" w:cstheme="majorBidi"/>
          <w:sz w:val="24"/>
          <w:szCs w:val="24"/>
        </w:rPr>
      </w:pPr>
      <w:r w:rsidRPr="00460C6E">
        <w:rPr>
          <w:rFonts w:ascii="Goudy Old Style" w:hAnsi="Goudy Old Style" w:cstheme="majorBidi"/>
          <w:sz w:val="24"/>
          <w:szCs w:val="24"/>
        </w:rPr>
        <w:lastRenderedPageBreak/>
        <w:t>The second contact is when the Moon disk is out again from the Sun's disk. In this position, the time the partial eclipse ends.</w:t>
      </w:r>
      <w:r w:rsidRPr="00140E33">
        <w:rPr>
          <w:rStyle w:val="FootnoteReference"/>
          <w:rFonts w:ascii="Goudy Old Style" w:hAnsi="Goudy Old Style" w:cstheme="majorBidi"/>
          <w:sz w:val="24"/>
          <w:szCs w:val="24"/>
        </w:rPr>
        <w:footnoteReference w:id="52"/>
      </w:r>
    </w:p>
    <w:p w14:paraId="336A2368" w14:textId="77777777" w:rsidR="00460C6E" w:rsidRPr="00460C6E" w:rsidRDefault="00460C6E" w:rsidP="00460C6E">
      <w:pPr>
        <w:pStyle w:val="ListParagraph"/>
        <w:tabs>
          <w:tab w:val="left" w:pos="9354"/>
        </w:tabs>
        <w:spacing w:after="0" w:line="240" w:lineRule="auto"/>
        <w:ind w:left="851" w:right="-2"/>
        <w:jc w:val="both"/>
        <w:rPr>
          <w:rFonts w:ascii="Goudy Old Style" w:hAnsi="Goudy Old Style" w:cstheme="majorBidi"/>
          <w:sz w:val="24"/>
          <w:szCs w:val="24"/>
        </w:rPr>
      </w:pPr>
    </w:p>
    <w:p w14:paraId="6C8DB9FD" w14:textId="77777777" w:rsidR="00B976EC" w:rsidRPr="00140E33" w:rsidRDefault="00B976EC" w:rsidP="00551241">
      <w:pPr>
        <w:tabs>
          <w:tab w:val="left" w:pos="851"/>
        </w:tabs>
        <w:spacing w:after="0" w:line="360" w:lineRule="auto"/>
        <w:ind w:left="142" w:firstLine="709"/>
        <w:jc w:val="both"/>
        <w:rPr>
          <w:rFonts w:ascii="Goudy Old Style" w:hAnsi="Goudy Old Style" w:cstheme="majorBidi"/>
          <w:sz w:val="24"/>
          <w:szCs w:val="24"/>
        </w:rPr>
      </w:pPr>
      <w:r w:rsidRPr="00140E33">
        <w:rPr>
          <w:rFonts w:ascii="Goudy Old Style" w:hAnsi="Goudy Old Style" w:cstheme="majorBidi"/>
          <w:sz w:val="24"/>
          <w:szCs w:val="24"/>
          <w:shd w:val="clear" w:color="auto" w:fill="FFFFFF"/>
        </w:rPr>
        <w:t xml:space="preserve">Based on the try of the author to analyze these thing,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 xml:space="preserve">fi`i </w:t>
      </w:r>
      <w:r w:rsidRPr="00140E33">
        <w:rPr>
          <w:rFonts w:ascii="Goudy Old Style" w:hAnsi="Goudy Old Style" w:cstheme="majorBidi"/>
          <w:sz w:val="24"/>
          <w:szCs w:val="24"/>
          <w:shd w:val="clear" w:color="auto" w:fill="FFFFFF"/>
        </w:rPr>
        <w:t xml:space="preserve">used </w:t>
      </w:r>
      <w:r w:rsidRPr="00140E33">
        <w:rPr>
          <w:rFonts w:ascii="Goudy Old Style" w:hAnsi="Goudy Old Style" w:cstheme="majorBidi"/>
          <w:i/>
          <w:iCs/>
          <w:sz w:val="24"/>
          <w:szCs w:val="24"/>
          <w:shd w:val="clear" w:color="auto" w:fill="FFFFFF"/>
        </w:rPr>
        <w:t>qiy</w:t>
      </w:r>
      <w:r w:rsidRPr="00140E33">
        <w:rPr>
          <w:rFonts w:ascii="Cambria" w:hAnsi="Cambria" w:cs="Cambria"/>
          <w:i/>
          <w:iCs/>
          <w:sz w:val="24"/>
          <w:szCs w:val="24"/>
        </w:rPr>
        <w:t>ā</w:t>
      </w:r>
      <w:r w:rsidRPr="00140E33">
        <w:rPr>
          <w:rFonts w:ascii="Goudy Old Style" w:hAnsi="Goudy Old Style" w:cstheme="majorBidi"/>
          <w:i/>
          <w:iCs/>
          <w:sz w:val="24"/>
          <w:szCs w:val="24"/>
        </w:rPr>
        <w:t>s</w:t>
      </w:r>
      <w:r w:rsidRPr="00140E33">
        <w:rPr>
          <w:rFonts w:ascii="Goudy Old Style" w:hAnsi="Goudy Old Style" w:cstheme="majorBidi"/>
          <w:sz w:val="24"/>
          <w:szCs w:val="24"/>
        </w:rPr>
        <w:t xml:space="preserve"> in his perspective about the eclipse prayer at forbidden times for praying. It’s understood from the word </w:t>
      </w:r>
      <w:r w:rsidRPr="00140E33">
        <w:rPr>
          <w:rFonts w:ascii="Goudy Old Style" w:hAnsi="Goudy Old Style" w:cstheme="majorBidi"/>
          <w:b/>
          <w:bCs/>
          <w:sz w:val="24"/>
          <w:szCs w:val="24"/>
          <w:rtl/>
        </w:rPr>
        <w:t>كما</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rPr>
        <w:t xml:space="preserve">in his perspective that wrote in his book, </w:t>
      </w:r>
      <w:r w:rsidRPr="00140E33">
        <w:rPr>
          <w:rFonts w:ascii="Goudy Old Style" w:hAnsi="Goudy Old Style" w:cstheme="majorBidi"/>
          <w:i/>
          <w:iCs/>
          <w:sz w:val="24"/>
          <w:szCs w:val="24"/>
        </w:rPr>
        <w:t>Al Umm.</w:t>
      </w:r>
      <w:r w:rsidRPr="00140E33">
        <w:rPr>
          <w:rFonts w:ascii="Goudy Old Style" w:hAnsi="Goudy Old Style" w:cstheme="majorBidi"/>
          <w:sz w:val="24"/>
          <w:szCs w:val="24"/>
        </w:rPr>
        <w:t xml:space="preserve"> This word explained the equality between the eclipse prayer at forbidden times for praying with another sunnah prayer. Besides of that, this element has fulfilled the pillars of </w:t>
      </w:r>
      <w:r w:rsidRPr="00140E33">
        <w:rPr>
          <w:rFonts w:ascii="Goudy Old Style" w:hAnsi="Goudy Old Style" w:cstheme="majorBidi"/>
          <w:i/>
          <w:iCs/>
          <w:sz w:val="24"/>
          <w:szCs w:val="24"/>
          <w:shd w:val="clear" w:color="auto" w:fill="FFFFFF"/>
        </w:rPr>
        <w:t>qiy</w:t>
      </w:r>
      <w:r w:rsidRPr="00140E33">
        <w:rPr>
          <w:rFonts w:ascii="Cambria" w:hAnsi="Cambria" w:cs="Cambria"/>
          <w:i/>
          <w:iCs/>
          <w:sz w:val="24"/>
          <w:szCs w:val="24"/>
        </w:rPr>
        <w:t>ā</w:t>
      </w:r>
      <w:r w:rsidRPr="00140E33">
        <w:rPr>
          <w:rFonts w:ascii="Goudy Old Style" w:hAnsi="Goudy Old Style" w:cstheme="majorBidi"/>
          <w:i/>
          <w:iCs/>
          <w:sz w:val="24"/>
          <w:szCs w:val="24"/>
        </w:rPr>
        <w:t>s</w:t>
      </w:r>
      <w:r w:rsidRPr="00140E33">
        <w:rPr>
          <w:rFonts w:ascii="Goudy Old Style" w:hAnsi="Goudy Old Style" w:cstheme="majorBidi"/>
          <w:sz w:val="24"/>
          <w:szCs w:val="24"/>
        </w:rPr>
        <w:t xml:space="preserve"> too.</w:t>
      </w:r>
    </w:p>
    <w:p w14:paraId="0378B092" w14:textId="6F724C3E" w:rsidR="00460C6E" w:rsidRDefault="00B976EC" w:rsidP="00460C6E">
      <w:pPr>
        <w:pStyle w:val="ListParagraph"/>
        <w:numPr>
          <w:ilvl w:val="0"/>
          <w:numId w:val="24"/>
        </w:numPr>
        <w:tabs>
          <w:tab w:val="left" w:pos="851"/>
        </w:tabs>
        <w:spacing w:after="0" w:line="360" w:lineRule="auto"/>
        <w:ind w:left="851" w:hanging="425"/>
        <w:jc w:val="both"/>
        <w:rPr>
          <w:rFonts w:ascii="Goudy Old Style" w:hAnsi="Goudy Old Style" w:cstheme="majorBidi"/>
          <w:sz w:val="24"/>
          <w:szCs w:val="24"/>
        </w:rPr>
      </w:pPr>
      <w:r w:rsidRPr="00140E33">
        <w:rPr>
          <w:rFonts w:ascii="Goudy Old Style" w:hAnsi="Goudy Old Style" w:cstheme="majorBidi"/>
          <w:i/>
          <w:iCs/>
          <w:sz w:val="24"/>
          <w:szCs w:val="24"/>
        </w:rPr>
        <w:t>Al Asl</w:t>
      </w:r>
      <w:r w:rsidRPr="00140E33">
        <w:rPr>
          <w:rFonts w:ascii="Goudy Old Style" w:hAnsi="Goudy Old Style" w:cstheme="majorBidi"/>
          <w:sz w:val="24"/>
          <w:szCs w:val="24"/>
        </w:rPr>
        <w:t xml:space="preserve"> (basic, principal)</w:t>
      </w:r>
      <w:r w:rsidR="0041089E">
        <w:rPr>
          <w:rStyle w:val="FootnoteReference"/>
          <w:rFonts w:ascii="Goudy Old Style" w:hAnsi="Goudy Old Style" w:cstheme="majorBidi"/>
          <w:sz w:val="24"/>
          <w:szCs w:val="24"/>
        </w:rPr>
        <w:footnoteReference w:id="53"/>
      </w:r>
    </w:p>
    <w:p w14:paraId="498731A2" w14:textId="10BD40EA" w:rsidR="00B976EC" w:rsidRPr="00460C6E" w:rsidRDefault="00B976EC" w:rsidP="00460C6E">
      <w:pPr>
        <w:tabs>
          <w:tab w:val="left" w:pos="851"/>
        </w:tabs>
        <w:spacing w:after="0" w:line="360" w:lineRule="auto"/>
        <w:ind w:left="851"/>
        <w:jc w:val="both"/>
        <w:rPr>
          <w:rFonts w:ascii="Goudy Old Style" w:hAnsi="Goudy Old Style" w:cstheme="majorBidi"/>
          <w:sz w:val="24"/>
          <w:szCs w:val="24"/>
        </w:rPr>
      </w:pPr>
      <w:r w:rsidRPr="00460C6E">
        <w:rPr>
          <w:rFonts w:ascii="Goudy Old Style" w:hAnsi="Goudy Old Style" w:cstheme="majorBidi"/>
          <w:sz w:val="24"/>
          <w:szCs w:val="24"/>
        </w:rPr>
        <w:t xml:space="preserve">In this case, </w:t>
      </w:r>
      <w:r w:rsidRPr="00460C6E">
        <w:rPr>
          <w:rFonts w:ascii="Goudy Old Style" w:hAnsi="Goudy Old Style" w:cstheme="majorBidi"/>
          <w:sz w:val="24"/>
          <w:szCs w:val="24"/>
          <w:shd w:val="clear" w:color="auto" w:fill="FFFFFF"/>
        </w:rPr>
        <w:t xml:space="preserve">the hadith about the permissibility of performing the </w:t>
      </w:r>
      <w:r w:rsidRPr="00460C6E">
        <w:rPr>
          <w:rFonts w:ascii="Goudy Old Style" w:hAnsi="Goudy Old Style" w:cstheme="majorBidi"/>
          <w:i/>
          <w:iCs/>
          <w:sz w:val="24"/>
          <w:szCs w:val="24"/>
          <w:shd w:val="clear" w:color="auto" w:fill="FFFFFF"/>
        </w:rPr>
        <w:t>sunnah</w:t>
      </w:r>
      <w:r w:rsidRPr="00460C6E">
        <w:rPr>
          <w:rFonts w:ascii="Goudy Old Style" w:hAnsi="Goudy Old Style" w:cstheme="majorBidi"/>
          <w:sz w:val="24"/>
          <w:szCs w:val="24"/>
          <w:shd w:val="clear" w:color="auto" w:fill="FFFFFF"/>
        </w:rPr>
        <w:t xml:space="preserve"> prayer after '</w:t>
      </w:r>
      <w:r w:rsidRPr="00460C6E">
        <w:rPr>
          <w:rFonts w:ascii="Goudy Old Style" w:hAnsi="Goudy Old Style" w:cstheme="majorBidi"/>
          <w:i/>
          <w:iCs/>
          <w:sz w:val="24"/>
          <w:szCs w:val="24"/>
          <w:shd w:val="clear" w:color="auto" w:fill="FFFFFF"/>
        </w:rPr>
        <w:t>a</w:t>
      </w:r>
      <w:r w:rsidRPr="00460C6E">
        <w:rPr>
          <w:rFonts w:ascii="Cambria" w:eastAsia="TimesNewRomanPSMT" w:hAnsi="Cambria" w:cs="Cambria"/>
          <w:i/>
          <w:iCs/>
          <w:sz w:val="24"/>
          <w:szCs w:val="24"/>
        </w:rPr>
        <w:t>ṣ</w:t>
      </w:r>
      <w:r w:rsidRPr="00460C6E">
        <w:rPr>
          <w:rFonts w:ascii="Goudy Old Style" w:hAnsi="Goudy Old Style" w:cstheme="majorBidi"/>
          <w:i/>
          <w:iCs/>
          <w:sz w:val="24"/>
          <w:szCs w:val="24"/>
          <w:shd w:val="clear" w:color="auto" w:fill="FFFFFF"/>
        </w:rPr>
        <w:t xml:space="preserve">ar </w:t>
      </w:r>
      <w:r w:rsidRPr="00460C6E">
        <w:rPr>
          <w:rFonts w:ascii="Goudy Old Style" w:hAnsi="Goudy Old Style" w:cstheme="majorBidi"/>
          <w:sz w:val="24"/>
          <w:szCs w:val="24"/>
          <w:shd w:val="clear" w:color="auto" w:fill="FFFFFF"/>
        </w:rPr>
        <w:t>prayer at forbidden times for praying are</w:t>
      </w:r>
      <w:r w:rsidRPr="00460C6E">
        <w:rPr>
          <w:rFonts w:ascii="Goudy Old Style" w:hAnsi="Goudy Old Style" w:cstheme="majorBidi"/>
          <w:i/>
          <w:iCs/>
          <w:sz w:val="24"/>
          <w:szCs w:val="24"/>
        </w:rPr>
        <w:t xml:space="preserve"> al asl</w:t>
      </w:r>
      <w:r w:rsidRPr="00460C6E">
        <w:rPr>
          <w:rFonts w:ascii="Goudy Old Style" w:hAnsi="Goudy Old Style" w:cstheme="majorBidi"/>
          <w:sz w:val="24"/>
          <w:szCs w:val="24"/>
          <w:shd w:val="clear" w:color="auto" w:fill="FFFFFF"/>
        </w:rPr>
        <w:t>.</w:t>
      </w:r>
      <w:r w:rsidR="0041089E" w:rsidRPr="0041089E">
        <w:rPr>
          <w:rStyle w:val="FootnoteReference"/>
          <w:rFonts w:ascii="Goudy Old Style" w:hAnsi="Goudy Old Style" w:cstheme="majorBidi"/>
          <w:sz w:val="24"/>
          <w:szCs w:val="24"/>
        </w:rPr>
        <w:t xml:space="preserve"> </w:t>
      </w:r>
      <w:r w:rsidR="0041089E" w:rsidRPr="00140E33">
        <w:rPr>
          <w:rStyle w:val="FootnoteReference"/>
          <w:rFonts w:ascii="Goudy Old Style" w:hAnsi="Goudy Old Style" w:cstheme="majorBidi"/>
          <w:sz w:val="24"/>
          <w:szCs w:val="24"/>
        </w:rPr>
        <w:footnoteReference w:id="54"/>
      </w:r>
    </w:p>
    <w:p w14:paraId="6287E812" w14:textId="77777777" w:rsidR="00B976EC" w:rsidRPr="00140E33" w:rsidRDefault="00B976EC" w:rsidP="009F1BE2">
      <w:pPr>
        <w:tabs>
          <w:tab w:val="left" w:pos="9354"/>
        </w:tabs>
        <w:spacing w:after="0" w:line="240" w:lineRule="auto"/>
        <w:ind w:left="142" w:right="-2"/>
        <w:jc w:val="both"/>
        <w:rPr>
          <w:rFonts w:ascii="Goudy Old Style" w:hAnsi="Goudy Old Style" w:cstheme="majorBidi"/>
          <w:sz w:val="24"/>
          <w:szCs w:val="24"/>
          <w:shd w:val="clear" w:color="auto" w:fill="FFFFFF"/>
        </w:rPr>
      </w:pPr>
    </w:p>
    <w:p w14:paraId="12DEDAAD" w14:textId="77777777" w:rsidR="00B976EC" w:rsidRPr="00140E33" w:rsidRDefault="00B976EC" w:rsidP="009F1BE2">
      <w:pPr>
        <w:tabs>
          <w:tab w:val="right" w:pos="8034"/>
          <w:tab w:val="right" w:pos="8176"/>
        </w:tabs>
        <w:bidi/>
        <w:spacing w:after="0" w:line="240" w:lineRule="auto"/>
        <w:ind w:left="96" w:right="851"/>
        <w:jc w:val="both"/>
        <w:rPr>
          <w:rFonts w:ascii="Goudy Old Style" w:hAnsi="Goudy Old Style" w:cs="Traditional Arabic"/>
          <w:b/>
          <w:bCs/>
          <w:sz w:val="24"/>
          <w:szCs w:val="24"/>
        </w:rPr>
      </w:pPr>
      <w:r w:rsidRPr="00140E33">
        <w:rPr>
          <w:rFonts w:ascii="Goudy Old Style" w:hAnsi="Goudy Old Style" w:cs="Traditional Arabic"/>
          <w:b/>
          <w:bCs/>
          <w:sz w:val="24"/>
          <w:szCs w:val="24"/>
          <w:rtl/>
        </w:rPr>
        <w:t>حدَّثَنَا يَحْيَى بْنُ أَيُّوبَ، وَقُتَيْبَةُ، وَعَلِيُّ بْنُ حُجْرٍ، قَالَ ابْنُ أَيُّوبَ حَدَّثَنَا إِسْمَاعِيلُ، - وَهُوَ ابْنُ جَعْفَرٍ - أَخْبَرَنِي مُحَمَّدٌ، - وَهُوَ ابْنُ أَبِي حَرْمَلَةَ - قَالَ أَخْبَرَنِي أَبُو سَلَمَةَ، أَنَّهُ سَأَلَ عَائِشَةَ عَنِ السَّجْدَتَيْنِ اللَّتَيْنِ، كَانَ رَسُولُ اللَّهِ صلى الله عليه وسلم يُصَلِّيهِمَا بَعْدَ الْعَصْرِ فَقَالَتْ كَانَ يُصَلِّيهِمَا قَبْلَ الْعَصْرِ ثُمَّ إِنَّهُ شُغِلَ عَنْهُمَا أَوْ نَسِيَهُمَا فَصَلاَّهُمَا بَعْدَ الْعَصْرِ ثُمَّ أَثْبَتَهُمَا وَكَانَ إِذَا صَلَّى صَلاَةً أَثْبَتَهَا ‏.‏ قَالَ يَحْيَى بْنُ أَيُّوبَ قَالَ إِسْمَاعِيلُ تَعْنِي دَاوَمَ عَلَيْهَا ‏.‏</w:t>
      </w:r>
    </w:p>
    <w:p w14:paraId="0A77D40D" w14:textId="77777777" w:rsidR="00B976EC" w:rsidRPr="00140E33" w:rsidRDefault="00B976EC" w:rsidP="009F1BE2">
      <w:pPr>
        <w:tabs>
          <w:tab w:val="right" w:pos="8034"/>
          <w:tab w:val="right" w:pos="8176"/>
        </w:tabs>
        <w:spacing w:after="0" w:line="240" w:lineRule="auto"/>
        <w:ind w:left="142" w:right="28"/>
        <w:jc w:val="both"/>
        <w:rPr>
          <w:rFonts w:ascii="Goudy Old Style" w:hAnsi="Goudy Old Style" w:cstheme="majorBidi"/>
          <w:i/>
          <w:iCs/>
          <w:sz w:val="24"/>
          <w:szCs w:val="24"/>
        </w:rPr>
      </w:pPr>
    </w:p>
    <w:p w14:paraId="4531ECA7" w14:textId="58F1163A" w:rsidR="0037227A" w:rsidRDefault="00B976EC" w:rsidP="009F1BE2">
      <w:pPr>
        <w:tabs>
          <w:tab w:val="right" w:pos="8176"/>
        </w:tabs>
        <w:spacing w:line="240" w:lineRule="auto"/>
        <w:ind w:left="851" w:right="28"/>
        <w:jc w:val="both"/>
        <w:rPr>
          <w:rFonts w:ascii="Goudy Old Style" w:hAnsi="Goudy Old Style" w:cstheme="majorBidi"/>
          <w:i/>
          <w:iCs/>
          <w:sz w:val="24"/>
          <w:szCs w:val="24"/>
          <w:lang w:val="en-US"/>
        </w:rPr>
      </w:pPr>
      <w:r w:rsidRPr="00140E33">
        <w:rPr>
          <w:rFonts w:ascii="Goudy Old Style" w:hAnsi="Goudy Old Style" w:cstheme="majorBidi"/>
          <w:i/>
          <w:iCs/>
          <w:sz w:val="24"/>
          <w:szCs w:val="24"/>
        </w:rPr>
        <w:t>Abu Salama asked 'A'isha about the two prostrations (i. e. rak'ahs) which the Messenger of Allah</w:t>
      </w:r>
      <w:r w:rsidRPr="00140E33">
        <w:rPr>
          <w:rFonts w:ascii="Goudy Old Style" w:hAnsi="Goudy Old Style" w:cstheme="majorBidi"/>
          <w:i/>
          <w:iCs/>
          <w:sz w:val="24"/>
          <w:szCs w:val="24"/>
          <w:rtl/>
        </w:rPr>
        <w:t xml:space="preserve"> (</w:t>
      </w:r>
      <w:r w:rsidRPr="00140E33">
        <w:rPr>
          <w:rFonts w:ascii="Arial" w:hAnsi="Arial" w:cs="Arial" w:hint="cs"/>
          <w:i/>
          <w:iCs/>
          <w:sz w:val="24"/>
          <w:szCs w:val="24"/>
          <w:rtl/>
        </w:rPr>
        <w:t>ﷺ</w:t>
      </w:r>
      <w:r w:rsidRPr="00140E33">
        <w:rPr>
          <w:rFonts w:ascii="Goudy Old Style" w:hAnsi="Goudy Old Style" w:cstheme="majorBidi"/>
          <w:i/>
          <w:iCs/>
          <w:sz w:val="24"/>
          <w:szCs w:val="24"/>
          <w:rtl/>
        </w:rPr>
        <w:t xml:space="preserve">) </w:t>
      </w:r>
      <w:r w:rsidRPr="00140E33">
        <w:rPr>
          <w:rFonts w:ascii="Goudy Old Style" w:hAnsi="Goudy Old Style" w:cstheme="majorBidi"/>
          <w:i/>
          <w:iCs/>
          <w:sz w:val="24"/>
          <w:szCs w:val="24"/>
        </w:rPr>
        <w:t xml:space="preserve"> made after the 'Asr. She said: He (the Holy Prophet) observed them before the 'Asr prayer, but then he was hindered to do so, or he forgot them and then he observed them after the 'Asr, and then he continued observing them. (It was his habit) that when he (the Holy Prophet) observed prayer, he then continued observing it. Isma'il said: It implies that he always did that</w:t>
      </w:r>
      <w:r w:rsidRPr="00140E33">
        <w:rPr>
          <w:rFonts w:ascii="Goudy Old Style" w:hAnsi="Goudy Old Style" w:cstheme="majorBidi"/>
          <w:i/>
          <w:iCs/>
          <w:sz w:val="24"/>
          <w:szCs w:val="24"/>
          <w:lang w:val="en-US"/>
        </w:rPr>
        <w:t>.</w:t>
      </w:r>
      <w:r w:rsidRPr="00140E33">
        <w:rPr>
          <w:rStyle w:val="FootnoteReference"/>
          <w:rFonts w:ascii="Goudy Old Style" w:hAnsi="Goudy Old Style" w:cstheme="majorBidi"/>
          <w:i/>
          <w:iCs/>
          <w:sz w:val="24"/>
          <w:szCs w:val="24"/>
          <w:lang w:val="en-US"/>
        </w:rPr>
        <w:footnoteReference w:id="55"/>
      </w:r>
    </w:p>
    <w:p w14:paraId="64AA7A6A" w14:textId="77777777" w:rsidR="0041089E" w:rsidRPr="0041089E" w:rsidRDefault="0041089E" w:rsidP="0041089E">
      <w:pPr>
        <w:spacing w:after="0" w:line="240" w:lineRule="auto"/>
        <w:ind w:left="709" w:right="28"/>
        <w:jc w:val="both"/>
        <w:rPr>
          <w:rFonts w:ascii="Goudy Old Style" w:hAnsi="Goudy Old Style" w:cstheme="majorBidi"/>
          <w:i/>
          <w:iCs/>
          <w:sz w:val="24"/>
          <w:szCs w:val="24"/>
          <w:lang w:val="en-US"/>
        </w:rPr>
      </w:pPr>
    </w:p>
    <w:p w14:paraId="592CA47F" w14:textId="77777777" w:rsidR="00460C6E" w:rsidRPr="00460C6E" w:rsidRDefault="00B976EC" w:rsidP="00460C6E">
      <w:pPr>
        <w:pStyle w:val="ListParagraph"/>
        <w:numPr>
          <w:ilvl w:val="0"/>
          <w:numId w:val="24"/>
        </w:numPr>
        <w:tabs>
          <w:tab w:val="left" w:pos="851"/>
        </w:tabs>
        <w:spacing w:after="0" w:line="360" w:lineRule="auto"/>
        <w:ind w:left="851" w:hanging="425"/>
        <w:jc w:val="both"/>
        <w:rPr>
          <w:rFonts w:ascii="Goudy Old Style" w:hAnsi="Goudy Old Style" w:cstheme="majorBidi"/>
          <w:sz w:val="24"/>
          <w:szCs w:val="24"/>
        </w:rPr>
      </w:pPr>
      <w:r w:rsidRPr="00140E33">
        <w:rPr>
          <w:rFonts w:ascii="Goudy Old Style" w:eastAsia="Times New Roman" w:hAnsi="Goudy Old Style" w:cs="Times New Roman"/>
          <w:i/>
          <w:iCs/>
          <w:color w:val="0E101A"/>
          <w:sz w:val="24"/>
          <w:szCs w:val="24"/>
          <w:lang w:eastAsia="id-ID"/>
        </w:rPr>
        <w:t>Al Far'u</w:t>
      </w:r>
      <w:r w:rsidRPr="00140E33">
        <w:rPr>
          <w:rFonts w:ascii="Goudy Old Style" w:eastAsia="Times New Roman" w:hAnsi="Goudy Old Style" w:cs="Times New Roman"/>
          <w:color w:val="0E101A"/>
          <w:sz w:val="24"/>
          <w:szCs w:val="24"/>
          <w:lang w:eastAsia="id-ID"/>
        </w:rPr>
        <w:t xml:space="preserve"> / branch (</w:t>
      </w:r>
      <w:r w:rsidRPr="00140E33">
        <w:rPr>
          <w:rFonts w:ascii="Goudy Old Style" w:eastAsia="Times New Roman" w:hAnsi="Goudy Old Style" w:cs="Times New Roman"/>
          <w:i/>
          <w:iCs/>
          <w:color w:val="0E101A"/>
          <w:sz w:val="24"/>
          <w:szCs w:val="24"/>
          <w:lang w:eastAsia="id-ID"/>
        </w:rPr>
        <w:t>m</w:t>
      </w:r>
      <w:r w:rsidRPr="00140E33">
        <w:rPr>
          <w:rFonts w:ascii="Cambria" w:hAnsi="Cambria" w:cs="Cambria"/>
          <w:i/>
          <w:iCs/>
          <w:sz w:val="24"/>
          <w:szCs w:val="24"/>
        </w:rPr>
        <w:t>ā</w:t>
      </w:r>
      <w:r w:rsidRPr="00140E33">
        <w:rPr>
          <w:rFonts w:ascii="Goudy Old Style" w:eastAsia="Times New Roman" w:hAnsi="Goudy Old Style" w:cs="Times New Roman"/>
          <w:i/>
          <w:iCs/>
          <w:color w:val="0E101A"/>
          <w:sz w:val="24"/>
          <w:szCs w:val="24"/>
          <w:lang w:eastAsia="id-ID"/>
        </w:rPr>
        <w:t>qis</w:t>
      </w:r>
      <w:r w:rsidRPr="00140E33">
        <w:rPr>
          <w:rFonts w:ascii="Goudy Old Style" w:eastAsia="Times New Roman" w:hAnsi="Goudy Old Style" w:cs="Times New Roman"/>
          <w:color w:val="0E101A"/>
          <w:sz w:val="24"/>
          <w:szCs w:val="24"/>
          <w:lang w:eastAsia="id-ID"/>
        </w:rPr>
        <w:t> or </w:t>
      </w:r>
      <w:r w:rsidRPr="00140E33">
        <w:rPr>
          <w:rFonts w:ascii="Goudy Old Style" w:eastAsia="Times New Roman" w:hAnsi="Goudy Old Style" w:cs="Times New Roman"/>
          <w:i/>
          <w:iCs/>
          <w:color w:val="0E101A"/>
          <w:sz w:val="24"/>
          <w:szCs w:val="24"/>
          <w:lang w:eastAsia="id-ID"/>
        </w:rPr>
        <w:t>mahal ash- shabh)</w:t>
      </w:r>
      <w:r w:rsidRPr="00140E33">
        <w:rPr>
          <w:rFonts w:ascii="Goudy Old Style" w:eastAsia="Times New Roman" w:hAnsi="Goudy Old Style" w:cs="Times New Roman"/>
          <w:color w:val="0E101A"/>
          <w:sz w:val="24"/>
          <w:szCs w:val="24"/>
          <w:lang w:eastAsia="id-ID"/>
        </w:rPr>
        <w:t>.</w:t>
      </w:r>
    </w:p>
    <w:p w14:paraId="65E0E4A6" w14:textId="321840D4" w:rsidR="00B976EC" w:rsidRDefault="00B976EC" w:rsidP="00460C6E">
      <w:pPr>
        <w:tabs>
          <w:tab w:val="left" w:pos="851"/>
        </w:tabs>
        <w:spacing w:after="0" w:line="360" w:lineRule="auto"/>
        <w:ind w:left="851"/>
        <w:jc w:val="both"/>
        <w:rPr>
          <w:rFonts w:ascii="Goudy Old Style" w:hAnsi="Goudy Old Style" w:cstheme="majorBidi"/>
          <w:sz w:val="24"/>
          <w:szCs w:val="24"/>
          <w:shd w:val="clear" w:color="auto" w:fill="FFFFFF"/>
        </w:rPr>
      </w:pPr>
      <w:r w:rsidRPr="00460C6E">
        <w:rPr>
          <w:rFonts w:ascii="Goudy Old Style" w:eastAsia="Times New Roman" w:hAnsi="Goudy Old Style" w:cs="Times New Roman"/>
          <w:i/>
          <w:iCs/>
          <w:color w:val="0E101A"/>
          <w:sz w:val="24"/>
          <w:szCs w:val="24"/>
          <w:lang w:eastAsia="id-ID"/>
        </w:rPr>
        <w:t xml:space="preserve">Al-far'u </w:t>
      </w:r>
      <w:r w:rsidRPr="00460C6E">
        <w:rPr>
          <w:rFonts w:ascii="Goudy Old Style" w:eastAsia="Times New Roman" w:hAnsi="Goudy Old Style" w:cs="Times New Roman"/>
          <w:color w:val="0E101A"/>
          <w:sz w:val="24"/>
          <w:szCs w:val="24"/>
          <w:lang w:eastAsia="id-ID"/>
        </w:rPr>
        <w:t xml:space="preserve">in this analyzing is </w:t>
      </w:r>
      <w:r w:rsidRPr="00460C6E">
        <w:rPr>
          <w:rFonts w:ascii="Goudy Old Style" w:hAnsi="Goudy Old Style" w:cstheme="majorBidi"/>
          <w:sz w:val="24"/>
          <w:szCs w:val="24"/>
          <w:shd w:val="clear" w:color="auto" w:fill="FFFFFF"/>
        </w:rPr>
        <w:t xml:space="preserve">the another </w:t>
      </w:r>
      <w:r w:rsidRPr="00460C6E">
        <w:rPr>
          <w:rFonts w:ascii="Goudy Old Style" w:hAnsi="Goudy Old Style" w:cstheme="majorBidi"/>
          <w:i/>
          <w:iCs/>
          <w:sz w:val="24"/>
          <w:szCs w:val="24"/>
          <w:shd w:val="clear" w:color="auto" w:fill="FFFFFF"/>
        </w:rPr>
        <w:t>sunnah</w:t>
      </w:r>
      <w:r w:rsidRPr="00460C6E">
        <w:rPr>
          <w:rFonts w:ascii="Goudy Old Style" w:hAnsi="Goudy Old Style" w:cstheme="majorBidi"/>
          <w:sz w:val="24"/>
          <w:szCs w:val="24"/>
          <w:shd w:val="clear" w:color="auto" w:fill="FFFFFF"/>
        </w:rPr>
        <w:t xml:space="preserve"> prayer at forbidden times for praying, that’s the eclipse prayer.</w:t>
      </w:r>
      <w:r w:rsidR="009F1BE2">
        <w:rPr>
          <w:rStyle w:val="FootnoteReference"/>
          <w:rFonts w:ascii="Goudy Old Style" w:hAnsi="Goudy Old Style" w:cstheme="majorBidi"/>
          <w:sz w:val="24"/>
          <w:szCs w:val="24"/>
          <w:shd w:val="clear" w:color="auto" w:fill="FFFFFF"/>
        </w:rPr>
        <w:footnoteReference w:id="56"/>
      </w:r>
    </w:p>
    <w:p w14:paraId="39BC211E" w14:textId="77777777" w:rsidR="00460C6E" w:rsidRPr="00460C6E" w:rsidRDefault="00460C6E" w:rsidP="00460C6E">
      <w:pPr>
        <w:tabs>
          <w:tab w:val="left" w:pos="851"/>
        </w:tabs>
        <w:spacing w:after="0" w:line="360" w:lineRule="auto"/>
        <w:ind w:left="851"/>
        <w:jc w:val="both"/>
        <w:rPr>
          <w:rFonts w:ascii="Goudy Old Style" w:hAnsi="Goudy Old Style" w:cstheme="majorBidi"/>
          <w:sz w:val="24"/>
          <w:szCs w:val="24"/>
        </w:rPr>
      </w:pPr>
    </w:p>
    <w:p w14:paraId="12C9EE70" w14:textId="0C92C610" w:rsidR="00460C6E" w:rsidRPr="009F1BE2" w:rsidRDefault="00B976EC" w:rsidP="009F1BE2">
      <w:pPr>
        <w:pStyle w:val="ListParagraph"/>
        <w:numPr>
          <w:ilvl w:val="0"/>
          <w:numId w:val="24"/>
        </w:numPr>
        <w:tabs>
          <w:tab w:val="left" w:pos="1418"/>
        </w:tabs>
        <w:spacing w:after="0" w:line="360" w:lineRule="auto"/>
        <w:ind w:left="851" w:hanging="425"/>
        <w:jc w:val="both"/>
        <w:rPr>
          <w:rFonts w:ascii="Goudy Old Style" w:eastAsia="Times New Roman" w:hAnsi="Goudy Old Style" w:cs="Times New Roman"/>
          <w:color w:val="0E101A"/>
          <w:sz w:val="24"/>
          <w:szCs w:val="24"/>
          <w:lang w:eastAsia="id-ID"/>
        </w:rPr>
      </w:pPr>
      <w:r w:rsidRPr="00140E33">
        <w:rPr>
          <w:rFonts w:ascii="Goudy Old Style" w:eastAsia="Times New Roman" w:hAnsi="Goudy Old Style" w:cs="Times New Roman"/>
          <w:i/>
          <w:iCs/>
          <w:color w:val="0E101A"/>
          <w:sz w:val="24"/>
          <w:szCs w:val="24"/>
          <w:lang w:eastAsia="id-ID"/>
        </w:rPr>
        <w:lastRenderedPageBreak/>
        <w:t>Al Asl</w:t>
      </w:r>
      <w:r w:rsidRPr="00140E33">
        <w:rPr>
          <w:rFonts w:ascii="Goudy Old Style" w:eastAsia="Times New Roman" w:hAnsi="Goudy Old Style" w:cs="Times New Roman"/>
          <w:color w:val="0E101A"/>
          <w:sz w:val="24"/>
          <w:szCs w:val="24"/>
          <w:lang w:eastAsia="id-ID"/>
        </w:rPr>
        <w:t xml:space="preserve"> law</w:t>
      </w:r>
    </w:p>
    <w:p w14:paraId="10909607" w14:textId="0446E828" w:rsidR="00B976EC" w:rsidRDefault="00B976EC" w:rsidP="00460C6E">
      <w:pPr>
        <w:spacing w:after="0" w:line="360" w:lineRule="auto"/>
        <w:ind w:left="851"/>
        <w:jc w:val="both"/>
        <w:rPr>
          <w:rFonts w:ascii="Goudy Old Style" w:hAnsi="Goudy Old Style" w:cstheme="majorBidi"/>
          <w:sz w:val="24"/>
          <w:szCs w:val="24"/>
          <w:shd w:val="clear" w:color="auto" w:fill="FFFFFF"/>
        </w:rPr>
      </w:pPr>
      <w:r w:rsidRPr="00460C6E">
        <w:rPr>
          <w:rFonts w:ascii="Goudy Old Style" w:eastAsia="Times New Roman" w:hAnsi="Goudy Old Style" w:cs="Times New Roman"/>
          <w:i/>
          <w:iCs/>
          <w:color w:val="0E101A"/>
          <w:sz w:val="24"/>
          <w:szCs w:val="24"/>
          <w:lang w:eastAsia="id-ID"/>
        </w:rPr>
        <w:t>Al Asl</w:t>
      </w:r>
      <w:r w:rsidRPr="00460C6E">
        <w:rPr>
          <w:rFonts w:ascii="Goudy Old Style" w:eastAsia="Times New Roman" w:hAnsi="Goudy Old Style" w:cs="Times New Roman"/>
          <w:color w:val="0E101A"/>
          <w:sz w:val="24"/>
          <w:szCs w:val="24"/>
          <w:lang w:eastAsia="id-ID"/>
        </w:rPr>
        <w:t xml:space="preserve"> law of this case is </w:t>
      </w:r>
      <w:r w:rsidRPr="00460C6E">
        <w:rPr>
          <w:rFonts w:ascii="Goudy Old Style" w:hAnsi="Goudy Old Style" w:cstheme="majorBidi"/>
          <w:sz w:val="24"/>
          <w:szCs w:val="24"/>
          <w:shd w:val="clear" w:color="auto" w:fill="FFFFFF"/>
        </w:rPr>
        <w:t xml:space="preserve">the permissibility of performing the </w:t>
      </w:r>
      <w:r w:rsidRPr="00460C6E">
        <w:rPr>
          <w:rFonts w:ascii="Goudy Old Style" w:hAnsi="Goudy Old Style" w:cstheme="majorBidi"/>
          <w:i/>
          <w:iCs/>
          <w:sz w:val="24"/>
          <w:szCs w:val="24"/>
          <w:shd w:val="clear" w:color="auto" w:fill="FFFFFF"/>
        </w:rPr>
        <w:t>sunnah</w:t>
      </w:r>
      <w:r w:rsidRPr="00460C6E">
        <w:rPr>
          <w:rFonts w:ascii="Goudy Old Style" w:hAnsi="Goudy Old Style" w:cstheme="majorBidi"/>
          <w:sz w:val="24"/>
          <w:szCs w:val="24"/>
          <w:shd w:val="clear" w:color="auto" w:fill="FFFFFF"/>
        </w:rPr>
        <w:t xml:space="preserve"> prayer at forbidden times for praying.</w:t>
      </w:r>
      <w:r w:rsidR="009F1BE2" w:rsidRPr="009F1BE2">
        <w:rPr>
          <w:rFonts w:ascii="Goudy Old Style" w:eastAsia="Times New Roman" w:hAnsi="Goudy Old Style" w:cs="Times New Roman"/>
          <w:color w:val="0E101A"/>
          <w:sz w:val="18"/>
          <w:szCs w:val="18"/>
          <w:lang w:eastAsia="id-ID"/>
        </w:rPr>
        <w:t xml:space="preserve"> </w:t>
      </w:r>
      <w:r w:rsidR="009F1BE2" w:rsidRPr="009F1BE2">
        <w:rPr>
          <w:rFonts w:ascii="Goudy Old Style" w:eastAsia="Times New Roman" w:hAnsi="Goudy Old Style" w:cs="Times New Roman"/>
          <w:color w:val="0E101A"/>
          <w:sz w:val="24"/>
          <w:szCs w:val="24"/>
          <w:lang w:eastAsia="id-ID"/>
        </w:rPr>
        <w:t>That is the law contained in the problem whose legal provisions are determined by certain texts, either the Qur'an or Sunnah.</w:t>
      </w:r>
      <w:r w:rsidR="009F1BE2">
        <w:rPr>
          <w:rFonts w:ascii="Goudy Old Style" w:eastAsia="Times New Roman" w:hAnsi="Goudy Old Style" w:cs="Times New Roman"/>
          <w:color w:val="0E101A"/>
          <w:sz w:val="18"/>
          <w:szCs w:val="18"/>
          <w:lang w:val="en-US" w:eastAsia="id-ID"/>
        </w:rPr>
        <w:t xml:space="preserve"> </w:t>
      </w:r>
      <w:r w:rsidR="009F1BE2" w:rsidRPr="009F1BE2">
        <w:rPr>
          <w:rStyle w:val="FootnoteReference"/>
          <w:rFonts w:ascii="Goudy Old Style" w:eastAsia="Times New Roman" w:hAnsi="Goudy Old Style" w:cs="Times New Roman"/>
          <w:color w:val="0E101A"/>
          <w:sz w:val="24"/>
          <w:szCs w:val="24"/>
          <w:lang w:eastAsia="id-ID"/>
        </w:rPr>
        <w:t xml:space="preserve"> </w:t>
      </w:r>
      <w:r w:rsidR="009F1BE2" w:rsidRPr="00140E33">
        <w:rPr>
          <w:rStyle w:val="FootnoteReference"/>
          <w:rFonts w:ascii="Goudy Old Style" w:eastAsia="Times New Roman" w:hAnsi="Goudy Old Style" w:cs="Times New Roman"/>
          <w:color w:val="0E101A"/>
          <w:sz w:val="24"/>
          <w:szCs w:val="24"/>
          <w:lang w:eastAsia="id-ID"/>
        </w:rPr>
        <w:footnoteReference w:id="57"/>
      </w:r>
    </w:p>
    <w:p w14:paraId="0D6EA051" w14:textId="77777777" w:rsidR="00460C6E" w:rsidRPr="00460C6E" w:rsidRDefault="00460C6E" w:rsidP="009F1BE2">
      <w:pPr>
        <w:spacing w:after="0" w:line="240" w:lineRule="auto"/>
        <w:ind w:left="851"/>
        <w:jc w:val="both"/>
        <w:rPr>
          <w:rFonts w:ascii="Goudy Old Style" w:eastAsia="Times New Roman" w:hAnsi="Goudy Old Style" w:cs="Times New Roman"/>
          <w:color w:val="0E101A"/>
          <w:sz w:val="24"/>
          <w:szCs w:val="24"/>
          <w:lang w:eastAsia="id-ID"/>
        </w:rPr>
      </w:pPr>
    </w:p>
    <w:p w14:paraId="71103504" w14:textId="43FE4895" w:rsidR="00460C6E" w:rsidRPr="009F1BE2" w:rsidRDefault="00B976EC" w:rsidP="009F1BE2">
      <w:pPr>
        <w:pStyle w:val="ListParagraph"/>
        <w:numPr>
          <w:ilvl w:val="0"/>
          <w:numId w:val="24"/>
        </w:numPr>
        <w:spacing w:after="0" w:line="360" w:lineRule="auto"/>
        <w:ind w:left="851" w:hanging="425"/>
        <w:jc w:val="both"/>
        <w:rPr>
          <w:rFonts w:ascii="Goudy Old Style" w:eastAsia="Times New Roman" w:hAnsi="Goudy Old Style" w:cs="Times New Roman"/>
          <w:i/>
          <w:iCs/>
          <w:color w:val="0E101A"/>
          <w:sz w:val="24"/>
          <w:szCs w:val="24"/>
          <w:lang w:eastAsia="id-ID"/>
        </w:rPr>
      </w:pPr>
      <w:r w:rsidRPr="00140E33">
        <w:rPr>
          <w:rFonts w:ascii="Goudy Old Style" w:eastAsia="Times New Roman" w:hAnsi="Goudy Old Style" w:cs="Times New Roman"/>
          <w:i/>
          <w:iCs/>
          <w:color w:val="0E101A"/>
          <w:sz w:val="24"/>
          <w:szCs w:val="24"/>
          <w:lang w:eastAsia="id-ID"/>
        </w:rPr>
        <w:t>Illah</w:t>
      </w:r>
      <w:r w:rsidR="009F1BE2" w:rsidRPr="009F1BE2">
        <w:rPr>
          <w:rFonts w:ascii="Goudy Old Style" w:eastAsia="Times New Roman" w:hAnsi="Goudy Old Style" w:cs="Times New Roman"/>
          <w:color w:val="0E101A"/>
          <w:sz w:val="24"/>
          <w:szCs w:val="24"/>
          <w:lang w:eastAsia="id-ID"/>
        </w:rPr>
        <w:t xml:space="preserve"> </w:t>
      </w:r>
    </w:p>
    <w:p w14:paraId="1938F4BF" w14:textId="06D2D582" w:rsidR="00460C6E" w:rsidRPr="009F1BE2" w:rsidRDefault="00B976EC" w:rsidP="00460C6E">
      <w:pPr>
        <w:pStyle w:val="ListParagraph"/>
        <w:spacing w:line="360" w:lineRule="auto"/>
        <w:ind w:left="851" w:firstLine="425"/>
        <w:jc w:val="both"/>
        <w:rPr>
          <w:rFonts w:ascii="Goudy Old Style" w:eastAsia="Times New Roman" w:hAnsi="Goudy Old Style" w:cs="Times New Roman"/>
          <w:color w:val="0E101A"/>
          <w:sz w:val="24"/>
          <w:szCs w:val="24"/>
          <w:lang w:eastAsia="id-ID"/>
        </w:rPr>
      </w:pPr>
      <w:r w:rsidRPr="00140E33">
        <w:rPr>
          <w:rFonts w:ascii="Goudy Old Style" w:eastAsia="Times New Roman" w:hAnsi="Goudy Old Style" w:cs="Times New Roman"/>
          <w:i/>
          <w:iCs/>
          <w:color w:val="0E101A"/>
          <w:sz w:val="24"/>
          <w:szCs w:val="24"/>
          <w:lang w:eastAsia="id-ID"/>
        </w:rPr>
        <w:t xml:space="preserve">Illah </w:t>
      </w:r>
      <w:r w:rsidRPr="00140E33">
        <w:rPr>
          <w:rFonts w:ascii="Goudy Old Style" w:eastAsia="Times New Roman" w:hAnsi="Goudy Old Style" w:cs="Times New Roman"/>
          <w:color w:val="0E101A"/>
          <w:sz w:val="24"/>
          <w:szCs w:val="24"/>
          <w:lang w:eastAsia="id-ID"/>
        </w:rPr>
        <w:t xml:space="preserve">from this case is the certain cause. The cause that leads of </w:t>
      </w:r>
      <w:r w:rsidRPr="00140E33">
        <w:rPr>
          <w:rFonts w:ascii="Goudy Old Style" w:hAnsi="Goudy Old Style" w:cstheme="majorBidi"/>
          <w:sz w:val="24"/>
          <w:szCs w:val="24"/>
          <w:shd w:val="clear" w:color="auto" w:fill="FFFFFF"/>
        </w:rPr>
        <w:t xml:space="preserve">performing the </w:t>
      </w:r>
      <w:r w:rsidRPr="00140E33">
        <w:rPr>
          <w:rFonts w:ascii="Goudy Old Style" w:hAnsi="Goudy Old Style" w:cstheme="majorBidi"/>
          <w:i/>
          <w:iCs/>
          <w:sz w:val="24"/>
          <w:szCs w:val="24"/>
          <w:shd w:val="clear" w:color="auto" w:fill="FFFFFF"/>
        </w:rPr>
        <w:t>sunnah</w:t>
      </w:r>
      <w:r w:rsidRPr="00140E33">
        <w:rPr>
          <w:rFonts w:ascii="Goudy Old Style" w:hAnsi="Goudy Old Style" w:cstheme="majorBidi"/>
          <w:sz w:val="24"/>
          <w:szCs w:val="24"/>
          <w:shd w:val="clear" w:color="auto" w:fill="FFFFFF"/>
        </w:rPr>
        <w:t xml:space="preserve"> prayer.</w:t>
      </w:r>
      <w:r w:rsidR="00460C6E">
        <w:rPr>
          <w:rFonts w:ascii="Goudy Old Style" w:hAnsi="Goudy Old Style" w:cstheme="majorBidi"/>
          <w:sz w:val="24"/>
          <w:szCs w:val="24"/>
          <w:shd w:val="clear" w:color="auto" w:fill="FFFFFF"/>
          <w:lang w:val="en-US"/>
        </w:rPr>
        <w:t xml:space="preserve"> </w:t>
      </w:r>
      <w:r w:rsidRPr="00460C6E">
        <w:rPr>
          <w:rFonts w:ascii="Goudy Old Style" w:eastAsia="Times New Roman" w:hAnsi="Goudy Old Style" w:cs="Times New Roman"/>
          <w:color w:val="0E101A"/>
          <w:sz w:val="24"/>
          <w:szCs w:val="24"/>
          <w:lang w:eastAsia="id-ID"/>
        </w:rPr>
        <w:t xml:space="preserve">From the clarity of </w:t>
      </w:r>
      <w:r w:rsidRPr="00460C6E">
        <w:rPr>
          <w:rFonts w:ascii="Goudy Old Style" w:eastAsia="Times New Roman" w:hAnsi="Goudy Old Style" w:cs="Times New Roman"/>
          <w:i/>
          <w:iCs/>
          <w:color w:val="0E101A"/>
          <w:sz w:val="24"/>
          <w:szCs w:val="24"/>
          <w:lang w:eastAsia="id-ID"/>
        </w:rPr>
        <w:t>illah</w:t>
      </w:r>
      <w:r w:rsidRPr="00460C6E">
        <w:rPr>
          <w:rFonts w:ascii="Goudy Old Style" w:eastAsia="Times New Roman" w:hAnsi="Goudy Old Style" w:cs="Times New Roman"/>
          <w:color w:val="0E101A"/>
          <w:sz w:val="24"/>
          <w:szCs w:val="24"/>
          <w:lang w:eastAsia="id-ID"/>
        </w:rPr>
        <w:t xml:space="preserve">, this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eastAsia="Times New Roman" w:hAnsi="Goudy Old Style" w:cs="Times New Roman"/>
          <w:color w:val="0E101A"/>
          <w:sz w:val="24"/>
          <w:szCs w:val="24"/>
          <w:lang w:eastAsia="id-ID"/>
        </w:rPr>
        <w:t xml:space="preserve"> is included in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eastAsia="Times New Roman" w:hAnsi="Goudy Old Style" w:cs="Times New Roman"/>
          <w:i/>
          <w:iCs/>
          <w:color w:val="0E101A"/>
          <w:sz w:val="24"/>
          <w:szCs w:val="24"/>
          <w:lang w:eastAsia="id-ID"/>
        </w:rPr>
        <w:t xml:space="preserve"> al kh</w:t>
      </w:r>
      <w:r w:rsidRPr="00460C6E">
        <w:rPr>
          <w:rFonts w:ascii="Cambria" w:hAnsi="Cambria" w:cs="Cambria"/>
          <w:i/>
          <w:iCs/>
          <w:sz w:val="24"/>
          <w:szCs w:val="24"/>
        </w:rPr>
        <w:t>ā</w:t>
      </w:r>
      <w:r w:rsidRPr="00460C6E">
        <w:rPr>
          <w:rFonts w:ascii="Goudy Old Style" w:eastAsia="Times New Roman" w:hAnsi="Goudy Old Style" w:cs="Times New Roman"/>
          <w:i/>
          <w:iCs/>
          <w:color w:val="0E101A"/>
          <w:sz w:val="24"/>
          <w:szCs w:val="24"/>
          <w:lang w:eastAsia="id-ID"/>
        </w:rPr>
        <w:t>fi </w:t>
      </w:r>
      <w:r w:rsidRPr="00460C6E">
        <w:rPr>
          <w:rFonts w:ascii="Goudy Old Style" w:eastAsia="Times New Roman" w:hAnsi="Goudy Old Style" w:cs="Times New Roman"/>
          <w:color w:val="0E101A"/>
          <w:sz w:val="24"/>
          <w:szCs w:val="24"/>
          <w:lang w:eastAsia="id-ID"/>
        </w:rPr>
        <w:t xml:space="preserve">(hidden </w:t>
      </w:r>
      <w:r w:rsidRPr="00460C6E">
        <w:rPr>
          <w:rFonts w:ascii="Goudy Old Style" w:eastAsia="Times New Roman" w:hAnsi="Goudy Old Style" w:cs="Times New Roman"/>
          <w:i/>
          <w:iCs/>
          <w:color w:val="0E101A"/>
          <w:sz w:val="24"/>
          <w:szCs w:val="24"/>
          <w:lang w:eastAsia="id-ID"/>
        </w:rPr>
        <w:t>qiy</w:t>
      </w:r>
      <w:r w:rsidRPr="00460C6E">
        <w:rPr>
          <w:rFonts w:ascii="Cambria" w:hAnsi="Cambria" w:cs="Cambria"/>
          <w:i/>
          <w:iCs/>
          <w:sz w:val="24"/>
          <w:szCs w:val="24"/>
        </w:rPr>
        <w:t>ā</w:t>
      </w:r>
      <w:r w:rsidRPr="00460C6E">
        <w:rPr>
          <w:rFonts w:ascii="Goudy Old Style" w:eastAsia="Times New Roman" w:hAnsi="Goudy Old Style" w:cs="Times New Roman"/>
          <w:i/>
          <w:iCs/>
          <w:color w:val="0E101A"/>
          <w:sz w:val="24"/>
          <w:szCs w:val="24"/>
          <w:lang w:eastAsia="id-ID"/>
        </w:rPr>
        <w:t>s</w:t>
      </w:r>
      <w:r w:rsidRPr="00460C6E">
        <w:rPr>
          <w:rFonts w:ascii="Goudy Old Style" w:eastAsia="Times New Roman" w:hAnsi="Goudy Old Style" w:cs="Times New Roman"/>
          <w:color w:val="0E101A"/>
          <w:sz w:val="24"/>
          <w:szCs w:val="24"/>
          <w:lang w:eastAsia="id-ID"/>
        </w:rPr>
        <w:t xml:space="preserve">), </w:t>
      </w:r>
      <w:r w:rsidRPr="00460C6E">
        <w:rPr>
          <w:rFonts w:ascii="Goudy Old Style" w:eastAsia="Times New Roman" w:hAnsi="Goudy Old Style" w:cs="Times New Roman"/>
          <w:i/>
          <w:iCs/>
          <w:color w:val="0E101A"/>
          <w:sz w:val="24"/>
          <w:szCs w:val="24"/>
          <w:lang w:eastAsia="id-ID"/>
        </w:rPr>
        <w:t>illah</w:t>
      </w:r>
      <w:r w:rsidRPr="00460C6E">
        <w:rPr>
          <w:rFonts w:ascii="Goudy Old Style" w:eastAsia="Times New Roman" w:hAnsi="Goudy Old Style" w:cs="Times New Roman"/>
          <w:color w:val="0E101A"/>
          <w:sz w:val="24"/>
          <w:szCs w:val="24"/>
          <w:lang w:eastAsia="id-ID"/>
        </w:rPr>
        <w:t xml:space="preserve"> is not mentioned in the texts clearly, so to find it requires ijtihad. Namely,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eastAsia="Times New Roman" w:hAnsi="Goudy Old Style" w:cs="Times New Roman"/>
          <w:i/>
          <w:iCs/>
          <w:color w:val="0E101A"/>
          <w:sz w:val="24"/>
          <w:szCs w:val="24"/>
          <w:lang w:eastAsia="id-ID"/>
        </w:rPr>
        <w:t xml:space="preserve"> al mus</w:t>
      </w:r>
      <w:r w:rsidRPr="00460C6E">
        <w:rPr>
          <w:rFonts w:ascii="Cambria" w:hAnsi="Cambria" w:cs="Cambria"/>
          <w:i/>
          <w:iCs/>
          <w:sz w:val="24"/>
          <w:szCs w:val="24"/>
        </w:rPr>
        <w:t>ā</w:t>
      </w:r>
      <w:r w:rsidRPr="00460C6E">
        <w:rPr>
          <w:rFonts w:ascii="Goudy Old Style" w:eastAsia="Times New Roman" w:hAnsi="Goudy Old Style" w:cs="Times New Roman"/>
          <w:i/>
          <w:iCs/>
          <w:color w:val="0E101A"/>
          <w:sz w:val="24"/>
          <w:szCs w:val="24"/>
          <w:lang w:eastAsia="id-ID"/>
        </w:rPr>
        <w:t>wi</w:t>
      </w:r>
      <w:r w:rsidRPr="00460C6E">
        <w:rPr>
          <w:rFonts w:ascii="Goudy Old Style" w:eastAsia="Times New Roman" w:hAnsi="Goudy Old Style" w:cs="Times New Roman"/>
          <w:color w:val="0E101A"/>
          <w:sz w:val="24"/>
          <w:szCs w:val="24"/>
          <w:lang w:eastAsia="id-ID"/>
        </w:rPr>
        <w:t xml:space="preserve"> (equivalent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eastAsia="Times New Roman" w:hAnsi="Goudy Old Style" w:cs="Times New Roman"/>
          <w:color w:val="0E101A"/>
          <w:sz w:val="24"/>
          <w:szCs w:val="24"/>
          <w:lang w:eastAsia="id-ID"/>
        </w:rPr>
        <w:t xml:space="preserve">),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eastAsia="Times New Roman" w:hAnsi="Goudy Old Style" w:cs="Times New Roman"/>
          <w:color w:val="0E101A"/>
          <w:sz w:val="24"/>
          <w:szCs w:val="24"/>
          <w:lang w:eastAsia="id-ID"/>
        </w:rPr>
        <w:t xml:space="preserve"> that has the same </w:t>
      </w:r>
      <w:r w:rsidRPr="00460C6E">
        <w:rPr>
          <w:rFonts w:ascii="Goudy Old Style" w:eastAsia="Times New Roman" w:hAnsi="Goudy Old Style" w:cs="Times New Roman"/>
          <w:i/>
          <w:iCs/>
          <w:color w:val="0E101A"/>
          <w:sz w:val="24"/>
          <w:szCs w:val="24"/>
          <w:lang w:eastAsia="id-ID"/>
        </w:rPr>
        <w:t>illah</w:t>
      </w:r>
      <w:r w:rsidRPr="00460C6E">
        <w:rPr>
          <w:rFonts w:ascii="Goudy Old Style" w:eastAsia="Times New Roman" w:hAnsi="Goudy Old Style" w:cs="Times New Roman"/>
          <w:color w:val="0E101A"/>
          <w:sz w:val="24"/>
          <w:szCs w:val="24"/>
          <w:lang w:eastAsia="id-ID"/>
        </w:rPr>
        <w:t>, which is found in </w:t>
      </w:r>
      <w:r w:rsidRPr="00460C6E">
        <w:rPr>
          <w:rFonts w:ascii="Goudy Old Style" w:eastAsia="Times New Roman" w:hAnsi="Goudy Old Style" w:cs="Times New Roman"/>
          <w:i/>
          <w:iCs/>
          <w:color w:val="0E101A"/>
          <w:sz w:val="24"/>
          <w:szCs w:val="24"/>
          <w:lang w:eastAsia="id-ID"/>
        </w:rPr>
        <w:t>al ashl</w:t>
      </w:r>
      <w:r w:rsidRPr="00460C6E">
        <w:rPr>
          <w:rFonts w:ascii="Goudy Old Style" w:eastAsia="Times New Roman" w:hAnsi="Goudy Old Style" w:cs="Times New Roman"/>
          <w:color w:val="0E101A"/>
          <w:sz w:val="24"/>
          <w:szCs w:val="24"/>
          <w:lang w:eastAsia="id-ID"/>
        </w:rPr>
        <w:t> and </w:t>
      </w:r>
      <w:r w:rsidRPr="00460C6E">
        <w:rPr>
          <w:rFonts w:ascii="Goudy Old Style" w:eastAsia="Times New Roman" w:hAnsi="Goudy Old Style" w:cs="Times New Roman"/>
          <w:i/>
          <w:iCs/>
          <w:color w:val="0E101A"/>
          <w:sz w:val="24"/>
          <w:szCs w:val="24"/>
          <w:lang w:eastAsia="id-ID"/>
        </w:rPr>
        <w:t>al far'u</w:t>
      </w:r>
      <w:r w:rsidRPr="00460C6E">
        <w:rPr>
          <w:rFonts w:ascii="Goudy Old Style" w:eastAsia="Times New Roman" w:hAnsi="Goudy Old Style" w:cs="Times New Roman"/>
          <w:color w:val="0E101A"/>
          <w:sz w:val="24"/>
          <w:szCs w:val="24"/>
          <w:lang w:eastAsia="id-ID"/>
        </w:rPr>
        <w:t>, so the law is also the same in </w:t>
      </w:r>
      <w:r w:rsidRPr="00460C6E">
        <w:rPr>
          <w:rFonts w:ascii="Goudy Old Style" w:eastAsia="Times New Roman" w:hAnsi="Goudy Old Style" w:cs="Times New Roman"/>
          <w:i/>
          <w:iCs/>
          <w:color w:val="0E101A"/>
          <w:sz w:val="24"/>
          <w:szCs w:val="24"/>
          <w:lang w:eastAsia="id-ID"/>
        </w:rPr>
        <w:t>al ashl</w:t>
      </w:r>
      <w:r w:rsidRPr="00460C6E">
        <w:rPr>
          <w:rFonts w:ascii="Goudy Old Style" w:eastAsia="Times New Roman" w:hAnsi="Goudy Old Style" w:cs="Times New Roman"/>
          <w:color w:val="0E101A"/>
          <w:sz w:val="24"/>
          <w:szCs w:val="24"/>
          <w:lang w:eastAsia="id-ID"/>
        </w:rPr>
        <w:t> and a</w:t>
      </w:r>
      <w:r w:rsidRPr="00460C6E">
        <w:rPr>
          <w:rFonts w:ascii="Goudy Old Style" w:eastAsia="Times New Roman" w:hAnsi="Goudy Old Style" w:cs="Times New Roman"/>
          <w:i/>
          <w:iCs/>
          <w:color w:val="0E101A"/>
          <w:sz w:val="24"/>
          <w:szCs w:val="24"/>
          <w:lang w:eastAsia="id-ID"/>
        </w:rPr>
        <w:t>l far'u.</w:t>
      </w:r>
      <w:r w:rsidR="0029410D" w:rsidRPr="00140E33">
        <w:rPr>
          <w:rStyle w:val="FootnoteReference"/>
          <w:rFonts w:ascii="Goudy Old Style" w:eastAsia="Times New Roman" w:hAnsi="Goudy Old Style" w:cs="Times New Roman"/>
          <w:color w:val="0E101A"/>
          <w:sz w:val="24"/>
          <w:szCs w:val="24"/>
          <w:lang w:eastAsia="id-ID"/>
        </w:rPr>
        <w:footnoteReference w:id="58"/>
      </w:r>
    </w:p>
    <w:p w14:paraId="2B3BACAF" w14:textId="77777777" w:rsidR="00460C6E" w:rsidRDefault="00B976EC" w:rsidP="00460C6E">
      <w:pPr>
        <w:pStyle w:val="ListParagraph"/>
        <w:spacing w:line="360" w:lineRule="auto"/>
        <w:ind w:left="851" w:firstLine="425"/>
        <w:jc w:val="both"/>
        <w:rPr>
          <w:rFonts w:ascii="Goudy Old Style" w:eastAsia="Times New Roman" w:hAnsi="Goudy Old Style" w:cs="Times New Roman"/>
          <w:color w:val="0E101A"/>
          <w:sz w:val="24"/>
          <w:szCs w:val="24"/>
          <w:lang w:val="en-US" w:eastAsia="id-ID"/>
        </w:rPr>
      </w:pPr>
      <w:r w:rsidRPr="00460C6E">
        <w:rPr>
          <w:rFonts w:ascii="Goudy Old Style" w:eastAsia="Times New Roman" w:hAnsi="Goudy Old Style" w:cs="Times New Roman"/>
          <w:color w:val="0E101A"/>
          <w:sz w:val="24"/>
          <w:szCs w:val="24"/>
          <w:lang w:eastAsia="id-ID"/>
        </w:rPr>
        <w:t>In terms of whether or not the illah is mentioned in </w:t>
      </w:r>
      <w:r w:rsidRPr="00460C6E">
        <w:rPr>
          <w:rFonts w:ascii="Goudy Old Style" w:eastAsia="Times New Roman" w:hAnsi="Goudy Old Style" w:cs="Times New Roman"/>
          <w:i/>
          <w:iCs/>
          <w:color w:val="0E101A"/>
          <w:sz w:val="24"/>
          <w:szCs w:val="24"/>
          <w:lang w:eastAsia="id-ID"/>
        </w:rPr>
        <w:t>al asl</w:t>
      </w:r>
      <w:r w:rsidRPr="00460C6E">
        <w:rPr>
          <w:rFonts w:ascii="Goudy Old Style" w:eastAsia="Times New Roman" w:hAnsi="Goudy Old Style" w:cs="Times New Roman"/>
          <w:color w:val="0E101A"/>
          <w:sz w:val="24"/>
          <w:szCs w:val="24"/>
          <w:lang w:eastAsia="id-ID"/>
        </w:rPr>
        <w:t xml:space="preserve">, this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eastAsia="Times New Roman" w:hAnsi="Goudy Old Style" w:cs="Times New Roman"/>
          <w:color w:val="0E101A"/>
          <w:sz w:val="24"/>
          <w:szCs w:val="24"/>
          <w:lang w:eastAsia="id-ID"/>
        </w:rPr>
        <w:t xml:space="preserve"> includes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eastAsia="Times New Roman" w:hAnsi="Goudy Old Style" w:cs="Times New Roman"/>
          <w:i/>
          <w:iCs/>
          <w:color w:val="0E101A"/>
          <w:sz w:val="24"/>
          <w:szCs w:val="24"/>
          <w:lang w:eastAsia="id-ID"/>
        </w:rPr>
        <w:t xml:space="preserve"> al ma'na </w:t>
      </w:r>
      <w:r w:rsidRPr="00460C6E">
        <w:rPr>
          <w:rFonts w:ascii="Goudy Old Style" w:eastAsia="Times New Roman" w:hAnsi="Goudy Old Style" w:cs="Times New Roman"/>
          <w:color w:val="0E101A"/>
          <w:sz w:val="24"/>
          <w:szCs w:val="24"/>
          <w:lang w:eastAsia="id-ID"/>
        </w:rPr>
        <w:t xml:space="preserve">(which is not clearly stated in the texts but it can be understood clearly that there is something according to legal logic that it is the </w:t>
      </w:r>
      <w:r w:rsidRPr="00460C6E">
        <w:rPr>
          <w:rFonts w:ascii="Goudy Old Style" w:eastAsia="Times New Roman" w:hAnsi="Goudy Old Style" w:cs="Times New Roman"/>
          <w:i/>
          <w:iCs/>
          <w:color w:val="0E101A"/>
          <w:sz w:val="24"/>
          <w:szCs w:val="24"/>
          <w:lang w:eastAsia="id-ID"/>
        </w:rPr>
        <w:t>illah</w:t>
      </w:r>
      <w:r w:rsidRPr="00460C6E">
        <w:rPr>
          <w:rFonts w:ascii="Goudy Old Style" w:eastAsia="Times New Roman" w:hAnsi="Goudy Old Style" w:cs="Times New Roman"/>
          <w:color w:val="0E101A"/>
          <w:sz w:val="24"/>
          <w:szCs w:val="24"/>
          <w:lang w:eastAsia="id-ID"/>
        </w:rPr>
        <w:t xml:space="preserve"> of the law)</w:t>
      </w:r>
      <w:r w:rsidR="00460C6E">
        <w:rPr>
          <w:rFonts w:ascii="Goudy Old Style" w:eastAsia="Times New Roman" w:hAnsi="Goudy Old Style" w:cs="Times New Roman"/>
          <w:color w:val="0E101A"/>
          <w:sz w:val="24"/>
          <w:szCs w:val="24"/>
          <w:lang w:val="en-US" w:eastAsia="id-ID"/>
        </w:rPr>
        <w:t>.</w:t>
      </w:r>
    </w:p>
    <w:p w14:paraId="4608D7D9" w14:textId="43DEA1AD" w:rsidR="00B976EC" w:rsidRPr="00460C6E" w:rsidRDefault="00B976EC" w:rsidP="00460C6E">
      <w:pPr>
        <w:pStyle w:val="ListParagraph"/>
        <w:spacing w:line="360" w:lineRule="auto"/>
        <w:ind w:left="851" w:firstLine="425"/>
        <w:jc w:val="both"/>
        <w:rPr>
          <w:rFonts w:ascii="Goudy Old Style" w:eastAsia="Times New Roman" w:hAnsi="Goudy Old Style" w:cs="Times New Roman"/>
          <w:i/>
          <w:iCs/>
          <w:color w:val="0E101A"/>
          <w:sz w:val="24"/>
          <w:szCs w:val="24"/>
          <w:lang w:eastAsia="id-ID"/>
        </w:rPr>
      </w:pPr>
      <w:r w:rsidRPr="00140E33">
        <w:rPr>
          <w:rFonts w:ascii="Goudy Old Style" w:hAnsi="Goudy Old Style" w:cstheme="majorBidi"/>
          <w:sz w:val="24"/>
          <w:szCs w:val="24"/>
          <w:shd w:val="clear" w:color="auto" w:fill="FFFFFF"/>
        </w:rPr>
        <w:t xml:space="preserve">This analogy is same with the explanation of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 xml:space="preserve">fi`i </w:t>
      </w:r>
      <w:r w:rsidRPr="00140E33">
        <w:rPr>
          <w:rFonts w:ascii="Goudy Old Style" w:hAnsi="Goudy Old Style" w:cstheme="majorBidi"/>
          <w:sz w:val="24"/>
          <w:szCs w:val="24"/>
          <w:shd w:val="clear" w:color="auto" w:fill="FFFFFF"/>
        </w:rPr>
        <w:t xml:space="preserve">in his book, </w:t>
      </w:r>
      <w:r w:rsidRPr="00140E33">
        <w:rPr>
          <w:rFonts w:ascii="Goudy Old Style" w:hAnsi="Goudy Old Style" w:cstheme="majorBidi"/>
          <w:i/>
          <w:iCs/>
          <w:sz w:val="24"/>
          <w:szCs w:val="24"/>
          <w:shd w:val="clear" w:color="auto" w:fill="FFFFFF"/>
        </w:rPr>
        <w:t>Al-Umm</w:t>
      </w:r>
      <w:r w:rsidRPr="00140E33">
        <w:rPr>
          <w:rFonts w:ascii="Goudy Old Style" w:hAnsi="Goudy Old Style" w:cstheme="majorBidi"/>
          <w:sz w:val="24"/>
          <w:szCs w:val="24"/>
          <w:shd w:val="clear" w:color="auto" w:fill="FFFFFF"/>
        </w:rPr>
        <w:t>:</w:t>
      </w:r>
    </w:p>
    <w:p w14:paraId="5C4D8B81" w14:textId="77777777" w:rsidR="00B976EC" w:rsidRPr="00140E33" w:rsidRDefault="00B976EC" w:rsidP="00460C6E">
      <w:pPr>
        <w:tabs>
          <w:tab w:val="left" w:pos="28"/>
        </w:tabs>
        <w:bidi/>
        <w:spacing w:after="0" w:line="240" w:lineRule="auto"/>
        <w:ind w:left="142" w:right="851"/>
        <w:jc w:val="both"/>
        <w:rPr>
          <w:rFonts w:ascii="Goudy Old Style" w:hAnsi="Goudy Old Style" w:cstheme="majorBidi"/>
          <w:sz w:val="24"/>
          <w:szCs w:val="24"/>
          <w:shd w:val="clear" w:color="auto" w:fill="FFFFFF"/>
        </w:rPr>
      </w:pPr>
      <w:r w:rsidRPr="00140E33">
        <w:rPr>
          <w:rFonts w:ascii="Goudy Old Style" w:hAnsi="Goudy Old Style" w:cs="Traditional Arabic"/>
          <w:b/>
          <w:bCs/>
          <w:sz w:val="24"/>
          <w:szCs w:val="24"/>
          <w:rtl/>
        </w:rPr>
        <w:t>فلا وقت يحرم فيه صلاة أمربها رسول الله صلى الله عليه و سلم كما لا يحرم فى وقت الصلاة الفائتة ولا الصلاة على الجنازة ولا الصلاة للطواف ولا الصلاة يؤكدها المرء على نفسه بأن يلزمها فيشتغل عنها أو ينساها</w:t>
      </w:r>
    </w:p>
    <w:p w14:paraId="25EDAE61" w14:textId="77777777" w:rsidR="00B976EC" w:rsidRPr="00140E33" w:rsidRDefault="00B976EC" w:rsidP="00551241">
      <w:pPr>
        <w:tabs>
          <w:tab w:val="left" w:pos="851"/>
        </w:tabs>
        <w:spacing w:after="0" w:line="240" w:lineRule="auto"/>
        <w:ind w:left="142" w:firstLine="709"/>
        <w:jc w:val="both"/>
        <w:rPr>
          <w:rFonts w:ascii="Goudy Old Style" w:hAnsi="Goudy Old Style" w:cstheme="majorBidi"/>
          <w:i/>
          <w:iCs/>
          <w:sz w:val="24"/>
          <w:szCs w:val="24"/>
        </w:rPr>
      </w:pPr>
    </w:p>
    <w:p w14:paraId="15504D02" w14:textId="77777777" w:rsidR="00460C6E" w:rsidRDefault="00B976EC" w:rsidP="00460C6E">
      <w:pPr>
        <w:spacing w:line="240" w:lineRule="auto"/>
        <w:ind w:left="851" w:right="28" w:firstLine="567"/>
        <w:jc w:val="both"/>
        <w:rPr>
          <w:rFonts w:ascii="Goudy Old Style" w:hAnsi="Goudy Old Style" w:cstheme="majorBidi"/>
          <w:i/>
          <w:iCs/>
          <w:sz w:val="24"/>
          <w:szCs w:val="24"/>
        </w:rPr>
      </w:pPr>
      <w:r w:rsidRPr="00140E33">
        <w:rPr>
          <w:rFonts w:ascii="Goudy Old Style" w:hAnsi="Goudy Old Style" w:cstheme="majorBidi"/>
          <w:i/>
          <w:iCs/>
          <w:sz w:val="24"/>
          <w:szCs w:val="24"/>
        </w:rPr>
        <w:t>There is no forbidden time for the prayer was ordered by the Prophet Muhammad,  just like as it is not forbidden to perform the missed prayer, the funeral prayer, the Thawaf prayer, and the prayer that usually performed by a person with high commitment and then he is busy or forgets, then he leaves the prayer.</w:t>
      </w:r>
      <w:r w:rsidRPr="00140E33">
        <w:rPr>
          <w:rStyle w:val="FootnoteReference"/>
          <w:rFonts w:ascii="Goudy Old Style" w:hAnsi="Goudy Old Style" w:cstheme="majorBidi"/>
          <w:i/>
          <w:iCs/>
          <w:sz w:val="24"/>
          <w:szCs w:val="24"/>
        </w:rPr>
        <w:footnoteReference w:id="59"/>
      </w:r>
    </w:p>
    <w:p w14:paraId="76DAB8FA" w14:textId="77777777" w:rsidR="00460C6E" w:rsidRDefault="00B976EC" w:rsidP="00460C6E">
      <w:pPr>
        <w:spacing w:after="0" w:line="360" w:lineRule="auto"/>
        <w:ind w:left="851" w:right="28" w:firstLine="567"/>
        <w:jc w:val="both"/>
        <w:rPr>
          <w:rFonts w:ascii="Goudy Old Style" w:hAnsi="Goudy Old Style" w:cstheme="majorBidi"/>
          <w:i/>
          <w:iCs/>
          <w:sz w:val="24"/>
          <w:szCs w:val="24"/>
        </w:rPr>
      </w:pPr>
      <w:r w:rsidRPr="00460C6E">
        <w:rPr>
          <w:rFonts w:ascii="Goudy Old Style" w:hAnsi="Goudy Old Style" w:cstheme="majorBidi"/>
          <w:sz w:val="24"/>
          <w:szCs w:val="24"/>
          <w:shd w:val="clear" w:color="auto" w:fill="FFFFFF"/>
        </w:rPr>
        <w:t xml:space="preserve">From the perspective of </w:t>
      </w:r>
      <w:r w:rsidRPr="00460C6E">
        <w:rPr>
          <w:rFonts w:ascii="Goudy Old Style" w:hAnsi="Goudy Old Style" w:cstheme="majorBidi"/>
          <w:sz w:val="24"/>
          <w:szCs w:val="24"/>
        </w:rPr>
        <w:t>Im</w:t>
      </w:r>
      <w:r w:rsidRPr="00460C6E">
        <w:rPr>
          <w:rFonts w:ascii="Cambria" w:hAnsi="Cambria" w:cs="Cambria"/>
          <w:sz w:val="24"/>
          <w:szCs w:val="24"/>
        </w:rPr>
        <w:t>ā</w:t>
      </w:r>
      <w:r w:rsidRPr="00460C6E">
        <w:rPr>
          <w:rFonts w:ascii="Goudy Old Style" w:hAnsi="Goudy Old Style" w:cstheme="majorBidi"/>
          <w:sz w:val="24"/>
          <w:szCs w:val="24"/>
        </w:rPr>
        <w:t>m Sh</w:t>
      </w:r>
      <w:r w:rsidRPr="00460C6E">
        <w:rPr>
          <w:rFonts w:ascii="Cambria" w:hAnsi="Cambria" w:cs="Cambria"/>
          <w:sz w:val="24"/>
          <w:szCs w:val="24"/>
        </w:rPr>
        <w:t>ā</w:t>
      </w:r>
      <w:r w:rsidRPr="00460C6E">
        <w:rPr>
          <w:rFonts w:ascii="Goudy Old Style" w:hAnsi="Goudy Old Style" w:cstheme="majorBidi"/>
          <w:sz w:val="24"/>
          <w:szCs w:val="24"/>
        </w:rPr>
        <w:t xml:space="preserve">fi`i </w:t>
      </w:r>
      <w:r w:rsidRPr="00460C6E">
        <w:rPr>
          <w:rFonts w:ascii="Goudy Old Style" w:hAnsi="Goudy Old Style" w:cstheme="majorBidi"/>
          <w:sz w:val="24"/>
          <w:szCs w:val="24"/>
          <w:shd w:val="clear" w:color="auto" w:fill="FFFFFF"/>
        </w:rPr>
        <w:t xml:space="preserve">about the eclipse prayer at forbidden times for praying above, the missed prayer is the first prayer mentioned before others. </w:t>
      </w:r>
      <w:r w:rsidRPr="00460C6E">
        <w:rPr>
          <w:rFonts w:ascii="Goudy Old Style" w:hAnsi="Goudy Old Style" w:cstheme="majorBidi"/>
          <w:sz w:val="24"/>
          <w:szCs w:val="24"/>
        </w:rPr>
        <w:t>Sh</w:t>
      </w:r>
      <w:r w:rsidRPr="00460C6E">
        <w:rPr>
          <w:rFonts w:ascii="Cambria" w:hAnsi="Cambria" w:cs="Cambria"/>
          <w:sz w:val="24"/>
          <w:szCs w:val="24"/>
        </w:rPr>
        <w:t>ā</w:t>
      </w:r>
      <w:r w:rsidRPr="00460C6E">
        <w:rPr>
          <w:rFonts w:ascii="Goudy Old Style" w:hAnsi="Goudy Old Style" w:cstheme="majorBidi"/>
          <w:sz w:val="24"/>
          <w:szCs w:val="24"/>
        </w:rPr>
        <w:t xml:space="preserve">fi`i </w:t>
      </w:r>
      <w:r w:rsidRPr="00460C6E">
        <w:rPr>
          <w:rFonts w:ascii="Goudy Old Style" w:hAnsi="Goudy Old Style" w:cstheme="majorBidi"/>
          <w:sz w:val="24"/>
          <w:szCs w:val="24"/>
          <w:shd w:val="clear" w:color="auto" w:fill="FFFFFF"/>
        </w:rPr>
        <w:t xml:space="preserve">equalize the performing of the eclipse prayer at forbidden times for praying with the another </w:t>
      </w:r>
      <w:r w:rsidRPr="00460C6E">
        <w:rPr>
          <w:rFonts w:ascii="Goudy Old Style" w:hAnsi="Goudy Old Style" w:cstheme="majorBidi"/>
          <w:i/>
          <w:iCs/>
          <w:sz w:val="24"/>
          <w:szCs w:val="24"/>
          <w:shd w:val="clear" w:color="auto" w:fill="FFFFFF"/>
        </w:rPr>
        <w:t>sunnah</w:t>
      </w:r>
      <w:r w:rsidRPr="00460C6E">
        <w:rPr>
          <w:rFonts w:ascii="Goudy Old Style" w:hAnsi="Goudy Old Style" w:cstheme="majorBidi"/>
          <w:sz w:val="24"/>
          <w:szCs w:val="24"/>
          <w:shd w:val="clear" w:color="auto" w:fill="FFFFFF"/>
        </w:rPr>
        <w:t xml:space="preserve"> prayer that’s missed by the people then it’s performed at forbidden </w:t>
      </w:r>
      <w:r w:rsidRPr="00460C6E">
        <w:rPr>
          <w:rFonts w:ascii="Goudy Old Style" w:hAnsi="Goudy Old Style" w:cstheme="majorBidi"/>
          <w:sz w:val="24"/>
          <w:szCs w:val="24"/>
          <w:shd w:val="clear" w:color="auto" w:fill="FFFFFF"/>
        </w:rPr>
        <w:lastRenderedPageBreak/>
        <w:t xml:space="preserve">times for praying. That’s why the author takes the </w:t>
      </w:r>
      <w:r w:rsidRPr="00460C6E">
        <w:rPr>
          <w:rFonts w:ascii="Goudy Old Style" w:hAnsi="Goudy Old Style" w:cstheme="majorBidi"/>
          <w:i/>
          <w:iCs/>
          <w:sz w:val="24"/>
          <w:szCs w:val="24"/>
          <w:shd w:val="clear" w:color="auto" w:fill="FFFFFF"/>
        </w:rPr>
        <w:t>sunnah</w:t>
      </w:r>
      <w:r w:rsidRPr="00460C6E">
        <w:rPr>
          <w:rFonts w:ascii="Goudy Old Style" w:hAnsi="Goudy Old Style" w:cstheme="majorBidi"/>
          <w:sz w:val="24"/>
          <w:szCs w:val="24"/>
          <w:shd w:val="clear" w:color="auto" w:fill="FFFFFF"/>
        </w:rPr>
        <w:t xml:space="preserve"> prayer that’s missed by the people as the </w:t>
      </w:r>
      <w:r w:rsidRPr="00460C6E">
        <w:rPr>
          <w:rFonts w:ascii="Goudy Old Style" w:hAnsi="Goudy Old Style" w:cstheme="majorBidi"/>
          <w:i/>
          <w:iCs/>
          <w:sz w:val="24"/>
          <w:szCs w:val="24"/>
          <w:shd w:val="clear" w:color="auto" w:fill="FFFFFF"/>
        </w:rPr>
        <w:t>qiy</w:t>
      </w:r>
      <w:r w:rsidRPr="00460C6E">
        <w:rPr>
          <w:rFonts w:ascii="Cambria" w:hAnsi="Cambria" w:cs="Cambria"/>
          <w:i/>
          <w:iCs/>
          <w:sz w:val="24"/>
          <w:szCs w:val="24"/>
        </w:rPr>
        <w:t>ā</w:t>
      </w:r>
      <w:r w:rsidRPr="00460C6E">
        <w:rPr>
          <w:rFonts w:ascii="Goudy Old Style" w:hAnsi="Goudy Old Style" w:cstheme="majorBidi"/>
          <w:i/>
          <w:iCs/>
          <w:sz w:val="24"/>
          <w:szCs w:val="24"/>
        </w:rPr>
        <w:t>s</w:t>
      </w:r>
      <w:r w:rsidRPr="00460C6E">
        <w:rPr>
          <w:rFonts w:ascii="Goudy Old Style" w:hAnsi="Goudy Old Style" w:cstheme="majorBidi"/>
          <w:sz w:val="24"/>
          <w:szCs w:val="24"/>
        </w:rPr>
        <w:t xml:space="preserve"> for </w:t>
      </w:r>
      <w:r w:rsidRPr="00460C6E">
        <w:rPr>
          <w:rFonts w:ascii="Goudy Old Style" w:hAnsi="Goudy Old Style" w:cstheme="majorBidi"/>
          <w:sz w:val="24"/>
          <w:szCs w:val="24"/>
          <w:shd w:val="clear" w:color="auto" w:fill="FFFFFF"/>
        </w:rPr>
        <w:t>the eclipse prayer at forbidden times for praying.</w:t>
      </w:r>
    </w:p>
    <w:p w14:paraId="0AC408AF" w14:textId="77777777" w:rsidR="00460C6E" w:rsidRDefault="00B976EC" w:rsidP="00460C6E">
      <w:pPr>
        <w:spacing w:after="0" w:line="360" w:lineRule="auto"/>
        <w:ind w:left="851" w:right="28" w:firstLine="567"/>
        <w:jc w:val="both"/>
        <w:rPr>
          <w:rFonts w:ascii="Goudy Old Style" w:hAnsi="Goudy Old Style" w:cstheme="majorBidi"/>
          <w:i/>
          <w:iCs/>
          <w:sz w:val="24"/>
          <w:szCs w:val="24"/>
        </w:rPr>
      </w:pP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 xml:space="preserve">fi`i </w:t>
      </w:r>
      <w:r w:rsidRPr="00140E33">
        <w:rPr>
          <w:rFonts w:ascii="Goudy Old Style" w:hAnsi="Goudy Old Style" w:cstheme="majorBidi"/>
          <w:sz w:val="24"/>
          <w:szCs w:val="24"/>
          <w:shd w:val="clear" w:color="auto" w:fill="FFFFFF"/>
          <w:lang w:val="en-US"/>
        </w:rPr>
        <w:t>allowed the eclipse prayer worship at forbidden times because the eclipse prayer is worship with a specific cause.</w:t>
      </w:r>
      <w:r w:rsidRPr="00140E33">
        <w:rPr>
          <w:rStyle w:val="FootnoteReference"/>
          <w:rFonts w:ascii="Goudy Old Style" w:hAnsi="Goudy Old Style" w:cstheme="majorBidi"/>
          <w:sz w:val="24"/>
          <w:szCs w:val="24"/>
          <w:shd w:val="clear" w:color="auto" w:fill="FFFFFF"/>
          <w:lang w:val="en-US"/>
        </w:rPr>
        <w:footnoteReference w:id="60"/>
      </w:r>
      <w:r w:rsidRPr="00140E33">
        <w:rPr>
          <w:rFonts w:ascii="Goudy Old Style" w:hAnsi="Goudy Old Style" w:cstheme="majorBidi"/>
          <w:sz w:val="24"/>
          <w:szCs w:val="24"/>
          <w:shd w:val="clear" w:color="auto" w:fill="FFFFFF"/>
          <w:lang w:val="en-US"/>
        </w:rPr>
        <w:t xml:space="preserve"> </w:t>
      </w:r>
      <w:r w:rsidRPr="00140E33">
        <w:rPr>
          <w:rFonts w:ascii="Goudy Old Style" w:hAnsi="Goudy Old Style" w:cstheme="majorBidi"/>
          <w:sz w:val="24"/>
          <w:szCs w:val="24"/>
          <w:shd w:val="clear" w:color="auto" w:fill="FFFFFF"/>
        </w:rPr>
        <w:t xml:space="preserve">What is forbidden to do at forbidden times is only </w:t>
      </w:r>
      <w:r w:rsidRPr="00140E33">
        <w:rPr>
          <w:rFonts w:ascii="Goudy Old Style" w:hAnsi="Goudy Old Style" w:cstheme="majorBidi"/>
          <w:i/>
          <w:iCs/>
          <w:sz w:val="24"/>
          <w:szCs w:val="24"/>
          <w:shd w:val="clear" w:color="auto" w:fill="FFFFFF"/>
        </w:rPr>
        <w:t xml:space="preserve">sunnah </w:t>
      </w:r>
      <w:r w:rsidRPr="00140E33">
        <w:rPr>
          <w:rFonts w:ascii="Goudy Old Style" w:hAnsi="Goudy Old Style" w:cstheme="majorBidi"/>
          <w:sz w:val="24"/>
          <w:szCs w:val="24"/>
          <w:shd w:val="clear" w:color="auto" w:fill="FFFFFF"/>
        </w:rPr>
        <w:t xml:space="preserve">prayers without any particular reason. </w:t>
      </w:r>
      <w:r w:rsidRPr="00140E33">
        <w:rPr>
          <w:rFonts w:ascii="Goudy Old Style" w:hAnsi="Goudy Old Style" w:cstheme="majorBidi"/>
          <w:sz w:val="24"/>
          <w:szCs w:val="24"/>
        </w:rPr>
        <w:t>Such as funeral prayers and eclipse prayers, which are performed at that time (forbidden) are permissible.</w:t>
      </w:r>
      <w:r w:rsidRPr="00140E33">
        <w:rPr>
          <w:rStyle w:val="FootnoteReference"/>
          <w:rFonts w:ascii="Goudy Old Style" w:hAnsi="Goudy Old Style" w:cstheme="majorBidi"/>
          <w:sz w:val="24"/>
          <w:szCs w:val="24"/>
        </w:rPr>
        <w:footnoteReference w:id="61"/>
      </w:r>
      <w:r w:rsidRPr="00140E33">
        <w:rPr>
          <w:rFonts w:ascii="Goudy Old Style" w:hAnsi="Goudy Old Style" w:cstheme="majorBidi"/>
          <w:sz w:val="24"/>
          <w:szCs w:val="24"/>
        </w:rPr>
        <w:t xml:space="preserve"> The prayet of the two raka'ah is also permissible even after </w:t>
      </w:r>
      <w:r w:rsidRPr="00140E33">
        <w:rPr>
          <w:rFonts w:ascii="Goudy Old Style" w:hAnsi="Goudy Old Style" w:cstheme="majorBidi"/>
          <w:i/>
          <w:iCs/>
          <w:sz w:val="24"/>
          <w:szCs w:val="24"/>
        </w:rPr>
        <w:t>Asr</w:t>
      </w:r>
      <w:r w:rsidRPr="00140E33">
        <w:rPr>
          <w:rFonts w:ascii="Goudy Old Style" w:hAnsi="Goudy Old Style" w:cstheme="majorBidi"/>
          <w:sz w:val="24"/>
          <w:szCs w:val="24"/>
        </w:rPr>
        <w:t>.</w:t>
      </w:r>
      <w:r w:rsidRPr="00140E33">
        <w:rPr>
          <w:rStyle w:val="FootnoteReference"/>
          <w:rFonts w:ascii="Goudy Old Style" w:hAnsi="Goudy Old Style" w:cstheme="majorBidi"/>
          <w:sz w:val="24"/>
          <w:szCs w:val="24"/>
        </w:rPr>
        <w:footnoteReference w:id="62"/>
      </w:r>
    </w:p>
    <w:p w14:paraId="4EE5B198" w14:textId="77777777" w:rsidR="00460C6E" w:rsidRDefault="00B976EC" w:rsidP="00460C6E">
      <w:pPr>
        <w:spacing w:after="0" w:line="360" w:lineRule="auto"/>
        <w:ind w:left="851" w:right="28" w:firstLine="567"/>
        <w:jc w:val="both"/>
        <w:rPr>
          <w:rFonts w:ascii="Goudy Old Style" w:hAnsi="Goudy Old Style" w:cstheme="majorBidi"/>
          <w:i/>
          <w:iCs/>
          <w:sz w:val="24"/>
          <w:szCs w:val="24"/>
        </w:rPr>
      </w:pPr>
      <w:r w:rsidRPr="00140E33">
        <w:rPr>
          <w:rFonts w:ascii="Goudy Old Style" w:hAnsi="Goudy Old Style" w:cstheme="majorBidi"/>
          <w:sz w:val="24"/>
          <w:szCs w:val="24"/>
          <w:shd w:val="clear" w:color="auto" w:fill="FFFFFF"/>
        </w:rPr>
        <w:t xml:space="preserve">It’s just like what’s in As-Shirazi’s opinion, it is not forbidden to pray for reasons at these times. For example, the eclipse prayer, </w:t>
      </w:r>
      <w:r w:rsidRPr="00140E33">
        <w:rPr>
          <w:rFonts w:ascii="Goudy Old Style" w:hAnsi="Goudy Old Style" w:cstheme="majorBidi"/>
          <w:i/>
          <w:iCs/>
          <w:sz w:val="24"/>
          <w:szCs w:val="24"/>
          <w:shd w:val="clear" w:color="auto" w:fill="FFFFFF"/>
        </w:rPr>
        <w:t>istisqa'</w:t>
      </w:r>
      <w:r w:rsidRPr="00140E33">
        <w:rPr>
          <w:rFonts w:ascii="Goudy Old Style" w:hAnsi="Goudy Old Style" w:cstheme="majorBidi"/>
          <w:sz w:val="24"/>
          <w:szCs w:val="24"/>
          <w:shd w:val="clear" w:color="auto" w:fill="FFFFFF"/>
        </w:rPr>
        <w:t xml:space="preserve"> prayer, and funeral prayers. Because there is a hadith narrated from Qais bin Qahd r.a, he said, </w:t>
      </w:r>
      <w:r w:rsidRPr="00140E33">
        <w:rPr>
          <w:rFonts w:ascii="Goudy Old Style" w:hAnsi="Goudy Old Style" w:cstheme="majorBidi"/>
          <w:i/>
          <w:iCs/>
          <w:sz w:val="24"/>
          <w:szCs w:val="24"/>
          <w:shd w:val="clear" w:color="auto" w:fill="FFFFFF"/>
        </w:rPr>
        <w:t>"The Messenger of Allah saw me praying two rakaats of dawn after the subuh prayer. He asked, "What are two raka'ats?" I replied, "Earlier I did not pray two raka'at of dawn prayer, here are the two raka'at"</w:t>
      </w:r>
      <w:r w:rsidRPr="00140E33">
        <w:rPr>
          <w:rFonts w:ascii="Goudy Old Style" w:hAnsi="Goudy Old Style" w:cstheme="majorBidi"/>
          <w:sz w:val="24"/>
          <w:szCs w:val="24"/>
          <w:shd w:val="clear" w:color="auto" w:fill="FFFFFF"/>
        </w:rPr>
        <w:t xml:space="preserve"> then the scholars holding to this criterion explained that these hadiths were general, and there were traditions that specified them.</w:t>
      </w:r>
      <w:r w:rsidRPr="00140E33">
        <w:rPr>
          <w:rStyle w:val="FootnoteReference"/>
          <w:rFonts w:ascii="Goudy Old Style" w:hAnsi="Goudy Old Style" w:cstheme="majorBidi"/>
          <w:sz w:val="24"/>
          <w:szCs w:val="24"/>
          <w:shd w:val="clear" w:color="auto" w:fill="FFFFFF"/>
        </w:rPr>
        <w:footnoteReference w:id="63"/>
      </w:r>
    </w:p>
    <w:p w14:paraId="55E64ECD" w14:textId="47C0EA34" w:rsidR="00B976EC" w:rsidRPr="00460C6E" w:rsidRDefault="00B976EC" w:rsidP="00460C6E">
      <w:pPr>
        <w:spacing w:after="0" w:line="360" w:lineRule="auto"/>
        <w:ind w:left="851" w:right="28" w:firstLine="567"/>
        <w:jc w:val="both"/>
        <w:rPr>
          <w:rFonts w:ascii="Goudy Old Style" w:hAnsi="Goudy Old Style" w:cstheme="majorBidi"/>
          <w:i/>
          <w:iCs/>
          <w:sz w:val="24"/>
          <w:szCs w:val="24"/>
        </w:rPr>
      </w:pPr>
      <w:r w:rsidRPr="00140E33">
        <w:rPr>
          <w:rFonts w:ascii="Goudy Old Style" w:hAnsi="Goudy Old Style" w:cstheme="majorBidi"/>
          <w:sz w:val="24"/>
          <w:szCs w:val="24"/>
          <w:shd w:val="clear" w:color="auto" w:fill="FFFFFF"/>
        </w:rPr>
        <w:t>It’s related the views of the Shafi'iyah scholars quoted by Sheikh 'Abdurrhaman bin Muhammad 'Audh Al-Jaziri in his book confirm this:</w:t>
      </w:r>
    </w:p>
    <w:p w14:paraId="7F6A0036" w14:textId="77777777" w:rsidR="00B976EC" w:rsidRPr="00140E33" w:rsidRDefault="00B976EC" w:rsidP="00460C6E">
      <w:pPr>
        <w:tabs>
          <w:tab w:val="left" w:pos="28"/>
        </w:tabs>
        <w:bidi/>
        <w:spacing w:after="0"/>
        <w:ind w:left="142" w:right="851"/>
        <w:jc w:val="both"/>
        <w:rPr>
          <w:rFonts w:ascii="Goudy Old Style" w:hAnsi="Goudy Old Style" w:cs="Traditional Arabic"/>
          <w:b/>
          <w:bCs/>
          <w:sz w:val="24"/>
          <w:szCs w:val="24"/>
        </w:rPr>
      </w:pPr>
      <w:r w:rsidRPr="00140E33">
        <w:rPr>
          <w:rFonts w:ascii="Goudy Old Style" w:hAnsi="Goudy Old Style" w:cs="Traditional Arabic"/>
          <w:b/>
          <w:bCs/>
          <w:sz w:val="24"/>
          <w:szCs w:val="24"/>
          <w:rtl/>
        </w:rPr>
        <w:t>أما الصلاة التي لها سبب متقدم عليها كتحية المسجد وسنة الوضوء، وركعتي الطواف، فإنها تصح بدون كراهة في هذه الأوقات لوجود سببها المتقدم، وهو الطواف، والوضوء، ودخول المسجد، وكذا الصلاة التي لها سبب مقارن، كصلاة الاستسقاء، والكسوف، فإنها تصح بدون كراهة أيضاً لوجود سببها المقارن، وهو القحط، وتغيب الشمس؛ أما الصلاة التي لها سبب متأخر كصلاة الاستخارة والتوبة، فإنها لا تنعقد لتأخير سببها</w:t>
      </w:r>
      <w:r w:rsidRPr="00140E33">
        <w:rPr>
          <w:rFonts w:ascii="Goudy Old Style" w:hAnsi="Goudy Old Style" w:cs="Traditional Arabic"/>
          <w:b/>
          <w:bCs/>
          <w:sz w:val="24"/>
          <w:szCs w:val="24"/>
        </w:rPr>
        <w:tab/>
      </w:r>
    </w:p>
    <w:p w14:paraId="20970D7B" w14:textId="77777777" w:rsidR="00B976EC" w:rsidRPr="00140E33" w:rsidRDefault="00B976EC" w:rsidP="00551241">
      <w:pPr>
        <w:tabs>
          <w:tab w:val="left" w:pos="851"/>
        </w:tabs>
        <w:spacing w:after="0" w:line="240" w:lineRule="auto"/>
        <w:ind w:left="142" w:firstLine="709"/>
        <w:jc w:val="both"/>
        <w:rPr>
          <w:rFonts w:ascii="Goudy Old Style" w:hAnsi="Goudy Old Style" w:cstheme="majorBidi"/>
          <w:i/>
          <w:iCs/>
          <w:sz w:val="24"/>
          <w:szCs w:val="24"/>
          <w:shd w:val="clear" w:color="auto" w:fill="FFFFFF"/>
        </w:rPr>
      </w:pPr>
    </w:p>
    <w:p w14:paraId="0B0E1B71" w14:textId="77777777" w:rsidR="00460C6E" w:rsidRDefault="00B976EC" w:rsidP="00460C6E">
      <w:pPr>
        <w:tabs>
          <w:tab w:val="left" w:pos="851"/>
        </w:tabs>
        <w:spacing w:after="0" w:line="240" w:lineRule="auto"/>
        <w:ind w:left="851" w:firstLine="567"/>
        <w:jc w:val="both"/>
        <w:rPr>
          <w:rFonts w:ascii="Goudy Old Style" w:hAnsi="Goudy Old Style" w:cstheme="majorBidi"/>
          <w:sz w:val="24"/>
          <w:szCs w:val="24"/>
          <w:shd w:val="clear" w:color="auto" w:fill="FFFFFF"/>
        </w:rPr>
      </w:pPr>
      <w:r w:rsidRPr="00140E33">
        <w:rPr>
          <w:rFonts w:ascii="Goudy Old Style" w:hAnsi="Goudy Old Style" w:cstheme="majorBidi"/>
          <w:i/>
          <w:iCs/>
          <w:sz w:val="24"/>
          <w:szCs w:val="24"/>
          <w:shd w:val="clear" w:color="auto" w:fill="FFFFFF"/>
          <w:lang w:val="en-US"/>
        </w:rPr>
        <w:t xml:space="preserve">"As for the sunnah prayers with a </w:t>
      </w:r>
      <w:proofErr w:type="spellStart"/>
      <w:r w:rsidRPr="00140E33">
        <w:rPr>
          <w:rFonts w:ascii="Goudy Old Style" w:hAnsi="Goudy Old Style" w:cstheme="majorBidi"/>
          <w:i/>
          <w:iCs/>
          <w:sz w:val="24"/>
          <w:szCs w:val="24"/>
          <w:shd w:val="clear" w:color="auto" w:fill="FFFFFF"/>
          <w:lang w:val="en-US"/>
        </w:rPr>
        <w:t>mutaqaddim</w:t>
      </w:r>
      <w:proofErr w:type="spellEnd"/>
      <w:r w:rsidRPr="00140E33">
        <w:rPr>
          <w:rFonts w:ascii="Goudy Old Style" w:hAnsi="Goudy Old Style" w:cstheme="majorBidi"/>
          <w:i/>
          <w:iCs/>
          <w:sz w:val="24"/>
          <w:szCs w:val="24"/>
          <w:shd w:val="clear" w:color="auto" w:fill="FFFFFF"/>
          <w:lang w:val="en-US"/>
        </w:rPr>
        <w:t xml:space="preserve"> cause (preceding causes), such as the </w:t>
      </w:r>
      <w:proofErr w:type="spellStart"/>
      <w:r w:rsidRPr="00140E33">
        <w:rPr>
          <w:rFonts w:ascii="Goudy Old Style" w:hAnsi="Goudy Old Style" w:cstheme="majorBidi"/>
          <w:i/>
          <w:iCs/>
          <w:sz w:val="24"/>
          <w:szCs w:val="24"/>
          <w:shd w:val="clear" w:color="auto" w:fill="FFFFFF"/>
          <w:lang w:val="en-US"/>
        </w:rPr>
        <w:t>tahiyatul</w:t>
      </w:r>
      <w:proofErr w:type="spellEnd"/>
      <w:r w:rsidRPr="00140E33">
        <w:rPr>
          <w:rFonts w:ascii="Goudy Old Style" w:hAnsi="Goudy Old Style" w:cstheme="majorBidi"/>
          <w:i/>
          <w:iCs/>
          <w:sz w:val="24"/>
          <w:szCs w:val="24"/>
          <w:shd w:val="clear" w:color="auto" w:fill="FFFFFF"/>
          <w:lang w:val="en-US"/>
        </w:rPr>
        <w:t xml:space="preserve"> mosque prayer, the sunnah prayer of ablution, and two </w:t>
      </w:r>
      <w:proofErr w:type="spellStart"/>
      <w:r w:rsidRPr="00140E33">
        <w:rPr>
          <w:rFonts w:ascii="Goudy Old Style" w:hAnsi="Goudy Old Style" w:cstheme="majorBidi"/>
          <w:i/>
          <w:iCs/>
          <w:sz w:val="24"/>
          <w:szCs w:val="24"/>
          <w:shd w:val="clear" w:color="auto" w:fill="FFFFFF"/>
          <w:lang w:val="en-US"/>
        </w:rPr>
        <w:t>rak'ahs</w:t>
      </w:r>
      <w:proofErr w:type="spellEnd"/>
      <w:r w:rsidRPr="00140E33">
        <w:rPr>
          <w:rFonts w:ascii="Goudy Old Style" w:hAnsi="Goudy Old Style" w:cstheme="majorBidi"/>
          <w:i/>
          <w:iCs/>
          <w:sz w:val="24"/>
          <w:szCs w:val="24"/>
          <w:shd w:val="clear" w:color="auto" w:fill="FFFFFF"/>
          <w:lang w:val="en-US"/>
        </w:rPr>
        <w:t xml:space="preserve"> of tawaf. It is valid without being </w:t>
      </w:r>
      <w:proofErr w:type="spellStart"/>
      <w:r w:rsidRPr="00140E33">
        <w:rPr>
          <w:rFonts w:ascii="Goudy Old Style" w:hAnsi="Goudy Old Style" w:cstheme="majorBidi"/>
          <w:i/>
          <w:iCs/>
          <w:sz w:val="24"/>
          <w:szCs w:val="24"/>
          <w:shd w:val="clear" w:color="auto" w:fill="FFFFFF"/>
          <w:lang w:val="en-US"/>
        </w:rPr>
        <w:t>makruh</w:t>
      </w:r>
      <w:proofErr w:type="spellEnd"/>
      <w:r w:rsidRPr="00140E33">
        <w:rPr>
          <w:rFonts w:ascii="Goudy Old Style" w:hAnsi="Goudy Old Style" w:cstheme="majorBidi"/>
          <w:i/>
          <w:iCs/>
          <w:sz w:val="24"/>
          <w:szCs w:val="24"/>
          <w:shd w:val="clear" w:color="auto" w:fill="FFFFFF"/>
          <w:lang w:val="en-US"/>
        </w:rPr>
        <w:t xml:space="preserve"> to be performed at forbidden times for praying because there are preceding causes. </w:t>
      </w:r>
      <w:proofErr w:type="spellStart"/>
      <w:r w:rsidRPr="00140E33">
        <w:rPr>
          <w:rFonts w:ascii="Goudy Old Style" w:hAnsi="Goudy Old Style" w:cstheme="majorBidi"/>
          <w:i/>
          <w:iCs/>
          <w:sz w:val="24"/>
          <w:szCs w:val="24"/>
          <w:shd w:val="clear" w:color="auto" w:fill="FFFFFF"/>
          <w:lang w:val="en-US"/>
        </w:rPr>
        <w:t>Thawaf</w:t>
      </w:r>
      <w:proofErr w:type="spellEnd"/>
      <w:r w:rsidRPr="00140E33">
        <w:rPr>
          <w:rFonts w:ascii="Goudy Old Style" w:hAnsi="Goudy Old Style" w:cstheme="majorBidi"/>
          <w:i/>
          <w:iCs/>
          <w:sz w:val="24"/>
          <w:szCs w:val="24"/>
          <w:shd w:val="clear" w:color="auto" w:fill="FFFFFF"/>
          <w:lang w:val="en-US"/>
        </w:rPr>
        <w:t xml:space="preserve"> prayer, ablution prayer, and entering the mosque prayer are examples. Likewise, prayers that have </w:t>
      </w:r>
      <w:proofErr w:type="spellStart"/>
      <w:r w:rsidRPr="00140E33">
        <w:rPr>
          <w:rFonts w:ascii="Goudy Old Style" w:hAnsi="Goudy Old Style" w:cstheme="majorBidi"/>
          <w:i/>
          <w:iCs/>
          <w:sz w:val="24"/>
          <w:szCs w:val="24"/>
          <w:shd w:val="clear" w:color="auto" w:fill="FFFFFF"/>
          <w:lang w:val="en-US"/>
        </w:rPr>
        <w:t>muqarin</w:t>
      </w:r>
      <w:proofErr w:type="spellEnd"/>
      <w:r w:rsidRPr="00140E33">
        <w:rPr>
          <w:rFonts w:ascii="Goudy Old Style" w:hAnsi="Goudy Old Style" w:cstheme="majorBidi"/>
          <w:i/>
          <w:iCs/>
          <w:sz w:val="24"/>
          <w:szCs w:val="24"/>
          <w:shd w:val="clear" w:color="auto" w:fill="FFFFFF"/>
          <w:lang w:val="en-US"/>
        </w:rPr>
        <w:t xml:space="preserve"> causes (accompanying causes), such as </w:t>
      </w:r>
      <w:proofErr w:type="spellStart"/>
      <w:r w:rsidRPr="00140E33">
        <w:rPr>
          <w:rFonts w:ascii="Goudy Old Style" w:hAnsi="Goudy Old Style" w:cstheme="majorBidi"/>
          <w:i/>
          <w:iCs/>
          <w:sz w:val="24"/>
          <w:szCs w:val="24"/>
          <w:shd w:val="clear" w:color="auto" w:fill="FFFFFF"/>
          <w:lang w:val="en-US"/>
        </w:rPr>
        <w:t>istisqa</w:t>
      </w:r>
      <w:proofErr w:type="spellEnd"/>
      <w:r w:rsidRPr="00140E33">
        <w:rPr>
          <w:rFonts w:ascii="Goudy Old Style" w:hAnsi="Goudy Old Style" w:cstheme="majorBidi"/>
          <w:i/>
          <w:iCs/>
          <w:sz w:val="24"/>
          <w:szCs w:val="24"/>
          <w:shd w:val="clear" w:color="auto" w:fill="FFFFFF"/>
          <w:lang w:val="en-US"/>
        </w:rPr>
        <w:t xml:space="preserve"> prayer and </w:t>
      </w:r>
      <w:proofErr w:type="spellStart"/>
      <w:r w:rsidRPr="00140E33">
        <w:rPr>
          <w:rFonts w:ascii="Goudy Old Style" w:hAnsi="Goudy Old Style" w:cstheme="majorBidi"/>
          <w:i/>
          <w:iCs/>
          <w:sz w:val="24"/>
          <w:szCs w:val="24"/>
          <w:shd w:val="clear" w:color="auto" w:fill="FFFFFF"/>
          <w:lang w:val="en-US"/>
        </w:rPr>
        <w:t>kusuf</w:t>
      </w:r>
      <w:proofErr w:type="spellEnd"/>
      <w:r w:rsidRPr="00140E33">
        <w:rPr>
          <w:rFonts w:ascii="Goudy Old Style" w:hAnsi="Goudy Old Style" w:cstheme="majorBidi"/>
          <w:i/>
          <w:iCs/>
          <w:sz w:val="24"/>
          <w:szCs w:val="24"/>
          <w:shd w:val="clear" w:color="auto" w:fill="FFFFFF"/>
          <w:lang w:val="en-US"/>
        </w:rPr>
        <w:t xml:space="preserve"> prayer or eclipse, are also valid to be performed at forbidden times for praying. Because there are accompanying causes, those are the drought and the disappearance of the sun. Meanwhile, sunnah prayers with a </w:t>
      </w:r>
      <w:proofErr w:type="spellStart"/>
      <w:r w:rsidRPr="00140E33">
        <w:rPr>
          <w:rFonts w:ascii="Goudy Old Style" w:hAnsi="Goudy Old Style" w:cstheme="majorBidi"/>
          <w:i/>
          <w:iCs/>
          <w:sz w:val="24"/>
          <w:szCs w:val="24"/>
          <w:shd w:val="clear" w:color="auto" w:fill="FFFFFF"/>
          <w:lang w:val="en-US"/>
        </w:rPr>
        <w:t>mutaakhir</w:t>
      </w:r>
      <w:proofErr w:type="spellEnd"/>
      <w:r w:rsidRPr="00140E33">
        <w:rPr>
          <w:rFonts w:ascii="Goudy Old Style" w:hAnsi="Goudy Old Style" w:cstheme="majorBidi"/>
          <w:i/>
          <w:iCs/>
          <w:sz w:val="24"/>
          <w:szCs w:val="24"/>
          <w:shd w:val="clear" w:color="auto" w:fill="FFFFFF"/>
          <w:lang w:val="en-US"/>
        </w:rPr>
        <w:t xml:space="preserve"> cause (causes that appear later), such as the circumcision prayer of </w:t>
      </w:r>
      <w:proofErr w:type="spellStart"/>
      <w:r w:rsidRPr="00140E33">
        <w:rPr>
          <w:rFonts w:ascii="Goudy Old Style" w:hAnsi="Goudy Old Style" w:cstheme="majorBidi"/>
          <w:i/>
          <w:iCs/>
          <w:sz w:val="24"/>
          <w:szCs w:val="24"/>
          <w:shd w:val="clear" w:color="auto" w:fill="FFFFFF"/>
          <w:lang w:val="en-US"/>
        </w:rPr>
        <w:t>istikharah</w:t>
      </w:r>
      <w:proofErr w:type="spellEnd"/>
      <w:r w:rsidRPr="00140E33">
        <w:rPr>
          <w:rFonts w:ascii="Goudy Old Style" w:hAnsi="Goudy Old Style" w:cstheme="majorBidi"/>
          <w:i/>
          <w:iCs/>
          <w:sz w:val="24"/>
          <w:szCs w:val="24"/>
          <w:shd w:val="clear" w:color="auto" w:fill="FFFFFF"/>
          <w:lang w:val="en-US"/>
        </w:rPr>
        <w:t xml:space="preserve"> and the repentance of sunnah prayer are invalid because of late reasons.”</w:t>
      </w:r>
      <w:r w:rsidRPr="00140E33">
        <w:rPr>
          <w:rStyle w:val="FootnoteReference"/>
          <w:rFonts w:ascii="Goudy Old Style" w:hAnsi="Goudy Old Style" w:cstheme="majorBidi"/>
          <w:i/>
          <w:iCs/>
          <w:sz w:val="24"/>
          <w:szCs w:val="24"/>
          <w:shd w:val="clear" w:color="auto" w:fill="FFFFFF"/>
          <w:lang w:val="en-US"/>
        </w:rPr>
        <w:footnoteReference w:id="64"/>
      </w:r>
      <w:r w:rsidRPr="00140E33">
        <w:rPr>
          <w:rFonts w:ascii="Goudy Old Style" w:hAnsi="Goudy Old Style" w:cstheme="majorBidi"/>
          <w:sz w:val="24"/>
          <w:szCs w:val="24"/>
          <w:shd w:val="clear" w:color="auto" w:fill="FFFFFF"/>
        </w:rPr>
        <w:t xml:space="preserve"> </w:t>
      </w:r>
    </w:p>
    <w:p w14:paraId="161BAEED" w14:textId="77777777" w:rsidR="00460C6E" w:rsidRDefault="00460C6E" w:rsidP="00460C6E">
      <w:pPr>
        <w:tabs>
          <w:tab w:val="left" w:pos="851"/>
        </w:tabs>
        <w:spacing w:after="0" w:line="240" w:lineRule="auto"/>
        <w:ind w:left="851" w:firstLine="567"/>
        <w:jc w:val="both"/>
        <w:rPr>
          <w:rFonts w:ascii="Goudy Old Style" w:hAnsi="Goudy Old Style" w:cstheme="majorBidi"/>
          <w:sz w:val="24"/>
          <w:szCs w:val="24"/>
          <w:shd w:val="clear" w:color="auto" w:fill="FFFFFF"/>
        </w:rPr>
      </w:pPr>
    </w:p>
    <w:p w14:paraId="24F5F09D" w14:textId="373F653D" w:rsidR="00B976EC" w:rsidRPr="00140E33" w:rsidRDefault="00B976EC" w:rsidP="00460C6E">
      <w:pPr>
        <w:tabs>
          <w:tab w:val="left" w:pos="851"/>
        </w:tabs>
        <w:spacing w:after="0" w:line="240" w:lineRule="auto"/>
        <w:ind w:left="851" w:firstLine="567"/>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lastRenderedPageBreak/>
        <w:t>While, these prayer times for a solar eclipse and a lunar eclipse are both have a limited end with the end of the eclipse's time. Only on the eclipses times, these prayers can be accomplished. Thus, someone may hasten to pray as soon as the eclipse begins.</w:t>
      </w:r>
      <w:r w:rsidRPr="00140E33">
        <w:rPr>
          <w:rStyle w:val="FootnoteReference"/>
          <w:rFonts w:ascii="Goudy Old Style" w:hAnsi="Goudy Old Style" w:cstheme="majorBidi"/>
          <w:sz w:val="24"/>
          <w:szCs w:val="24"/>
          <w:shd w:val="clear" w:color="auto" w:fill="FFFFFF"/>
        </w:rPr>
        <w:footnoteReference w:id="65"/>
      </w:r>
    </w:p>
    <w:p w14:paraId="0A1C766E" w14:textId="77777777" w:rsidR="00B976EC" w:rsidRPr="00140E33" w:rsidRDefault="00B976EC" w:rsidP="00551241">
      <w:pPr>
        <w:pStyle w:val="ListParagraph"/>
        <w:spacing w:after="0" w:line="360" w:lineRule="auto"/>
        <w:ind w:left="142" w:right="28"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lang w:val="en-US"/>
        </w:rPr>
        <w:t>According to Wahbah Az-</w:t>
      </w:r>
      <w:proofErr w:type="spellStart"/>
      <w:r w:rsidRPr="00140E33">
        <w:rPr>
          <w:rFonts w:ascii="Goudy Old Style" w:hAnsi="Goudy Old Style" w:cstheme="majorBidi"/>
          <w:sz w:val="24"/>
          <w:szCs w:val="24"/>
          <w:shd w:val="clear" w:color="auto" w:fill="FFFFFF"/>
          <w:lang w:val="en-US"/>
        </w:rPr>
        <w:t>Zuhaili</w:t>
      </w:r>
      <w:proofErr w:type="spellEnd"/>
      <w:r w:rsidRPr="00140E33">
        <w:rPr>
          <w:rFonts w:ascii="Goudy Old Style" w:hAnsi="Goudy Old Style" w:cstheme="majorBidi"/>
          <w:sz w:val="24"/>
          <w:szCs w:val="24"/>
          <w:shd w:val="clear" w:color="auto" w:fill="FFFFFF"/>
          <w:lang w:val="en-US"/>
        </w:rPr>
        <w:t>, based on the argument that is in the form of Khabar:</w:t>
      </w:r>
    </w:p>
    <w:p w14:paraId="00F800B4" w14:textId="77777777" w:rsidR="00B976EC" w:rsidRPr="00140E33" w:rsidRDefault="00B976EC" w:rsidP="00551241">
      <w:pPr>
        <w:pStyle w:val="ListParagraph"/>
        <w:bidi/>
        <w:spacing w:after="0" w:line="240" w:lineRule="auto"/>
        <w:ind w:left="142" w:right="851"/>
        <w:jc w:val="both"/>
        <w:rPr>
          <w:rFonts w:ascii="Goudy Old Style" w:hAnsi="Goudy Old Style" w:cs="Traditional Arabic"/>
          <w:sz w:val="24"/>
          <w:szCs w:val="24"/>
          <w:shd w:val="clear" w:color="auto" w:fill="FFFFFF"/>
        </w:rPr>
      </w:pPr>
      <w:r w:rsidRPr="00140E33">
        <w:rPr>
          <w:rFonts w:ascii="Goudy Old Style" w:hAnsi="Goudy Old Style" w:cs="Traditional Arabic"/>
          <w:b/>
          <w:bCs/>
          <w:sz w:val="24"/>
          <w:szCs w:val="24"/>
          <w:rtl/>
        </w:rPr>
        <w:t>إذا</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رأيتُمْ</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ذلك</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أيّ</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الكسوف</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فادعوا</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الله</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وصلوا</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حتّي</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ينْكشِفَ</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ما</w:t>
      </w:r>
      <w:r w:rsidRPr="00140E33">
        <w:rPr>
          <w:rFonts w:ascii="Goudy Old Style" w:hAnsi="Goudy Old Style" w:cs="Traditional Arabic"/>
          <w:b/>
          <w:bCs/>
          <w:sz w:val="24"/>
          <w:szCs w:val="24"/>
        </w:rPr>
        <w:t xml:space="preserve"> </w:t>
      </w:r>
      <w:r w:rsidRPr="00140E33">
        <w:rPr>
          <w:rFonts w:ascii="Goudy Old Style" w:hAnsi="Goudy Old Style" w:cs="Traditional Arabic"/>
          <w:b/>
          <w:bCs/>
          <w:sz w:val="24"/>
          <w:szCs w:val="24"/>
          <w:rtl/>
        </w:rPr>
        <w:t>بكُم</w:t>
      </w:r>
    </w:p>
    <w:p w14:paraId="453FA958" w14:textId="77777777" w:rsidR="00B976EC" w:rsidRPr="00140E33" w:rsidRDefault="00B976EC" w:rsidP="00551241">
      <w:pPr>
        <w:pStyle w:val="ListParagraph"/>
        <w:spacing w:after="0" w:line="240" w:lineRule="auto"/>
        <w:ind w:left="142" w:right="28" w:firstLine="709"/>
        <w:jc w:val="both"/>
        <w:rPr>
          <w:rFonts w:ascii="Goudy Old Style" w:hAnsi="Goudy Old Style" w:cstheme="majorBidi"/>
          <w:i/>
          <w:iCs/>
          <w:sz w:val="24"/>
          <w:szCs w:val="24"/>
          <w:shd w:val="clear" w:color="auto" w:fill="FFFFFF"/>
        </w:rPr>
      </w:pPr>
    </w:p>
    <w:p w14:paraId="3FCE235E" w14:textId="77777777" w:rsidR="00460C6E" w:rsidRDefault="00B976EC" w:rsidP="00460C6E">
      <w:pPr>
        <w:tabs>
          <w:tab w:val="left" w:pos="851"/>
        </w:tabs>
        <w:spacing w:after="0"/>
        <w:ind w:left="851" w:firstLine="567"/>
        <w:jc w:val="both"/>
        <w:rPr>
          <w:rFonts w:ascii="Goudy Old Style" w:hAnsi="Goudy Old Style" w:cstheme="majorBidi"/>
          <w:i/>
          <w:iCs/>
          <w:sz w:val="24"/>
          <w:szCs w:val="24"/>
          <w:shd w:val="clear" w:color="auto" w:fill="FFFFFF"/>
        </w:rPr>
      </w:pPr>
      <w:r w:rsidRPr="00140E33">
        <w:rPr>
          <w:rFonts w:ascii="Goudy Old Style" w:hAnsi="Goudy Old Style" w:cstheme="majorBidi"/>
          <w:i/>
          <w:iCs/>
          <w:sz w:val="24"/>
          <w:szCs w:val="24"/>
          <w:shd w:val="clear" w:color="auto" w:fill="FFFFFF"/>
        </w:rPr>
        <w:t>“</w:t>
      </w:r>
      <w:r w:rsidRPr="00140E33">
        <w:rPr>
          <w:rFonts w:ascii="Goudy Old Style" w:hAnsi="Goudy Old Style" w:cstheme="majorBidi"/>
          <w:i/>
          <w:iCs/>
          <w:sz w:val="24"/>
          <w:szCs w:val="24"/>
          <w:shd w:val="clear" w:color="auto" w:fill="FFFFFF"/>
          <w:lang w:val="en-US"/>
        </w:rPr>
        <w:t>If you see a solar eclipse then pray to Allah and pray until the eclipse disappears from you." It indicates that the solar eclipse prayer is not performed after that time.</w:t>
      </w:r>
      <w:r w:rsidRPr="00140E33">
        <w:rPr>
          <w:rStyle w:val="FootnoteReference"/>
          <w:rFonts w:ascii="Goudy Old Style" w:hAnsi="Goudy Old Style" w:cstheme="majorBidi"/>
          <w:i/>
          <w:iCs/>
          <w:sz w:val="24"/>
          <w:szCs w:val="24"/>
          <w:shd w:val="clear" w:color="auto" w:fill="FFFFFF"/>
          <w:lang w:val="en-US"/>
        </w:rPr>
        <w:footnoteReference w:id="66"/>
      </w:r>
    </w:p>
    <w:p w14:paraId="5A201E54" w14:textId="77777777" w:rsidR="00460C6E" w:rsidRDefault="00460C6E" w:rsidP="00460C6E">
      <w:pPr>
        <w:tabs>
          <w:tab w:val="left" w:pos="851"/>
        </w:tabs>
        <w:spacing w:after="0"/>
        <w:ind w:left="851" w:firstLine="567"/>
        <w:jc w:val="both"/>
        <w:rPr>
          <w:rFonts w:ascii="Goudy Old Style" w:hAnsi="Goudy Old Style" w:cstheme="majorBidi"/>
          <w:i/>
          <w:iCs/>
          <w:sz w:val="24"/>
          <w:szCs w:val="24"/>
          <w:shd w:val="clear" w:color="auto" w:fill="FFFFFF"/>
        </w:rPr>
      </w:pPr>
    </w:p>
    <w:p w14:paraId="39281E9F" w14:textId="622FAD81" w:rsidR="00B976EC" w:rsidRPr="00460C6E" w:rsidRDefault="00B976EC" w:rsidP="00460C6E">
      <w:pPr>
        <w:tabs>
          <w:tab w:val="left" w:pos="851"/>
        </w:tabs>
        <w:spacing w:after="0"/>
        <w:ind w:left="851" w:firstLine="567"/>
        <w:jc w:val="both"/>
        <w:rPr>
          <w:rFonts w:ascii="Goudy Old Style" w:hAnsi="Goudy Old Style" w:cstheme="majorBidi"/>
          <w:i/>
          <w:iCs/>
          <w:sz w:val="24"/>
          <w:szCs w:val="24"/>
          <w:shd w:val="clear" w:color="auto" w:fill="FFFFFF"/>
          <w:rtl/>
        </w:rPr>
      </w:pPr>
      <w:r w:rsidRPr="00460C6E">
        <w:rPr>
          <w:rFonts w:ascii="Goudy Old Style" w:hAnsi="Goudy Old Style" w:cstheme="majorBidi"/>
          <w:sz w:val="24"/>
          <w:szCs w:val="24"/>
          <w:shd w:val="clear" w:color="auto" w:fill="FFFFFF"/>
        </w:rPr>
        <w:t xml:space="preserve">All these things are appropriate with one of the global </w:t>
      </w:r>
      <w:r w:rsidRPr="00460C6E">
        <w:rPr>
          <w:rFonts w:ascii="Goudy Old Style" w:hAnsi="Goudy Old Style" w:cstheme="majorBidi"/>
          <w:i/>
          <w:iCs/>
          <w:sz w:val="24"/>
          <w:szCs w:val="24"/>
          <w:shd w:val="clear" w:color="auto" w:fill="FFFFFF"/>
        </w:rPr>
        <w:t>kaidah</w:t>
      </w:r>
      <w:r w:rsidRPr="00460C6E">
        <w:rPr>
          <w:rFonts w:ascii="Goudy Old Style" w:hAnsi="Goudy Old Style" w:cstheme="majorBidi"/>
          <w:sz w:val="24"/>
          <w:szCs w:val="24"/>
          <w:shd w:val="clear" w:color="auto" w:fill="FFFFFF"/>
        </w:rPr>
        <w:t xml:space="preserve"> in </w:t>
      </w:r>
      <w:r w:rsidRPr="00460C6E">
        <w:rPr>
          <w:rFonts w:ascii="Goudy Old Style" w:hAnsi="Goudy Old Style" w:cstheme="majorBidi"/>
          <w:i/>
          <w:iCs/>
          <w:sz w:val="24"/>
          <w:szCs w:val="24"/>
          <w:shd w:val="clear" w:color="auto" w:fill="FFFFFF"/>
        </w:rPr>
        <w:t>ushul fiqh</w:t>
      </w:r>
      <w:r w:rsidRPr="00460C6E">
        <w:rPr>
          <w:rFonts w:ascii="Goudy Old Style" w:hAnsi="Goudy Old Style" w:cstheme="majorBidi"/>
          <w:sz w:val="24"/>
          <w:szCs w:val="24"/>
          <w:shd w:val="clear" w:color="auto" w:fill="FFFFFF"/>
        </w:rPr>
        <w:t xml:space="preserve"> in the book </w:t>
      </w:r>
      <w:r w:rsidRPr="00460C6E">
        <w:rPr>
          <w:rFonts w:ascii="Goudy Old Style" w:hAnsi="Goudy Old Style" w:cstheme="majorBidi"/>
          <w:i/>
          <w:iCs/>
          <w:sz w:val="24"/>
          <w:szCs w:val="24"/>
          <w:shd w:val="clear" w:color="auto" w:fill="FFFFFF"/>
        </w:rPr>
        <w:t>Al-Wajiz Fi U</w:t>
      </w:r>
      <w:r w:rsidRPr="00460C6E">
        <w:rPr>
          <w:rFonts w:ascii="Cambria" w:hAnsi="Cambria" w:cs="Cambria"/>
          <w:i/>
          <w:iCs/>
          <w:sz w:val="24"/>
          <w:szCs w:val="24"/>
        </w:rPr>
        <w:t>ṣ</w:t>
      </w:r>
      <w:r w:rsidRPr="00460C6E">
        <w:rPr>
          <w:rFonts w:ascii="Goudy Old Style" w:hAnsi="Goudy Old Style" w:cstheme="majorBidi"/>
          <w:i/>
          <w:iCs/>
          <w:sz w:val="24"/>
          <w:szCs w:val="24"/>
          <w:shd w:val="clear" w:color="auto" w:fill="FFFFFF"/>
        </w:rPr>
        <w:t>ul Al-Fiqh</w:t>
      </w:r>
      <w:r w:rsidRPr="00460C6E">
        <w:rPr>
          <w:rFonts w:ascii="Goudy Old Style" w:hAnsi="Goudy Old Style" w:cstheme="majorBidi"/>
          <w:sz w:val="24"/>
          <w:szCs w:val="24"/>
          <w:shd w:val="clear" w:color="auto" w:fill="FFFFFF"/>
        </w:rPr>
        <w:t>, that’s written by Wahbah Az-Zuhaili:</w:t>
      </w:r>
    </w:p>
    <w:p w14:paraId="532B80DE" w14:textId="77777777" w:rsidR="00B976EC" w:rsidRPr="00140E33" w:rsidRDefault="00B976EC" w:rsidP="00460C6E">
      <w:pPr>
        <w:pStyle w:val="ListParagraph"/>
        <w:tabs>
          <w:tab w:val="left" w:pos="1839"/>
        </w:tabs>
        <w:spacing w:after="0" w:line="240" w:lineRule="auto"/>
        <w:ind w:left="142" w:right="28"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ab/>
      </w:r>
    </w:p>
    <w:p w14:paraId="46FBACF3" w14:textId="77777777" w:rsidR="00B976EC" w:rsidRPr="00140E33" w:rsidRDefault="00B976EC" w:rsidP="00551241">
      <w:pPr>
        <w:tabs>
          <w:tab w:val="left" w:pos="28"/>
        </w:tabs>
        <w:bidi/>
        <w:spacing w:after="0" w:line="240" w:lineRule="auto"/>
        <w:ind w:left="142" w:right="709"/>
        <w:jc w:val="both"/>
        <w:rPr>
          <w:rFonts w:ascii="Goudy Old Style" w:hAnsi="Goudy Old Style" w:cs="Traditional Arabic"/>
          <w:b/>
          <w:bCs/>
          <w:sz w:val="24"/>
          <w:szCs w:val="24"/>
          <w:shd w:val="clear" w:color="auto" w:fill="FFFFFF"/>
        </w:rPr>
      </w:pPr>
      <w:r w:rsidRPr="00140E33">
        <w:rPr>
          <w:rFonts w:ascii="Goudy Old Style" w:hAnsi="Goudy Old Style" w:cs="Traditional Arabic"/>
          <w:b/>
          <w:bCs/>
          <w:sz w:val="24"/>
          <w:szCs w:val="24"/>
          <w:shd w:val="clear" w:color="auto" w:fill="FFFFFF"/>
          <w:rtl/>
        </w:rPr>
        <w:t>كل ما أحله الله أو أذن به أو رفع الجناح أو الأصر أو الحرج أو الإثم عنه فهو مباح مأذون فيه شرعا</w:t>
      </w:r>
    </w:p>
    <w:p w14:paraId="4026BA1F" w14:textId="77777777" w:rsidR="00B976EC" w:rsidRPr="00140E33" w:rsidRDefault="00B976EC" w:rsidP="00551241">
      <w:pPr>
        <w:tabs>
          <w:tab w:val="left" w:pos="851"/>
        </w:tabs>
        <w:spacing w:after="0" w:line="240" w:lineRule="auto"/>
        <w:ind w:left="142" w:firstLine="709"/>
        <w:jc w:val="both"/>
        <w:rPr>
          <w:rFonts w:ascii="Goudy Old Style" w:hAnsi="Goudy Old Style" w:cstheme="majorBidi"/>
          <w:i/>
          <w:iCs/>
          <w:sz w:val="24"/>
          <w:szCs w:val="24"/>
          <w:shd w:val="clear" w:color="auto" w:fill="FFFFFF"/>
        </w:rPr>
      </w:pPr>
    </w:p>
    <w:p w14:paraId="28BF1AEB" w14:textId="77777777" w:rsidR="00B976EC" w:rsidRPr="00140E33" w:rsidRDefault="00B976EC" w:rsidP="00460C6E">
      <w:pPr>
        <w:spacing w:after="0" w:line="240" w:lineRule="auto"/>
        <w:ind w:left="851" w:right="28" w:firstLine="567"/>
        <w:jc w:val="both"/>
        <w:rPr>
          <w:rFonts w:ascii="Goudy Old Style" w:hAnsi="Goudy Old Style" w:cstheme="majorBidi"/>
          <w:i/>
          <w:iCs/>
          <w:sz w:val="24"/>
          <w:szCs w:val="24"/>
          <w:shd w:val="clear" w:color="auto" w:fill="FFFFFF"/>
        </w:rPr>
      </w:pPr>
      <w:r w:rsidRPr="00140E33">
        <w:rPr>
          <w:rFonts w:ascii="Goudy Old Style" w:hAnsi="Goudy Old Style" w:cstheme="majorBidi"/>
          <w:i/>
          <w:iCs/>
          <w:sz w:val="24"/>
          <w:szCs w:val="24"/>
          <w:shd w:val="clear" w:color="auto" w:fill="FFFFFF"/>
          <w:lang w:val="en-US"/>
        </w:rPr>
        <w:t xml:space="preserve">Every work that’s lawful by Allah, or </w:t>
      </w:r>
      <w:proofErr w:type="spellStart"/>
      <w:r w:rsidRPr="00140E33">
        <w:rPr>
          <w:rFonts w:ascii="Goudy Old Style" w:hAnsi="Goudy Old Style" w:cstheme="majorBidi"/>
          <w:i/>
          <w:iCs/>
          <w:sz w:val="24"/>
          <w:szCs w:val="24"/>
          <w:shd w:val="clear" w:color="auto" w:fill="FFFFFF"/>
          <w:lang w:val="en-US"/>
        </w:rPr>
        <w:t>gived</w:t>
      </w:r>
      <w:proofErr w:type="spellEnd"/>
      <w:r w:rsidRPr="00140E33">
        <w:rPr>
          <w:rFonts w:ascii="Goudy Old Style" w:hAnsi="Goudy Old Style" w:cstheme="majorBidi"/>
          <w:i/>
          <w:iCs/>
          <w:sz w:val="24"/>
          <w:szCs w:val="24"/>
          <w:shd w:val="clear" w:color="auto" w:fill="FFFFFF"/>
          <w:lang w:val="en-US"/>
        </w:rPr>
        <w:t xml:space="preserve"> permission to do it, or removes the difficulty, pressure, </w:t>
      </w:r>
      <w:proofErr w:type="spellStart"/>
      <w:r w:rsidRPr="00140E33">
        <w:rPr>
          <w:rFonts w:ascii="Goudy Old Style" w:hAnsi="Goudy Old Style" w:cstheme="majorBidi"/>
          <w:i/>
          <w:iCs/>
          <w:sz w:val="24"/>
          <w:szCs w:val="24"/>
          <w:shd w:val="clear" w:color="auto" w:fill="FFFFFF"/>
          <w:lang w:val="en-US"/>
        </w:rPr>
        <w:t>deficienty</w:t>
      </w:r>
      <w:proofErr w:type="spellEnd"/>
      <w:r w:rsidRPr="00140E33">
        <w:rPr>
          <w:rFonts w:ascii="Goudy Old Style" w:hAnsi="Goudy Old Style" w:cstheme="majorBidi"/>
          <w:i/>
          <w:iCs/>
          <w:sz w:val="24"/>
          <w:szCs w:val="24"/>
          <w:shd w:val="clear" w:color="auto" w:fill="FFFFFF"/>
          <w:lang w:val="en-US"/>
        </w:rPr>
        <w:t>, sin from that work, then (the work) is permissible and permitted by s</w:t>
      </w:r>
      <w:r w:rsidRPr="00140E33">
        <w:rPr>
          <w:rFonts w:ascii="Goudy Old Style" w:hAnsi="Goudy Old Style" w:cstheme="majorBidi"/>
          <w:i/>
          <w:iCs/>
          <w:sz w:val="24"/>
          <w:szCs w:val="24"/>
          <w:shd w:val="clear" w:color="auto" w:fill="FFFFFF"/>
        </w:rPr>
        <w:t>h</w:t>
      </w:r>
      <w:proofErr w:type="spellStart"/>
      <w:r w:rsidRPr="00140E33">
        <w:rPr>
          <w:rFonts w:ascii="Goudy Old Style" w:hAnsi="Goudy Old Style" w:cstheme="majorBidi"/>
          <w:i/>
          <w:iCs/>
          <w:sz w:val="24"/>
          <w:szCs w:val="24"/>
          <w:shd w:val="clear" w:color="auto" w:fill="FFFFFF"/>
          <w:lang w:val="en-US"/>
        </w:rPr>
        <w:t>ari’ah</w:t>
      </w:r>
      <w:proofErr w:type="spellEnd"/>
      <w:r w:rsidRPr="00140E33">
        <w:rPr>
          <w:rFonts w:ascii="Goudy Old Style" w:hAnsi="Goudy Old Style" w:cstheme="majorBidi"/>
          <w:i/>
          <w:iCs/>
          <w:sz w:val="24"/>
          <w:szCs w:val="24"/>
          <w:shd w:val="clear" w:color="auto" w:fill="FFFFFF"/>
          <w:lang w:val="en-US"/>
        </w:rPr>
        <w:t>.</w:t>
      </w:r>
      <w:r w:rsidRPr="00140E33">
        <w:rPr>
          <w:rStyle w:val="FootnoteReference"/>
          <w:rFonts w:ascii="Goudy Old Style" w:hAnsi="Goudy Old Style" w:cstheme="majorBidi"/>
          <w:sz w:val="24"/>
          <w:szCs w:val="24"/>
          <w:shd w:val="clear" w:color="auto" w:fill="FFFFFF"/>
        </w:rPr>
        <w:footnoteReference w:id="67"/>
      </w:r>
    </w:p>
    <w:p w14:paraId="4678732D" w14:textId="77777777" w:rsidR="00B976EC" w:rsidRPr="00140E33" w:rsidRDefault="00B976EC" w:rsidP="00551241">
      <w:pPr>
        <w:spacing w:after="0" w:line="240" w:lineRule="auto"/>
        <w:ind w:left="142" w:right="28"/>
        <w:jc w:val="both"/>
        <w:rPr>
          <w:rFonts w:ascii="Goudy Old Style" w:hAnsi="Goudy Old Style" w:cstheme="majorBidi"/>
          <w:i/>
          <w:iCs/>
          <w:sz w:val="24"/>
          <w:szCs w:val="24"/>
          <w:shd w:val="clear" w:color="auto" w:fill="FFFFFF"/>
        </w:rPr>
      </w:pPr>
    </w:p>
    <w:p w14:paraId="4CE99E16" w14:textId="77777777" w:rsidR="0015579A" w:rsidRDefault="00B976EC" w:rsidP="0015579A">
      <w:pPr>
        <w:spacing w:after="0" w:line="360" w:lineRule="auto"/>
        <w:ind w:left="851" w:right="28" w:firstLine="567"/>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 xml:space="preserve">So, the author agrees with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fi`i</w:t>
      </w:r>
      <w:r w:rsidRPr="00140E33">
        <w:rPr>
          <w:rFonts w:ascii="Goudy Old Style" w:hAnsi="Goudy Old Style" w:cs="Goudy Old Style"/>
          <w:sz w:val="24"/>
          <w:szCs w:val="24"/>
        </w:rPr>
        <w:t>’</w:t>
      </w:r>
      <w:r w:rsidRPr="00140E33">
        <w:rPr>
          <w:rFonts w:ascii="Goudy Old Style" w:hAnsi="Goudy Old Style" w:cstheme="majorBidi"/>
          <w:sz w:val="24"/>
          <w:szCs w:val="24"/>
        </w:rPr>
        <w:t>s</w:t>
      </w:r>
      <w:r w:rsidRPr="00140E33">
        <w:rPr>
          <w:rFonts w:ascii="Goudy Old Style" w:hAnsi="Goudy Old Style" w:cstheme="majorBidi"/>
          <w:b/>
          <w:bCs/>
          <w:sz w:val="24"/>
          <w:szCs w:val="24"/>
        </w:rPr>
        <w:t xml:space="preserve"> </w:t>
      </w:r>
      <w:r w:rsidRPr="00140E33">
        <w:rPr>
          <w:rFonts w:ascii="Goudy Old Style" w:hAnsi="Goudy Old Style" w:cstheme="majorBidi"/>
          <w:sz w:val="24"/>
          <w:szCs w:val="24"/>
          <w:shd w:val="clear" w:color="auto" w:fill="FFFFFF"/>
        </w:rPr>
        <w:t>perspective about this discussion. The eclipse prayers are permissible at forbidden times. Because by allowing the eclipse prayers at all times, humans can have a longer time to pray and get closer to Allah. Thus, this eclipse prayer can divert attention, and the feeling of fear that humans feel becomes the foundation of hope for getting protection from Allah. In addition, this can also prevent humans from misguided and unreasonable thoughts and superstitions in facing the natural events that rarely occur.</w:t>
      </w:r>
      <w:r w:rsidRPr="00140E33">
        <w:rPr>
          <w:rStyle w:val="FootnoteReference"/>
          <w:rFonts w:ascii="Goudy Old Style" w:hAnsi="Goudy Old Style" w:cstheme="majorBidi"/>
          <w:sz w:val="24"/>
          <w:szCs w:val="24"/>
          <w:shd w:val="clear" w:color="auto" w:fill="FFFFFF"/>
        </w:rPr>
        <w:footnoteReference w:id="68"/>
      </w:r>
    </w:p>
    <w:p w14:paraId="67BFEBAB" w14:textId="07832330" w:rsidR="00B976EC" w:rsidRPr="00140E33" w:rsidRDefault="00B976EC" w:rsidP="0015579A">
      <w:pPr>
        <w:spacing w:after="0" w:line="360" w:lineRule="auto"/>
        <w:ind w:left="851" w:right="28" w:firstLine="709"/>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Apart from that, the wisdom and lessons that we can learn from the eclipse event include:</w:t>
      </w:r>
    </w:p>
    <w:p w14:paraId="41A714B0" w14:textId="77777777" w:rsidR="0015579A" w:rsidRDefault="00B976EC" w:rsidP="0015579A">
      <w:pPr>
        <w:pStyle w:val="ListParagraph"/>
        <w:numPr>
          <w:ilvl w:val="0"/>
          <w:numId w:val="29"/>
        </w:numPr>
        <w:spacing w:after="0" w:line="360" w:lineRule="auto"/>
        <w:ind w:left="1418" w:right="28" w:hanging="436"/>
        <w:jc w:val="both"/>
        <w:rPr>
          <w:rFonts w:ascii="Goudy Old Style" w:hAnsi="Goudy Old Style" w:cstheme="majorBidi"/>
          <w:sz w:val="24"/>
          <w:szCs w:val="24"/>
          <w:shd w:val="clear" w:color="auto" w:fill="FFFFFF"/>
        </w:rPr>
      </w:pPr>
      <w:r w:rsidRPr="00140E33">
        <w:rPr>
          <w:rFonts w:ascii="Goudy Old Style" w:hAnsi="Goudy Old Style" w:cstheme="majorBidi"/>
          <w:sz w:val="24"/>
          <w:szCs w:val="24"/>
          <w:shd w:val="clear" w:color="auto" w:fill="FFFFFF"/>
        </w:rPr>
        <w:t>An eclipse is a natural event that shows the submission of nature to its Creator. So, we should also show obedience to Allah by performing eclipse prayers.</w:t>
      </w:r>
    </w:p>
    <w:p w14:paraId="76697BE5" w14:textId="77777777" w:rsidR="0015579A" w:rsidRDefault="00B976EC" w:rsidP="0015579A">
      <w:pPr>
        <w:pStyle w:val="ListParagraph"/>
        <w:numPr>
          <w:ilvl w:val="0"/>
          <w:numId w:val="29"/>
        </w:numPr>
        <w:spacing w:after="0" w:line="360" w:lineRule="auto"/>
        <w:ind w:left="1418" w:right="28" w:hanging="436"/>
        <w:jc w:val="both"/>
        <w:rPr>
          <w:rFonts w:ascii="Goudy Old Style" w:hAnsi="Goudy Old Style" w:cstheme="majorBidi"/>
          <w:sz w:val="24"/>
          <w:szCs w:val="24"/>
          <w:shd w:val="clear" w:color="auto" w:fill="FFFFFF"/>
        </w:rPr>
      </w:pPr>
      <w:r w:rsidRPr="0015579A">
        <w:rPr>
          <w:rFonts w:ascii="Goudy Old Style" w:hAnsi="Goudy Old Style" w:cstheme="majorBidi"/>
          <w:sz w:val="24"/>
          <w:szCs w:val="24"/>
          <w:shd w:val="clear" w:color="auto" w:fill="FFFFFF"/>
        </w:rPr>
        <w:t>We can see and observe the reactions of the animals during the eclipse.</w:t>
      </w:r>
    </w:p>
    <w:p w14:paraId="667CBA49" w14:textId="77777777" w:rsidR="0015579A" w:rsidRDefault="00B976EC" w:rsidP="0015579A">
      <w:pPr>
        <w:pStyle w:val="ListParagraph"/>
        <w:numPr>
          <w:ilvl w:val="0"/>
          <w:numId w:val="29"/>
        </w:numPr>
        <w:spacing w:after="0" w:line="360" w:lineRule="auto"/>
        <w:ind w:left="1418" w:right="28" w:hanging="436"/>
        <w:jc w:val="both"/>
        <w:rPr>
          <w:rFonts w:ascii="Goudy Old Style" w:hAnsi="Goudy Old Style" w:cstheme="majorBidi"/>
          <w:sz w:val="24"/>
          <w:szCs w:val="24"/>
          <w:shd w:val="clear" w:color="auto" w:fill="FFFFFF"/>
        </w:rPr>
      </w:pPr>
      <w:r w:rsidRPr="0015579A">
        <w:rPr>
          <w:rFonts w:ascii="Goudy Old Style" w:hAnsi="Goudy Old Style" w:cstheme="majorBidi"/>
          <w:sz w:val="24"/>
          <w:szCs w:val="24"/>
          <w:shd w:val="clear" w:color="auto" w:fill="FFFFFF"/>
        </w:rPr>
        <w:t>Eclipses can enrich photographic works of astronomy (astrophotography).</w:t>
      </w:r>
      <w:r w:rsidRPr="00140E33">
        <w:rPr>
          <w:rStyle w:val="FootnoteReference"/>
          <w:rFonts w:ascii="Goudy Old Style" w:hAnsi="Goudy Old Style" w:cstheme="majorBidi"/>
          <w:sz w:val="24"/>
          <w:szCs w:val="24"/>
          <w:shd w:val="clear" w:color="auto" w:fill="FFFFFF"/>
        </w:rPr>
        <w:footnoteReference w:id="69"/>
      </w:r>
    </w:p>
    <w:p w14:paraId="325C2920" w14:textId="77777777" w:rsidR="0015579A" w:rsidRPr="0015579A" w:rsidRDefault="00B976EC" w:rsidP="0015579A">
      <w:pPr>
        <w:pStyle w:val="ListParagraph"/>
        <w:numPr>
          <w:ilvl w:val="0"/>
          <w:numId w:val="29"/>
        </w:numPr>
        <w:spacing w:after="0" w:line="360" w:lineRule="auto"/>
        <w:ind w:left="1418" w:right="28" w:hanging="436"/>
        <w:jc w:val="both"/>
        <w:rPr>
          <w:rFonts w:ascii="Goudy Old Style" w:hAnsi="Goudy Old Style" w:cstheme="majorBidi"/>
          <w:sz w:val="24"/>
          <w:szCs w:val="24"/>
          <w:shd w:val="clear" w:color="auto" w:fill="FFFFFF"/>
        </w:rPr>
      </w:pPr>
      <w:r w:rsidRPr="0015579A">
        <w:rPr>
          <w:rFonts w:ascii="Goudy Old Style" w:hAnsi="Goudy Old Style" w:cstheme="majorBidi"/>
          <w:sz w:val="24"/>
          <w:szCs w:val="24"/>
          <w:shd w:val="clear" w:color="auto" w:fill="FFFFFF"/>
        </w:rPr>
        <w:t>We can take advantage of this eclipse moment, for children's education. They can learn science about eclipse, a natural phenomenon that challenges human intellectuals who thinks about it</w:t>
      </w:r>
      <w:r w:rsidR="0015579A">
        <w:rPr>
          <w:rFonts w:ascii="Goudy Old Style" w:hAnsi="Goudy Old Style" w:cstheme="majorBidi"/>
          <w:sz w:val="24"/>
          <w:szCs w:val="24"/>
          <w:shd w:val="clear" w:color="auto" w:fill="FFFFFF"/>
          <w:lang w:val="en-US"/>
        </w:rPr>
        <w:t>.</w:t>
      </w:r>
    </w:p>
    <w:p w14:paraId="54360D5E" w14:textId="23669B2F" w:rsidR="00B976EC" w:rsidRPr="0015579A" w:rsidRDefault="00B976EC" w:rsidP="0015579A">
      <w:pPr>
        <w:pStyle w:val="ListParagraph"/>
        <w:numPr>
          <w:ilvl w:val="0"/>
          <w:numId w:val="29"/>
        </w:numPr>
        <w:spacing w:after="0" w:line="360" w:lineRule="auto"/>
        <w:ind w:left="1418" w:right="28" w:hanging="436"/>
        <w:jc w:val="both"/>
        <w:rPr>
          <w:rFonts w:ascii="Goudy Old Style" w:hAnsi="Goudy Old Style" w:cstheme="majorBidi"/>
          <w:sz w:val="24"/>
          <w:szCs w:val="24"/>
          <w:shd w:val="clear" w:color="auto" w:fill="FFFFFF"/>
        </w:rPr>
      </w:pPr>
      <w:r w:rsidRPr="0015579A">
        <w:rPr>
          <w:rFonts w:ascii="Goudy Old Style" w:hAnsi="Goudy Old Style" w:cstheme="majorBidi"/>
          <w:sz w:val="24"/>
          <w:szCs w:val="24"/>
          <w:shd w:val="clear" w:color="auto" w:fill="FFFFFF"/>
        </w:rPr>
        <w:lastRenderedPageBreak/>
        <w:t>An eclipse prayer is a form of asking forgiveness and help from Allah.</w:t>
      </w:r>
      <w:r w:rsidRPr="00140E33">
        <w:rPr>
          <w:rStyle w:val="FootnoteReference"/>
          <w:rFonts w:ascii="Goudy Old Style" w:hAnsi="Goudy Old Style" w:cstheme="majorBidi"/>
          <w:sz w:val="24"/>
          <w:szCs w:val="24"/>
          <w:shd w:val="clear" w:color="auto" w:fill="FFFFFF"/>
        </w:rPr>
        <w:footnoteReference w:id="70"/>
      </w:r>
    </w:p>
    <w:p w14:paraId="38ABA085" w14:textId="5B5449E4" w:rsidR="00B976EC" w:rsidRPr="00140E33" w:rsidRDefault="00B976EC" w:rsidP="0015579A">
      <w:pPr>
        <w:tabs>
          <w:tab w:val="left" w:pos="851"/>
        </w:tabs>
        <w:spacing w:after="0" w:line="360" w:lineRule="auto"/>
        <w:ind w:left="851" w:firstLine="567"/>
        <w:jc w:val="both"/>
        <w:rPr>
          <w:rFonts w:ascii="Goudy Old Style" w:hAnsi="Goudy Old Style" w:cstheme="majorBidi"/>
          <w:sz w:val="24"/>
          <w:szCs w:val="24"/>
        </w:rPr>
      </w:pPr>
      <w:r w:rsidRPr="00140E33">
        <w:rPr>
          <w:rFonts w:ascii="Goudy Old Style" w:hAnsi="Goudy Old Style" w:cstheme="majorBidi"/>
          <w:sz w:val="24"/>
          <w:szCs w:val="24"/>
          <w:shd w:val="clear" w:color="auto" w:fill="FFFFFF"/>
          <w:lang w:val="en-US"/>
        </w:rPr>
        <w:t xml:space="preserve">From the </w:t>
      </w:r>
      <w:r w:rsidRPr="00140E33">
        <w:rPr>
          <w:rFonts w:ascii="Goudy Old Style" w:hAnsi="Goudy Old Style" w:cstheme="majorBidi"/>
          <w:sz w:val="24"/>
          <w:szCs w:val="24"/>
          <w:shd w:val="clear" w:color="auto" w:fill="FFFFFF"/>
        </w:rPr>
        <w:t xml:space="preserve">analyzing </w:t>
      </w:r>
      <w:r w:rsidRPr="00140E33">
        <w:rPr>
          <w:rFonts w:ascii="Goudy Old Style" w:hAnsi="Goudy Old Style" w:cstheme="majorBidi"/>
          <w:sz w:val="24"/>
          <w:szCs w:val="24"/>
          <w:shd w:val="clear" w:color="auto" w:fill="FFFFFF"/>
          <w:lang w:val="en-US"/>
        </w:rPr>
        <w:t xml:space="preserve">explanation above, the legal </w:t>
      </w:r>
      <w:r w:rsidRPr="00140E33">
        <w:rPr>
          <w:rFonts w:ascii="Goudy Old Style" w:hAnsi="Goudy Old Style" w:cstheme="majorBidi"/>
          <w:i/>
          <w:iCs/>
          <w:sz w:val="24"/>
          <w:szCs w:val="24"/>
          <w:shd w:val="clear" w:color="auto" w:fill="FFFFFF"/>
        </w:rPr>
        <w:t>istimb</w:t>
      </w:r>
      <w:r w:rsidRPr="00140E33">
        <w:rPr>
          <w:rFonts w:ascii="Cambria" w:hAnsi="Cambria" w:cs="Cambria"/>
          <w:i/>
          <w:iCs/>
          <w:sz w:val="24"/>
          <w:szCs w:val="24"/>
        </w:rPr>
        <w:t>ā</w:t>
      </w:r>
      <w:r w:rsidRPr="00140E33">
        <w:rPr>
          <w:rFonts w:ascii="Cambria" w:eastAsia="TimesNewRomanPSMT" w:hAnsi="Cambria" w:cs="Cambria"/>
          <w:i/>
          <w:iCs/>
          <w:sz w:val="24"/>
          <w:szCs w:val="24"/>
        </w:rPr>
        <w:t>ṭ</w:t>
      </w:r>
      <w:r w:rsidRPr="00140E33">
        <w:rPr>
          <w:rFonts w:ascii="Goudy Old Style" w:hAnsi="Goudy Old Style" w:cstheme="majorBidi"/>
          <w:sz w:val="24"/>
          <w:szCs w:val="24"/>
          <w:shd w:val="clear" w:color="auto" w:fill="FFFFFF"/>
          <w:lang w:val="en-US"/>
        </w:rPr>
        <w:t xml:space="preserve"> used by </w:t>
      </w:r>
      <w:r w:rsidRPr="00140E33">
        <w:rPr>
          <w:rFonts w:ascii="Goudy Old Style" w:hAnsi="Goudy Old Style" w:cstheme="majorBidi"/>
          <w:sz w:val="24"/>
          <w:szCs w:val="24"/>
        </w:rPr>
        <w:t>Im</w:t>
      </w:r>
      <w:r w:rsidRPr="00140E33">
        <w:rPr>
          <w:rFonts w:ascii="Cambria" w:hAnsi="Cambria" w:cs="Cambria"/>
          <w:sz w:val="24"/>
          <w:szCs w:val="24"/>
        </w:rPr>
        <w:t>ā</w:t>
      </w:r>
      <w:r w:rsidRPr="00140E33">
        <w:rPr>
          <w:rFonts w:ascii="Goudy Old Style" w:hAnsi="Goudy Old Style" w:cstheme="majorBidi"/>
          <w:sz w:val="24"/>
          <w:szCs w:val="24"/>
        </w:rPr>
        <w:t>m Sh</w:t>
      </w:r>
      <w:r w:rsidRPr="00140E33">
        <w:rPr>
          <w:rFonts w:ascii="Cambria" w:hAnsi="Cambria" w:cs="Cambria"/>
          <w:sz w:val="24"/>
          <w:szCs w:val="24"/>
        </w:rPr>
        <w:t>ā</w:t>
      </w:r>
      <w:r w:rsidRPr="00140E33">
        <w:rPr>
          <w:rFonts w:ascii="Goudy Old Style" w:hAnsi="Goudy Old Style" w:cstheme="majorBidi"/>
          <w:sz w:val="24"/>
          <w:szCs w:val="24"/>
        </w:rPr>
        <w:t xml:space="preserve">fi`i </w:t>
      </w:r>
      <w:r w:rsidRPr="00140E33">
        <w:rPr>
          <w:rFonts w:ascii="Goudy Old Style" w:hAnsi="Goudy Old Style" w:cstheme="majorBidi"/>
          <w:sz w:val="24"/>
          <w:szCs w:val="24"/>
          <w:shd w:val="clear" w:color="auto" w:fill="FFFFFF"/>
          <w:lang w:val="en-US"/>
        </w:rPr>
        <w:t xml:space="preserve">in his perspective about the eclipse prayer at forbidden times for praying here is based on the </w:t>
      </w:r>
      <w:r w:rsidRPr="00140E33">
        <w:rPr>
          <w:rFonts w:ascii="Goudy Old Style" w:hAnsi="Goudy Old Style" w:cstheme="majorBidi"/>
          <w:i/>
          <w:iCs/>
          <w:sz w:val="24"/>
          <w:szCs w:val="24"/>
          <w:shd w:val="clear" w:color="auto" w:fill="FFFFFF"/>
        </w:rPr>
        <w:t>qiy</w:t>
      </w:r>
      <w:r w:rsidRPr="00140E33">
        <w:rPr>
          <w:rFonts w:ascii="Cambria" w:hAnsi="Cambria" w:cs="Cambria"/>
          <w:i/>
          <w:iCs/>
          <w:sz w:val="24"/>
          <w:szCs w:val="24"/>
        </w:rPr>
        <w:t>ā</w:t>
      </w:r>
      <w:r w:rsidRPr="00140E33">
        <w:rPr>
          <w:rFonts w:ascii="Goudy Old Style" w:hAnsi="Goudy Old Style" w:cstheme="majorBidi"/>
          <w:i/>
          <w:iCs/>
          <w:sz w:val="24"/>
          <w:szCs w:val="24"/>
        </w:rPr>
        <w:t>s</w:t>
      </w:r>
      <w:r w:rsidRPr="00140E33">
        <w:rPr>
          <w:rFonts w:ascii="Goudy Old Style" w:hAnsi="Goudy Old Style" w:cstheme="majorBidi"/>
          <w:sz w:val="24"/>
          <w:szCs w:val="24"/>
          <w:shd w:val="clear" w:color="auto" w:fill="FFFFFF"/>
        </w:rPr>
        <w:t xml:space="preserve"> with the misssed prayer that’s performed at </w:t>
      </w:r>
      <w:r w:rsidRPr="00140E33">
        <w:rPr>
          <w:rFonts w:ascii="Goudy Old Style" w:hAnsi="Goudy Old Style" w:cstheme="majorBidi"/>
          <w:sz w:val="24"/>
          <w:szCs w:val="24"/>
          <w:shd w:val="clear" w:color="auto" w:fill="FFFFFF"/>
          <w:lang w:val="en-US"/>
        </w:rPr>
        <w:t xml:space="preserve">forbidden times for praying, because there’s the same </w:t>
      </w:r>
      <w:proofErr w:type="spellStart"/>
      <w:r w:rsidRPr="00140E33">
        <w:rPr>
          <w:rFonts w:ascii="Goudy Old Style" w:hAnsi="Goudy Old Style" w:cstheme="majorBidi"/>
          <w:i/>
          <w:iCs/>
          <w:sz w:val="24"/>
          <w:szCs w:val="24"/>
          <w:shd w:val="clear" w:color="auto" w:fill="FFFFFF"/>
          <w:lang w:val="en-US"/>
        </w:rPr>
        <w:t>illa</w:t>
      </w:r>
      <w:proofErr w:type="spellEnd"/>
      <w:r w:rsidRPr="00140E33">
        <w:rPr>
          <w:rFonts w:ascii="Goudy Old Style" w:hAnsi="Goudy Old Style" w:cstheme="majorBidi"/>
          <w:i/>
          <w:iCs/>
          <w:sz w:val="24"/>
          <w:szCs w:val="24"/>
          <w:shd w:val="clear" w:color="auto" w:fill="FFFFFF"/>
        </w:rPr>
        <w:t>h</w:t>
      </w:r>
      <w:r w:rsidRPr="00140E33">
        <w:rPr>
          <w:rFonts w:ascii="Goudy Old Style" w:hAnsi="Goudy Old Style" w:cstheme="majorBidi"/>
          <w:sz w:val="24"/>
          <w:szCs w:val="24"/>
          <w:shd w:val="clear" w:color="auto" w:fill="FFFFFF"/>
        </w:rPr>
        <w:t xml:space="preserve"> and it’s</w:t>
      </w:r>
      <w:r w:rsidRPr="00140E33">
        <w:rPr>
          <w:rFonts w:ascii="Goudy Old Style" w:hAnsi="Goudy Old Style" w:cstheme="majorBidi"/>
          <w:sz w:val="24"/>
          <w:szCs w:val="24"/>
        </w:rPr>
        <w:t xml:space="preserve"> qualifying all the requirements of </w:t>
      </w:r>
      <w:r w:rsidRPr="00140E33">
        <w:rPr>
          <w:rFonts w:ascii="Goudy Old Style" w:hAnsi="Goudy Old Style" w:cstheme="majorBidi"/>
          <w:i/>
          <w:iCs/>
          <w:sz w:val="24"/>
          <w:szCs w:val="24"/>
          <w:shd w:val="clear" w:color="auto" w:fill="FFFFFF"/>
        </w:rPr>
        <w:t>qiy</w:t>
      </w:r>
      <w:r w:rsidRPr="00140E33">
        <w:rPr>
          <w:rFonts w:ascii="Cambria" w:hAnsi="Cambria" w:cs="Cambria"/>
          <w:i/>
          <w:iCs/>
          <w:sz w:val="24"/>
          <w:szCs w:val="24"/>
        </w:rPr>
        <w:t>ā</w:t>
      </w:r>
      <w:r w:rsidRPr="00140E33">
        <w:rPr>
          <w:rFonts w:ascii="Goudy Old Style" w:hAnsi="Goudy Old Style" w:cstheme="majorBidi"/>
          <w:i/>
          <w:iCs/>
          <w:sz w:val="24"/>
          <w:szCs w:val="24"/>
        </w:rPr>
        <w:t>s</w:t>
      </w:r>
      <w:r w:rsidRPr="00140E33">
        <w:rPr>
          <w:rFonts w:ascii="Goudy Old Style" w:hAnsi="Goudy Old Style" w:cstheme="majorBidi"/>
          <w:sz w:val="24"/>
          <w:szCs w:val="24"/>
        </w:rPr>
        <w:t>.</w:t>
      </w:r>
    </w:p>
    <w:p w14:paraId="2B39F233" w14:textId="77777777" w:rsidR="00B976EC" w:rsidRDefault="00B976EC" w:rsidP="00B976EC">
      <w:pPr>
        <w:tabs>
          <w:tab w:val="left" w:pos="851"/>
        </w:tabs>
        <w:spacing w:after="0" w:line="240" w:lineRule="auto"/>
        <w:ind w:left="709" w:firstLine="709"/>
        <w:jc w:val="both"/>
        <w:rPr>
          <w:rFonts w:ascii="Goudy Old Style" w:hAnsi="Goudy Old Style" w:cstheme="majorBidi"/>
          <w:i/>
          <w:iCs/>
          <w:sz w:val="24"/>
          <w:szCs w:val="24"/>
          <w:shd w:val="clear" w:color="auto" w:fill="FFFFFF"/>
        </w:rPr>
      </w:pPr>
    </w:p>
    <w:p w14:paraId="152A134E" w14:textId="6195090D" w:rsidR="001977A6" w:rsidRPr="001977A6" w:rsidRDefault="001977A6" w:rsidP="001977A6">
      <w:pPr>
        <w:pStyle w:val="ListParagraph"/>
        <w:numPr>
          <w:ilvl w:val="0"/>
          <w:numId w:val="17"/>
        </w:numPr>
        <w:tabs>
          <w:tab w:val="left" w:pos="851"/>
        </w:tabs>
        <w:spacing w:after="0" w:line="360" w:lineRule="auto"/>
        <w:jc w:val="both"/>
        <w:rPr>
          <w:rFonts w:ascii="Goudy Old Style" w:hAnsi="Goudy Old Style" w:cstheme="majorBidi"/>
          <w:b/>
          <w:bCs/>
          <w:sz w:val="24"/>
          <w:szCs w:val="24"/>
          <w:shd w:val="clear" w:color="auto" w:fill="FFFFFF"/>
          <w:lang w:val="en-US"/>
        </w:rPr>
      </w:pPr>
      <w:r w:rsidRPr="001977A6">
        <w:rPr>
          <w:rFonts w:ascii="Goudy Old Style" w:hAnsi="Goudy Old Style" w:cstheme="majorBidi"/>
          <w:b/>
          <w:bCs/>
          <w:sz w:val="24"/>
          <w:szCs w:val="24"/>
          <w:shd w:val="clear" w:color="auto" w:fill="FFFFFF"/>
          <w:lang w:val="en-US"/>
        </w:rPr>
        <w:t>Conclusion</w:t>
      </w:r>
    </w:p>
    <w:p w14:paraId="46C47CE5" w14:textId="11D72B78" w:rsidR="001977A6" w:rsidRDefault="001977A6" w:rsidP="0015579A">
      <w:pPr>
        <w:pStyle w:val="ListParagraph"/>
        <w:spacing w:after="0" w:line="360" w:lineRule="auto"/>
        <w:ind w:left="142" w:firstLine="709"/>
        <w:jc w:val="both"/>
        <w:rPr>
          <w:rFonts w:ascii="Goudy Old Style" w:hAnsi="Goudy Old Style" w:cstheme="majorBidi"/>
          <w:sz w:val="24"/>
          <w:szCs w:val="24"/>
        </w:rPr>
      </w:pPr>
      <w:r w:rsidRPr="001977A6">
        <w:rPr>
          <w:rFonts w:ascii="Goudy Old Style" w:hAnsi="Goudy Old Style" w:cstheme="majorBidi"/>
          <w:sz w:val="24"/>
          <w:szCs w:val="24"/>
        </w:rPr>
        <w:t>The difference between Im</w:t>
      </w:r>
      <w:r w:rsidRPr="001977A6">
        <w:rPr>
          <w:rFonts w:ascii="Cambria" w:hAnsi="Cambria" w:cs="Cambria"/>
          <w:sz w:val="24"/>
          <w:szCs w:val="24"/>
        </w:rPr>
        <w:t>ā</w:t>
      </w:r>
      <w:r w:rsidRPr="001977A6">
        <w:rPr>
          <w:rFonts w:ascii="Goudy Old Style" w:hAnsi="Goudy Old Style" w:cstheme="majorBidi"/>
          <w:sz w:val="24"/>
          <w:szCs w:val="24"/>
        </w:rPr>
        <w:t>m Sh</w:t>
      </w:r>
      <w:r w:rsidRPr="001977A6">
        <w:rPr>
          <w:rFonts w:ascii="Cambria" w:hAnsi="Cambria" w:cs="Cambria"/>
          <w:sz w:val="24"/>
          <w:szCs w:val="24"/>
        </w:rPr>
        <w:t>ā</w:t>
      </w:r>
      <w:r w:rsidRPr="001977A6">
        <w:rPr>
          <w:rFonts w:ascii="Goudy Old Style" w:hAnsi="Goudy Old Style" w:cstheme="majorBidi"/>
          <w:sz w:val="24"/>
          <w:szCs w:val="24"/>
        </w:rPr>
        <w:t>fi`i's view on the permissibility of eclipse prayers at times prohibited for prayer above with other Im</w:t>
      </w:r>
      <w:r w:rsidRPr="001977A6">
        <w:rPr>
          <w:rFonts w:ascii="Cambria" w:hAnsi="Cambria" w:cs="Cambria"/>
          <w:sz w:val="24"/>
          <w:szCs w:val="24"/>
        </w:rPr>
        <w:t>ā</w:t>
      </w:r>
      <w:r w:rsidRPr="001977A6">
        <w:rPr>
          <w:rFonts w:ascii="Goudy Old Style" w:hAnsi="Goudy Old Style" w:cstheme="majorBidi"/>
          <w:sz w:val="24"/>
          <w:szCs w:val="24"/>
        </w:rPr>
        <w:t xml:space="preserve">m Madzhab is that according to him, eclipse prayers are prayers performed for specific reasons. </w:t>
      </w:r>
      <w:r>
        <w:rPr>
          <w:rFonts w:ascii="Goudy Old Style" w:hAnsi="Goudy Old Style" w:cstheme="majorBidi"/>
          <w:sz w:val="24"/>
          <w:szCs w:val="24"/>
          <w:lang w:val="en-US"/>
        </w:rPr>
        <w:t>A</w:t>
      </w:r>
      <w:r w:rsidRPr="001977A6">
        <w:rPr>
          <w:rFonts w:ascii="Goudy Old Style" w:hAnsi="Goudy Old Style" w:cstheme="majorBidi"/>
          <w:sz w:val="24"/>
          <w:szCs w:val="24"/>
        </w:rPr>
        <w:t>ccording to hi</w:t>
      </w:r>
      <w:r>
        <w:rPr>
          <w:rFonts w:ascii="Goudy Old Style" w:hAnsi="Goudy Old Style" w:cstheme="majorBidi"/>
          <w:sz w:val="24"/>
          <w:szCs w:val="24"/>
          <w:lang w:val="en-US"/>
        </w:rPr>
        <w:t>s perspective</w:t>
      </w:r>
      <w:r w:rsidRPr="001977A6">
        <w:rPr>
          <w:rFonts w:ascii="Goudy Old Style" w:hAnsi="Goudy Old Style" w:cstheme="majorBidi"/>
          <w:sz w:val="24"/>
          <w:szCs w:val="24"/>
        </w:rPr>
        <w:t>, the Hadiths that explain the prohibition of praying at tahrim times above are still general and not specific</w:t>
      </w:r>
      <w:r>
        <w:rPr>
          <w:rFonts w:ascii="Goudy Old Style" w:hAnsi="Goudy Old Style" w:cstheme="majorBidi"/>
          <w:sz w:val="24"/>
          <w:szCs w:val="24"/>
          <w:lang w:val="en-US"/>
        </w:rPr>
        <w:t>. S</w:t>
      </w:r>
      <w:r w:rsidRPr="001977A6">
        <w:rPr>
          <w:rFonts w:ascii="Goudy Old Style" w:hAnsi="Goudy Old Style" w:cstheme="majorBidi"/>
          <w:sz w:val="24"/>
          <w:szCs w:val="24"/>
        </w:rPr>
        <w:t>o</w:t>
      </w:r>
      <w:r>
        <w:rPr>
          <w:rFonts w:ascii="Goudy Old Style" w:hAnsi="Goudy Old Style" w:cstheme="majorBidi"/>
          <w:sz w:val="24"/>
          <w:szCs w:val="24"/>
          <w:lang w:val="en-US"/>
        </w:rPr>
        <w:t>, it</w:t>
      </w:r>
      <w:r w:rsidRPr="001977A6">
        <w:rPr>
          <w:rFonts w:ascii="Goudy Old Style" w:hAnsi="Goudy Old Style" w:cstheme="majorBidi"/>
          <w:sz w:val="24"/>
          <w:szCs w:val="24"/>
        </w:rPr>
        <w:t xml:space="preserve"> cannot be used as a basis</w:t>
      </w:r>
      <w:r>
        <w:rPr>
          <w:rFonts w:ascii="Goudy Old Style" w:hAnsi="Goudy Old Style" w:cstheme="majorBidi"/>
          <w:sz w:val="24"/>
          <w:szCs w:val="24"/>
          <w:lang w:val="en-US"/>
        </w:rPr>
        <w:t xml:space="preserve"> on this case</w:t>
      </w:r>
      <w:r w:rsidRPr="001977A6">
        <w:rPr>
          <w:rFonts w:ascii="Goudy Old Style" w:hAnsi="Goudy Old Style" w:cstheme="majorBidi"/>
          <w:sz w:val="24"/>
          <w:szCs w:val="24"/>
        </w:rPr>
        <w:t>.  Then, the legal istimb</w:t>
      </w:r>
      <w:r w:rsidRPr="001977A6">
        <w:rPr>
          <w:rFonts w:ascii="Cambria" w:hAnsi="Cambria" w:cs="Cambria"/>
          <w:sz w:val="24"/>
          <w:szCs w:val="24"/>
        </w:rPr>
        <w:t>āṭ</w:t>
      </w:r>
      <w:r w:rsidRPr="001977A6">
        <w:rPr>
          <w:rFonts w:ascii="Goudy Old Style" w:hAnsi="Goudy Old Style" w:cstheme="majorBidi"/>
          <w:sz w:val="24"/>
          <w:szCs w:val="24"/>
        </w:rPr>
        <w:t xml:space="preserve"> used by Im</w:t>
      </w:r>
      <w:r w:rsidRPr="001977A6">
        <w:rPr>
          <w:rFonts w:ascii="Cambria" w:hAnsi="Cambria" w:cs="Cambria"/>
          <w:sz w:val="24"/>
          <w:szCs w:val="24"/>
        </w:rPr>
        <w:t>ā</w:t>
      </w:r>
      <w:r w:rsidRPr="001977A6">
        <w:rPr>
          <w:rFonts w:ascii="Goudy Old Style" w:hAnsi="Goudy Old Style" w:cstheme="majorBidi"/>
          <w:sz w:val="24"/>
          <w:szCs w:val="24"/>
        </w:rPr>
        <w:t>m Sh</w:t>
      </w:r>
      <w:r w:rsidRPr="001977A6">
        <w:rPr>
          <w:rFonts w:ascii="Cambria" w:hAnsi="Cambria" w:cs="Cambria"/>
          <w:sz w:val="24"/>
          <w:szCs w:val="24"/>
        </w:rPr>
        <w:t>ā</w:t>
      </w:r>
      <w:r w:rsidRPr="001977A6">
        <w:rPr>
          <w:rFonts w:ascii="Goudy Old Style" w:hAnsi="Goudy Old Style" w:cstheme="majorBidi"/>
          <w:sz w:val="24"/>
          <w:szCs w:val="24"/>
        </w:rPr>
        <w:t>fi`i in his view on eclipse prayer at times prohibited for prayer (ta</w:t>
      </w:r>
      <w:r w:rsidRPr="001977A6">
        <w:rPr>
          <w:rFonts w:ascii="Cambria" w:hAnsi="Cambria" w:cs="Cambria"/>
          <w:sz w:val="24"/>
          <w:szCs w:val="24"/>
        </w:rPr>
        <w:t>ḥ</w:t>
      </w:r>
      <w:r w:rsidRPr="001977A6">
        <w:rPr>
          <w:rFonts w:ascii="Goudy Old Style" w:hAnsi="Goudy Old Style" w:cstheme="majorBidi"/>
          <w:sz w:val="24"/>
          <w:szCs w:val="24"/>
        </w:rPr>
        <w:t>rim time) here is based on qiy</w:t>
      </w:r>
      <w:r w:rsidRPr="001977A6">
        <w:rPr>
          <w:rFonts w:ascii="Cambria" w:hAnsi="Cambria" w:cs="Cambria"/>
          <w:sz w:val="24"/>
          <w:szCs w:val="24"/>
        </w:rPr>
        <w:t>ā</w:t>
      </w:r>
      <w:r w:rsidRPr="001977A6">
        <w:rPr>
          <w:rFonts w:ascii="Goudy Old Style" w:hAnsi="Goudy Old Style" w:cstheme="majorBidi"/>
          <w:sz w:val="24"/>
          <w:szCs w:val="24"/>
        </w:rPr>
        <w:t>s.</w:t>
      </w:r>
    </w:p>
    <w:p w14:paraId="79920DFD" w14:textId="77777777" w:rsidR="0015579A" w:rsidRPr="0015579A" w:rsidRDefault="0015579A" w:rsidP="0015579A">
      <w:pPr>
        <w:pStyle w:val="ListParagraph"/>
        <w:spacing w:after="0" w:line="360" w:lineRule="auto"/>
        <w:ind w:left="502"/>
        <w:jc w:val="both"/>
        <w:rPr>
          <w:rFonts w:ascii="Goudy Old Style" w:hAnsi="Goudy Old Style" w:cs="Times New Roman"/>
          <w:b/>
          <w:bCs/>
          <w:color w:val="000000"/>
          <w:sz w:val="24"/>
          <w:szCs w:val="24"/>
        </w:rPr>
      </w:pPr>
    </w:p>
    <w:p w14:paraId="074DBBC0" w14:textId="77777777" w:rsidR="0037227A" w:rsidRPr="0037227A" w:rsidRDefault="00B976EC" w:rsidP="0037227A">
      <w:pPr>
        <w:pStyle w:val="ListParagraph"/>
        <w:numPr>
          <w:ilvl w:val="0"/>
          <w:numId w:val="17"/>
        </w:numPr>
        <w:spacing w:after="0" w:line="240" w:lineRule="auto"/>
        <w:jc w:val="both"/>
        <w:rPr>
          <w:rFonts w:ascii="Goudy Old Style" w:hAnsi="Goudy Old Style" w:cs="Times New Roman"/>
          <w:color w:val="000000"/>
          <w:sz w:val="24"/>
          <w:szCs w:val="24"/>
        </w:rPr>
      </w:pPr>
      <w:r w:rsidRPr="00140E33">
        <w:rPr>
          <w:rFonts w:ascii="Goudy Old Style" w:hAnsi="Goudy Old Style" w:cs="Times New Roman"/>
          <w:b/>
          <w:bCs/>
          <w:color w:val="000000"/>
          <w:sz w:val="24"/>
          <w:szCs w:val="24"/>
        </w:rPr>
        <w:t>Bibliography</w:t>
      </w:r>
    </w:p>
    <w:p w14:paraId="721B9565" w14:textId="77777777" w:rsidR="0037227A" w:rsidRPr="0037227A" w:rsidRDefault="0037227A" w:rsidP="0037227A">
      <w:pPr>
        <w:pStyle w:val="ListParagraph"/>
        <w:spacing w:after="0" w:line="240" w:lineRule="auto"/>
        <w:ind w:left="502"/>
        <w:jc w:val="both"/>
        <w:rPr>
          <w:rFonts w:ascii="Goudy Old Style" w:hAnsi="Goudy Old Style" w:cs="Times New Roman"/>
          <w:color w:val="000000"/>
          <w:sz w:val="24"/>
          <w:szCs w:val="24"/>
        </w:rPr>
      </w:pPr>
    </w:p>
    <w:p w14:paraId="6548A125" w14:textId="73280E2E" w:rsidR="0015579A" w:rsidRPr="0037227A" w:rsidRDefault="00B976EC" w:rsidP="0037227A">
      <w:pPr>
        <w:spacing w:line="240" w:lineRule="auto"/>
        <w:ind w:left="142"/>
        <w:jc w:val="both"/>
        <w:rPr>
          <w:rFonts w:ascii="Goudy Old Style" w:hAnsi="Goudy Old Style" w:cs="Times New Roman"/>
          <w:b/>
          <w:bCs/>
          <w:color w:val="000000"/>
          <w:sz w:val="24"/>
          <w:szCs w:val="24"/>
          <w:lang w:val="en-US"/>
        </w:rPr>
      </w:pPr>
      <w:r w:rsidRPr="0037227A">
        <w:rPr>
          <w:rFonts w:ascii="Goudy Old Style" w:hAnsi="Goudy Old Style"/>
          <w:b/>
          <w:bCs/>
          <w:sz w:val="24"/>
          <w:szCs w:val="24"/>
        </w:rPr>
        <w:t>Book</w:t>
      </w:r>
      <w:r w:rsidR="0037227A" w:rsidRPr="0037227A">
        <w:rPr>
          <w:rFonts w:ascii="Goudy Old Style" w:hAnsi="Goudy Old Style"/>
          <w:b/>
          <w:bCs/>
          <w:sz w:val="24"/>
          <w:szCs w:val="24"/>
          <w:lang w:val="en-US"/>
        </w:rPr>
        <w:t>:</w:t>
      </w:r>
    </w:p>
    <w:p w14:paraId="60FA840B" w14:textId="77777777" w:rsidR="00CF4A41"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Abdurrahman Al-Jaziri,</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Syekh</w:t>
      </w:r>
      <w:r>
        <w:rPr>
          <w:rFonts w:ascii="Goudy Old Style" w:hAnsi="Goudy Old Style" w:cstheme="majorBidi"/>
          <w:sz w:val="24"/>
          <w:szCs w:val="24"/>
          <w:lang w:val="en-US"/>
        </w:rPr>
        <w:t>.</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 2003</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Al-Fiqh ‘ala al Madhh</w:t>
      </w:r>
      <w:r w:rsidRPr="0015579A">
        <w:rPr>
          <w:rFonts w:ascii="Cambria" w:hAnsi="Cambria" w:cs="Cambria"/>
          <w:spacing w:val="-2"/>
          <w:sz w:val="24"/>
          <w:szCs w:val="24"/>
        </w:rPr>
        <w:t>ā</w:t>
      </w:r>
      <w:r w:rsidRPr="0015579A">
        <w:rPr>
          <w:rFonts w:ascii="Goudy Old Style" w:hAnsi="Goudy Old Style" w:cstheme="majorBidi"/>
          <w:i/>
          <w:iCs/>
          <w:sz w:val="24"/>
          <w:szCs w:val="24"/>
        </w:rPr>
        <w:t>hib al Arba‘ah</w:t>
      </w:r>
      <w:r w:rsidRPr="0015579A">
        <w:rPr>
          <w:rFonts w:ascii="Goudy Old Style" w:hAnsi="Goudy Old Style" w:cstheme="majorBidi"/>
          <w:sz w:val="24"/>
          <w:szCs w:val="24"/>
        </w:rPr>
        <w:t xml:space="preserve">, tt; </w:t>
      </w:r>
      <w:r w:rsidRPr="0015579A">
        <w:rPr>
          <w:rFonts w:ascii="Goudy Old Style" w:hAnsi="Goudy Old Style" w:cstheme="majorBidi"/>
          <w:i/>
          <w:iCs/>
          <w:sz w:val="24"/>
          <w:szCs w:val="24"/>
        </w:rPr>
        <w:t>Dar Al-Kutub Al-‘Ilmiyah</w:t>
      </w:r>
      <w:r>
        <w:rPr>
          <w:rFonts w:ascii="Goudy Old Style" w:hAnsi="Goudy Old Style" w:cstheme="majorBidi"/>
          <w:sz w:val="24"/>
          <w:szCs w:val="24"/>
          <w:lang w:val="en-US"/>
        </w:rPr>
        <w:t>.</w:t>
      </w:r>
    </w:p>
    <w:p w14:paraId="05A87CAE" w14:textId="77777777" w:rsidR="00CF4A41" w:rsidRPr="0013073A" w:rsidRDefault="00CF4A41" w:rsidP="00CF4A41">
      <w:pPr>
        <w:autoSpaceDE w:val="0"/>
        <w:autoSpaceDN w:val="0"/>
        <w:adjustRightInd w:val="0"/>
        <w:spacing w:after="0"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Abdurrahman, Muhamammad bin</w:t>
      </w:r>
      <w:r>
        <w:rPr>
          <w:rFonts w:ascii="Goudy Old Style" w:hAnsi="Goudy Old Style" w:cstheme="majorBidi"/>
          <w:sz w:val="24"/>
          <w:szCs w:val="24"/>
          <w:lang w:val="en-US"/>
        </w:rPr>
        <w:t xml:space="preserve">. 2015, </w:t>
      </w:r>
      <w:r w:rsidRPr="0015579A">
        <w:rPr>
          <w:rFonts w:ascii="Goudy Old Style" w:hAnsi="Goudy Old Style" w:cstheme="majorBidi"/>
          <w:i/>
          <w:iCs/>
          <w:sz w:val="24"/>
          <w:szCs w:val="24"/>
        </w:rPr>
        <w:t>Rahmah Al-Ummah F</w:t>
      </w:r>
      <w:r w:rsidRPr="0015579A">
        <w:rPr>
          <w:rFonts w:ascii="Cambria" w:hAnsi="Cambria" w:cs="Cambria"/>
          <w:i/>
          <w:iCs/>
          <w:sz w:val="24"/>
          <w:szCs w:val="24"/>
        </w:rPr>
        <w:t>ī</w:t>
      </w:r>
      <w:r w:rsidRPr="0015579A">
        <w:rPr>
          <w:rFonts w:ascii="Goudy Old Style" w:hAnsi="Goudy Old Style" w:cstheme="majorBidi"/>
          <w:i/>
          <w:iCs/>
          <w:sz w:val="24"/>
          <w:szCs w:val="24"/>
        </w:rPr>
        <w:t xml:space="preserve"> Ikhtil</w:t>
      </w:r>
      <w:r w:rsidRPr="0015579A">
        <w:rPr>
          <w:rFonts w:ascii="Cambria" w:hAnsi="Cambria" w:cs="Cambria"/>
          <w:i/>
          <w:iCs/>
          <w:sz w:val="24"/>
          <w:szCs w:val="24"/>
        </w:rPr>
        <w:t>ā</w:t>
      </w:r>
      <w:r w:rsidRPr="0015579A">
        <w:rPr>
          <w:rFonts w:ascii="Goudy Old Style" w:hAnsi="Goudy Old Style" w:cstheme="majorBidi"/>
          <w:i/>
          <w:iCs/>
          <w:sz w:val="24"/>
          <w:szCs w:val="24"/>
        </w:rPr>
        <w:t xml:space="preserve">f Al- </w:t>
      </w:r>
      <w:r w:rsidRPr="0015579A">
        <w:rPr>
          <w:rFonts w:ascii="Goudy Old Style" w:eastAsia="Times New Roman,Italic" w:hAnsi="Goudy Old Style" w:cstheme="majorBidi"/>
          <w:i/>
          <w:iCs/>
          <w:sz w:val="24"/>
          <w:szCs w:val="24"/>
        </w:rPr>
        <w:t>A’immah</w:t>
      </w:r>
      <w:r w:rsidRPr="0015579A">
        <w:rPr>
          <w:rFonts w:ascii="Goudy Old Style" w:hAnsi="Goudy Old Style" w:cstheme="majorBidi"/>
          <w:sz w:val="24"/>
          <w:szCs w:val="24"/>
        </w:rPr>
        <w:t>, Bandung: Hasyimi</w:t>
      </w:r>
      <w:r>
        <w:rPr>
          <w:rFonts w:ascii="Goudy Old Style" w:hAnsi="Goudy Old Style" w:cstheme="majorBidi"/>
          <w:sz w:val="24"/>
          <w:szCs w:val="24"/>
          <w:lang w:val="en-US"/>
        </w:rPr>
        <w:t>.</w:t>
      </w:r>
    </w:p>
    <w:p w14:paraId="2BC3DB28" w14:textId="77777777" w:rsidR="00CF4A41" w:rsidRPr="00C1490D" w:rsidRDefault="00CF4A41" w:rsidP="00CF4A41">
      <w:pPr>
        <w:pStyle w:val="FootnoteText"/>
        <w:spacing w:line="360" w:lineRule="auto"/>
        <w:ind w:left="851" w:hanging="709"/>
        <w:jc w:val="both"/>
        <w:rPr>
          <w:rFonts w:ascii="Goudy Old Style" w:hAnsi="Goudy Old Style" w:cstheme="majorBidi"/>
          <w:sz w:val="24"/>
          <w:szCs w:val="24"/>
          <w:lang w:val="en-US"/>
        </w:rPr>
      </w:pPr>
      <w:r>
        <w:rPr>
          <w:rFonts w:ascii="Goudy Old Style" w:hAnsi="Goudy Old Style" w:cstheme="majorBidi"/>
          <w:sz w:val="24"/>
          <w:szCs w:val="24"/>
          <w:lang w:val="en-US"/>
        </w:rPr>
        <w:t>A</w:t>
      </w:r>
      <w:r w:rsidRPr="0015579A">
        <w:rPr>
          <w:rFonts w:ascii="Goudy Old Style" w:hAnsi="Goudy Old Style" w:cstheme="majorBidi"/>
          <w:sz w:val="24"/>
          <w:szCs w:val="24"/>
        </w:rPr>
        <w:t>bi Abdillah Muhammad Ibnu Idris Im</w:t>
      </w:r>
      <w:r w:rsidRPr="0015579A">
        <w:rPr>
          <w:rFonts w:ascii="Cambria" w:hAnsi="Cambria" w:cs="Cambria"/>
          <w:sz w:val="24"/>
          <w:szCs w:val="24"/>
        </w:rPr>
        <w:t>ā</w:t>
      </w:r>
      <w:r w:rsidRPr="0015579A">
        <w:rPr>
          <w:rFonts w:ascii="Goudy Old Style" w:hAnsi="Goudy Old Style" w:cstheme="majorBidi"/>
          <w:sz w:val="24"/>
          <w:szCs w:val="24"/>
        </w:rPr>
        <w:t>m Sh</w:t>
      </w:r>
      <w:r w:rsidRPr="0015579A">
        <w:rPr>
          <w:rFonts w:ascii="Cambria" w:hAnsi="Cambria" w:cs="Cambria"/>
          <w:sz w:val="24"/>
          <w:szCs w:val="24"/>
        </w:rPr>
        <w:t>ā</w:t>
      </w:r>
      <w:r w:rsidRPr="0015579A">
        <w:rPr>
          <w:rFonts w:ascii="Goudy Old Style" w:hAnsi="Goudy Old Style" w:cstheme="majorBidi"/>
          <w:sz w:val="24"/>
          <w:szCs w:val="24"/>
        </w:rPr>
        <w:t>fi`i, Al-Imam</w:t>
      </w:r>
      <w:r>
        <w:rPr>
          <w:rFonts w:ascii="Goudy Old Style" w:hAnsi="Goudy Old Style" w:cstheme="majorBidi"/>
          <w:sz w:val="24"/>
          <w:szCs w:val="24"/>
          <w:lang w:val="en-US"/>
        </w:rPr>
        <w:t>. 2014,</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Al-Umm Jilid 4,</w:t>
      </w:r>
      <w:r w:rsidRPr="0015579A">
        <w:rPr>
          <w:rFonts w:ascii="Goudy Old Style" w:hAnsi="Goudy Old Style" w:cstheme="majorBidi"/>
          <w:sz w:val="24"/>
          <w:szCs w:val="24"/>
        </w:rPr>
        <w:t xml:space="preserve"> </w:t>
      </w:r>
      <w:r>
        <w:rPr>
          <w:rFonts w:ascii="Goudy Old Style" w:hAnsi="Goudy Old Style" w:cstheme="majorBidi"/>
          <w:sz w:val="24"/>
          <w:szCs w:val="24"/>
          <w:lang w:val="en-US"/>
        </w:rPr>
        <w:t>Trans.</w:t>
      </w:r>
      <w:r w:rsidRPr="0015579A">
        <w:rPr>
          <w:rFonts w:ascii="Goudy Old Style" w:hAnsi="Goudy Old Style" w:cstheme="majorBidi"/>
          <w:sz w:val="24"/>
          <w:szCs w:val="24"/>
        </w:rPr>
        <w:t xml:space="preserve"> Misbah, Jakarta: Pustaka Azzam</w:t>
      </w:r>
      <w:r>
        <w:rPr>
          <w:rFonts w:ascii="Goudy Old Style" w:hAnsi="Goudy Old Style" w:cstheme="majorBidi"/>
          <w:sz w:val="24"/>
          <w:szCs w:val="24"/>
          <w:lang w:val="en-US"/>
        </w:rPr>
        <w:t>.</w:t>
      </w:r>
    </w:p>
    <w:p w14:paraId="13BB4D00" w14:textId="77777777" w:rsidR="00CF4A41" w:rsidRPr="0013073A" w:rsidRDefault="00CF4A41" w:rsidP="00CF4A41">
      <w:pPr>
        <w:pStyle w:val="FootnoteText"/>
        <w:spacing w:line="360" w:lineRule="auto"/>
        <w:ind w:left="851" w:hanging="709"/>
        <w:jc w:val="both"/>
        <w:rPr>
          <w:rFonts w:ascii="Goudy Old Style" w:hAnsi="Goudy Old Style" w:cstheme="majorBidi"/>
          <w:sz w:val="24"/>
          <w:szCs w:val="24"/>
          <w:lang w:val="en-US"/>
        </w:rPr>
      </w:pPr>
      <w:r>
        <w:rPr>
          <w:rFonts w:ascii="Goudy Old Style" w:hAnsi="Goudy Old Style" w:cstheme="majorBidi"/>
          <w:sz w:val="24"/>
          <w:szCs w:val="24"/>
          <w:lang w:val="en-US"/>
        </w:rPr>
        <w:t>A</w:t>
      </w:r>
      <w:r w:rsidRPr="0015579A">
        <w:rPr>
          <w:rFonts w:ascii="Goudy Old Style" w:hAnsi="Goudy Old Style" w:cstheme="majorBidi"/>
          <w:sz w:val="24"/>
          <w:szCs w:val="24"/>
        </w:rPr>
        <w:t>bi Abdillah Muhammad Ibnu Idris Imam Shafi’i,</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Al-Imam</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r>
        <w:rPr>
          <w:rFonts w:ascii="Goudy Old Style" w:hAnsi="Goudy Old Style" w:cstheme="majorBidi"/>
          <w:sz w:val="24"/>
          <w:szCs w:val="24"/>
          <w:lang w:val="en-US"/>
        </w:rPr>
        <w:t xml:space="preserve">2012, </w:t>
      </w:r>
      <w:r w:rsidRPr="0015579A">
        <w:rPr>
          <w:rFonts w:ascii="Goudy Old Style" w:hAnsi="Goudy Old Style" w:cstheme="majorBidi"/>
          <w:i/>
          <w:iCs/>
          <w:sz w:val="24"/>
          <w:szCs w:val="24"/>
        </w:rPr>
        <w:t>Al-Umm</w:t>
      </w:r>
      <w:r w:rsidRPr="0015579A">
        <w:rPr>
          <w:rFonts w:ascii="Goudy Old Style" w:hAnsi="Goudy Old Style" w:cstheme="majorBidi"/>
          <w:sz w:val="24"/>
          <w:szCs w:val="24"/>
        </w:rPr>
        <w:t>, Terj. Beni Hamzah,</w:t>
      </w:r>
      <w:r>
        <w:rPr>
          <w:rFonts w:ascii="Goudy Old Style" w:hAnsi="Goudy Old Style" w:cstheme="majorBidi"/>
          <w:sz w:val="24"/>
          <w:szCs w:val="24"/>
          <w:lang w:val="en-US"/>
        </w:rPr>
        <w:t xml:space="preserve"> </w:t>
      </w:r>
      <w:r w:rsidRPr="0015579A">
        <w:rPr>
          <w:rFonts w:ascii="Goudy Old Style" w:hAnsi="Goudy Old Style" w:cstheme="majorBidi"/>
          <w:sz w:val="24"/>
          <w:szCs w:val="24"/>
        </w:rPr>
        <w:t>Jakarta: Pustaka Azzam</w:t>
      </w:r>
      <w:r>
        <w:rPr>
          <w:rFonts w:ascii="Goudy Old Style" w:hAnsi="Goudy Old Style" w:cstheme="majorBidi"/>
          <w:sz w:val="24"/>
          <w:szCs w:val="24"/>
          <w:lang w:val="en-US"/>
        </w:rPr>
        <w:t>.</w:t>
      </w:r>
    </w:p>
    <w:p w14:paraId="1385A6B6" w14:textId="77777777" w:rsidR="00CF4A41" w:rsidRPr="00C1490D" w:rsidRDefault="00CF4A41" w:rsidP="00CF4A41">
      <w:pPr>
        <w:pStyle w:val="FootnoteText"/>
        <w:spacing w:line="360" w:lineRule="auto"/>
        <w:ind w:left="851" w:hanging="709"/>
        <w:jc w:val="both"/>
        <w:rPr>
          <w:rFonts w:ascii="Goudy Old Style" w:hAnsi="Goudy Old Style" w:cstheme="majorBidi"/>
          <w:sz w:val="24"/>
          <w:szCs w:val="24"/>
          <w:lang w:val="en-US"/>
        </w:rPr>
      </w:pPr>
      <w:r>
        <w:rPr>
          <w:rFonts w:ascii="Goudy Old Style" w:hAnsi="Goudy Old Style" w:cstheme="majorBidi"/>
          <w:sz w:val="24"/>
          <w:szCs w:val="24"/>
          <w:lang w:val="en-US"/>
        </w:rPr>
        <w:t>A</w:t>
      </w:r>
      <w:r w:rsidRPr="0015579A">
        <w:rPr>
          <w:rFonts w:ascii="Goudy Old Style" w:hAnsi="Goudy Old Style" w:cstheme="majorBidi"/>
          <w:sz w:val="24"/>
          <w:szCs w:val="24"/>
        </w:rPr>
        <w:t>bi Abdillah Muhammad Ibnu Idris Im</w:t>
      </w:r>
      <w:r w:rsidRPr="0015579A">
        <w:rPr>
          <w:rFonts w:ascii="Cambria" w:hAnsi="Cambria" w:cs="Cambria"/>
          <w:spacing w:val="-2"/>
          <w:sz w:val="24"/>
          <w:szCs w:val="24"/>
        </w:rPr>
        <w:t>ā</w:t>
      </w:r>
      <w:r w:rsidRPr="0015579A">
        <w:rPr>
          <w:rFonts w:ascii="Goudy Old Style" w:hAnsi="Goudy Old Style" w:cstheme="majorBidi"/>
          <w:sz w:val="24"/>
          <w:szCs w:val="24"/>
        </w:rPr>
        <w:t>m Sh</w:t>
      </w:r>
      <w:r w:rsidRPr="0015579A">
        <w:rPr>
          <w:rFonts w:ascii="Cambria" w:hAnsi="Cambria" w:cs="Cambria"/>
          <w:spacing w:val="-2"/>
          <w:sz w:val="24"/>
          <w:szCs w:val="24"/>
        </w:rPr>
        <w:t>ā</w:t>
      </w:r>
      <w:r w:rsidRPr="0015579A">
        <w:rPr>
          <w:rFonts w:ascii="Goudy Old Style" w:hAnsi="Goudy Old Style" w:cstheme="majorBidi"/>
          <w:sz w:val="24"/>
          <w:szCs w:val="24"/>
        </w:rPr>
        <w:t>fi'i, Al-Imam</w:t>
      </w:r>
      <w:r>
        <w:rPr>
          <w:rFonts w:ascii="Goudy Old Style" w:hAnsi="Goudy Old Style" w:cstheme="majorBidi"/>
          <w:i/>
          <w:iCs/>
          <w:sz w:val="24"/>
          <w:szCs w:val="24"/>
          <w:lang w:val="en-US"/>
        </w:rPr>
        <w:t xml:space="preserve">. </w:t>
      </w:r>
      <w:r w:rsidRPr="0015579A">
        <w:rPr>
          <w:rFonts w:ascii="Goudy Old Style" w:hAnsi="Goudy Old Style" w:cstheme="majorBidi"/>
          <w:i/>
          <w:iCs/>
          <w:sz w:val="24"/>
          <w:szCs w:val="24"/>
        </w:rPr>
        <w:t>Al-Umm</w:t>
      </w:r>
      <w:r w:rsidRPr="0015579A">
        <w:rPr>
          <w:rFonts w:ascii="Goudy Old Style" w:hAnsi="Goudy Old Style" w:cstheme="majorBidi"/>
          <w:sz w:val="24"/>
          <w:szCs w:val="24"/>
        </w:rPr>
        <w:t>,</w:t>
      </w:r>
      <w:proofErr w:type="spellStart"/>
      <w:r>
        <w:rPr>
          <w:rFonts w:ascii="Goudy Old Style" w:hAnsi="Goudy Old Style" w:cstheme="majorBidi"/>
          <w:sz w:val="24"/>
          <w:szCs w:val="24"/>
          <w:lang w:val="en-US"/>
        </w:rPr>
        <w:t>tth</w:t>
      </w:r>
      <w:proofErr w:type="spellEnd"/>
      <w:r>
        <w:rPr>
          <w:rFonts w:ascii="Goudy Old Style" w:hAnsi="Goudy Old Style" w:cstheme="majorBidi"/>
          <w:sz w:val="24"/>
          <w:szCs w:val="24"/>
          <w:lang w:val="en-US"/>
        </w:rPr>
        <w:t xml:space="preserve">, </w:t>
      </w:r>
      <w:r w:rsidRPr="0015579A">
        <w:rPr>
          <w:rFonts w:ascii="Goudy Old Style" w:hAnsi="Goudy Old Style" w:cstheme="majorBidi"/>
          <w:sz w:val="24"/>
          <w:szCs w:val="24"/>
        </w:rPr>
        <w:t>tt</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D</w:t>
      </w:r>
      <w:r w:rsidRPr="0015579A">
        <w:rPr>
          <w:rFonts w:ascii="Cambria" w:eastAsia="TimesNewRomanPSMT" w:hAnsi="Cambria" w:cs="Cambria"/>
          <w:i/>
          <w:iCs/>
          <w:sz w:val="24"/>
          <w:szCs w:val="24"/>
        </w:rPr>
        <w:t>ā</w:t>
      </w:r>
      <w:r w:rsidRPr="0015579A">
        <w:rPr>
          <w:rFonts w:ascii="Goudy Old Style" w:hAnsi="Goudy Old Style" w:cstheme="majorBidi"/>
          <w:i/>
          <w:iCs/>
          <w:sz w:val="24"/>
          <w:szCs w:val="24"/>
        </w:rPr>
        <w:t>r Al-Fikr</w:t>
      </w:r>
      <w:r>
        <w:rPr>
          <w:rFonts w:ascii="Goudy Old Style" w:hAnsi="Goudy Old Style" w:cstheme="majorBidi"/>
          <w:sz w:val="24"/>
          <w:szCs w:val="24"/>
          <w:lang w:val="en-US"/>
        </w:rPr>
        <w:t>.</w:t>
      </w:r>
    </w:p>
    <w:p w14:paraId="09593FF4" w14:textId="77777777" w:rsidR="00CF4A41" w:rsidRPr="0013073A"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 xml:space="preserve">Ahmad bin Muhammad bin Ahmad bin Rasyid Al Qurtuby, </w:t>
      </w:r>
      <w:proofErr w:type="spellStart"/>
      <w:r>
        <w:rPr>
          <w:rFonts w:ascii="Goudy Old Style" w:hAnsi="Goudy Old Style" w:cstheme="majorBidi"/>
          <w:sz w:val="24"/>
          <w:szCs w:val="24"/>
          <w:lang w:val="en-US"/>
        </w:rPr>
        <w:t>tth</w:t>
      </w:r>
      <w:proofErr w:type="spellEnd"/>
      <w:r>
        <w:rPr>
          <w:rFonts w:ascii="Goudy Old Style" w:hAnsi="Goudy Old Style" w:cstheme="majorBidi"/>
          <w:sz w:val="24"/>
          <w:szCs w:val="24"/>
          <w:lang w:val="en-US"/>
        </w:rPr>
        <w:t xml:space="preserve">, </w:t>
      </w:r>
      <w:r w:rsidRPr="0015579A">
        <w:rPr>
          <w:rFonts w:ascii="Goudy Old Style" w:hAnsi="Goudy Old Style" w:cstheme="majorBidi"/>
          <w:i/>
          <w:iCs/>
          <w:sz w:val="24"/>
          <w:szCs w:val="24"/>
        </w:rPr>
        <w:t>Bid</w:t>
      </w:r>
      <w:r w:rsidRPr="0015579A">
        <w:rPr>
          <w:rFonts w:ascii="Cambria" w:hAnsi="Cambria" w:cs="Cambria"/>
          <w:i/>
          <w:iCs/>
          <w:sz w:val="24"/>
          <w:szCs w:val="24"/>
        </w:rPr>
        <w:t>ā</w:t>
      </w:r>
      <w:r w:rsidRPr="0015579A">
        <w:rPr>
          <w:rFonts w:ascii="Goudy Old Style" w:hAnsi="Goudy Old Style" w:cstheme="majorBidi"/>
          <w:i/>
          <w:iCs/>
          <w:sz w:val="24"/>
          <w:szCs w:val="24"/>
        </w:rPr>
        <w:t>yah Al-Mujtahid Wa Nih</w:t>
      </w:r>
      <w:r w:rsidRPr="0015579A">
        <w:rPr>
          <w:rFonts w:ascii="Cambria" w:hAnsi="Cambria" w:cs="Cambria"/>
          <w:i/>
          <w:iCs/>
          <w:sz w:val="24"/>
          <w:szCs w:val="24"/>
        </w:rPr>
        <w:t>ā</w:t>
      </w:r>
      <w:r w:rsidRPr="0015579A">
        <w:rPr>
          <w:rFonts w:ascii="Goudy Old Style" w:hAnsi="Goudy Old Style" w:cstheme="majorBidi"/>
          <w:i/>
          <w:iCs/>
          <w:sz w:val="24"/>
          <w:szCs w:val="24"/>
        </w:rPr>
        <w:t>yah Al-Muqta</w:t>
      </w:r>
      <w:r w:rsidRPr="0015579A">
        <w:rPr>
          <w:rFonts w:ascii="Cambria" w:hAnsi="Cambria" w:cs="Cambria"/>
          <w:i/>
          <w:iCs/>
          <w:sz w:val="24"/>
          <w:szCs w:val="24"/>
        </w:rPr>
        <w:t>ṣ</w:t>
      </w:r>
      <w:r w:rsidRPr="0015579A">
        <w:rPr>
          <w:rFonts w:ascii="Goudy Old Style" w:hAnsi="Goudy Old Style" w:cstheme="majorBidi"/>
          <w:i/>
          <w:iCs/>
          <w:sz w:val="24"/>
          <w:szCs w:val="24"/>
        </w:rPr>
        <w:t>id</w:t>
      </w:r>
      <w:r w:rsidRPr="0015579A">
        <w:rPr>
          <w:rFonts w:ascii="Goudy Old Style" w:hAnsi="Goudy Old Style" w:cstheme="majorBidi"/>
          <w:sz w:val="24"/>
          <w:szCs w:val="24"/>
        </w:rPr>
        <w:t>,</w:t>
      </w:r>
      <w:r>
        <w:rPr>
          <w:rFonts w:ascii="Goudy Old Style" w:hAnsi="Goudy Old Style" w:cstheme="majorBidi"/>
          <w:sz w:val="24"/>
          <w:szCs w:val="24"/>
          <w:lang w:val="en-US"/>
        </w:rPr>
        <w:t xml:space="preserve"> </w:t>
      </w:r>
      <w:r w:rsidRPr="0015579A">
        <w:rPr>
          <w:rFonts w:ascii="Goudy Old Style" w:hAnsi="Goudy Old Style" w:cstheme="majorBidi"/>
          <w:sz w:val="24"/>
          <w:szCs w:val="24"/>
        </w:rPr>
        <w:t xml:space="preserve">Beirut : </w:t>
      </w:r>
      <w:r w:rsidRPr="0015579A">
        <w:rPr>
          <w:rFonts w:ascii="Goudy Old Style" w:hAnsi="Goudy Old Style" w:cstheme="majorBidi"/>
          <w:i/>
          <w:iCs/>
          <w:sz w:val="24"/>
          <w:szCs w:val="24"/>
        </w:rPr>
        <w:t>D</w:t>
      </w:r>
      <w:r w:rsidRPr="0015579A">
        <w:rPr>
          <w:rFonts w:ascii="Cambria" w:hAnsi="Cambria" w:cs="Cambria"/>
          <w:i/>
          <w:iCs/>
          <w:sz w:val="24"/>
          <w:szCs w:val="24"/>
        </w:rPr>
        <w:t>ā</w:t>
      </w:r>
      <w:r w:rsidRPr="0015579A">
        <w:rPr>
          <w:rFonts w:ascii="Goudy Old Style" w:hAnsi="Goudy Old Style" w:cstheme="majorBidi"/>
          <w:i/>
          <w:iCs/>
          <w:sz w:val="24"/>
          <w:szCs w:val="24"/>
        </w:rPr>
        <w:t>r Al-Kutub Al-‘Alamiyah</w:t>
      </w:r>
      <w:r>
        <w:rPr>
          <w:rFonts w:ascii="Goudy Old Style" w:hAnsi="Goudy Old Style" w:cstheme="majorBidi"/>
          <w:sz w:val="24"/>
          <w:szCs w:val="24"/>
          <w:lang w:val="en-US"/>
        </w:rPr>
        <w:t>.</w:t>
      </w:r>
    </w:p>
    <w:p w14:paraId="3FF73115" w14:textId="77777777" w:rsidR="00CF4A41"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Ahmad Najieh,</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Abu</w:t>
      </w:r>
      <w:r>
        <w:rPr>
          <w:rFonts w:ascii="Goudy Old Style" w:hAnsi="Goudy Old Style" w:cstheme="majorBidi"/>
          <w:sz w:val="24"/>
          <w:szCs w:val="24"/>
          <w:lang w:val="en-US"/>
        </w:rPr>
        <w:t>.2017,</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Fikih Madhhab Sh</w:t>
      </w:r>
      <w:r w:rsidRPr="0015579A">
        <w:rPr>
          <w:rFonts w:ascii="Cambria" w:hAnsi="Cambria" w:cs="Cambria"/>
          <w:i/>
          <w:iCs/>
          <w:spacing w:val="-2"/>
          <w:sz w:val="24"/>
          <w:szCs w:val="24"/>
        </w:rPr>
        <w:t>ā</w:t>
      </w:r>
      <w:r w:rsidRPr="0015579A">
        <w:rPr>
          <w:rFonts w:ascii="Goudy Old Style" w:hAnsi="Goudy Old Style" w:cstheme="majorBidi"/>
          <w:i/>
          <w:iCs/>
          <w:sz w:val="24"/>
          <w:szCs w:val="24"/>
        </w:rPr>
        <w:t>fi'i</w:t>
      </w:r>
      <w:r w:rsidRPr="0015579A">
        <w:rPr>
          <w:rFonts w:ascii="Goudy Old Style" w:hAnsi="Goudy Old Style" w:cstheme="majorBidi"/>
          <w:sz w:val="24"/>
          <w:szCs w:val="24"/>
        </w:rPr>
        <w:t>, Bandung: Penerbit Maja</w:t>
      </w:r>
      <w:r>
        <w:rPr>
          <w:rFonts w:ascii="Goudy Old Style" w:hAnsi="Goudy Old Style" w:cstheme="majorBidi"/>
          <w:sz w:val="24"/>
          <w:szCs w:val="24"/>
          <w:lang w:val="en-US"/>
        </w:rPr>
        <w:t>.</w:t>
      </w:r>
    </w:p>
    <w:p w14:paraId="0922CA60" w14:textId="77777777" w:rsidR="00CF4A41" w:rsidRPr="0015579A" w:rsidRDefault="00CF4A41" w:rsidP="00CF4A41">
      <w:pPr>
        <w:pStyle w:val="Default"/>
        <w:spacing w:line="360" w:lineRule="auto"/>
        <w:ind w:left="851" w:hanging="709"/>
        <w:jc w:val="both"/>
        <w:rPr>
          <w:rFonts w:ascii="Goudy Old Style" w:hAnsi="Goudy Old Style" w:cstheme="majorBidi"/>
        </w:rPr>
      </w:pPr>
      <w:r w:rsidRPr="0015579A">
        <w:rPr>
          <w:rFonts w:ascii="Goudy Old Style" w:hAnsi="Goudy Old Style" w:cstheme="majorBidi"/>
        </w:rPr>
        <w:t>Al-</w:t>
      </w:r>
      <w:proofErr w:type="spellStart"/>
      <w:r w:rsidRPr="0015579A">
        <w:rPr>
          <w:rFonts w:ascii="Goudy Old Style" w:hAnsi="Goudy Old Style" w:cstheme="majorBidi"/>
        </w:rPr>
        <w:t>Juzairi</w:t>
      </w:r>
      <w:proofErr w:type="spellEnd"/>
      <w:r w:rsidRPr="0015579A">
        <w:rPr>
          <w:rFonts w:ascii="Goudy Old Style" w:hAnsi="Goudy Old Style" w:cstheme="majorBidi"/>
        </w:rPr>
        <w:t xml:space="preserve">, </w:t>
      </w:r>
      <w:proofErr w:type="spellStart"/>
      <w:r w:rsidRPr="0015579A">
        <w:rPr>
          <w:rFonts w:ascii="Goudy Old Style" w:hAnsi="Goudy Old Style" w:cstheme="majorBidi"/>
        </w:rPr>
        <w:t>Syeikh</w:t>
      </w:r>
      <w:proofErr w:type="spellEnd"/>
      <w:r w:rsidRPr="0015579A">
        <w:rPr>
          <w:rFonts w:ascii="Goudy Old Style" w:hAnsi="Goudy Old Style" w:cstheme="majorBidi"/>
        </w:rPr>
        <w:t xml:space="preserve"> Abdurrahman</w:t>
      </w:r>
      <w:r>
        <w:rPr>
          <w:rFonts w:ascii="Goudy Old Style" w:hAnsi="Goudy Old Style" w:cstheme="majorBidi"/>
        </w:rPr>
        <w:t xml:space="preserve">. </w:t>
      </w:r>
      <w:proofErr w:type="spellStart"/>
      <w:r>
        <w:rPr>
          <w:rFonts w:ascii="Goudy Old Style" w:hAnsi="Goudy Old Style" w:cstheme="majorBidi"/>
        </w:rPr>
        <w:t>Tth</w:t>
      </w:r>
      <w:proofErr w:type="spellEnd"/>
      <w:r>
        <w:rPr>
          <w:rFonts w:ascii="Goudy Old Style" w:hAnsi="Goudy Old Style" w:cstheme="majorBidi"/>
        </w:rPr>
        <w:t xml:space="preserve">, </w:t>
      </w:r>
      <w:r w:rsidRPr="0015579A">
        <w:rPr>
          <w:rFonts w:ascii="Goudy Old Style" w:hAnsi="Goudy Old Style" w:cstheme="majorBidi"/>
          <w:i/>
          <w:iCs/>
        </w:rPr>
        <w:t xml:space="preserve">Fikih </w:t>
      </w:r>
      <w:proofErr w:type="spellStart"/>
      <w:r w:rsidRPr="0015579A">
        <w:rPr>
          <w:rFonts w:ascii="Goudy Old Style" w:hAnsi="Goudy Old Style" w:cstheme="majorBidi"/>
          <w:i/>
          <w:iCs/>
        </w:rPr>
        <w:t>Empat</w:t>
      </w:r>
      <w:proofErr w:type="spellEnd"/>
      <w:r w:rsidRPr="0015579A">
        <w:rPr>
          <w:rFonts w:ascii="Goudy Old Style" w:hAnsi="Goudy Old Style" w:cstheme="majorBidi"/>
          <w:i/>
          <w:iCs/>
        </w:rPr>
        <w:t xml:space="preserve"> </w:t>
      </w:r>
      <w:proofErr w:type="spellStart"/>
      <w:r w:rsidRPr="0015579A">
        <w:rPr>
          <w:rFonts w:ascii="Goudy Old Style" w:hAnsi="Goudy Old Style" w:cstheme="majorBidi"/>
          <w:i/>
          <w:iCs/>
        </w:rPr>
        <w:t>Mazhab</w:t>
      </w:r>
      <w:proofErr w:type="spellEnd"/>
      <w:r w:rsidRPr="0015579A">
        <w:rPr>
          <w:rFonts w:ascii="Goudy Old Style" w:hAnsi="Goudy Old Style" w:cstheme="majorBidi"/>
          <w:i/>
          <w:iCs/>
        </w:rPr>
        <w:t xml:space="preserve"> Jilid 1</w:t>
      </w:r>
      <w:r w:rsidRPr="0015579A">
        <w:rPr>
          <w:rFonts w:ascii="Goudy Old Style" w:hAnsi="Goudy Old Style" w:cstheme="majorBidi"/>
        </w:rPr>
        <w:t xml:space="preserve">, </w:t>
      </w:r>
      <w:proofErr w:type="spellStart"/>
      <w:r w:rsidRPr="0015579A">
        <w:rPr>
          <w:rFonts w:ascii="Goudy Old Style" w:hAnsi="Goudy Old Style" w:cstheme="majorBidi"/>
        </w:rPr>
        <w:t>tt</w:t>
      </w:r>
      <w:proofErr w:type="spellEnd"/>
      <w:r w:rsidRPr="0015579A">
        <w:rPr>
          <w:rFonts w:ascii="Goudy Old Style" w:hAnsi="Goudy Old Style" w:cstheme="majorBidi"/>
        </w:rPr>
        <w:t>, Al-</w:t>
      </w:r>
      <w:proofErr w:type="spellStart"/>
      <w:r w:rsidRPr="0015579A">
        <w:rPr>
          <w:rFonts w:ascii="Goudy Old Style" w:hAnsi="Goudy Old Style" w:cstheme="majorBidi"/>
        </w:rPr>
        <w:t>Kautsar</w:t>
      </w:r>
      <w:proofErr w:type="spellEnd"/>
      <w:r w:rsidRPr="0015579A">
        <w:rPr>
          <w:rFonts w:ascii="Goudy Old Style" w:hAnsi="Goudy Old Style" w:cstheme="majorBidi"/>
        </w:rPr>
        <w:t xml:space="preserve"> Library. </w:t>
      </w:r>
    </w:p>
    <w:p w14:paraId="16BA6CE4" w14:textId="77777777" w:rsidR="00CF4A41" w:rsidRPr="0013073A" w:rsidRDefault="00CF4A41" w:rsidP="00CF4A41">
      <w:pPr>
        <w:autoSpaceDE w:val="0"/>
        <w:autoSpaceDN w:val="0"/>
        <w:adjustRightInd w:val="0"/>
        <w:spacing w:after="0" w:line="360" w:lineRule="auto"/>
        <w:ind w:left="851" w:hanging="709"/>
        <w:jc w:val="both"/>
        <w:rPr>
          <w:rFonts w:ascii="Goudy Old Style" w:hAnsi="Goudy Old Style" w:cstheme="majorBidi"/>
          <w:i/>
          <w:iCs/>
          <w:sz w:val="24"/>
          <w:szCs w:val="24"/>
        </w:rPr>
      </w:pPr>
      <w:r w:rsidRPr="0015579A">
        <w:rPr>
          <w:rFonts w:ascii="Goudy Old Style" w:hAnsi="Goudy Old Style" w:cstheme="majorBidi"/>
          <w:sz w:val="24"/>
          <w:szCs w:val="24"/>
        </w:rPr>
        <w:lastRenderedPageBreak/>
        <w:t>Al-Nawawi, Muhyiddin bin Syaraf</w:t>
      </w:r>
      <w:r>
        <w:rPr>
          <w:rFonts w:ascii="Goudy Old Style" w:hAnsi="Goudy Old Style" w:cstheme="majorBidi"/>
          <w:sz w:val="24"/>
          <w:szCs w:val="24"/>
          <w:lang w:val="en-US"/>
        </w:rPr>
        <w:t xml:space="preserve">. 2012, </w:t>
      </w:r>
      <w:r w:rsidRPr="0015579A">
        <w:rPr>
          <w:rFonts w:ascii="Goudy Old Style" w:hAnsi="Goudy Old Style" w:cstheme="majorBidi"/>
          <w:i/>
          <w:iCs/>
          <w:sz w:val="24"/>
          <w:szCs w:val="24"/>
        </w:rPr>
        <w:t>Al-</w:t>
      </w:r>
      <w:r w:rsidRPr="0015579A">
        <w:rPr>
          <w:rFonts w:ascii="Goudy Old Style" w:eastAsia="Times New Roman,Italic" w:hAnsi="Goudy Old Style" w:cstheme="majorBidi"/>
          <w:i/>
          <w:iCs/>
          <w:sz w:val="24"/>
          <w:szCs w:val="24"/>
        </w:rPr>
        <w:t>Majm</w:t>
      </w:r>
      <w:r w:rsidRPr="0015579A">
        <w:rPr>
          <w:rFonts w:ascii="Cambria" w:hAnsi="Cambria" w:cs="Cambria"/>
          <w:i/>
          <w:iCs/>
          <w:sz w:val="24"/>
          <w:szCs w:val="24"/>
        </w:rPr>
        <w:t>ū</w:t>
      </w:r>
      <w:r w:rsidRPr="0015579A">
        <w:rPr>
          <w:rFonts w:ascii="Goudy Old Style" w:eastAsia="Times New Roman,Italic" w:hAnsi="Goudy Old Style" w:cstheme="majorBidi"/>
          <w:i/>
          <w:iCs/>
          <w:sz w:val="24"/>
          <w:szCs w:val="24"/>
        </w:rPr>
        <w:t>’ Sharh Al</w:t>
      </w:r>
      <w:r w:rsidRPr="0015579A">
        <w:rPr>
          <w:rFonts w:ascii="Goudy Old Style" w:hAnsi="Goudy Old Style" w:cstheme="majorBidi"/>
          <w:i/>
          <w:iCs/>
          <w:sz w:val="24"/>
          <w:szCs w:val="24"/>
        </w:rPr>
        <w:t>-Muhadhab</w:t>
      </w:r>
      <w:r w:rsidRPr="0015579A">
        <w:rPr>
          <w:rFonts w:ascii="Goudy Old Style" w:hAnsi="Goudy Old Style" w:cstheme="majorBidi"/>
          <w:sz w:val="24"/>
          <w:szCs w:val="24"/>
        </w:rPr>
        <w:t>, Jilid 5, T</w:t>
      </w:r>
      <w:r>
        <w:rPr>
          <w:rFonts w:ascii="Goudy Old Style" w:hAnsi="Goudy Old Style" w:cstheme="majorBidi"/>
          <w:sz w:val="24"/>
          <w:szCs w:val="24"/>
          <w:lang w:val="en-US"/>
        </w:rPr>
        <w:t>rans</w:t>
      </w:r>
      <w:r w:rsidRPr="0015579A">
        <w:rPr>
          <w:rFonts w:ascii="Goudy Old Style" w:hAnsi="Goudy Old Style" w:cstheme="majorBidi"/>
          <w:sz w:val="24"/>
          <w:szCs w:val="24"/>
        </w:rPr>
        <w:t>. Zuhdi dan Abdul Syukur, Jakarta: Pustaka Azzam</w:t>
      </w:r>
      <w:r w:rsidRPr="007D1845">
        <w:rPr>
          <w:rFonts w:ascii="Goudy Old Style" w:hAnsi="Goudy Old Style" w:cstheme="majorBidi"/>
          <w:sz w:val="24"/>
          <w:szCs w:val="24"/>
        </w:rPr>
        <w:t>.</w:t>
      </w:r>
    </w:p>
    <w:p w14:paraId="08F01A28" w14:textId="77777777" w:rsidR="00CF4A41" w:rsidRPr="007D1845" w:rsidRDefault="00CF4A41" w:rsidP="00CF4A41">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Al-Qur</w:t>
      </w:r>
      <w:r w:rsidRPr="0015579A">
        <w:rPr>
          <w:rFonts w:ascii="Cambria" w:eastAsia="TimesNewRomanPSMT" w:hAnsi="Cambria" w:cs="Cambria"/>
          <w:sz w:val="24"/>
          <w:szCs w:val="24"/>
        </w:rPr>
        <w:t>ṭ</w:t>
      </w:r>
      <w:r w:rsidRPr="0015579A">
        <w:rPr>
          <w:rFonts w:ascii="Goudy Old Style" w:hAnsi="Goudy Old Style" w:cstheme="majorBidi"/>
          <w:sz w:val="24"/>
          <w:szCs w:val="24"/>
        </w:rPr>
        <w:t>ubi, Imam</w:t>
      </w:r>
      <w:r w:rsidRPr="007D1845">
        <w:rPr>
          <w:rFonts w:ascii="Goudy Old Style" w:hAnsi="Goudy Old Style" w:cstheme="majorBidi"/>
          <w:i/>
          <w:iCs/>
          <w:sz w:val="24"/>
          <w:szCs w:val="24"/>
        </w:rPr>
        <w:t>.</w:t>
      </w:r>
      <w:r w:rsidRPr="007D1845">
        <w:rPr>
          <w:rFonts w:ascii="Goudy Old Style" w:hAnsi="Goudy Old Style" w:cstheme="majorBidi"/>
          <w:sz w:val="24"/>
          <w:szCs w:val="24"/>
        </w:rPr>
        <w:t>2008,</w:t>
      </w:r>
      <w:r w:rsidRPr="007D1845">
        <w:rPr>
          <w:rFonts w:ascii="Goudy Old Style" w:hAnsi="Goudy Old Style" w:cstheme="majorBidi"/>
          <w:i/>
          <w:iCs/>
          <w:sz w:val="24"/>
          <w:szCs w:val="24"/>
        </w:rPr>
        <w:t xml:space="preserve"> </w:t>
      </w:r>
      <w:r w:rsidRPr="0015579A">
        <w:rPr>
          <w:rFonts w:ascii="Goudy Old Style" w:hAnsi="Goudy Old Style" w:cstheme="majorBidi"/>
          <w:i/>
          <w:iCs/>
          <w:sz w:val="24"/>
          <w:szCs w:val="24"/>
        </w:rPr>
        <w:t>Tafsir Al-Qur</w:t>
      </w:r>
      <w:r w:rsidRPr="0015579A">
        <w:rPr>
          <w:rFonts w:ascii="Cambria" w:eastAsia="TimesNewRomanPSMT" w:hAnsi="Cambria" w:cs="Cambria"/>
          <w:i/>
          <w:iCs/>
          <w:sz w:val="24"/>
          <w:szCs w:val="24"/>
        </w:rPr>
        <w:t>ṭ</w:t>
      </w:r>
      <w:r w:rsidRPr="0015579A">
        <w:rPr>
          <w:rFonts w:ascii="Goudy Old Style" w:hAnsi="Goudy Old Style" w:cstheme="majorBidi"/>
          <w:i/>
          <w:iCs/>
          <w:sz w:val="24"/>
          <w:szCs w:val="24"/>
        </w:rPr>
        <w:t xml:space="preserve">ubi, </w:t>
      </w:r>
      <w:r w:rsidRPr="0015579A">
        <w:rPr>
          <w:rFonts w:ascii="Goudy Old Style" w:hAnsi="Goudy Old Style" w:cstheme="majorBidi"/>
          <w:sz w:val="24"/>
          <w:szCs w:val="24"/>
        </w:rPr>
        <w:t>Jakarta: Pustaka Azza</w:t>
      </w:r>
      <w:r w:rsidRPr="007D1845">
        <w:rPr>
          <w:rFonts w:ascii="Goudy Old Style" w:hAnsi="Goudy Old Style" w:cstheme="majorBidi"/>
          <w:sz w:val="24"/>
          <w:szCs w:val="24"/>
        </w:rPr>
        <w:t>m.</w:t>
      </w:r>
    </w:p>
    <w:p w14:paraId="7E283443" w14:textId="77777777" w:rsidR="00CF4A41" w:rsidRPr="0015579A" w:rsidRDefault="00CF4A41" w:rsidP="00CF4A41">
      <w:pPr>
        <w:autoSpaceDE w:val="0"/>
        <w:autoSpaceDN w:val="0"/>
        <w:adjustRightInd w:val="0"/>
        <w:spacing w:after="0"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Amin</w:t>
      </w:r>
      <w:r>
        <w:rPr>
          <w:rFonts w:ascii="Goudy Old Style" w:hAnsi="Goudy Old Style" w:cstheme="majorBidi"/>
          <w:sz w:val="24"/>
          <w:szCs w:val="24"/>
          <w:lang w:val="en-US"/>
        </w:rPr>
        <w:t xml:space="preserve">, </w:t>
      </w:r>
      <w:r w:rsidRPr="0015579A">
        <w:rPr>
          <w:rFonts w:ascii="Goudy Old Style" w:hAnsi="Goudy Old Style" w:cstheme="majorBidi"/>
          <w:sz w:val="24"/>
          <w:szCs w:val="24"/>
        </w:rPr>
        <w:t>Faishal</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r>
        <w:rPr>
          <w:rFonts w:ascii="Goudy Old Style" w:hAnsi="Goudy Old Style" w:cstheme="majorBidi"/>
          <w:sz w:val="24"/>
          <w:szCs w:val="24"/>
          <w:lang w:val="en-US"/>
        </w:rPr>
        <w:t>et all</w:t>
      </w:r>
      <w:r w:rsidRPr="0015579A">
        <w:rPr>
          <w:rFonts w:ascii="Goudy Old Style" w:hAnsi="Goudy Old Style" w:cstheme="majorBidi"/>
          <w:sz w:val="24"/>
          <w:szCs w:val="24"/>
        </w:rPr>
        <w:t>,</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 2016</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Irsyad al-Mas</w:t>
      </w:r>
      <w:r w:rsidRPr="0015579A">
        <w:rPr>
          <w:rFonts w:ascii="Cambria" w:hAnsi="Cambria" w:cs="Cambria"/>
          <w:i/>
          <w:iCs/>
          <w:sz w:val="24"/>
          <w:szCs w:val="24"/>
        </w:rPr>
        <w:t>ā</w:t>
      </w:r>
      <w:r w:rsidRPr="0015579A">
        <w:rPr>
          <w:rFonts w:ascii="Goudy Old Style" w:hAnsi="Goudy Old Style" w:cstheme="majorBidi"/>
          <w:i/>
          <w:iCs/>
          <w:sz w:val="24"/>
          <w:szCs w:val="24"/>
        </w:rPr>
        <w:t>il f</w:t>
      </w:r>
      <w:r w:rsidRPr="0015579A">
        <w:rPr>
          <w:rFonts w:ascii="Cambria" w:hAnsi="Cambria" w:cs="Cambria"/>
          <w:i/>
          <w:iCs/>
          <w:sz w:val="24"/>
          <w:szCs w:val="24"/>
        </w:rPr>
        <w:t>ī</w:t>
      </w:r>
      <w:r w:rsidRPr="0015579A">
        <w:rPr>
          <w:rFonts w:ascii="Goudy Old Style" w:hAnsi="Goudy Old Style" w:cstheme="majorBidi"/>
          <w:i/>
          <w:iCs/>
          <w:sz w:val="24"/>
          <w:szCs w:val="24"/>
        </w:rPr>
        <w:t xml:space="preserve"> Fath al-Qar</w:t>
      </w:r>
      <w:r w:rsidRPr="0015579A">
        <w:rPr>
          <w:rFonts w:ascii="Cambria" w:hAnsi="Cambria" w:cs="Cambria"/>
          <w:i/>
          <w:iCs/>
          <w:sz w:val="24"/>
          <w:szCs w:val="24"/>
        </w:rPr>
        <w:t>ī</w:t>
      </w:r>
      <w:r w:rsidRPr="0015579A">
        <w:rPr>
          <w:rFonts w:ascii="Goudy Old Style" w:hAnsi="Goudy Old Style" w:cstheme="majorBidi"/>
          <w:i/>
          <w:iCs/>
          <w:sz w:val="24"/>
          <w:szCs w:val="24"/>
        </w:rPr>
        <w:t>b</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Menyingkap Sejuta Permasalahan dalam Fath al-</w:t>
      </w:r>
      <w:r w:rsidRPr="0015579A">
        <w:rPr>
          <w:rFonts w:ascii="Goudy Old Style" w:eastAsia="Times New Roman,Italic" w:hAnsi="Goudy Old Style" w:cstheme="majorBidi"/>
          <w:i/>
          <w:iCs/>
          <w:sz w:val="24"/>
          <w:szCs w:val="24"/>
        </w:rPr>
        <w:t>Qar</w:t>
      </w:r>
      <w:r w:rsidRPr="0015579A">
        <w:rPr>
          <w:rFonts w:ascii="Cambria" w:eastAsia="Times New Roman,Italic" w:hAnsi="Cambria" w:cs="Cambria"/>
          <w:i/>
          <w:iCs/>
          <w:sz w:val="24"/>
          <w:szCs w:val="24"/>
        </w:rPr>
        <w:t>ī</w:t>
      </w:r>
      <w:r w:rsidRPr="0015579A">
        <w:rPr>
          <w:rFonts w:ascii="Goudy Old Style" w:eastAsia="Times New Roman,Italic" w:hAnsi="Goudy Old Style" w:cstheme="majorBidi"/>
          <w:i/>
          <w:iCs/>
          <w:sz w:val="24"/>
          <w:szCs w:val="24"/>
        </w:rPr>
        <w:t>b</w:t>
      </w:r>
      <w:r w:rsidRPr="0015579A">
        <w:rPr>
          <w:rFonts w:ascii="Goudy Old Style" w:hAnsi="Goudy Old Style" w:cstheme="majorBidi"/>
          <w:sz w:val="24"/>
          <w:szCs w:val="24"/>
        </w:rPr>
        <w:t>, Jakarta: Anfa’ Press.</w:t>
      </w:r>
    </w:p>
    <w:p w14:paraId="6769F655" w14:textId="77777777" w:rsidR="00CF4A41" w:rsidRPr="00C1490D"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Departemen Agama RI</w:t>
      </w:r>
      <w:r w:rsidRPr="0015579A">
        <w:rPr>
          <w:rFonts w:ascii="Goudy Old Style" w:hAnsi="Goudy Old Style" w:cstheme="majorBidi"/>
          <w:i/>
          <w:iCs/>
          <w:sz w:val="24"/>
          <w:szCs w:val="24"/>
        </w:rPr>
        <w:t>,</w:t>
      </w:r>
      <w:r w:rsidRPr="0015579A">
        <w:rPr>
          <w:rFonts w:ascii="Goudy Old Style" w:hAnsi="Goudy Old Style" w:cstheme="majorBidi"/>
          <w:sz w:val="24"/>
          <w:szCs w:val="24"/>
        </w:rPr>
        <w:t xml:space="preserve"> 1970</w:t>
      </w:r>
      <w:r>
        <w:rPr>
          <w:rFonts w:ascii="Goudy Old Style" w:hAnsi="Goudy Old Style" w:cstheme="majorBidi"/>
          <w:sz w:val="24"/>
          <w:szCs w:val="24"/>
          <w:lang w:val="en-US"/>
        </w:rPr>
        <w:t>,</w:t>
      </w:r>
      <w:r w:rsidRPr="0015579A">
        <w:rPr>
          <w:rFonts w:ascii="Goudy Old Style" w:hAnsi="Goudy Old Style" w:cstheme="majorBidi"/>
          <w:i/>
          <w:iCs/>
          <w:sz w:val="24"/>
          <w:szCs w:val="24"/>
        </w:rPr>
        <w:t xml:space="preserve"> Al-Qur’an dan Terjemahannya</w:t>
      </w:r>
      <w:r w:rsidRPr="0015579A">
        <w:rPr>
          <w:rFonts w:ascii="Goudy Old Style" w:hAnsi="Goudy Old Style" w:cstheme="majorBidi"/>
          <w:sz w:val="24"/>
          <w:szCs w:val="24"/>
        </w:rPr>
        <w:t>, Jakarta, Yayasan Penyelenggara Penerjemah dan Penafsiran Al-Qur‘an</w:t>
      </w:r>
      <w:r>
        <w:rPr>
          <w:rFonts w:ascii="Goudy Old Style" w:hAnsi="Goudy Old Style" w:cstheme="majorBidi"/>
          <w:sz w:val="24"/>
          <w:szCs w:val="24"/>
          <w:lang w:val="en-US"/>
        </w:rPr>
        <w:t>.</w:t>
      </w:r>
    </w:p>
    <w:p w14:paraId="671C0ECA" w14:textId="77777777" w:rsidR="00CF4A41"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Djamaluddin, Thomas</w:t>
      </w:r>
      <w:r>
        <w:rPr>
          <w:rFonts w:ascii="Goudy Old Style" w:hAnsi="Goudy Old Style" w:cstheme="majorBidi"/>
          <w:i/>
          <w:sz w:val="24"/>
          <w:szCs w:val="24"/>
          <w:lang w:val="en-US"/>
        </w:rPr>
        <w:t xml:space="preserve">. 2007, </w:t>
      </w:r>
      <w:r w:rsidRPr="0015579A">
        <w:rPr>
          <w:rFonts w:ascii="Goudy Old Style" w:hAnsi="Goudy Old Style" w:cstheme="majorBidi"/>
          <w:i/>
          <w:sz w:val="24"/>
          <w:szCs w:val="24"/>
        </w:rPr>
        <w:t>Mari Membaca Alam</w:t>
      </w:r>
      <w:r w:rsidRPr="0015579A">
        <w:rPr>
          <w:rFonts w:ascii="Goudy Old Style" w:hAnsi="Goudy Old Style" w:cstheme="majorBidi"/>
          <w:sz w:val="24"/>
          <w:szCs w:val="24"/>
        </w:rPr>
        <w:t>, Bandung: Pustaka Jaya</w:t>
      </w:r>
      <w:r>
        <w:rPr>
          <w:rFonts w:ascii="Goudy Old Style" w:hAnsi="Goudy Old Style" w:cstheme="majorBidi"/>
          <w:sz w:val="24"/>
          <w:szCs w:val="24"/>
          <w:lang w:val="en-US"/>
        </w:rPr>
        <w:t>.</w:t>
      </w:r>
    </w:p>
    <w:p w14:paraId="3A705B83" w14:textId="77777777" w:rsidR="00CF4A41" w:rsidRPr="0013073A" w:rsidRDefault="00CF4A41" w:rsidP="00CF4A41">
      <w:pPr>
        <w:autoSpaceDE w:val="0"/>
        <w:autoSpaceDN w:val="0"/>
        <w:adjustRightInd w:val="0"/>
        <w:spacing w:after="0"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Drajat, Zakiyah</w:t>
      </w:r>
      <w:r>
        <w:rPr>
          <w:rFonts w:ascii="Goudy Old Style" w:hAnsi="Goudy Old Style" w:cstheme="majorBidi"/>
          <w:sz w:val="24"/>
          <w:szCs w:val="24"/>
          <w:lang w:val="en-US"/>
        </w:rPr>
        <w:t xml:space="preserve">. 1996, </w:t>
      </w:r>
      <w:r w:rsidRPr="0015579A">
        <w:rPr>
          <w:rFonts w:ascii="Cambria" w:hAnsi="Cambria" w:cs="Cambria"/>
          <w:sz w:val="24"/>
          <w:szCs w:val="24"/>
        </w:rPr>
        <w:t>Ṣ</w:t>
      </w:r>
      <w:r w:rsidRPr="0015579A">
        <w:rPr>
          <w:rFonts w:ascii="Goudy Old Style" w:hAnsi="Goudy Old Style" w:cstheme="majorBidi"/>
          <w:i/>
          <w:iCs/>
          <w:sz w:val="24"/>
          <w:szCs w:val="24"/>
        </w:rPr>
        <w:t>alat Menjadikan Hidup Bermakna</w:t>
      </w:r>
      <w:r w:rsidRPr="0015579A">
        <w:rPr>
          <w:rFonts w:ascii="Goudy Old Style" w:hAnsi="Goudy Old Style" w:cstheme="majorBidi"/>
          <w:sz w:val="24"/>
          <w:szCs w:val="24"/>
        </w:rPr>
        <w:t>, Jakarta: CV Ruhama</w:t>
      </w:r>
      <w:r>
        <w:rPr>
          <w:rFonts w:ascii="Goudy Old Style" w:hAnsi="Goudy Old Style" w:cstheme="majorBidi"/>
          <w:sz w:val="24"/>
          <w:szCs w:val="24"/>
          <w:lang w:val="en-US"/>
        </w:rPr>
        <w:t>.</w:t>
      </w:r>
    </w:p>
    <w:p w14:paraId="03737B4C" w14:textId="77777777" w:rsidR="00CF4A41"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Gunawan, Imam</w:t>
      </w:r>
      <w:r>
        <w:rPr>
          <w:rFonts w:ascii="Goudy Old Style" w:hAnsi="Goudy Old Style" w:cstheme="majorBidi"/>
          <w:sz w:val="24"/>
          <w:szCs w:val="24"/>
          <w:lang w:val="en-US"/>
        </w:rPr>
        <w:t xml:space="preserve">. 2013, </w:t>
      </w:r>
      <w:r w:rsidRPr="0015579A">
        <w:rPr>
          <w:rFonts w:ascii="Goudy Old Style" w:hAnsi="Goudy Old Style" w:cstheme="majorBidi"/>
          <w:i/>
          <w:iCs/>
          <w:sz w:val="24"/>
          <w:szCs w:val="24"/>
        </w:rPr>
        <w:t>Metode Penelitian Kualitatif Teori dan Praktik</w:t>
      </w:r>
      <w:r w:rsidRPr="0015579A">
        <w:rPr>
          <w:rFonts w:ascii="Goudy Old Style" w:hAnsi="Goudy Old Style" w:cstheme="majorBidi"/>
          <w:sz w:val="24"/>
          <w:szCs w:val="24"/>
        </w:rPr>
        <w:t>, Jakarta: PT Bumi Aksara</w:t>
      </w:r>
      <w:r>
        <w:rPr>
          <w:rFonts w:ascii="Goudy Old Style" w:hAnsi="Goudy Old Style" w:cstheme="majorBidi"/>
          <w:sz w:val="24"/>
          <w:szCs w:val="24"/>
          <w:lang w:val="en-US"/>
        </w:rPr>
        <w:t>.</w:t>
      </w:r>
    </w:p>
    <w:p w14:paraId="004DC9C3" w14:textId="77777777" w:rsidR="00CF4A41" w:rsidRPr="00C1490D"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Hamzah,</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Amir</w:t>
      </w:r>
      <w:r>
        <w:rPr>
          <w:rFonts w:ascii="Goudy Old Style" w:hAnsi="Goudy Old Style" w:cstheme="majorBidi"/>
          <w:sz w:val="24"/>
          <w:szCs w:val="24"/>
          <w:lang w:val="en-US"/>
        </w:rPr>
        <w:t>. 2012,</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Ihkam Al-Ahkam</w:t>
      </w:r>
      <w:r w:rsidRPr="0015579A">
        <w:rPr>
          <w:rFonts w:ascii="Goudy Old Style" w:hAnsi="Goudy Old Style" w:cstheme="majorBidi"/>
          <w:sz w:val="24"/>
          <w:szCs w:val="24"/>
        </w:rPr>
        <w:t xml:space="preserve">, </w:t>
      </w:r>
      <w:r>
        <w:rPr>
          <w:rFonts w:ascii="Goudy Old Style" w:hAnsi="Goudy Old Style" w:cstheme="majorBidi"/>
          <w:sz w:val="24"/>
          <w:szCs w:val="24"/>
          <w:lang w:val="en-US"/>
        </w:rPr>
        <w:t xml:space="preserve">Trans. </w:t>
      </w:r>
      <w:r w:rsidRPr="0015579A">
        <w:rPr>
          <w:rFonts w:ascii="Goudy Old Style" w:hAnsi="Goudy Old Style" w:cstheme="majorBidi"/>
          <w:i/>
          <w:iCs/>
          <w:sz w:val="24"/>
          <w:szCs w:val="24"/>
        </w:rPr>
        <w:t>Ihkam Al-Ahkam Sharh Umdatul Ahkam</w:t>
      </w:r>
      <w:r w:rsidRPr="0015579A">
        <w:rPr>
          <w:rFonts w:ascii="Goudy Old Style" w:hAnsi="Goudy Old Style" w:cstheme="majorBidi"/>
          <w:sz w:val="24"/>
          <w:szCs w:val="24"/>
        </w:rPr>
        <w:t>, Jakarta: Pustaka Azzam</w:t>
      </w:r>
      <w:r>
        <w:rPr>
          <w:rFonts w:ascii="Goudy Old Style" w:hAnsi="Goudy Old Style" w:cstheme="majorBidi"/>
          <w:sz w:val="24"/>
          <w:szCs w:val="24"/>
          <w:lang w:val="en-US"/>
        </w:rPr>
        <w:t>.</w:t>
      </w:r>
    </w:p>
    <w:p w14:paraId="4341E554" w14:textId="77777777" w:rsidR="00CF4A41"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Hanafi, Imam</w:t>
      </w:r>
      <w:r>
        <w:rPr>
          <w:rFonts w:ascii="Goudy Old Style" w:hAnsi="Goudy Old Style" w:cstheme="majorBidi"/>
          <w:i/>
          <w:iCs/>
          <w:sz w:val="24"/>
          <w:szCs w:val="24"/>
          <w:lang w:val="en-US"/>
        </w:rPr>
        <w:t xml:space="preserve">. </w:t>
      </w:r>
      <w:proofErr w:type="spellStart"/>
      <w:r>
        <w:rPr>
          <w:rFonts w:ascii="Goudy Old Style" w:hAnsi="Goudy Old Style" w:cstheme="majorBidi"/>
          <w:sz w:val="24"/>
          <w:szCs w:val="24"/>
          <w:lang w:val="en-US"/>
        </w:rPr>
        <w:t>Tth</w:t>
      </w:r>
      <w:proofErr w:type="spellEnd"/>
      <w:r>
        <w:rPr>
          <w:rFonts w:ascii="Goudy Old Style" w:hAnsi="Goudy Old Style" w:cstheme="majorBidi"/>
          <w:sz w:val="24"/>
          <w:szCs w:val="24"/>
          <w:lang w:val="en-US"/>
        </w:rPr>
        <w:t xml:space="preserve">, </w:t>
      </w:r>
      <w:r w:rsidRPr="0015579A">
        <w:rPr>
          <w:rFonts w:ascii="Goudy Old Style" w:hAnsi="Goudy Old Style" w:cstheme="majorBidi"/>
          <w:i/>
          <w:iCs/>
          <w:sz w:val="24"/>
          <w:szCs w:val="24"/>
        </w:rPr>
        <w:t>Fath al-Qadir ma’a al-in</w:t>
      </w:r>
      <w:r w:rsidRPr="0015579A">
        <w:rPr>
          <w:rFonts w:ascii="Cambria" w:hAnsi="Cambria" w:cs="Cambria"/>
          <w:i/>
          <w:iCs/>
          <w:sz w:val="24"/>
          <w:szCs w:val="24"/>
        </w:rPr>
        <w:t>ā</w:t>
      </w:r>
      <w:r w:rsidRPr="0015579A">
        <w:rPr>
          <w:rFonts w:ascii="Goudy Old Style" w:hAnsi="Goudy Old Style" w:cstheme="majorBidi"/>
          <w:i/>
          <w:iCs/>
          <w:sz w:val="24"/>
          <w:szCs w:val="24"/>
        </w:rPr>
        <w:t>yah</w:t>
      </w:r>
      <w:r w:rsidRPr="0015579A">
        <w:rPr>
          <w:rFonts w:ascii="Goudy Old Style" w:hAnsi="Goudy Old Style" w:cstheme="majorBidi"/>
          <w:sz w:val="24"/>
          <w:szCs w:val="24"/>
        </w:rPr>
        <w:t>, tt, Dar al-Mukht</w:t>
      </w:r>
      <w:r w:rsidRPr="0015579A">
        <w:rPr>
          <w:rFonts w:ascii="Cambria" w:hAnsi="Cambria" w:cs="Cambria"/>
          <w:sz w:val="24"/>
          <w:szCs w:val="24"/>
        </w:rPr>
        <w:t>ā</w:t>
      </w:r>
      <w:r w:rsidRPr="0015579A">
        <w:rPr>
          <w:rFonts w:ascii="Goudy Old Style" w:hAnsi="Goudy Old Style" w:cstheme="majorBidi"/>
          <w:sz w:val="24"/>
          <w:szCs w:val="24"/>
        </w:rPr>
        <w:t>r</w:t>
      </w:r>
      <w:r>
        <w:rPr>
          <w:rFonts w:ascii="Goudy Old Style" w:hAnsi="Goudy Old Style" w:cstheme="majorBidi"/>
          <w:sz w:val="24"/>
          <w:szCs w:val="24"/>
          <w:lang w:val="en-US"/>
        </w:rPr>
        <w:t>.</w:t>
      </w:r>
    </w:p>
    <w:p w14:paraId="520796CA" w14:textId="77777777" w:rsidR="00CF4A41" w:rsidRPr="00C1490D" w:rsidRDefault="00CF4A41" w:rsidP="00CF4A41">
      <w:pPr>
        <w:pStyle w:val="FootnoteText"/>
        <w:spacing w:line="360" w:lineRule="auto"/>
        <w:ind w:left="851" w:hanging="709"/>
        <w:jc w:val="both"/>
        <w:rPr>
          <w:rFonts w:ascii="Goudy Old Style" w:hAnsi="Goudy Old Style" w:cstheme="majorBidi"/>
          <w:sz w:val="24"/>
          <w:szCs w:val="24"/>
          <w:shd w:val="clear" w:color="auto" w:fill="FFFFFF"/>
          <w:lang w:val="en-US"/>
        </w:rPr>
      </w:pPr>
      <w:r w:rsidRPr="0015579A">
        <w:rPr>
          <w:rFonts w:ascii="Goudy Old Style" w:hAnsi="Goudy Old Style" w:cstheme="majorBidi"/>
          <w:sz w:val="24"/>
          <w:szCs w:val="24"/>
          <w:shd w:val="clear" w:color="auto" w:fill="FFFFFF"/>
        </w:rPr>
        <w:t>Hasan Ali bin Muhammad bin Habib Al-Maward</w:t>
      </w:r>
      <w:r w:rsidRPr="0015579A">
        <w:rPr>
          <w:rFonts w:ascii="Cambria" w:hAnsi="Cambria" w:cs="Cambria"/>
          <w:sz w:val="24"/>
          <w:szCs w:val="24"/>
        </w:rPr>
        <w:t>ī</w:t>
      </w:r>
      <w:r w:rsidRPr="0015579A">
        <w:rPr>
          <w:rFonts w:ascii="Goudy Old Style" w:hAnsi="Goudy Old Style" w:cstheme="majorBidi"/>
          <w:sz w:val="24"/>
          <w:szCs w:val="24"/>
          <w:shd w:val="clear" w:color="auto" w:fill="FFFFFF"/>
        </w:rPr>
        <w:t>,</w:t>
      </w:r>
      <w:r w:rsidRPr="00C1490D">
        <w:rPr>
          <w:rFonts w:ascii="Goudy Old Style" w:hAnsi="Goudy Old Style" w:cstheme="majorBidi"/>
          <w:sz w:val="24"/>
          <w:szCs w:val="24"/>
          <w:shd w:val="clear" w:color="auto" w:fill="FFFFFF"/>
        </w:rPr>
        <w:t xml:space="preserve"> </w:t>
      </w:r>
      <w:r w:rsidRPr="0015579A">
        <w:rPr>
          <w:rFonts w:ascii="Goudy Old Style" w:hAnsi="Goudy Old Style" w:cstheme="majorBidi"/>
          <w:sz w:val="24"/>
          <w:szCs w:val="24"/>
          <w:shd w:val="clear" w:color="auto" w:fill="FFFFFF"/>
        </w:rPr>
        <w:t>Abu</w:t>
      </w:r>
      <w:r>
        <w:rPr>
          <w:rFonts w:ascii="Goudy Old Style" w:hAnsi="Goudy Old Style" w:cstheme="majorBidi"/>
          <w:sz w:val="24"/>
          <w:szCs w:val="24"/>
          <w:shd w:val="clear" w:color="auto" w:fill="FFFFFF"/>
          <w:lang w:val="en-US"/>
        </w:rPr>
        <w:t>.1994.</w:t>
      </w:r>
      <w:r w:rsidRPr="0015579A">
        <w:rPr>
          <w:rFonts w:ascii="Goudy Old Style" w:hAnsi="Goudy Old Style" w:cstheme="majorBidi"/>
          <w:sz w:val="24"/>
          <w:szCs w:val="24"/>
          <w:shd w:val="clear" w:color="auto" w:fill="FFFFFF"/>
        </w:rPr>
        <w:t xml:space="preserve"> </w:t>
      </w:r>
      <w:r w:rsidRPr="0015579A">
        <w:rPr>
          <w:rFonts w:ascii="Goudy Old Style" w:hAnsi="Goudy Old Style" w:cstheme="majorBidi"/>
          <w:i/>
          <w:iCs/>
          <w:sz w:val="24"/>
          <w:szCs w:val="24"/>
          <w:shd w:val="clear" w:color="auto" w:fill="FFFFFF"/>
        </w:rPr>
        <w:t xml:space="preserve">Al- </w:t>
      </w:r>
      <w:r w:rsidRPr="0015579A">
        <w:rPr>
          <w:rFonts w:ascii="Cambria" w:eastAsia="TimesNewRomanPSMT" w:hAnsi="Cambria" w:cs="Cambria"/>
          <w:i/>
          <w:iCs/>
          <w:sz w:val="24"/>
          <w:szCs w:val="24"/>
        </w:rPr>
        <w:t>Ḥ</w:t>
      </w:r>
      <w:r w:rsidRPr="0015579A">
        <w:rPr>
          <w:rFonts w:ascii="Cambria" w:hAnsi="Cambria" w:cs="Cambria"/>
          <w:i/>
          <w:iCs/>
          <w:sz w:val="24"/>
          <w:szCs w:val="24"/>
          <w:shd w:val="clear" w:color="auto" w:fill="FFFFFF"/>
        </w:rPr>
        <w:t>ā</w:t>
      </w:r>
      <w:r w:rsidRPr="0015579A">
        <w:rPr>
          <w:rFonts w:ascii="Goudy Old Style" w:hAnsi="Goudy Old Style" w:cstheme="majorBidi"/>
          <w:i/>
          <w:iCs/>
          <w:sz w:val="24"/>
          <w:szCs w:val="24"/>
          <w:shd w:val="clear" w:color="auto" w:fill="FFFFFF"/>
        </w:rPr>
        <w:t>w</w:t>
      </w:r>
      <w:r w:rsidRPr="0015579A">
        <w:rPr>
          <w:rFonts w:ascii="Cambria" w:hAnsi="Cambria" w:cs="Cambria"/>
          <w:i/>
          <w:iCs/>
          <w:sz w:val="24"/>
          <w:szCs w:val="24"/>
          <w:shd w:val="clear" w:color="auto" w:fill="FFFFFF"/>
        </w:rPr>
        <w:t>ī</w:t>
      </w:r>
      <w:r w:rsidRPr="0015579A">
        <w:rPr>
          <w:rFonts w:ascii="Goudy Old Style" w:hAnsi="Goudy Old Style" w:cstheme="majorBidi"/>
          <w:i/>
          <w:iCs/>
          <w:sz w:val="24"/>
          <w:szCs w:val="24"/>
          <w:shd w:val="clear" w:color="auto" w:fill="FFFFFF"/>
        </w:rPr>
        <w:t xml:space="preserve"> Al- Kab</w:t>
      </w:r>
      <w:r w:rsidRPr="0015579A">
        <w:rPr>
          <w:rFonts w:ascii="Cambria" w:hAnsi="Cambria" w:cs="Cambria"/>
          <w:i/>
          <w:iCs/>
          <w:sz w:val="24"/>
          <w:szCs w:val="24"/>
          <w:shd w:val="clear" w:color="auto" w:fill="FFFFFF"/>
        </w:rPr>
        <w:t>ī</w:t>
      </w:r>
      <w:r w:rsidRPr="0015579A">
        <w:rPr>
          <w:rFonts w:ascii="Goudy Old Style" w:hAnsi="Goudy Old Style" w:cstheme="majorBidi"/>
          <w:i/>
          <w:iCs/>
          <w:sz w:val="24"/>
          <w:szCs w:val="24"/>
          <w:shd w:val="clear" w:color="auto" w:fill="FFFFFF"/>
        </w:rPr>
        <w:t>r,</w:t>
      </w:r>
      <w:r w:rsidRPr="0015579A">
        <w:rPr>
          <w:rFonts w:ascii="Goudy Old Style" w:hAnsi="Goudy Old Style" w:cstheme="majorBidi"/>
          <w:sz w:val="24"/>
          <w:szCs w:val="24"/>
          <w:shd w:val="clear" w:color="auto" w:fill="FFFFFF"/>
        </w:rPr>
        <w:t xml:space="preserve"> Libanon</w:t>
      </w:r>
      <w:r>
        <w:rPr>
          <w:rFonts w:ascii="Goudy Old Style" w:hAnsi="Goudy Old Style" w:cstheme="majorBidi"/>
          <w:sz w:val="24"/>
          <w:szCs w:val="24"/>
          <w:shd w:val="clear" w:color="auto" w:fill="FFFFFF"/>
          <w:lang w:val="en-US"/>
        </w:rPr>
        <w:t>:</w:t>
      </w:r>
      <w:r w:rsidRPr="0015579A">
        <w:rPr>
          <w:rFonts w:ascii="Goudy Old Style" w:hAnsi="Goudy Old Style" w:cstheme="majorBidi"/>
          <w:i/>
          <w:iCs/>
          <w:sz w:val="24"/>
          <w:szCs w:val="24"/>
          <w:shd w:val="clear" w:color="auto" w:fill="FFFFFF"/>
        </w:rPr>
        <w:t xml:space="preserve"> D</w:t>
      </w:r>
      <w:r w:rsidRPr="0015579A">
        <w:rPr>
          <w:rFonts w:ascii="Cambria" w:hAnsi="Cambria" w:cs="Cambria"/>
          <w:i/>
          <w:iCs/>
          <w:sz w:val="24"/>
          <w:szCs w:val="24"/>
          <w:shd w:val="clear" w:color="auto" w:fill="FFFFFF"/>
        </w:rPr>
        <w:t>ā</w:t>
      </w:r>
      <w:r w:rsidRPr="0015579A">
        <w:rPr>
          <w:rFonts w:ascii="Goudy Old Style" w:hAnsi="Goudy Old Style" w:cstheme="majorBidi"/>
          <w:i/>
          <w:iCs/>
          <w:sz w:val="24"/>
          <w:szCs w:val="24"/>
          <w:shd w:val="clear" w:color="auto" w:fill="FFFFFF"/>
        </w:rPr>
        <w:t>r  Al- Kutub Al-‘Amaliyah</w:t>
      </w:r>
      <w:r>
        <w:rPr>
          <w:rFonts w:ascii="Goudy Old Style" w:hAnsi="Goudy Old Style" w:cstheme="majorBidi"/>
          <w:sz w:val="24"/>
          <w:szCs w:val="24"/>
          <w:shd w:val="clear" w:color="auto" w:fill="FFFFFF"/>
          <w:lang w:val="en-US"/>
        </w:rPr>
        <w:t>.</w:t>
      </w:r>
    </w:p>
    <w:p w14:paraId="0830B25B" w14:textId="77777777" w:rsidR="00CF4A41" w:rsidRPr="0015579A"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Husein Muslim bin Al-Hajaj Al-Qusyairi Al-Naisaburi,</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Abu</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1998</w:t>
      </w:r>
      <w:r>
        <w:rPr>
          <w:rFonts w:ascii="Goudy Old Style" w:hAnsi="Goudy Old Style" w:cstheme="majorBidi"/>
          <w:sz w:val="24"/>
          <w:szCs w:val="24"/>
          <w:lang w:val="en-US"/>
        </w:rPr>
        <w:t xml:space="preserve">, </w:t>
      </w:r>
      <w:r w:rsidRPr="0015579A">
        <w:rPr>
          <w:rFonts w:ascii="Cambria" w:eastAsia="TimesNewRomanPSMT" w:hAnsi="Cambria" w:cs="Cambria"/>
          <w:i/>
          <w:iCs/>
          <w:sz w:val="24"/>
          <w:szCs w:val="24"/>
        </w:rPr>
        <w:t>Ṣ</w:t>
      </w:r>
      <w:r w:rsidRPr="0015579A">
        <w:rPr>
          <w:rFonts w:ascii="Goudy Old Style" w:hAnsi="Goudy Old Style" w:cstheme="majorBidi"/>
          <w:i/>
          <w:iCs/>
          <w:sz w:val="24"/>
          <w:szCs w:val="24"/>
        </w:rPr>
        <w:t>a</w:t>
      </w:r>
      <w:r w:rsidRPr="0015579A">
        <w:rPr>
          <w:rFonts w:ascii="Cambria" w:eastAsia="TimesNewRomanPSMT" w:hAnsi="Cambria" w:cs="Cambria"/>
          <w:i/>
          <w:iCs/>
          <w:sz w:val="24"/>
          <w:szCs w:val="24"/>
        </w:rPr>
        <w:t>ḥ</w:t>
      </w:r>
      <w:r w:rsidRPr="0015579A">
        <w:rPr>
          <w:rFonts w:ascii="Cambria" w:hAnsi="Cambria" w:cs="Cambria"/>
          <w:i/>
          <w:iCs/>
          <w:sz w:val="24"/>
          <w:szCs w:val="24"/>
        </w:rPr>
        <w:t>ī</w:t>
      </w:r>
      <w:r w:rsidRPr="0015579A">
        <w:rPr>
          <w:rFonts w:ascii="Cambria" w:eastAsia="TimesNewRomanPSMT" w:hAnsi="Cambria" w:cs="Cambria"/>
          <w:i/>
          <w:iCs/>
          <w:sz w:val="24"/>
          <w:szCs w:val="24"/>
        </w:rPr>
        <w:t>ḥ</w:t>
      </w:r>
      <w:r w:rsidRPr="0015579A">
        <w:rPr>
          <w:rFonts w:ascii="Goudy Old Style" w:hAnsi="Goudy Old Style" w:cstheme="majorBidi"/>
          <w:i/>
          <w:iCs/>
          <w:sz w:val="24"/>
          <w:szCs w:val="24"/>
        </w:rPr>
        <w:t xml:space="preserve"> Muslim, </w:t>
      </w:r>
      <w:r w:rsidRPr="0015579A">
        <w:rPr>
          <w:rFonts w:ascii="Goudy Old Style" w:hAnsi="Goudy Old Style" w:cstheme="majorBidi"/>
          <w:sz w:val="24"/>
          <w:szCs w:val="24"/>
        </w:rPr>
        <w:t xml:space="preserve">Riyad: </w:t>
      </w:r>
      <w:r w:rsidRPr="0015579A">
        <w:rPr>
          <w:rFonts w:ascii="Goudy Old Style" w:hAnsi="Goudy Old Style" w:cstheme="majorBidi"/>
          <w:i/>
          <w:iCs/>
          <w:sz w:val="24"/>
          <w:szCs w:val="24"/>
        </w:rPr>
        <w:t>Bait Al-Afkar Al-Dauliyah</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p>
    <w:p w14:paraId="4F3700E9" w14:textId="77777777" w:rsidR="00CF4A41" w:rsidRPr="0015579A" w:rsidRDefault="00CF4A41" w:rsidP="00CF4A41">
      <w:pPr>
        <w:autoSpaceDE w:val="0"/>
        <w:autoSpaceDN w:val="0"/>
        <w:adjustRightInd w:val="0"/>
        <w:spacing w:after="0" w:line="360" w:lineRule="auto"/>
        <w:ind w:left="851" w:hanging="709"/>
        <w:jc w:val="both"/>
        <w:rPr>
          <w:rFonts w:ascii="Goudy Old Style" w:hAnsi="Goudy Old Style" w:cstheme="majorBidi"/>
          <w:i/>
          <w:iCs/>
          <w:sz w:val="24"/>
          <w:szCs w:val="24"/>
          <w:rtl/>
          <w:lang w:val="en-US"/>
        </w:rPr>
      </w:pPr>
      <w:r w:rsidRPr="0015579A">
        <w:rPr>
          <w:rFonts w:ascii="Goudy Old Style" w:hAnsi="Goudy Old Style" w:cstheme="majorBidi"/>
          <w:sz w:val="24"/>
          <w:szCs w:val="24"/>
        </w:rPr>
        <w:t>Imam</w:t>
      </w:r>
      <w:r>
        <w:rPr>
          <w:rFonts w:ascii="Goudy Old Style" w:hAnsi="Goudy Old Style" w:cstheme="majorBidi"/>
          <w:sz w:val="24"/>
          <w:szCs w:val="24"/>
          <w:lang w:val="en-US"/>
        </w:rPr>
        <w:t xml:space="preserve"> </w:t>
      </w:r>
      <w:r w:rsidRPr="0015579A">
        <w:rPr>
          <w:rFonts w:ascii="Goudy Old Style" w:hAnsi="Goudy Old Style" w:cstheme="majorBidi"/>
          <w:sz w:val="24"/>
          <w:szCs w:val="24"/>
        </w:rPr>
        <w:t>abi Abdillah Muhammad Ibnu Idris Im</w:t>
      </w:r>
      <w:r w:rsidRPr="0015579A">
        <w:rPr>
          <w:rFonts w:ascii="Cambria" w:hAnsi="Cambria" w:cs="Cambria"/>
          <w:sz w:val="24"/>
          <w:szCs w:val="24"/>
        </w:rPr>
        <w:t>ā</w:t>
      </w:r>
      <w:r w:rsidRPr="0015579A">
        <w:rPr>
          <w:rFonts w:ascii="Goudy Old Style" w:hAnsi="Goudy Old Style" w:cstheme="majorBidi"/>
          <w:sz w:val="24"/>
          <w:szCs w:val="24"/>
        </w:rPr>
        <w:t>m Sh</w:t>
      </w:r>
      <w:r w:rsidRPr="0015579A">
        <w:rPr>
          <w:rFonts w:ascii="Cambria" w:hAnsi="Cambria" w:cs="Cambria"/>
          <w:sz w:val="24"/>
          <w:szCs w:val="24"/>
        </w:rPr>
        <w:t>ā</w:t>
      </w:r>
      <w:r w:rsidRPr="0015579A">
        <w:rPr>
          <w:rFonts w:ascii="Goudy Old Style" w:hAnsi="Goudy Old Style" w:cstheme="majorBidi"/>
          <w:sz w:val="24"/>
          <w:szCs w:val="24"/>
        </w:rPr>
        <w:t>fi`</w:t>
      </w:r>
      <w:r>
        <w:rPr>
          <w:rFonts w:ascii="Goudy Old Style" w:hAnsi="Goudy Old Style" w:cstheme="majorBidi"/>
          <w:sz w:val="24"/>
          <w:szCs w:val="24"/>
        </w:rPr>
        <w:t>I</w:t>
      </w:r>
      <w:r>
        <w:rPr>
          <w:rFonts w:ascii="Goudy Old Style" w:hAnsi="Goudy Old Style" w:cstheme="majorBidi"/>
          <w:sz w:val="24"/>
          <w:szCs w:val="24"/>
          <w:lang w:val="en-US"/>
        </w:rPr>
        <w:t xml:space="preserve"> </w:t>
      </w:r>
      <w:r w:rsidRPr="0015579A">
        <w:rPr>
          <w:rFonts w:ascii="Goudy Old Style" w:hAnsi="Goudy Old Style" w:cstheme="majorBidi"/>
          <w:sz w:val="24"/>
          <w:szCs w:val="24"/>
        </w:rPr>
        <w:t>Al</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Al</w:t>
      </w:r>
      <w:r>
        <w:rPr>
          <w:rFonts w:ascii="Goudy Old Style" w:hAnsi="Goudy Old Style" w:cstheme="majorBidi"/>
          <w:i/>
          <w:iCs/>
          <w:sz w:val="24"/>
          <w:szCs w:val="24"/>
          <w:lang w:val="en-US"/>
        </w:rPr>
        <w:t>.</w:t>
      </w:r>
      <w:r w:rsidRPr="0015579A">
        <w:rPr>
          <w:rFonts w:ascii="Goudy Old Style" w:hAnsi="Goudy Old Style" w:cstheme="majorBidi"/>
          <w:i/>
          <w:iCs/>
          <w:sz w:val="24"/>
          <w:szCs w:val="24"/>
          <w:lang w:val="en-US"/>
        </w:rPr>
        <w:t xml:space="preserve"> </w:t>
      </w:r>
      <w:r w:rsidRPr="0015579A">
        <w:rPr>
          <w:rFonts w:ascii="Goudy Old Style" w:hAnsi="Goudy Old Style" w:cstheme="majorBidi"/>
          <w:i/>
          <w:iCs/>
          <w:sz w:val="24"/>
          <w:szCs w:val="24"/>
        </w:rPr>
        <w:t xml:space="preserve">Umm, </w:t>
      </w:r>
      <w:r w:rsidRPr="0015579A">
        <w:rPr>
          <w:rFonts w:ascii="Goudy Old Style" w:hAnsi="Goudy Old Style" w:cstheme="majorBidi"/>
          <w:sz w:val="24"/>
          <w:szCs w:val="24"/>
        </w:rPr>
        <w:t xml:space="preserve">Beirut: </w:t>
      </w:r>
      <w:r w:rsidRPr="0015579A">
        <w:rPr>
          <w:rFonts w:ascii="Goudy Old Style" w:hAnsi="Goudy Old Style" w:cstheme="majorBidi"/>
          <w:i/>
          <w:iCs/>
          <w:sz w:val="24"/>
          <w:szCs w:val="24"/>
        </w:rPr>
        <w:t>Dar</w:t>
      </w:r>
      <w:r w:rsidRPr="0015579A">
        <w:rPr>
          <w:rFonts w:ascii="Goudy Old Style" w:hAnsi="Goudy Old Style" w:cstheme="majorBidi"/>
          <w:i/>
          <w:iCs/>
          <w:sz w:val="24"/>
          <w:szCs w:val="24"/>
          <w:lang w:val="en-US"/>
        </w:rPr>
        <w:t xml:space="preserve"> Al-Fikr Al-Arabi</w:t>
      </w:r>
      <w:r w:rsidRPr="0015579A">
        <w:rPr>
          <w:rFonts w:ascii="Goudy Old Style" w:hAnsi="Goudy Old Style" w:cstheme="majorBidi"/>
          <w:sz w:val="24"/>
          <w:szCs w:val="24"/>
          <w:lang w:val="en-US"/>
        </w:rPr>
        <w:t xml:space="preserve">, </w:t>
      </w:r>
      <w:proofErr w:type="spellStart"/>
      <w:r w:rsidRPr="0015579A">
        <w:rPr>
          <w:rFonts w:ascii="Goudy Old Style" w:hAnsi="Goudy Old Style" w:cstheme="majorBidi"/>
          <w:sz w:val="24"/>
          <w:szCs w:val="24"/>
          <w:lang w:val="en-US"/>
        </w:rPr>
        <w:t>th</w:t>
      </w:r>
      <w:proofErr w:type="spellEnd"/>
      <w:r w:rsidRPr="0015579A">
        <w:rPr>
          <w:rFonts w:ascii="Goudy Old Style" w:hAnsi="Goudy Old Style" w:cstheme="majorBidi"/>
          <w:sz w:val="24"/>
          <w:szCs w:val="24"/>
          <w:lang w:val="en-US"/>
        </w:rPr>
        <w:t>).</w:t>
      </w:r>
    </w:p>
    <w:p w14:paraId="0C2AB8CC" w14:textId="77777777" w:rsidR="00CF4A41" w:rsidRPr="0013073A" w:rsidRDefault="00CF4A41" w:rsidP="00CF4A41">
      <w:pPr>
        <w:autoSpaceDE w:val="0"/>
        <w:autoSpaceDN w:val="0"/>
        <w:adjustRightInd w:val="0"/>
        <w:spacing w:after="0"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Khazin, Muhyiddin</w:t>
      </w:r>
      <w:r>
        <w:rPr>
          <w:rFonts w:ascii="Goudy Old Style" w:hAnsi="Goudy Old Style" w:cstheme="majorBidi"/>
          <w:sz w:val="24"/>
          <w:szCs w:val="24"/>
          <w:lang w:val="en-US"/>
        </w:rPr>
        <w:t xml:space="preserve">. 2008, </w:t>
      </w:r>
      <w:r w:rsidRPr="0015579A">
        <w:rPr>
          <w:rFonts w:ascii="Goudy Old Style" w:hAnsi="Goudy Old Style" w:cstheme="majorBidi"/>
          <w:i/>
          <w:iCs/>
          <w:sz w:val="24"/>
          <w:szCs w:val="24"/>
        </w:rPr>
        <w:t>Ilmu Falak dalam Teori dan Praktik (Perhitungan Arah Kiblat, Waktu Shalat, Awal Bulan dan Gerhana</w:t>
      </w:r>
      <w:r w:rsidRPr="0015579A">
        <w:rPr>
          <w:rFonts w:ascii="Goudy Old Style" w:hAnsi="Goudy Old Style" w:cstheme="majorBidi"/>
          <w:sz w:val="24"/>
          <w:szCs w:val="24"/>
        </w:rPr>
        <w:t>, Yogjakarta: Buana Pustaka</w:t>
      </w:r>
      <w:r>
        <w:rPr>
          <w:rFonts w:ascii="Goudy Old Style" w:hAnsi="Goudy Old Style" w:cstheme="majorBidi"/>
          <w:sz w:val="24"/>
          <w:szCs w:val="24"/>
          <w:lang w:val="en-US"/>
        </w:rPr>
        <w:t>.</w:t>
      </w:r>
    </w:p>
    <w:p w14:paraId="5E002EE4" w14:textId="77777777" w:rsidR="00CF4A41"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Maghfuri, Alfan</w:t>
      </w:r>
      <w:r>
        <w:rPr>
          <w:rFonts w:ascii="Goudy Old Style" w:hAnsi="Goudy Old Style" w:cstheme="majorBidi"/>
          <w:sz w:val="24"/>
          <w:szCs w:val="24"/>
          <w:lang w:val="en-US"/>
        </w:rPr>
        <w:t xml:space="preserve">. 2020, </w:t>
      </w:r>
      <w:r w:rsidRPr="0015579A">
        <w:rPr>
          <w:rFonts w:ascii="Goudy Old Style" w:hAnsi="Goudy Old Style" w:cstheme="majorBidi"/>
          <w:i/>
          <w:sz w:val="24"/>
          <w:szCs w:val="24"/>
        </w:rPr>
        <w:t>Algoritma Gerhana (Kajian Menganai Perhitungan Gerhana Marahari dengan Data Ephemeris Hisab Rukyat)</w:t>
      </w:r>
      <w:r w:rsidRPr="0015579A">
        <w:rPr>
          <w:rFonts w:ascii="Goudy Old Style" w:hAnsi="Goudy Old Style" w:cstheme="majorBidi"/>
          <w:sz w:val="24"/>
          <w:szCs w:val="24"/>
        </w:rPr>
        <w:t>, Malang: Mazda</w:t>
      </w:r>
      <w:r>
        <w:rPr>
          <w:rFonts w:ascii="Goudy Old Style" w:hAnsi="Goudy Old Style" w:cstheme="majorBidi"/>
          <w:sz w:val="24"/>
          <w:szCs w:val="24"/>
          <w:lang w:val="en-US"/>
        </w:rPr>
        <w:t>.</w:t>
      </w:r>
    </w:p>
    <w:p w14:paraId="4813D74A" w14:textId="77777777" w:rsidR="00CF4A41" w:rsidRPr="0015579A" w:rsidRDefault="00CF4A41" w:rsidP="00CF4A41">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M</w:t>
      </w:r>
      <w:r w:rsidRPr="0015579A">
        <w:rPr>
          <w:rFonts w:ascii="Cambria" w:hAnsi="Cambria" w:cs="Cambria"/>
          <w:i/>
          <w:iCs/>
          <w:sz w:val="24"/>
          <w:szCs w:val="24"/>
        </w:rPr>
        <w:t>ā</w:t>
      </w:r>
      <w:r w:rsidRPr="0015579A">
        <w:rPr>
          <w:rFonts w:ascii="Goudy Old Style" w:hAnsi="Goudy Old Style" w:cstheme="majorBidi"/>
          <w:sz w:val="24"/>
          <w:szCs w:val="24"/>
        </w:rPr>
        <w:t>lik, Imam</w:t>
      </w:r>
      <w:r>
        <w:rPr>
          <w:rFonts w:ascii="Goudy Old Style" w:hAnsi="Goudy Old Style" w:cstheme="majorBidi"/>
          <w:i/>
          <w:iCs/>
          <w:sz w:val="24"/>
          <w:szCs w:val="24"/>
          <w:lang w:val="en-US"/>
        </w:rPr>
        <w:t xml:space="preserve">. </w:t>
      </w:r>
      <w:proofErr w:type="spellStart"/>
      <w:r>
        <w:rPr>
          <w:rFonts w:ascii="Goudy Old Style" w:hAnsi="Goudy Old Style" w:cstheme="majorBidi"/>
          <w:i/>
          <w:iCs/>
          <w:sz w:val="24"/>
          <w:szCs w:val="24"/>
          <w:lang w:val="en-US"/>
        </w:rPr>
        <w:t>Tth</w:t>
      </w:r>
      <w:proofErr w:type="spellEnd"/>
      <w:r>
        <w:rPr>
          <w:rFonts w:ascii="Goudy Old Style" w:hAnsi="Goudy Old Style" w:cstheme="majorBidi"/>
          <w:i/>
          <w:iCs/>
          <w:sz w:val="24"/>
          <w:szCs w:val="24"/>
          <w:lang w:val="en-US"/>
        </w:rPr>
        <w:t xml:space="preserve">, </w:t>
      </w:r>
      <w:r w:rsidRPr="0015579A">
        <w:rPr>
          <w:rFonts w:ascii="Goudy Old Style" w:hAnsi="Goudy Old Style" w:cstheme="majorBidi"/>
          <w:i/>
          <w:iCs/>
          <w:sz w:val="24"/>
          <w:szCs w:val="24"/>
        </w:rPr>
        <w:t>Ash-Sharhu</w:t>
      </w:r>
      <w:r w:rsidRPr="0015579A">
        <w:rPr>
          <w:rFonts w:ascii="Cambria" w:hAnsi="Cambria" w:cs="Cambria"/>
          <w:i/>
          <w:iCs/>
          <w:sz w:val="24"/>
          <w:szCs w:val="24"/>
        </w:rPr>
        <w:t>ṣ</w:t>
      </w:r>
      <w:r w:rsidRPr="0015579A">
        <w:rPr>
          <w:rFonts w:ascii="Goudy Old Style" w:hAnsi="Goudy Old Style" w:cstheme="majorBidi"/>
          <w:i/>
          <w:iCs/>
          <w:sz w:val="24"/>
          <w:szCs w:val="24"/>
        </w:rPr>
        <w:t xml:space="preserve"> </w:t>
      </w:r>
      <w:r w:rsidRPr="0015579A">
        <w:rPr>
          <w:rFonts w:ascii="Cambria" w:hAnsi="Cambria" w:cs="Cambria"/>
          <w:i/>
          <w:iCs/>
          <w:sz w:val="24"/>
          <w:szCs w:val="24"/>
        </w:rPr>
        <w:t>Ṣ</w:t>
      </w:r>
      <w:r w:rsidRPr="0015579A">
        <w:rPr>
          <w:rFonts w:ascii="Goudy Old Style" w:hAnsi="Goudy Old Style" w:cstheme="majorBidi"/>
          <w:i/>
          <w:iCs/>
          <w:sz w:val="24"/>
          <w:szCs w:val="24"/>
        </w:rPr>
        <w:t>aghir</w:t>
      </w:r>
      <w:r w:rsidRPr="0015579A">
        <w:rPr>
          <w:rFonts w:ascii="Goudy Old Style" w:hAnsi="Goudy Old Style" w:cstheme="majorBidi"/>
          <w:sz w:val="24"/>
          <w:szCs w:val="24"/>
        </w:rPr>
        <w:t>, (tt,tp,tth)</w:t>
      </w:r>
    </w:p>
    <w:p w14:paraId="3C371264" w14:textId="77777777" w:rsidR="00CF4A41" w:rsidRPr="0013073A" w:rsidRDefault="00CF4A41" w:rsidP="00CF4A41">
      <w:pPr>
        <w:autoSpaceDE w:val="0"/>
        <w:autoSpaceDN w:val="0"/>
        <w:adjustRightInd w:val="0"/>
        <w:spacing w:after="0"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Mishri,</w:t>
      </w:r>
      <w:r w:rsidRPr="00CF4A41">
        <w:rPr>
          <w:rFonts w:ascii="Goudy Old Style" w:hAnsi="Goudy Old Style" w:cstheme="majorBidi"/>
          <w:sz w:val="24"/>
          <w:szCs w:val="24"/>
        </w:rPr>
        <w:t xml:space="preserve"> </w:t>
      </w:r>
      <w:r w:rsidRPr="0015579A">
        <w:rPr>
          <w:rFonts w:ascii="Goudy Old Style" w:hAnsi="Goudy Old Style" w:cstheme="majorBidi"/>
          <w:sz w:val="24"/>
          <w:szCs w:val="24"/>
        </w:rPr>
        <w:t>Al</w:t>
      </w:r>
      <w:r>
        <w:rPr>
          <w:rFonts w:ascii="Goudy Old Style" w:hAnsi="Goudy Old Style" w:cstheme="majorBidi"/>
          <w:sz w:val="24"/>
          <w:szCs w:val="24"/>
          <w:lang w:val="en-US"/>
        </w:rPr>
        <w:t xml:space="preserve">- </w:t>
      </w:r>
      <w:r w:rsidRPr="0015579A">
        <w:rPr>
          <w:rFonts w:ascii="Goudy Old Style" w:hAnsi="Goudy Old Style" w:cstheme="majorBidi"/>
          <w:sz w:val="24"/>
          <w:szCs w:val="24"/>
        </w:rPr>
        <w:t>Mahmud</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r>
        <w:rPr>
          <w:rFonts w:ascii="Goudy Old Style" w:hAnsi="Goudy Old Style" w:cstheme="majorBidi"/>
          <w:sz w:val="24"/>
          <w:szCs w:val="24"/>
          <w:lang w:val="en-US"/>
        </w:rPr>
        <w:t xml:space="preserve">2007, </w:t>
      </w:r>
      <w:r w:rsidRPr="0015579A">
        <w:rPr>
          <w:rFonts w:ascii="Goudy Old Style" w:hAnsi="Goudy Old Style" w:cstheme="majorBidi"/>
          <w:i/>
          <w:iCs/>
          <w:sz w:val="24"/>
          <w:szCs w:val="24"/>
        </w:rPr>
        <w:t>400 Kesalahan Dalam Shalat</w:t>
      </w:r>
      <w:r w:rsidRPr="0015579A">
        <w:rPr>
          <w:rFonts w:ascii="Goudy Old Style" w:hAnsi="Goudy Old Style" w:cstheme="majorBidi"/>
          <w:sz w:val="24"/>
          <w:szCs w:val="24"/>
        </w:rPr>
        <w:t>, Solo: Media Dzikir</w:t>
      </w:r>
      <w:r>
        <w:rPr>
          <w:rFonts w:ascii="Goudy Old Style" w:hAnsi="Goudy Old Style" w:cstheme="majorBidi"/>
          <w:sz w:val="24"/>
          <w:szCs w:val="24"/>
          <w:lang w:val="en-US"/>
        </w:rPr>
        <w:t>.</w:t>
      </w:r>
    </w:p>
    <w:p w14:paraId="27C95E5F" w14:textId="77777777" w:rsidR="00CF4A41" w:rsidRPr="0015579A" w:rsidRDefault="00CF4A41" w:rsidP="00CF4A41">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shd w:val="clear" w:color="auto" w:fill="FFFFFF"/>
        </w:rPr>
        <w:t>Muhyiddin Abi Zakaria Yahya Ibn Syaraf Al-Nawaw</w:t>
      </w:r>
      <w:r w:rsidRPr="0015579A">
        <w:rPr>
          <w:rFonts w:ascii="Cambria" w:hAnsi="Cambria" w:cs="Cambria"/>
          <w:sz w:val="24"/>
          <w:szCs w:val="24"/>
        </w:rPr>
        <w:t>ī</w:t>
      </w:r>
      <w:r w:rsidRPr="0015579A">
        <w:rPr>
          <w:rFonts w:ascii="Goudy Old Style" w:hAnsi="Goudy Old Style" w:cstheme="majorBidi"/>
          <w:sz w:val="24"/>
          <w:szCs w:val="24"/>
          <w:shd w:val="clear" w:color="auto" w:fill="FFFFFF"/>
        </w:rPr>
        <w:t xml:space="preserve"> Al-Dimasyqi,</w:t>
      </w:r>
      <w:r w:rsidRPr="00C1490D">
        <w:rPr>
          <w:rFonts w:ascii="Goudy Old Style" w:hAnsi="Goudy Old Style" w:cstheme="majorBidi"/>
          <w:sz w:val="24"/>
          <w:szCs w:val="24"/>
          <w:shd w:val="clear" w:color="auto" w:fill="FFFFFF"/>
        </w:rPr>
        <w:t xml:space="preserve"> </w:t>
      </w:r>
      <w:r w:rsidRPr="0015579A">
        <w:rPr>
          <w:rFonts w:ascii="Goudy Old Style" w:hAnsi="Goudy Old Style" w:cstheme="majorBidi"/>
          <w:sz w:val="24"/>
          <w:szCs w:val="24"/>
          <w:shd w:val="clear" w:color="auto" w:fill="FFFFFF"/>
        </w:rPr>
        <w:t>Imam</w:t>
      </w:r>
      <w:r>
        <w:rPr>
          <w:rFonts w:ascii="Goudy Old Style" w:hAnsi="Goudy Old Style" w:cstheme="majorBidi"/>
          <w:sz w:val="24"/>
          <w:szCs w:val="24"/>
          <w:shd w:val="clear" w:color="auto" w:fill="FFFFFF"/>
          <w:lang w:val="en-US"/>
        </w:rPr>
        <w:t>.</w:t>
      </w:r>
      <w:r w:rsidRPr="0015579A">
        <w:rPr>
          <w:rFonts w:ascii="Goudy Old Style" w:hAnsi="Goudy Old Style" w:cstheme="majorBidi"/>
          <w:sz w:val="24"/>
          <w:szCs w:val="24"/>
          <w:shd w:val="clear" w:color="auto" w:fill="FFFFFF"/>
        </w:rPr>
        <w:t xml:space="preserve"> </w:t>
      </w:r>
      <w:r w:rsidRPr="0015579A">
        <w:rPr>
          <w:rFonts w:ascii="Goudy Old Style" w:hAnsi="Goudy Old Style" w:cstheme="majorBidi"/>
          <w:i/>
          <w:iCs/>
          <w:sz w:val="24"/>
          <w:szCs w:val="24"/>
        </w:rPr>
        <w:t>Rau</w:t>
      </w:r>
      <w:r w:rsidRPr="0015579A">
        <w:rPr>
          <w:rFonts w:ascii="Cambria" w:hAnsi="Cambria" w:cs="Cambria"/>
          <w:i/>
          <w:iCs/>
          <w:sz w:val="24"/>
          <w:szCs w:val="24"/>
        </w:rPr>
        <w:t>ḍ</w:t>
      </w:r>
      <w:r w:rsidRPr="0015579A">
        <w:rPr>
          <w:rFonts w:ascii="Goudy Old Style" w:hAnsi="Goudy Old Style" w:cstheme="majorBidi"/>
          <w:i/>
          <w:iCs/>
          <w:sz w:val="24"/>
          <w:szCs w:val="24"/>
        </w:rPr>
        <w:t>ah A</w:t>
      </w:r>
      <w:r w:rsidRPr="0015579A">
        <w:rPr>
          <w:rFonts w:ascii="Cambria" w:hAnsi="Cambria" w:cs="Cambria"/>
          <w:i/>
          <w:iCs/>
          <w:sz w:val="24"/>
          <w:szCs w:val="24"/>
        </w:rPr>
        <w:t>ṭ</w:t>
      </w:r>
      <w:r w:rsidRPr="0015579A">
        <w:rPr>
          <w:rFonts w:ascii="Goudy Old Style" w:hAnsi="Goudy Old Style" w:cstheme="majorBidi"/>
          <w:i/>
          <w:iCs/>
          <w:sz w:val="24"/>
          <w:szCs w:val="24"/>
        </w:rPr>
        <w:t xml:space="preserve">- </w:t>
      </w:r>
      <w:r w:rsidRPr="0015579A">
        <w:rPr>
          <w:rFonts w:ascii="Cambria" w:hAnsi="Cambria" w:cs="Cambria"/>
          <w:i/>
          <w:iCs/>
          <w:sz w:val="24"/>
          <w:szCs w:val="24"/>
        </w:rPr>
        <w:t>Ṭ</w:t>
      </w:r>
      <w:r w:rsidRPr="0015579A">
        <w:rPr>
          <w:rFonts w:ascii="Cambria" w:hAnsi="Cambria" w:cs="Cambria"/>
          <w:i/>
          <w:iCs/>
          <w:spacing w:val="-2"/>
          <w:sz w:val="24"/>
          <w:szCs w:val="24"/>
        </w:rPr>
        <w:t>ā</w:t>
      </w:r>
      <w:r w:rsidRPr="0015579A">
        <w:rPr>
          <w:rFonts w:ascii="Goudy Old Style" w:hAnsi="Goudy Old Style" w:cstheme="majorBidi"/>
          <w:i/>
          <w:iCs/>
          <w:sz w:val="24"/>
          <w:szCs w:val="24"/>
        </w:rPr>
        <w:t xml:space="preserve">libin, </w:t>
      </w:r>
      <w:r w:rsidRPr="0015579A">
        <w:rPr>
          <w:rFonts w:ascii="Goudy Old Style" w:hAnsi="Goudy Old Style" w:cstheme="majorBidi"/>
          <w:sz w:val="24"/>
          <w:szCs w:val="24"/>
        </w:rPr>
        <w:t xml:space="preserve">tt: </w:t>
      </w:r>
      <w:r w:rsidRPr="0015579A">
        <w:rPr>
          <w:rFonts w:ascii="Goudy Old Style" w:hAnsi="Goudy Old Style" w:cstheme="majorBidi"/>
          <w:i/>
          <w:iCs/>
          <w:color w:val="202124"/>
          <w:sz w:val="24"/>
          <w:szCs w:val="24"/>
          <w:shd w:val="clear" w:color="auto" w:fill="FFFFFF"/>
        </w:rPr>
        <w:t>D</w:t>
      </w:r>
      <w:r w:rsidRPr="0015579A">
        <w:rPr>
          <w:rFonts w:ascii="Cambria" w:hAnsi="Cambria" w:cs="Cambria"/>
          <w:i/>
          <w:iCs/>
          <w:color w:val="202124"/>
          <w:sz w:val="24"/>
          <w:szCs w:val="24"/>
          <w:shd w:val="clear" w:color="auto" w:fill="FFFFFF"/>
        </w:rPr>
        <w:t>ā</w:t>
      </w:r>
      <w:r w:rsidRPr="0015579A">
        <w:rPr>
          <w:rFonts w:ascii="Goudy Old Style" w:hAnsi="Goudy Old Style" w:cstheme="majorBidi"/>
          <w:i/>
          <w:iCs/>
          <w:color w:val="202124"/>
          <w:sz w:val="24"/>
          <w:szCs w:val="24"/>
          <w:shd w:val="clear" w:color="auto" w:fill="FFFFFF"/>
        </w:rPr>
        <w:t>r  Al-</w:t>
      </w:r>
      <w:r w:rsidRPr="0015579A">
        <w:rPr>
          <w:rFonts w:ascii="Goudy Old Style" w:hAnsi="Goudy Old Style" w:cs="Goudy Old Style"/>
          <w:i/>
          <w:iCs/>
          <w:color w:val="202124"/>
          <w:sz w:val="24"/>
          <w:szCs w:val="24"/>
          <w:shd w:val="clear" w:color="auto" w:fill="FFFFFF"/>
        </w:rPr>
        <w:t>‘</w:t>
      </w:r>
      <w:r w:rsidRPr="0015579A">
        <w:rPr>
          <w:rFonts w:ascii="Goudy Old Style" w:hAnsi="Goudy Old Style" w:cstheme="majorBidi"/>
          <w:i/>
          <w:iCs/>
          <w:color w:val="202124"/>
          <w:sz w:val="24"/>
          <w:szCs w:val="24"/>
          <w:shd w:val="clear" w:color="auto" w:fill="FFFFFF"/>
        </w:rPr>
        <w:t>al</w:t>
      </w:r>
      <w:r w:rsidRPr="0015579A">
        <w:rPr>
          <w:rFonts w:ascii="Cambria" w:eastAsia="TimesNewRomanPSMT" w:hAnsi="Cambria" w:cs="Cambria"/>
          <w:i/>
          <w:iCs/>
          <w:sz w:val="24"/>
          <w:szCs w:val="24"/>
        </w:rPr>
        <w:t>ī</w:t>
      </w:r>
      <w:r w:rsidRPr="0015579A">
        <w:rPr>
          <w:rFonts w:ascii="Goudy Old Style" w:hAnsi="Goudy Old Style" w:cstheme="majorBidi"/>
          <w:i/>
          <w:iCs/>
          <w:color w:val="202124"/>
          <w:sz w:val="24"/>
          <w:szCs w:val="24"/>
          <w:shd w:val="clear" w:color="auto" w:fill="FFFFFF"/>
        </w:rPr>
        <w:t>m Al-Kutub</w:t>
      </w:r>
      <w:r w:rsidRPr="0015579A">
        <w:rPr>
          <w:rFonts w:ascii="Goudy Old Style" w:hAnsi="Goudy Old Style" w:cstheme="majorBidi"/>
          <w:color w:val="202124"/>
          <w:sz w:val="24"/>
          <w:szCs w:val="24"/>
          <w:shd w:val="clear" w:color="auto" w:fill="FFFFFF"/>
        </w:rPr>
        <w:t>.</w:t>
      </w:r>
    </w:p>
    <w:p w14:paraId="73362665" w14:textId="77777777" w:rsidR="00CF4A41" w:rsidRPr="0013073A" w:rsidRDefault="00CF4A41" w:rsidP="00CF4A41">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 xml:space="preserve">Prof. Sugiyono, </w:t>
      </w:r>
      <w:r>
        <w:rPr>
          <w:rFonts w:ascii="Goudy Old Style" w:hAnsi="Goudy Old Style" w:cstheme="majorBidi"/>
          <w:sz w:val="24"/>
          <w:szCs w:val="24"/>
          <w:lang w:val="en-US"/>
        </w:rPr>
        <w:t xml:space="preserve">2019, </w:t>
      </w:r>
      <w:r w:rsidRPr="0015579A">
        <w:rPr>
          <w:rFonts w:ascii="Goudy Old Style" w:hAnsi="Goudy Old Style" w:cstheme="majorBidi"/>
          <w:i/>
          <w:iCs/>
          <w:sz w:val="24"/>
          <w:szCs w:val="24"/>
        </w:rPr>
        <w:t>Metode Penelitian Pendidikan (Kuantitatif, Kualitatif, Kombinasi, R&amp;D dan Penelitian Pendidikan)</w:t>
      </w:r>
      <w:r w:rsidRPr="0015579A">
        <w:rPr>
          <w:rFonts w:ascii="Goudy Old Style" w:hAnsi="Goudy Old Style" w:cstheme="majorBidi"/>
          <w:sz w:val="24"/>
          <w:szCs w:val="24"/>
        </w:rPr>
        <w:t>, Bandung: Alfabeta</w:t>
      </w:r>
      <w:r>
        <w:rPr>
          <w:rFonts w:ascii="Goudy Old Style" w:hAnsi="Goudy Old Style" w:cstheme="majorBidi"/>
          <w:sz w:val="24"/>
          <w:szCs w:val="24"/>
          <w:lang w:val="en-US"/>
        </w:rPr>
        <w:t>.</w:t>
      </w:r>
    </w:p>
    <w:p w14:paraId="7F6BE042" w14:textId="77777777" w:rsidR="00CF4A41" w:rsidRPr="00C1490D"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Rahman Dahlan,</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 xml:space="preserve">Abd. </w:t>
      </w:r>
      <w:r>
        <w:rPr>
          <w:rFonts w:ascii="Goudy Old Style" w:hAnsi="Goudy Old Style" w:cstheme="majorBidi"/>
          <w:sz w:val="24"/>
          <w:szCs w:val="24"/>
          <w:lang w:val="en-US"/>
        </w:rPr>
        <w:t>2016.</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U</w:t>
      </w:r>
      <w:r w:rsidRPr="0015579A">
        <w:rPr>
          <w:rFonts w:ascii="Cambria" w:hAnsi="Cambria" w:cs="Cambria"/>
          <w:i/>
          <w:iCs/>
          <w:sz w:val="24"/>
          <w:szCs w:val="24"/>
        </w:rPr>
        <w:t>ṣ</w:t>
      </w:r>
      <w:r w:rsidRPr="0015579A">
        <w:rPr>
          <w:rFonts w:ascii="Goudy Old Style" w:hAnsi="Goudy Old Style" w:cstheme="majorBidi"/>
          <w:i/>
          <w:iCs/>
          <w:sz w:val="24"/>
          <w:szCs w:val="24"/>
        </w:rPr>
        <w:t>ul Fiqih</w:t>
      </w:r>
      <w:r w:rsidRPr="0015579A">
        <w:rPr>
          <w:rFonts w:ascii="Goudy Old Style" w:hAnsi="Goudy Old Style" w:cstheme="majorBidi"/>
          <w:sz w:val="24"/>
          <w:szCs w:val="24"/>
        </w:rPr>
        <w:t>, Jakarta: Amzah</w:t>
      </w:r>
      <w:r>
        <w:rPr>
          <w:rFonts w:ascii="Goudy Old Style" w:hAnsi="Goudy Old Style" w:cstheme="majorBidi"/>
          <w:sz w:val="24"/>
          <w:szCs w:val="24"/>
          <w:lang w:val="en-US"/>
        </w:rPr>
        <w:t>.</w:t>
      </w:r>
    </w:p>
    <w:p w14:paraId="68872FA5" w14:textId="77777777" w:rsidR="00CF4A41" w:rsidRPr="00CF4A41"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lastRenderedPageBreak/>
        <w:t>Rasyid, Ibnu</w:t>
      </w:r>
      <w:r>
        <w:rPr>
          <w:rFonts w:ascii="Goudy Old Style" w:hAnsi="Goudy Old Style" w:cstheme="majorBidi"/>
          <w:sz w:val="24"/>
          <w:szCs w:val="24"/>
          <w:lang w:val="en-US"/>
        </w:rPr>
        <w:t xml:space="preserve">.1990. </w:t>
      </w:r>
      <w:r w:rsidRPr="0015579A">
        <w:rPr>
          <w:rFonts w:ascii="Goudy Old Style" w:eastAsia="Times New Roman,Italic" w:hAnsi="Goudy Old Style" w:cstheme="majorBidi"/>
          <w:i/>
          <w:iCs/>
          <w:sz w:val="24"/>
          <w:szCs w:val="24"/>
        </w:rPr>
        <w:t>Bid</w:t>
      </w:r>
      <w:r w:rsidRPr="0015579A">
        <w:rPr>
          <w:rFonts w:ascii="Cambria" w:eastAsia="TimesNewRomanPSMT" w:hAnsi="Cambria" w:cs="Cambria"/>
          <w:i/>
          <w:iCs/>
          <w:sz w:val="24"/>
          <w:szCs w:val="24"/>
        </w:rPr>
        <w:t>ā</w:t>
      </w:r>
      <w:r w:rsidRPr="0015579A">
        <w:rPr>
          <w:rFonts w:ascii="Goudy Old Style" w:eastAsia="Times New Roman,Italic" w:hAnsi="Goudy Old Style" w:cstheme="majorBidi"/>
          <w:i/>
          <w:iCs/>
          <w:sz w:val="24"/>
          <w:szCs w:val="24"/>
        </w:rPr>
        <w:t xml:space="preserve">yah al </w:t>
      </w:r>
      <w:r w:rsidRPr="0015579A">
        <w:rPr>
          <w:rFonts w:ascii="Goudy Old Style" w:hAnsi="Goudy Old Style" w:cstheme="majorBidi"/>
          <w:i/>
          <w:iCs/>
          <w:sz w:val="24"/>
          <w:szCs w:val="24"/>
        </w:rPr>
        <w:t>Mujt</w:t>
      </w:r>
      <w:r w:rsidRPr="0015579A">
        <w:rPr>
          <w:rFonts w:ascii="Cambria" w:eastAsia="TimesNewRomanPSMT" w:hAnsi="Cambria" w:cs="Cambria"/>
          <w:i/>
          <w:iCs/>
          <w:sz w:val="24"/>
          <w:szCs w:val="24"/>
        </w:rPr>
        <w:t>ā</w:t>
      </w:r>
      <w:r w:rsidRPr="0015579A">
        <w:rPr>
          <w:rFonts w:ascii="Goudy Old Style" w:hAnsi="Goudy Old Style" w:cstheme="majorBidi"/>
          <w:i/>
          <w:iCs/>
          <w:sz w:val="24"/>
          <w:szCs w:val="24"/>
        </w:rPr>
        <w:t>hid</w:t>
      </w:r>
      <w:r w:rsidRPr="0015579A">
        <w:rPr>
          <w:rFonts w:ascii="Goudy Old Style" w:hAnsi="Goudy Old Style" w:cstheme="majorBidi"/>
          <w:sz w:val="24"/>
          <w:szCs w:val="24"/>
        </w:rPr>
        <w:t xml:space="preserve">, </w:t>
      </w:r>
      <w:r>
        <w:rPr>
          <w:rFonts w:ascii="Goudy Old Style" w:hAnsi="Goudy Old Style" w:cstheme="majorBidi"/>
          <w:sz w:val="24"/>
          <w:szCs w:val="24"/>
          <w:lang w:val="en-US"/>
        </w:rPr>
        <w:t>Trans</w:t>
      </w:r>
      <w:r w:rsidRPr="0015579A">
        <w:rPr>
          <w:rFonts w:ascii="Goudy Old Style" w:hAnsi="Goudy Old Style" w:cstheme="majorBidi"/>
          <w:sz w:val="24"/>
          <w:szCs w:val="24"/>
        </w:rPr>
        <w:t xml:space="preserve"> Abdurrahaman, (Kuala Lumpur: </w:t>
      </w:r>
      <w:r w:rsidRPr="0015579A">
        <w:rPr>
          <w:rFonts w:ascii="Goudy Old Style" w:hAnsi="Goudy Old Style" w:cstheme="majorBidi"/>
          <w:i/>
          <w:iCs/>
          <w:sz w:val="24"/>
          <w:szCs w:val="24"/>
        </w:rPr>
        <w:t>Asy-Syifa’ D</w:t>
      </w:r>
      <w:r w:rsidRPr="0015579A">
        <w:rPr>
          <w:rFonts w:ascii="Cambria" w:eastAsia="TimesNewRomanPSMT" w:hAnsi="Cambria" w:cs="Cambria"/>
          <w:i/>
          <w:iCs/>
          <w:sz w:val="24"/>
          <w:szCs w:val="24"/>
        </w:rPr>
        <w:t>ā</w:t>
      </w:r>
      <w:r w:rsidRPr="0015579A">
        <w:rPr>
          <w:rFonts w:ascii="Goudy Old Style" w:hAnsi="Goudy Old Style" w:cstheme="majorBidi"/>
          <w:i/>
          <w:iCs/>
          <w:sz w:val="24"/>
          <w:szCs w:val="24"/>
        </w:rPr>
        <w:t>r Al-Fikir</w:t>
      </w:r>
      <w:r>
        <w:rPr>
          <w:rFonts w:ascii="Goudy Old Style" w:hAnsi="Goudy Old Style" w:cstheme="majorBidi"/>
          <w:sz w:val="24"/>
          <w:szCs w:val="24"/>
          <w:lang w:val="en-US"/>
        </w:rPr>
        <w:t>.</w:t>
      </w:r>
    </w:p>
    <w:p w14:paraId="253BCDE5" w14:textId="77777777" w:rsidR="00CF4A41" w:rsidRPr="00C1490D" w:rsidRDefault="00CF4A41"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Rusyd,</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Ibn</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w:t>
      </w:r>
      <w:proofErr w:type="spellStart"/>
      <w:r>
        <w:rPr>
          <w:rFonts w:ascii="Goudy Old Style" w:hAnsi="Goudy Old Style" w:cstheme="majorBidi"/>
          <w:sz w:val="24"/>
          <w:szCs w:val="24"/>
          <w:lang w:val="en-US"/>
        </w:rPr>
        <w:t>tth</w:t>
      </w:r>
      <w:proofErr w:type="spellEnd"/>
      <w:r>
        <w:rPr>
          <w:rFonts w:ascii="Goudy Old Style" w:hAnsi="Goudy Old Style" w:cstheme="majorBidi"/>
          <w:sz w:val="24"/>
          <w:szCs w:val="24"/>
          <w:lang w:val="en-US"/>
        </w:rPr>
        <w:t xml:space="preserve">, </w:t>
      </w:r>
      <w:r w:rsidRPr="0015579A">
        <w:rPr>
          <w:rFonts w:ascii="Goudy Old Style" w:hAnsi="Goudy Old Style" w:cstheme="majorBidi"/>
          <w:sz w:val="24"/>
          <w:szCs w:val="24"/>
        </w:rPr>
        <w:t xml:space="preserve">Takhrij: Ahmad Abu Al-Majd, </w:t>
      </w:r>
      <w:r w:rsidRPr="0015579A">
        <w:rPr>
          <w:rFonts w:ascii="Goudy Old Style" w:hAnsi="Goudy Old Style" w:cstheme="majorBidi"/>
          <w:i/>
          <w:iCs/>
          <w:sz w:val="24"/>
          <w:szCs w:val="24"/>
        </w:rPr>
        <w:t>Bid</w:t>
      </w:r>
      <w:r w:rsidRPr="0015579A">
        <w:rPr>
          <w:rFonts w:ascii="Cambria" w:eastAsia="TimesNewRomanPSMT" w:hAnsi="Cambria" w:cs="Cambria"/>
          <w:i/>
          <w:iCs/>
          <w:sz w:val="24"/>
          <w:szCs w:val="24"/>
        </w:rPr>
        <w:t>ā</w:t>
      </w:r>
      <w:r w:rsidRPr="0015579A">
        <w:rPr>
          <w:rFonts w:ascii="Goudy Old Style" w:hAnsi="Goudy Old Style" w:cstheme="majorBidi"/>
          <w:i/>
          <w:iCs/>
          <w:sz w:val="24"/>
          <w:szCs w:val="24"/>
        </w:rPr>
        <w:t>yah al Mujt</w:t>
      </w:r>
      <w:r w:rsidRPr="0015579A">
        <w:rPr>
          <w:rFonts w:ascii="Cambria" w:eastAsia="TimesNewRomanPSMT" w:hAnsi="Cambria" w:cs="Cambria"/>
          <w:i/>
          <w:iCs/>
          <w:sz w:val="24"/>
          <w:szCs w:val="24"/>
        </w:rPr>
        <w:t>ā</w:t>
      </w:r>
      <w:r w:rsidRPr="0015579A">
        <w:rPr>
          <w:rFonts w:ascii="Goudy Old Style" w:hAnsi="Goudy Old Style" w:cstheme="majorBidi"/>
          <w:i/>
          <w:iCs/>
          <w:sz w:val="24"/>
          <w:szCs w:val="24"/>
        </w:rPr>
        <w:t>hid</w:t>
      </w:r>
      <w:r w:rsidRPr="0015579A">
        <w:rPr>
          <w:rFonts w:ascii="Goudy Old Style" w:hAnsi="Goudy Old Style" w:cstheme="majorBidi"/>
          <w:sz w:val="24"/>
          <w:szCs w:val="24"/>
        </w:rPr>
        <w:t>, tt</w:t>
      </w:r>
      <w:r>
        <w:rPr>
          <w:rFonts w:ascii="Goudy Old Style" w:hAnsi="Goudy Old Style" w:cstheme="majorBidi"/>
          <w:sz w:val="24"/>
          <w:szCs w:val="24"/>
          <w:lang w:val="en-US"/>
        </w:rPr>
        <w:t>:</w:t>
      </w:r>
      <w:r w:rsidRPr="0015579A">
        <w:rPr>
          <w:rFonts w:ascii="Goudy Old Style" w:hAnsi="Goudy Old Style" w:cstheme="majorBidi"/>
          <w:sz w:val="24"/>
          <w:szCs w:val="24"/>
        </w:rPr>
        <w:t xml:space="preserve"> Azzam Library</w:t>
      </w:r>
      <w:r>
        <w:rPr>
          <w:rFonts w:ascii="Goudy Old Style" w:hAnsi="Goudy Old Style" w:cstheme="majorBidi"/>
          <w:sz w:val="24"/>
          <w:szCs w:val="24"/>
          <w:lang w:val="en-US"/>
        </w:rPr>
        <w:t>.</w:t>
      </w:r>
    </w:p>
    <w:p w14:paraId="025694D3" w14:textId="77777777" w:rsidR="00CF4A41" w:rsidRDefault="00CF4A41" w:rsidP="00CF4A41">
      <w:pPr>
        <w:autoSpaceDE w:val="0"/>
        <w:autoSpaceDN w:val="0"/>
        <w:adjustRightInd w:val="0"/>
        <w:spacing w:after="0"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Yahya, Marzuki</w:t>
      </w:r>
      <w:r>
        <w:rPr>
          <w:rFonts w:ascii="Goudy Old Style" w:hAnsi="Goudy Old Style" w:cstheme="majorBidi"/>
          <w:sz w:val="24"/>
          <w:szCs w:val="24"/>
          <w:lang w:val="en-US"/>
        </w:rPr>
        <w:t xml:space="preserve">. 2012, </w:t>
      </w:r>
      <w:r w:rsidRPr="0015579A">
        <w:rPr>
          <w:rFonts w:ascii="Goudy Old Style" w:hAnsi="Goudy Old Style" w:cstheme="majorBidi"/>
          <w:i/>
          <w:iCs/>
          <w:sz w:val="24"/>
          <w:szCs w:val="24"/>
        </w:rPr>
        <w:t>Panduan Fikih Im</w:t>
      </w:r>
      <w:r w:rsidRPr="0015579A">
        <w:rPr>
          <w:rFonts w:ascii="Cambria" w:hAnsi="Cambria" w:cs="Cambria"/>
          <w:i/>
          <w:iCs/>
          <w:spacing w:val="-2"/>
          <w:sz w:val="24"/>
          <w:szCs w:val="24"/>
        </w:rPr>
        <w:t>ā</w:t>
      </w:r>
      <w:r w:rsidRPr="0015579A">
        <w:rPr>
          <w:rFonts w:ascii="Goudy Old Style" w:hAnsi="Goudy Old Style" w:cstheme="majorBidi"/>
          <w:i/>
          <w:iCs/>
          <w:sz w:val="24"/>
          <w:szCs w:val="24"/>
        </w:rPr>
        <w:t>m Sh</w:t>
      </w:r>
      <w:r w:rsidRPr="0015579A">
        <w:rPr>
          <w:rFonts w:ascii="Cambria" w:hAnsi="Cambria" w:cs="Cambria"/>
          <w:spacing w:val="-2"/>
          <w:sz w:val="24"/>
          <w:szCs w:val="24"/>
        </w:rPr>
        <w:t>ā</w:t>
      </w:r>
      <w:r w:rsidRPr="0015579A">
        <w:rPr>
          <w:rFonts w:ascii="Goudy Old Style" w:hAnsi="Goudy Old Style" w:cstheme="majorBidi"/>
          <w:i/>
          <w:iCs/>
          <w:sz w:val="24"/>
          <w:szCs w:val="24"/>
        </w:rPr>
        <w:t>fi'i</w:t>
      </w:r>
      <w:r w:rsidRPr="0015579A">
        <w:rPr>
          <w:rFonts w:ascii="Goudy Old Style" w:hAnsi="Goudy Old Style" w:cstheme="majorBidi"/>
          <w:sz w:val="24"/>
          <w:szCs w:val="24"/>
        </w:rPr>
        <w:t>, Jakarta: Al-Maghfiroh.</w:t>
      </w:r>
    </w:p>
    <w:p w14:paraId="4E9812D5" w14:textId="77777777" w:rsidR="00CF4A41" w:rsidRPr="0015579A" w:rsidRDefault="00CF4A41" w:rsidP="00CF4A41">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Zuhaili,</w:t>
      </w:r>
      <w:r w:rsidRPr="00CF4A41">
        <w:rPr>
          <w:rFonts w:ascii="Goudy Old Style" w:hAnsi="Goudy Old Style" w:cstheme="majorBidi"/>
          <w:sz w:val="24"/>
          <w:szCs w:val="24"/>
        </w:rPr>
        <w:t xml:space="preserve"> </w:t>
      </w:r>
      <w:r w:rsidRPr="0015579A">
        <w:rPr>
          <w:rFonts w:ascii="Goudy Old Style" w:hAnsi="Goudy Old Style" w:cstheme="majorBidi"/>
          <w:sz w:val="24"/>
          <w:szCs w:val="24"/>
        </w:rPr>
        <w:t>Wahbah</w:t>
      </w:r>
      <w:r>
        <w:rPr>
          <w:rFonts w:ascii="Goudy Old Style" w:hAnsi="Goudy Old Style" w:cstheme="majorBidi"/>
          <w:sz w:val="24"/>
          <w:szCs w:val="24"/>
          <w:lang w:val="en-US"/>
        </w:rPr>
        <w:t>. 2010,</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rPr>
        <w:t>Fiqih Islam 2</w:t>
      </w:r>
      <w:r w:rsidRPr="0015579A">
        <w:rPr>
          <w:rFonts w:ascii="Goudy Old Style" w:hAnsi="Goudy Old Style" w:cstheme="majorBidi"/>
          <w:sz w:val="24"/>
          <w:szCs w:val="24"/>
        </w:rPr>
        <w:t>, Jakarta: Gema Islami.</w:t>
      </w:r>
    </w:p>
    <w:p w14:paraId="20FA147E" w14:textId="1A35169C" w:rsidR="00CF4A41" w:rsidRPr="007D1845" w:rsidRDefault="00CF4A41" w:rsidP="00CF4A41">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-Zuhaili,</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Wahbah</w:t>
      </w:r>
      <w:r w:rsidRPr="007D1845">
        <w:rPr>
          <w:rFonts w:ascii="Goudy Old Style" w:hAnsi="Goudy Old Style" w:cstheme="majorBidi"/>
          <w:sz w:val="24"/>
          <w:szCs w:val="24"/>
        </w:rPr>
        <w:t>.</w:t>
      </w:r>
      <w:r w:rsidRPr="00C1490D">
        <w:rPr>
          <w:rFonts w:ascii="Goudy Old Style" w:hAnsi="Goudy Old Style" w:cstheme="majorBidi"/>
          <w:sz w:val="24"/>
          <w:szCs w:val="24"/>
        </w:rPr>
        <w:t xml:space="preserve"> </w:t>
      </w:r>
      <w:r w:rsidRPr="0015579A">
        <w:rPr>
          <w:rFonts w:ascii="Goudy Old Style" w:hAnsi="Goudy Old Style" w:cstheme="majorBidi"/>
          <w:sz w:val="24"/>
          <w:szCs w:val="24"/>
        </w:rPr>
        <w:t>2018</w:t>
      </w:r>
      <w:r w:rsidRPr="007D1845">
        <w:rPr>
          <w:rFonts w:ascii="Goudy Old Style" w:hAnsi="Goudy Old Style" w:cstheme="majorBidi"/>
          <w:sz w:val="24"/>
          <w:szCs w:val="24"/>
        </w:rPr>
        <w:t>,</w:t>
      </w:r>
      <w:r w:rsidRPr="0015579A">
        <w:rPr>
          <w:rFonts w:ascii="Goudy Old Style" w:hAnsi="Goudy Old Style" w:cstheme="majorBidi"/>
          <w:sz w:val="24"/>
          <w:szCs w:val="24"/>
        </w:rPr>
        <w:t xml:space="preserve"> </w:t>
      </w:r>
      <w:r w:rsidRPr="0015579A">
        <w:rPr>
          <w:rFonts w:ascii="Goudy Old Style" w:hAnsi="Goudy Old Style" w:cstheme="majorBidi"/>
          <w:i/>
          <w:iCs/>
          <w:sz w:val="24"/>
          <w:szCs w:val="24"/>
          <w:shd w:val="clear" w:color="auto" w:fill="FFFFFF"/>
        </w:rPr>
        <w:t>Al-Wajiz F</w:t>
      </w:r>
      <w:r w:rsidRPr="0015579A">
        <w:rPr>
          <w:rFonts w:ascii="Cambria" w:hAnsi="Cambria" w:cs="Cambria"/>
          <w:i/>
          <w:iCs/>
          <w:sz w:val="24"/>
          <w:szCs w:val="24"/>
        </w:rPr>
        <w:t>ī</w:t>
      </w:r>
      <w:r w:rsidRPr="0015579A">
        <w:rPr>
          <w:rFonts w:ascii="Goudy Old Style" w:hAnsi="Goudy Old Style" w:cstheme="majorBidi"/>
          <w:i/>
          <w:iCs/>
          <w:sz w:val="24"/>
          <w:szCs w:val="24"/>
          <w:shd w:val="clear" w:color="auto" w:fill="FFFFFF"/>
        </w:rPr>
        <w:t xml:space="preserve"> U</w:t>
      </w:r>
      <w:r w:rsidRPr="0015579A">
        <w:rPr>
          <w:rFonts w:ascii="Cambria" w:hAnsi="Cambria" w:cs="Cambria"/>
          <w:i/>
          <w:iCs/>
          <w:sz w:val="24"/>
          <w:szCs w:val="24"/>
        </w:rPr>
        <w:t>ṣ</w:t>
      </w:r>
      <w:r w:rsidRPr="0015579A">
        <w:rPr>
          <w:rFonts w:ascii="Goudy Old Style" w:hAnsi="Goudy Old Style" w:cstheme="majorBidi"/>
          <w:i/>
          <w:iCs/>
          <w:sz w:val="24"/>
          <w:szCs w:val="24"/>
          <w:shd w:val="clear" w:color="auto" w:fill="FFFFFF"/>
        </w:rPr>
        <w:t>ul Al-Fiqih</w:t>
      </w:r>
      <w:r w:rsidRPr="0015579A">
        <w:rPr>
          <w:rFonts w:ascii="Goudy Old Style" w:hAnsi="Goudy Old Style" w:cstheme="majorBidi"/>
          <w:sz w:val="24"/>
          <w:szCs w:val="24"/>
          <w:shd w:val="clear" w:color="auto" w:fill="FFFFFF"/>
        </w:rPr>
        <w:t xml:space="preserve">, Beirut: </w:t>
      </w:r>
      <w:r w:rsidRPr="0015579A">
        <w:rPr>
          <w:rFonts w:ascii="Goudy Old Style" w:hAnsi="Goudy Old Style" w:cstheme="majorBidi"/>
          <w:i/>
          <w:iCs/>
          <w:sz w:val="24"/>
          <w:szCs w:val="24"/>
        </w:rPr>
        <w:t>D</w:t>
      </w:r>
      <w:r w:rsidRPr="0015579A">
        <w:rPr>
          <w:rFonts w:ascii="Cambria" w:eastAsia="TimesNewRomanPSMT" w:hAnsi="Cambria" w:cs="Cambria"/>
          <w:i/>
          <w:iCs/>
          <w:sz w:val="24"/>
          <w:szCs w:val="24"/>
        </w:rPr>
        <w:t>ā</w:t>
      </w:r>
      <w:r w:rsidRPr="0015579A">
        <w:rPr>
          <w:rFonts w:ascii="Goudy Old Style" w:hAnsi="Goudy Old Style" w:cstheme="majorBidi"/>
          <w:i/>
          <w:iCs/>
          <w:sz w:val="24"/>
          <w:szCs w:val="24"/>
        </w:rPr>
        <w:t>r Al-Fikir</w:t>
      </w:r>
      <w:r w:rsidRPr="007D1845">
        <w:rPr>
          <w:rFonts w:ascii="Goudy Old Style" w:hAnsi="Goudy Old Style" w:cstheme="majorBidi"/>
          <w:sz w:val="24"/>
          <w:szCs w:val="24"/>
        </w:rPr>
        <w:t>.</w:t>
      </w:r>
    </w:p>
    <w:p w14:paraId="6616C75B" w14:textId="77777777" w:rsidR="0037227A" w:rsidRDefault="0037227A" w:rsidP="00CF4A41">
      <w:pPr>
        <w:pStyle w:val="FootnoteText"/>
        <w:spacing w:line="360" w:lineRule="auto"/>
        <w:ind w:left="851" w:hanging="709"/>
        <w:jc w:val="both"/>
      </w:pPr>
    </w:p>
    <w:p w14:paraId="22CF9FD0" w14:textId="6C7BD7E8" w:rsidR="00CF4A41" w:rsidRPr="00CF4A41" w:rsidRDefault="00CF4A41" w:rsidP="00CF4A41">
      <w:pPr>
        <w:pStyle w:val="FootnoteText"/>
        <w:spacing w:line="360" w:lineRule="auto"/>
        <w:ind w:left="851" w:hanging="709"/>
        <w:jc w:val="both"/>
        <w:rPr>
          <w:rFonts w:ascii="Goudy Old Style" w:hAnsi="Goudy Old Style" w:cstheme="majorBidi"/>
          <w:b/>
          <w:bCs/>
          <w:sz w:val="24"/>
          <w:szCs w:val="24"/>
          <w:lang w:val="en-US"/>
        </w:rPr>
      </w:pPr>
      <w:proofErr w:type="spellStart"/>
      <w:r w:rsidRPr="00CF4A41">
        <w:rPr>
          <w:rFonts w:ascii="Goudy Old Style" w:hAnsi="Goudy Old Style" w:cstheme="majorBidi"/>
          <w:b/>
          <w:bCs/>
          <w:sz w:val="24"/>
          <w:szCs w:val="24"/>
          <w:lang w:val="en-US"/>
        </w:rPr>
        <w:t>Undergraduated</w:t>
      </w:r>
      <w:proofErr w:type="spellEnd"/>
      <w:r w:rsidRPr="00CF4A41">
        <w:rPr>
          <w:rFonts w:ascii="Goudy Old Style" w:hAnsi="Goudy Old Style" w:cstheme="majorBidi"/>
          <w:b/>
          <w:bCs/>
          <w:sz w:val="24"/>
          <w:szCs w:val="24"/>
          <w:lang w:val="en-US"/>
        </w:rPr>
        <w:t xml:space="preserve"> Thesis:</w:t>
      </w:r>
    </w:p>
    <w:p w14:paraId="724A992F" w14:textId="4C01302C" w:rsidR="0013073A" w:rsidRPr="0013073A" w:rsidRDefault="0013073A" w:rsidP="00CF4A41">
      <w:pPr>
        <w:pStyle w:val="FootnoteText"/>
        <w:spacing w:line="360" w:lineRule="auto"/>
        <w:ind w:left="851" w:hanging="709"/>
        <w:jc w:val="both"/>
        <w:rPr>
          <w:rFonts w:ascii="Goudy Old Style" w:hAnsi="Goudy Old Style" w:cstheme="majorBidi"/>
          <w:sz w:val="24"/>
          <w:szCs w:val="24"/>
          <w:lang w:val="en-US"/>
        </w:rPr>
      </w:pPr>
      <w:r w:rsidRPr="0015579A">
        <w:rPr>
          <w:rFonts w:ascii="Goudy Old Style" w:hAnsi="Goudy Old Style" w:cstheme="majorBidi"/>
          <w:sz w:val="24"/>
          <w:szCs w:val="24"/>
        </w:rPr>
        <w:t xml:space="preserve">Mawahib, </w:t>
      </w:r>
      <w:r w:rsidR="00CF4A41" w:rsidRPr="0015579A">
        <w:rPr>
          <w:rFonts w:ascii="Goudy Old Style" w:hAnsi="Goudy Old Style" w:cstheme="majorBidi"/>
          <w:sz w:val="24"/>
          <w:szCs w:val="24"/>
        </w:rPr>
        <w:t>Ali</w:t>
      </w:r>
      <w:r w:rsidR="00CF4A41">
        <w:rPr>
          <w:rFonts w:ascii="Goudy Old Style" w:hAnsi="Goudy Old Style" w:cstheme="majorBidi"/>
          <w:sz w:val="24"/>
          <w:szCs w:val="24"/>
          <w:lang w:val="en-US"/>
        </w:rPr>
        <w:t xml:space="preserve">. 2007. </w:t>
      </w:r>
      <w:r w:rsidRPr="0015579A">
        <w:rPr>
          <w:rFonts w:ascii="Goudy Old Style" w:hAnsi="Goudy Old Style" w:cstheme="majorBidi"/>
          <w:sz w:val="24"/>
          <w:szCs w:val="24"/>
        </w:rPr>
        <w:t>Skripsi: “Studi Analisis Pendapat Im</w:t>
      </w:r>
      <w:r w:rsidRPr="0015579A">
        <w:rPr>
          <w:rFonts w:ascii="Cambria" w:hAnsi="Cambria" w:cs="Cambria"/>
          <w:sz w:val="24"/>
          <w:szCs w:val="24"/>
        </w:rPr>
        <w:t>ā</w:t>
      </w:r>
      <w:r w:rsidRPr="0015579A">
        <w:rPr>
          <w:rFonts w:ascii="Goudy Old Style" w:hAnsi="Goudy Old Style" w:cstheme="majorBidi"/>
          <w:sz w:val="24"/>
          <w:szCs w:val="24"/>
        </w:rPr>
        <w:t>m Sh</w:t>
      </w:r>
      <w:r w:rsidRPr="0015579A">
        <w:rPr>
          <w:rFonts w:ascii="Cambria" w:hAnsi="Cambria" w:cs="Cambria"/>
          <w:sz w:val="24"/>
          <w:szCs w:val="24"/>
        </w:rPr>
        <w:t>ā</w:t>
      </w:r>
      <w:r w:rsidRPr="0015579A">
        <w:rPr>
          <w:rFonts w:ascii="Goudy Old Style" w:hAnsi="Goudy Old Style" w:cstheme="majorBidi"/>
          <w:sz w:val="24"/>
          <w:szCs w:val="24"/>
        </w:rPr>
        <w:t xml:space="preserve">fi`i Tentang Had Khamar”, </w:t>
      </w:r>
      <w:r w:rsidRPr="00CF4A41">
        <w:rPr>
          <w:rFonts w:ascii="Goudy Old Style" w:hAnsi="Goudy Old Style" w:cstheme="majorBidi"/>
          <w:sz w:val="24"/>
          <w:szCs w:val="24"/>
        </w:rPr>
        <w:t>Skripsi</w:t>
      </w:r>
      <w:r w:rsidR="00CF4A41">
        <w:rPr>
          <w:rFonts w:ascii="Goudy Old Style" w:hAnsi="Goudy Old Style" w:cstheme="majorBidi"/>
          <w:sz w:val="24"/>
          <w:szCs w:val="24"/>
          <w:lang w:val="en-US"/>
        </w:rPr>
        <w:t xml:space="preserve">. </w:t>
      </w:r>
      <w:r w:rsidR="00CF4A41" w:rsidRPr="0015579A">
        <w:rPr>
          <w:rFonts w:ascii="Goudy Old Style" w:hAnsi="Goudy Old Style" w:cstheme="majorBidi"/>
          <w:sz w:val="24"/>
          <w:szCs w:val="24"/>
        </w:rPr>
        <w:t>UIN Walisongo</w:t>
      </w:r>
      <w:r w:rsidR="00CF4A41">
        <w:rPr>
          <w:rFonts w:ascii="Goudy Old Style" w:hAnsi="Goudy Old Style" w:cstheme="majorBidi"/>
          <w:sz w:val="24"/>
          <w:szCs w:val="24"/>
          <w:lang w:val="en-US"/>
        </w:rPr>
        <w:t xml:space="preserve"> </w:t>
      </w:r>
      <w:r w:rsidRPr="0015579A">
        <w:rPr>
          <w:rFonts w:ascii="Goudy Old Style" w:hAnsi="Goudy Old Style" w:cstheme="majorBidi"/>
          <w:sz w:val="24"/>
          <w:szCs w:val="24"/>
        </w:rPr>
        <w:t>Semarang</w:t>
      </w:r>
      <w:r>
        <w:rPr>
          <w:rFonts w:ascii="Goudy Old Style" w:hAnsi="Goudy Old Style" w:cstheme="majorBidi"/>
          <w:sz w:val="24"/>
          <w:szCs w:val="24"/>
          <w:lang w:val="en-US"/>
        </w:rPr>
        <w:t>.</w:t>
      </w:r>
    </w:p>
    <w:p w14:paraId="7C79E9EB" w14:textId="53C63808" w:rsidR="0013073A" w:rsidRDefault="0013073A" w:rsidP="0037227A">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 xml:space="preserve">Nahar, </w:t>
      </w:r>
      <w:r w:rsidR="00CF4A41" w:rsidRPr="0015579A">
        <w:rPr>
          <w:rFonts w:ascii="Goudy Old Style" w:hAnsi="Goudy Old Style" w:cstheme="majorBidi"/>
          <w:sz w:val="24"/>
          <w:szCs w:val="24"/>
        </w:rPr>
        <w:t>Waladatun</w:t>
      </w:r>
      <w:r w:rsidR="00CF4A41">
        <w:rPr>
          <w:rFonts w:ascii="Goudy Old Style" w:hAnsi="Goudy Old Style" w:cstheme="majorBidi"/>
          <w:sz w:val="24"/>
          <w:szCs w:val="24"/>
          <w:lang w:val="en-US"/>
        </w:rPr>
        <w:t xml:space="preserve">. 2018. </w:t>
      </w:r>
      <w:r w:rsidRPr="0015579A">
        <w:rPr>
          <w:rFonts w:ascii="Goudy Old Style" w:hAnsi="Goudy Old Style" w:cstheme="majorBidi"/>
          <w:sz w:val="24"/>
          <w:szCs w:val="24"/>
        </w:rPr>
        <w:t>“Studi Komparatif Pendapat Im</w:t>
      </w:r>
      <w:r w:rsidRPr="0015579A">
        <w:rPr>
          <w:rFonts w:ascii="Cambria" w:hAnsi="Cambria" w:cs="Cambria"/>
          <w:sz w:val="24"/>
          <w:szCs w:val="24"/>
        </w:rPr>
        <w:t>ā</w:t>
      </w:r>
      <w:r w:rsidRPr="0015579A">
        <w:rPr>
          <w:rFonts w:ascii="Goudy Old Style" w:hAnsi="Goudy Old Style" w:cstheme="majorBidi"/>
          <w:sz w:val="24"/>
          <w:szCs w:val="24"/>
        </w:rPr>
        <w:t>m M</w:t>
      </w:r>
      <w:r w:rsidRPr="0015579A">
        <w:rPr>
          <w:rFonts w:ascii="Cambria" w:hAnsi="Cambria" w:cs="Cambria"/>
          <w:sz w:val="24"/>
          <w:szCs w:val="24"/>
        </w:rPr>
        <w:t>ā</w:t>
      </w:r>
      <w:r w:rsidRPr="0015579A">
        <w:rPr>
          <w:rFonts w:ascii="Goudy Old Style" w:hAnsi="Goudy Old Style" w:cstheme="majorBidi"/>
          <w:sz w:val="24"/>
          <w:szCs w:val="24"/>
        </w:rPr>
        <w:t>lik dan Im</w:t>
      </w:r>
      <w:r w:rsidRPr="0015579A">
        <w:rPr>
          <w:rFonts w:ascii="Cambria" w:hAnsi="Cambria" w:cs="Cambria"/>
          <w:sz w:val="24"/>
          <w:szCs w:val="24"/>
        </w:rPr>
        <w:t>ā</w:t>
      </w:r>
      <w:r w:rsidRPr="0015579A">
        <w:rPr>
          <w:rFonts w:ascii="Goudy Old Style" w:hAnsi="Goudy Old Style" w:cstheme="majorBidi"/>
          <w:sz w:val="24"/>
          <w:szCs w:val="24"/>
        </w:rPr>
        <w:t>m Sh</w:t>
      </w:r>
      <w:r w:rsidRPr="0015579A">
        <w:rPr>
          <w:rFonts w:ascii="Cambria" w:hAnsi="Cambria" w:cs="Cambria"/>
          <w:sz w:val="24"/>
          <w:szCs w:val="24"/>
        </w:rPr>
        <w:t>ā</w:t>
      </w:r>
      <w:r w:rsidRPr="0015579A">
        <w:rPr>
          <w:rFonts w:ascii="Goudy Old Style" w:hAnsi="Goudy Old Style" w:cstheme="majorBidi"/>
          <w:sz w:val="24"/>
          <w:szCs w:val="24"/>
        </w:rPr>
        <w:t>fi`i Tentang Waktu Di Mulainya Shalat Gerhana”</w:t>
      </w:r>
      <w:r w:rsidRPr="00CF4A41">
        <w:rPr>
          <w:rFonts w:ascii="Goudy Old Style" w:hAnsi="Goudy Old Style" w:cstheme="majorBidi"/>
          <w:sz w:val="24"/>
          <w:szCs w:val="24"/>
        </w:rPr>
        <w:t xml:space="preserve"> Sksipsi</w:t>
      </w:r>
      <w:r w:rsidR="00CF4A41">
        <w:rPr>
          <w:rFonts w:ascii="Goudy Old Style" w:hAnsi="Goudy Old Style" w:cstheme="majorBidi"/>
          <w:sz w:val="24"/>
          <w:szCs w:val="24"/>
          <w:lang w:val="en-US"/>
        </w:rPr>
        <w:t xml:space="preserve">. </w:t>
      </w:r>
      <w:r w:rsidRPr="0015579A">
        <w:rPr>
          <w:rFonts w:ascii="Goudy Old Style" w:hAnsi="Goudy Old Style" w:cstheme="majorBidi"/>
          <w:sz w:val="24"/>
          <w:szCs w:val="24"/>
        </w:rPr>
        <w:t>Fakultas Shari’ah dan Hukum UIN Walisongo Semarang</w:t>
      </w:r>
      <w:r w:rsidR="00CF4A41">
        <w:rPr>
          <w:rFonts w:ascii="Goudy Old Style" w:hAnsi="Goudy Old Style" w:cstheme="majorBidi"/>
          <w:sz w:val="24"/>
          <w:szCs w:val="24"/>
          <w:lang w:val="en-US"/>
        </w:rPr>
        <w:t>.</w:t>
      </w:r>
    </w:p>
    <w:p w14:paraId="6A05F091" w14:textId="77777777" w:rsidR="0037227A" w:rsidRPr="0037227A" w:rsidRDefault="0037227A" w:rsidP="0037227A">
      <w:pPr>
        <w:pStyle w:val="FootnoteText"/>
        <w:spacing w:line="360" w:lineRule="auto"/>
        <w:ind w:left="851" w:hanging="709"/>
        <w:jc w:val="both"/>
        <w:rPr>
          <w:rFonts w:ascii="Goudy Old Style" w:hAnsi="Goudy Old Style" w:cstheme="majorBidi"/>
          <w:sz w:val="24"/>
          <w:szCs w:val="24"/>
        </w:rPr>
      </w:pPr>
    </w:p>
    <w:p w14:paraId="367CB15C" w14:textId="51E933D6" w:rsidR="0013073A" w:rsidRPr="0037227A" w:rsidRDefault="0037227A" w:rsidP="0037227A">
      <w:pPr>
        <w:pStyle w:val="FootnoteText"/>
        <w:spacing w:line="360" w:lineRule="auto"/>
        <w:ind w:left="142"/>
        <w:jc w:val="both"/>
        <w:rPr>
          <w:rFonts w:ascii="Goudy Old Style" w:eastAsia="TimesNewRomanPSMT" w:hAnsi="Goudy Old Style" w:cs="Times New Roman"/>
          <w:b/>
          <w:bCs/>
          <w:sz w:val="24"/>
          <w:szCs w:val="24"/>
          <w:lang w:val="en-US"/>
        </w:rPr>
      </w:pPr>
      <w:r w:rsidRPr="0037227A">
        <w:rPr>
          <w:rFonts w:ascii="Goudy Old Style" w:eastAsia="TimesNewRomanPSMT" w:hAnsi="Goudy Old Style" w:cs="Times New Roman"/>
          <w:b/>
          <w:bCs/>
          <w:sz w:val="24"/>
          <w:szCs w:val="24"/>
          <w:lang w:val="en-US"/>
        </w:rPr>
        <w:t>Website:</w:t>
      </w:r>
    </w:p>
    <w:p w14:paraId="6BFD4D50" w14:textId="77777777" w:rsidR="0037227A" w:rsidRPr="0015579A" w:rsidRDefault="0037227A" w:rsidP="0037227A">
      <w:pPr>
        <w:pStyle w:val="FootnoteText"/>
        <w:spacing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Imam Muhammad Al-Bukhari, “</w:t>
      </w:r>
      <w:r w:rsidRPr="0015579A">
        <w:rPr>
          <w:rFonts w:ascii="Cambria" w:eastAsia="TimesNewRomanPSMT" w:hAnsi="Cambria" w:cs="Cambria"/>
          <w:i/>
          <w:iCs/>
          <w:sz w:val="24"/>
          <w:szCs w:val="24"/>
        </w:rPr>
        <w:t>Ṣ</w:t>
      </w:r>
      <w:r w:rsidRPr="0015579A">
        <w:rPr>
          <w:rFonts w:ascii="Goudy Old Style" w:hAnsi="Goudy Old Style" w:cstheme="majorBidi"/>
          <w:i/>
          <w:iCs/>
          <w:sz w:val="24"/>
          <w:szCs w:val="24"/>
        </w:rPr>
        <w:t>a</w:t>
      </w:r>
      <w:r w:rsidRPr="0015579A">
        <w:rPr>
          <w:rFonts w:ascii="Cambria" w:eastAsia="TimesNewRomanPSMT" w:hAnsi="Cambria" w:cs="Cambria"/>
          <w:i/>
          <w:iCs/>
          <w:sz w:val="24"/>
          <w:szCs w:val="24"/>
        </w:rPr>
        <w:t>ḥ</w:t>
      </w:r>
      <w:r w:rsidRPr="0015579A">
        <w:rPr>
          <w:rFonts w:ascii="Cambria" w:hAnsi="Cambria" w:cs="Cambria"/>
          <w:i/>
          <w:iCs/>
          <w:sz w:val="24"/>
          <w:szCs w:val="24"/>
        </w:rPr>
        <w:t>ī</w:t>
      </w:r>
      <w:r w:rsidRPr="0015579A">
        <w:rPr>
          <w:rFonts w:ascii="Cambria" w:eastAsia="TimesNewRomanPSMT" w:hAnsi="Cambria" w:cs="Cambria"/>
          <w:i/>
          <w:iCs/>
          <w:sz w:val="24"/>
          <w:szCs w:val="24"/>
        </w:rPr>
        <w:t>ḥ</w:t>
      </w:r>
      <w:r w:rsidRPr="0015579A">
        <w:rPr>
          <w:rFonts w:ascii="Goudy Old Style" w:hAnsi="Goudy Old Style" w:cstheme="majorBidi"/>
          <w:i/>
          <w:iCs/>
          <w:sz w:val="24"/>
          <w:szCs w:val="24"/>
        </w:rPr>
        <w:t xml:space="preserve"> Bukhari</w:t>
      </w:r>
      <w:r w:rsidRPr="0015579A">
        <w:rPr>
          <w:rFonts w:ascii="Goudy Old Style" w:hAnsi="Goudy Old Style" w:cstheme="majorBidi"/>
          <w:sz w:val="24"/>
          <w:szCs w:val="24"/>
        </w:rPr>
        <w:t xml:space="preserve">”, </w:t>
      </w:r>
      <w:hyperlink r:id="rId7" w:history="1">
        <w:r w:rsidRPr="0015579A">
          <w:rPr>
            <w:rStyle w:val="Hyperlink"/>
            <w:rFonts w:ascii="Goudy Old Style" w:hAnsi="Goudy Old Style" w:cstheme="majorBidi"/>
            <w:sz w:val="24"/>
            <w:szCs w:val="24"/>
          </w:rPr>
          <w:t>https://sunnah.com/bukhari:1042</w:t>
        </w:r>
      </w:hyperlink>
      <w:r w:rsidRPr="0015579A">
        <w:rPr>
          <w:rFonts w:ascii="Goudy Old Style" w:hAnsi="Goudy Old Style" w:cstheme="majorBidi"/>
          <w:sz w:val="24"/>
          <w:szCs w:val="24"/>
        </w:rPr>
        <w:t>, accessed on 28 December 2021.</w:t>
      </w:r>
    </w:p>
    <w:p w14:paraId="6F8BEFE5" w14:textId="76611FCE" w:rsidR="0037227A" w:rsidRDefault="0037227A" w:rsidP="0037227A">
      <w:pPr>
        <w:pStyle w:val="FootnoteText"/>
        <w:spacing w:line="360" w:lineRule="auto"/>
        <w:ind w:left="851" w:hanging="709"/>
        <w:jc w:val="both"/>
        <w:rPr>
          <w:rFonts w:ascii="Goudy Old Style" w:hAnsi="Goudy Old Style" w:cstheme="majorBidi"/>
          <w:sz w:val="24"/>
          <w:szCs w:val="24"/>
        </w:rPr>
      </w:pPr>
      <w:r>
        <w:rPr>
          <w:rFonts w:ascii="Goudy Old Style" w:hAnsi="Goudy Old Style" w:cstheme="majorBidi"/>
          <w:sz w:val="24"/>
          <w:szCs w:val="24"/>
          <w:lang w:val="en-US"/>
        </w:rPr>
        <w:t>Qur’an,</w:t>
      </w:r>
      <w:hyperlink r:id="rId8" w:history="1">
        <w:r w:rsidRPr="005D4638">
          <w:rPr>
            <w:rStyle w:val="Hyperlink"/>
            <w:rFonts w:ascii="Goudy Old Style" w:hAnsi="Goudy Old Style" w:cstheme="majorBidi"/>
            <w:sz w:val="24"/>
            <w:szCs w:val="24"/>
          </w:rPr>
          <w:t>http://www.islaminquran.com/en-US/surah-2/al-baqarah/ayat-164/quran_ayats.aspx</w:t>
        </w:r>
      </w:hyperlink>
      <w:r w:rsidRPr="0015579A">
        <w:rPr>
          <w:rFonts w:ascii="Goudy Old Style" w:hAnsi="Goudy Old Style" w:cstheme="majorBidi"/>
          <w:sz w:val="24"/>
          <w:szCs w:val="24"/>
        </w:rPr>
        <w:t xml:space="preserve"> accessed on 29 Desember 2021.</w:t>
      </w:r>
    </w:p>
    <w:p w14:paraId="667F0B84" w14:textId="77777777" w:rsidR="0037227A" w:rsidRDefault="0037227A" w:rsidP="0037227A">
      <w:pPr>
        <w:pStyle w:val="FootnoteText"/>
        <w:spacing w:line="360" w:lineRule="auto"/>
        <w:ind w:left="851" w:hanging="709"/>
        <w:jc w:val="both"/>
        <w:rPr>
          <w:rFonts w:ascii="Goudy Old Style" w:hAnsi="Goudy Old Style" w:cstheme="majorBidi"/>
          <w:sz w:val="24"/>
          <w:szCs w:val="24"/>
        </w:rPr>
      </w:pPr>
      <w:r w:rsidRPr="0015579A">
        <w:rPr>
          <w:rFonts w:ascii="Cambria" w:eastAsia="TimesNewRomanPSMT" w:hAnsi="Cambria" w:cs="Cambria"/>
          <w:i/>
          <w:iCs/>
          <w:sz w:val="24"/>
          <w:szCs w:val="24"/>
        </w:rPr>
        <w:t>Ṣ</w:t>
      </w:r>
      <w:r w:rsidRPr="0015579A">
        <w:rPr>
          <w:rFonts w:ascii="Goudy Old Style" w:hAnsi="Goudy Old Style" w:cstheme="majorBidi"/>
          <w:i/>
          <w:iCs/>
          <w:sz w:val="24"/>
          <w:szCs w:val="24"/>
        </w:rPr>
        <w:t>a</w:t>
      </w:r>
      <w:r w:rsidRPr="0015579A">
        <w:rPr>
          <w:rFonts w:ascii="Cambria" w:eastAsia="TimesNewRomanPSMT" w:hAnsi="Cambria" w:cs="Cambria"/>
          <w:i/>
          <w:iCs/>
          <w:sz w:val="24"/>
          <w:szCs w:val="24"/>
        </w:rPr>
        <w:t>ḥ</w:t>
      </w:r>
      <w:r w:rsidRPr="0015579A">
        <w:rPr>
          <w:rFonts w:ascii="Cambria" w:hAnsi="Cambria" w:cs="Cambria"/>
          <w:i/>
          <w:iCs/>
          <w:sz w:val="24"/>
          <w:szCs w:val="24"/>
        </w:rPr>
        <w:t>ī</w:t>
      </w:r>
      <w:r w:rsidRPr="0015579A">
        <w:rPr>
          <w:rFonts w:ascii="Cambria" w:eastAsia="TimesNewRomanPSMT" w:hAnsi="Cambria" w:cs="Cambria"/>
          <w:i/>
          <w:iCs/>
          <w:sz w:val="24"/>
          <w:szCs w:val="24"/>
        </w:rPr>
        <w:t>ḥ</w:t>
      </w:r>
      <w:r w:rsidRPr="0015579A">
        <w:rPr>
          <w:rFonts w:ascii="Goudy Old Style" w:hAnsi="Goudy Old Style" w:cstheme="majorBidi"/>
          <w:i/>
          <w:iCs/>
          <w:sz w:val="24"/>
          <w:szCs w:val="24"/>
        </w:rPr>
        <w:t xml:space="preserve"> Bukhari</w:t>
      </w:r>
      <w:r w:rsidRPr="0015579A">
        <w:rPr>
          <w:rFonts w:ascii="Goudy Old Style" w:hAnsi="Goudy Old Style" w:cstheme="majorBidi"/>
          <w:sz w:val="24"/>
          <w:szCs w:val="24"/>
        </w:rPr>
        <w:t xml:space="preserve">, </w:t>
      </w:r>
      <w:hyperlink r:id="rId9" w:history="1">
        <w:r w:rsidRPr="0015579A">
          <w:rPr>
            <w:rStyle w:val="Hyperlink"/>
            <w:rFonts w:ascii="Goudy Old Style" w:hAnsi="Goudy Old Style" w:cstheme="majorBidi"/>
            <w:sz w:val="24"/>
            <w:szCs w:val="24"/>
          </w:rPr>
          <w:t>https://quran.com/41</w:t>
        </w:r>
      </w:hyperlink>
      <w:r w:rsidRPr="0015579A">
        <w:rPr>
          <w:rFonts w:ascii="Goudy Old Style" w:hAnsi="Goudy Old Style" w:cstheme="majorBidi"/>
          <w:sz w:val="24"/>
          <w:szCs w:val="24"/>
        </w:rPr>
        <w:t xml:space="preserve"> accessed on 6 March 2021.</w:t>
      </w:r>
    </w:p>
    <w:p w14:paraId="32E9B360" w14:textId="77777777" w:rsidR="0037227A" w:rsidRPr="0015579A" w:rsidRDefault="0037227A" w:rsidP="0037227A">
      <w:pPr>
        <w:autoSpaceDE w:val="0"/>
        <w:autoSpaceDN w:val="0"/>
        <w:adjustRightInd w:val="0"/>
        <w:spacing w:after="0" w:line="360" w:lineRule="auto"/>
        <w:ind w:left="851" w:hanging="709"/>
        <w:jc w:val="both"/>
        <w:rPr>
          <w:rFonts w:ascii="Goudy Old Style" w:hAnsi="Goudy Old Style" w:cstheme="majorBidi"/>
          <w:sz w:val="24"/>
          <w:szCs w:val="24"/>
        </w:rPr>
      </w:pPr>
      <w:r w:rsidRPr="0015579A">
        <w:rPr>
          <w:rFonts w:ascii="Goudy Old Style" w:hAnsi="Goudy Old Style" w:cstheme="majorBidi"/>
          <w:sz w:val="24"/>
          <w:szCs w:val="24"/>
        </w:rPr>
        <w:t xml:space="preserve">T. Djamaluddin, Gerhana, </w:t>
      </w:r>
      <w:r w:rsidRPr="0015579A">
        <w:rPr>
          <w:rFonts w:ascii="Goudy Old Style" w:hAnsi="Goudy Old Style" w:cstheme="majorBidi"/>
          <w:sz w:val="24"/>
          <w:szCs w:val="24"/>
          <w:u w:val="single"/>
        </w:rPr>
        <w:t>http://t-djamaluddin.spaces. live.com</w:t>
      </w:r>
      <w:r w:rsidRPr="0015579A">
        <w:rPr>
          <w:rFonts w:ascii="Goudy Old Style" w:hAnsi="Goudy Old Style" w:cstheme="majorBidi"/>
          <w:sz w:val="24"/>
          <w:szCs w:val="24"/>
        </w:rPr>
        <w:t xml:space="preserve"> accessed on 14 April 2022.</w:t>
      </w:r>
    </w:p>
    <w:p w14:paraId="65D1B562" w14:textId="77777777" w:rsidR="0013073A" w:rsidRPr="0015579A" w:rsidRDefault="0013073A" w:rsidP="0013073A">
      <w:pPr>
        <w:pStyle w:val="FootnoteText"/>
        <w:spacing w:line="360" w:lineRule="auto"/>
        <w:jc w:val="both"/>
        <w:rPr>
          <w:rFonts w:ascii="Goudy Old Style" w:hAnsi="Goudy Old Style" w:cstheme="majorBidi"/>
          <w:sz w:val="24"/>
          <w:szCs w:val="24"/>
        </w:rPr>
      </w:pPr>
    </w:p>
    <w:p w14:paraId="599781D2" w14:textId="0E54EBB3" w:rsidR="00997A7C" w:rsidRDefault="00997A7C" w:rsidP="00B976EC">
      <w:pPr>
        <w:tabs>
          <w:tab w:val="left" w:pos="6480"/>
        </w:tabs>
      </w:pPr>
    </w:p>
    <w:sectPr w:rsidR="00997A7C" w:rsidSect="00B976EC">
      <w:headerReference w:type="firs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EA39" w14:textId="77777777" w:rsidR="00F056CC" w:rsidRDefault="00F056CC" w:rsidP="00A50DFD">
      <w:pPr>
        <w:spacing w:after="0" w:line="240" w:lineRule="auto"/>
      </w:pPr>
      <w:r>
        <w:separator/>
      </w:r>
    </w:p>
  </w:endnote>
  <w:endnote w:type="continuationSeparator" w:id="0">
    <w:p w14:paraId="40E522F5" w14:textId="77777777" w:rsidR="00F056CC" w:rsidRDefault="00F056CC" w:rsidP="00A5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Sultan Medium">
    <w:altName w:val="Arial"/>
    <w:panose1 w:val="00000000000000000000"/>
    <w:charset w:val="B2"/>
    <w:family w:val="auto"/>
    <w:notTrueType/>
    <w:pitch w:val="variable"/>
    <w:sig w:usb0="00002001" w:usb1="00000000" w:usb2="00000000" w:usb3="00000000" w:csb0="00000040" w:csb1="00000000"/>
  </w:font>
  <w:font w:name="Yakout Linotype Light">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raditional Arabic">
    <w:charset w:val="B2"/>
    <w:family w:val="roman"/>
    <w:pitch w:val="variable"/>
    <w:sig w:usb0="00002003" w:usb1="80000000" w:usb2="00000008" w:usb3="00000000" w:csb0="00000041" w:csb1="00000000"/>
  </w:font>
  <w:font w:name="Times New Roman,Italic">
    <w:altName w:val="Arial Unicode MS"/>
    <w:panose1 w:val="00000000000000000000"/>
    <w:charset w:val="81"/>
    <w:family w:val="auto"/>
    <w:notTrueType/>
    <w:pitch w:val="default"/>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3CAF" w14:textId="77777777" w:rsidR="00F056CC" w:rsidRDefault="00F056CC" w:rsidP="00A50DFD">
      <w:pPr>
        <w:spacing w:after="0" w:line="240" w:lineRule="auto"/>
      </w:pPr>
      <w:r>
        <w:separator/>
      </w:r>
    </w:p>
  </w:footnote>
  <w:footnote w:type="continuationSeparator" w:id="0">
    <w:p w14:paraId="12A75F04" w14:textId="77777777" w:rsidR="00F056CC" w:rsidRDefault="00F056CC" w:rsidP="00A50DFD">
      <w:pPr>
        <w:spacing w:after="0" w:line="240" w:lineRule="auto"/>
      </w:pPr>
      <w:r>
        <w:continuationSeparator/>
      </w:r>
    </w:p>
  </w:footnote>
  <w:footnote w:id="1">
    <w:p w14:paraId="33DE41D9"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Thomas Djamaluddin, </w:t>
      </w:r>
      <w:r w:rsidRPr="009F1BE2">
        <w:rPr>
          <w:rFonts w:ascii="Goudy Old Style" w:hAnsi="Goudy Old Style" w:cstheme="majorBidi"/>
          <w:i/>
          <w:sz w:val="18"/>
          <w:szCs w:val="18"/>
        </w:rPr>
        <w:t>Mari Membaca Alam</w:t>
      </w:r>
      <w:r w:rsidRPr="009F1BE2">
        <w:rPr>
          <w:rFonts w:ascii="Goudy Old Style" w:hAnsi="Goudy Old Style" w:cstheme="majorBidi"/>
          <w:sz w:val="18"/>
          <w:szCs w:val="18"/>
        </w:rPr>
        <w:t>, (Bandung: Pustaka Jaya, 2007), 55.</w:t>
      </w:r>
    </w:p>
  </w:footnote>
  <w:footnote w:id="2">
    <w:p w14:paraId="7090E198" w14:textId="77777777" w:rsidR="00B976EC" w:rsidRPr="009F1BE2" w:rsidRDefault="00B976EC" w:rsidP="009F1BE2">
      <w:pPr>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Alfan </w:t>
      </w:r>
      <w:r w:rsidRPr="009F1BE2">
        <w:rPr>
          <w:rFonts w:ascii="Goudy Old Style" w:hAnsi="Goudy Old Style" w:cstheme="majorBidi"/>
          <w:sz w:val="18"/>
          <w:szCs w:val="18"/>
        </w:rPr>
        <w:t xml:space="preserve">Maghfuri, </w:t>
      </w:r>
      <w:r w:rsidRPr="009F1BE2">
        <w:rPr>
          <w:rFonts w:ascii="Goudy Old Style" w:hAnsi="Goudy Old Style" w:cstheme="majorBidi"/>
          <w:i/>
          <w:sz w:val="18"/>
          <w:szCs w:val="18"/>
        </w:rPr>
        <w:t>Algoritma Gerhana (Kajian Menganai Perhitungan Gerhana Marahari dengan Data Ephemeris Hisab Rukyat)</w:t>
      </w:r>
      <w:r w:rsidRPr="009F1BE2">
        <w:rPr>
          <w:rFonts w:ascii="Goudy Old Style" w:hAnsi="Goudy Old Style" w:cstheme="majorBidi"/>
          <w:sz w:val="18"/>
          <w:szCs w:val="18"/>
        </w:rPr>
        <w:t>, (Malang: Mazda, 2020), 19.</w:t>
      </w:r>
    </w:p>
  </w:footnote>
  <w:footnote w:id="3">
    <w:p w14:paraId="6B0E2A45" w14:textId="77777777" w:rsidR="00840EAE" w:rsidRPr="009F1BE2" w:rsidRDefault="00840EAE"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Waladatun </w:t>
      </w:r>
      <w:r w:rsidRPr="009F1BE2">
        <w:rPr>
          <w:rFonts w:ascii="Goudy Old Style" w:hAnsi="Goudy Old Style" w:cstheme="majorBidi"/>
          <w:sz w:val="18"/>
          <w:szCs w:val="18"/>
        </w:rPr>
        <w:t>Nahar, “Studi Komparatif Pendapat Im</w:t>
      </w:r>
      <w:r w:rsidRPr="009F1BE2">
        <w:rPr>
          <w:rFonts w:ascii="Cambria" w:hAnsi="Cambria" w:cs="Cambria"/>
          <w:sz w:val="18"/>
          <w:szCs w:val="18"/>
        </w:rPr>
        <w:t>ā</w:t>
      </w:r>
      <w:r w:rsidRPr="009F1BE2">
        <w:rPr>
          <w:rFonts w:ascii="Goudy Old Style" w:hAnsi="Goudy Old Style" w:cstheme="majorBidi"/>
          <w:sz w:val="18"/>
          <w:szCs w:val="18"/>
        </w:rPr>
        <w:t>m M</w:t>
      </w:r>
      <w:r w:rsidRPr="009F1BE2">
        <w:rPr>
          <w:rFonts w:ascii="Cambria" w:hAnsi="Cambria" w:cs="Cambria"/>
          <w:sz w:val="18"/>
          <w:szCs w:val="18"/>
        </w:rPr>
        <w:t>ā</w:t>
      </w:r>
      <w:r w:rsidRPr="009F1BE2">
        <w:rPr>
          <w:rFonts w:ascii="Goudy Old Style" w:hAnsi="Goudy Old Style" w:cstheme="majorBidi"/>
          <w:sz w:val="18"/>
          <w:szCs w:val="18"/>
        </w:rPr>
        <w:t>lik dan Im</w:t>
      </w:r>
      <w:r w:rsidRPr="009F1BE2">
        <w:rPr>
          <w:rFonts w:ascii="Cambria" w:hAnsi="Cambria" w:cs="Cambria"/>
          <w:sz w:val="18"/>
          <w:szCs w:val="18"/>
        </w:rPr>
        <w:t>ā</w:t>
      </w:r>
      <w:r w:rsidRPr="009F1BE2">
        <w:rPr>
          <w:rFonts w:ascii="Goudy Old Style" w:hAnsi="Goudy Old Style" w:cstheme="majorBidi"/>
          <w:sz w:val="18"/>
          <w:szCs w:val="18"/>
        </w:rPr>
        <w:t>m Sh</w:t>
      </w:r>
      <w:r w:rsidRPr="009F1BE2">
        <w:rPr>
          <w:rFonts w:ascii="Cambria" w:hAnsi="Cambria" w:cs="Cambria"/>
          <w:sz w:val="18"/>
          <w:szCs w:val="18"/>
        </w:rPr>
        <w:t>ā</w:t>
      </w:r>
      <w:r w:rsidRPr="009F1BE2">
        <w:rPr>
          <w:rFonts w:ascii="Goudy Old Style" w:hAnsi="Goudy Old Style" w:cstheme="majorBidi"/>
          <w:sz w:val="18"/>
          <w:szCs w:val="18"/>
        </w:rPr>
        <w:t xml:space="preserve">fi`i Tentang Waktu Di Mulainya Shalat Gerhana” </w:t>
      </w:r>
      <w:r w:rsidRPr="009F1BE2">
        <w:rPr>
          <w:rFonts w:ascii="Goudy Old Style" w:hAnsi="Goudy Old Style" w:cstheme="majorBidi"/>
          <w:i/>
          <w:iCs/>
          <w:sz w:val="18"/>
          <w:szCs w:val="18"/>
        </w:rPr>
        <w:t>Sksipsi</w:t>
      </w:r>
      <w:r w:rsidRPr="009F1BE2">
        <w:rPr>
          <w:rFonts w:ascii="Goudy Old Style" w:hAnsi="Goudy Old Style" w:cstheme="majorBidi"/>
          <w:sz w:val="18"/>
          <w:szCs w:val="18"/>
        </w:rPr>
        <w:t xml:space="preserve"> Fakultas Shari’ah dan Hukum UIN Walisongo, (Semarang, 2018), 23.</w:t>
      </w:r>
    </w:p>
  </w:footnote>
  <w:footnote w:id="4">
    <w:p w14:paraId="19788CFC" w14:textId="77777777" w:rsidR="00840EAE" w:rsidRPr="009F1BE2" w:rsidRDefault="00840EAE"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rPr>
        <w:t xml:space="preserve">, </w:t>
      </w:r>
      <w:hyperlink r:id="rId1" w:history="1">
        <w:r w:rsidRPr="009F1BE2">
          <w:rPr>
            <w:rStyle w:val="Hyperlink"/>
            <w:rFonts w:ascii="Goudy Old Style" w:hAnsi="Goudy Old Style" w:cstheme="majorBidi"/>
            <w:sz w:val="18"/>
            <w:szCs w:val="18"/>
          </w:rPr>
          <w:t>https://sunnah.com/bukhari:1040</w:t>
        </w:r>
      </w:hyperlink>
      <w:r w:rsidRPr="009F1BE2">
        <w:rPr>
          <w:rFonts w:ascii="Goudy Old Style" w:hAnsi="Goudy Old Style" w:cstheme="majorBidi"/>
          <w:sz w:val="18"/>
          <w:szCs w:val="18"/>
        </w:rPr>
        <w:t xml:space="preserve"> accessed on 28 December 2021.</w:t>
      </w:r>
    </w:p>
  </w:footnote>
  <w:footnote w:id="5">
    <w:p w14:paraId="07952ED4" w14:textId="77777777" w:rsidR="00840EAE" w:rsidRPr="009F1BE2" w:rsidRDefault="00840EAE"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Ahmad </w:t>
      </w:r>
      <w:r w:rsidRPr="009F1BE2">
        <w:rPr>
          <w:rFonts w:ascii="Goudy Old Style" w:hAnsi="Goudy Old Style" w:cstheme="majorBidi"/>
          <w:sz w:val="18"/>
          <w:szCs w:val="18"/>
        </w:rPr>
        <w:t xml:space="preserve">bin Muhammad bin Ahmad bin Rasyid Al Qurtuby, </w:t>
      </w:r>
      <w:r w:rsidRPr="009F1BE2">
        <w:rPr>
          <w:rFonts w:ascii="Goudy Old Style" w:hAnsi="Goudy Old Style" w:cstheme="majorBidi"/>
          <w:i/>
          <w:iCs/>
          <w:sz w:val="18"/>
          <w:szCs w:val="18"/>
        </w:rPr>
        <w:t>Bid</w:t>
      </w:r>
      <w:r w:rsidRPr="009F1BE2">
        <w:rPr>
          <w:rFonts w:ascii="Goudy Old Style" w:eastAsia="TimesNewRomanPSMT" w:hAnsi="Goudy Old Style" w:cstheme="majorBidi"/>
          <w:i/>
          <w:iCs/>
          <w:sz w:val="18"/>
          <w:szCs w:val="18"/>
        </w:rPr>
        <w:t xml:space="preserve"> </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yah Al Mujt</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hid Wa Nih</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yah Al Muqt</w:t>
      </w:r>
      <w:r w:rsidRPr="009F1BE2">
        <w:rPr>
          <w:rFonts w:ascii="Cambria" w:eastAsia="TimesNewRomanPSMT" w:hAnsi="Cambria" w:cs="Cambria"/>
          <w:i/>
          <w:iCs/>
          <w:sz w:val="18"/>
          <w:szCs w:val="18"/>
        </w:rPr>
        <w:t>āṣ</w:t>
      </w:r>
      <w:r w:rsidRPr="009F1BE2">
        <w:rPr>
          <w:rFonts w:ascii="Goudy Old Style" w:hAnsi="Goudy Old Style" w:cstheme="majorBidi"/>
          <w:i/>
          <w:iCs/>
          <w:sz w:val="18"/>
          <w:szCs w:val="18"/>
        </w:rPr>
        <w:t>id</w:t>
      </w:r>
      <w:r w:rsidRPr="009F1BE2">
        <w:rPr>
          <w:rFonts w:ascii="Goudy Old Style" w:hAnsi="Goudy Old Style" w:cstheme="majorBidi"/>
          <w:sz w:val="18"/>
          <w:szCs w:val="18"/>
        </w:rPr>
        <w:t>, (Beirut: Dar al Kutub al A’lamiyah), 211.</w:t>
      </w:r>
    </w:p>
  </w:footnote>
  <w:footnote w:id="6">
    <w:p w14:paraId="1548A03C" w14:textId="77777777" w:rsidR="00D75ABE" w:rsidRPr="009F1BE2" w:rsidRDefault="00D75ABE"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Departemen </w:t>
      </w:r>
      <w:r w:rsidRPr="009F1BE2">
        <w:rPr>
          <w:rFonts w:ascii="Goudy Old Style" w:hAnsi="Goudy Old Style" w:cstheme="majorBidi"/>
          <w:sz w:val="18"/>
          <w:szCs w:val="18"/>
        </w:rPr>
        <w:t>Agama RI</w:t>
      </w:r>
      <w:r w:rsidRPr="009F1BE2">
        <w:rPr>
          <w:rFonts w:ascii="Goudy Old Style" w:hAnsi="Goudy Old Style" w:cstheme="majorBidi"/>
          <w:i/>
          <w:iCs/>
          <w:sz w:val="18"/>
          <w:szCs w:val="18"/>
        </w:rPr>
        <w:t>, Al-Qur’an dan Terjemahannya</w:t>
      </w:r>
      <w:r w:rsidRPr="009F1BE2">
        <w:rPr>
          <w:rFonts w:ascii="Goudy Old Style" w:hAnsi="Goudy Old Style" w:cstheme="majorBidi"/>
          <w:sz w:val="18"/>
          <w:szCs w:val="18"/>
        </w:rPr>
        <w:t>, (Jakarta, Yayasan Penyelenggara Penerjemah dan Penafsiran al-Qur‘an, 1970)</w:t>
      </w:r>
    </w:p>
  </w:footnote>
  <w:footnote w:id="7">
    <w:p w14:paraId="1E37E069" w14:textId="77777777" w:rsidR="00D75ABE" w:rsidRPr="009F1BE2" w:rsidRDefault="00D75ABE"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hyperlink r:id="rId2" w:history="1">
        <w:r w:rsidRPr="009F1BE2">
          <w:rPr>
            <w:rStyle w:val="Hyperlink"/>
            <w:rFonts w:ascii="Goudy Old Style" w:hAnsi="Goudy Old Style" w:cstheme="majorBidi"/>
            <w:sz w:val="18"/>
            <w:szCs w:val="18"/>
          </w:rPr>
          <w:t>https://quran.com/41/37?translations=20,84,17,85,18,95,101,19,22</w:t>
        </w:r>
      </w:hyperlink>
      <w:r w:rsidRPr="009F1BE2">
        <w:rPr>
          <w:rFonts w:ascii="Goudy Old Style" w:hAnsi="Goudy Old Style" w:cstheme="majorBidi"/>
          <w:sz w:val="18"/>
          <w:szCs w:val="18"/>
        </w:rPr>
        <w:t xml:space="preserve"> </w:t>
      </w:r>
      <w:r w:rsidRPr="009F1BE2">
        <w:rPr>
          <w:rFonts w:ascii="Goudy Old Style" w:hAnsi="Goudy Old Style" w:cstheme="majorBidi"/>
          <w:sz w:val="18"/>
          <w:szCs w:val="18"/>
        </w:rPr>
        <w:t>diakses 29 December 2021.</w:t>
      </w:r>
    </w:p>
  </w:footnote>
  <w:footnote w:id="8">
    <w:p w14:paraId="60A8E1FA" w14:textId="77777777" w:rsidR="00D75ABE" w:rsidRPr="009F1BE2" w:rsidRDefault="00D75ABE"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Departemen </w:t>
      </w:r>
      <w:r w:rsidRPr="009F1BE2">
        <w:rPr>
          <w:rFonts w:ascii="Goudy Old Style" w:hAnsi="Goudy Old Style" w:cstheme="majorBidi"/>
          <w:sz w:val="18"/>
          <w:szCs w:val="18"/>
        </w:rPr>
        <w:t>Agama RI</w:t>
      </w:r>
      <w:r w:rsidRPr="009F1BE2">
        <w:rPr>
          <w:rFonts w:ascii="Goudy Old Style" w:hAnsi="Goudy Old Style" w:cstheme="majorBidi"/>
          <w:i/>
          <w:iCs/>
          <w:sz w:val="18"/>
          <w:szCs w:val="18"/>
        </w:rPr>
        <w:t>, Al-Qur’an dan Terjemahannya</w:t>
      </w:r>
      <w:r w:rsidRPr="009F1BE2">
        <w:rPr>
          <w:rFonts w:ascii="Goudy Old Style" w:hAnsi="Goudy Old Style" w:cstheme="majorBidi"/>
          <w:sz w:val="18"/>
          <w:szCs w:val="18"/>
        </w:rPr>
        <w:t>, (Jakarta, Yayasan Penyelenggara Penerjemah dan Penafsiran Al-Qur‘an, 1970)</w:t>
      </w:r>
    </w:p>
  </w:footnote>
  <w:footnote w:id="9">
    <w:p w14:paraId="4AD13037" w14:textId="77777777" w:rsidR="00D75ABE" w:rsidRPr="009F1BE2" w:rsidRDefault="00D75ABE"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hyperlink r:id="rId3" w:history="1">
        <w:r w:rsidRPr="009F1BE2">
          <w:rPr>
            <w:rStyle w:val="Hyperlink"/>
            <w:rFonts w:ascii="Goudy Old Style" w:hAnsi="Goudy Old Style" w:cstheme="majorBidi"/>
            <w:sz w:val="18"/>
            <w:szCs w:val="18"/>
          </w:rPr>
          <w:t>http://www.islaminquran.com/en-US/surah-2/al-baqarah/ayat-164/quran_ayats.aspx</w:t>
        </w:r>
      </w:hyperlink>
      <w:r w:rsidRPr="009F1BE2">
        <w:rPr>
          <w:rFonts w:ascii="Goudy Old Style" w:hAnsi="Goudy Old Style" w:cstheme="majorBidi"/>
          <w:sz w:val="18"/>
          <w:szCs w:val="18"/>
        </w:rPr>
        <w:t xml:space="preserve"> accessed </w:t>
      </w:r>
      <w:r w:rsidRPr="009F1BE2">
        <w:rPr>
          <w:rFonts w:ascii="Goudy Old Style" w:hAnsi="Goudy Old Style" w:cstheme="majorBidi"/>
          <w:sz w:val="18"/>
          <w:szCs w:val="18"/>
        </w:rPr>
        <w:t>on 29 December 2021.</w:t>
      </w:r>
    </w:p>
  </w:footnote>
  <w:footnote w:id="10">
    <w:p w14:paraId="29506DDE" w14:textId="77777777" w:rsidR="00D75ABE" w:rsidRPr="009F1BE2" w:rsidRDefault="00D75ABE"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Ibnu </w:t>
      </w:r>
      <w:r w:rsidRPr="009F1BE2">
        <w:rPr>
          <w:rFonts w:ascii="Goudy Old Style" w:hAnsi="Goudy Old Style" w:cstheme="majorBidi"/>
          <w:sz w:val="18"/>
          <w:szCs w:val="18"/>
        </w:rPr>
        <w:t xml:space="preserve">Qoyyim al-Jauziyah, </w:t>
      </w:r>
      <w:r w:rsidRPr="009F1BE2">
        <w:rPr>
          <w:rFonts w:ascii="Goudy Old Style" w:hAnsi="Goudy Old Style" w:cstheme="majorBidi"/>
          <w:i/>
          <w:iCs/>
          <w:sz w:val="18"/>
          <w:szCs w:val="18"/>
        </w:rPr>
        <w:t>Mukhta</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ar Z</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d Al-M</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d</w:t>
      </w:r>
      <w:r w:rsidRPr="009F1BE2">
        <w:rPr>
          <w:rFonts w:ascii="Goudy Old Style" w:hAnsi="Goudy Old Style" w:cstheme="majorBidi"/>
          <w:sz w:val="18"/>
          <w:szCs w:val="18"/>
        </w:rPr>
        <w:t>, Penerjemah: Marsuni as-Sasaky, (Jakarta: Akbar Media Eka Sarana, 2008), 45.</w:t>
      </w:r>
    </w:p>
  </w:footnote>
  <w:footnote w:id="11">
    <w:p w14:paraId="14B68B7D" w14:textId="77777777" w:rsidR="00D33BE9" w:rsidRPr="009F1BE2" w:rsidRDefault="00D33BE9"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rPr>
        <w:t xml:space="preserve">, </w:t>
      </w:r>
      <w:hyperlink r:id="rId4" w:history="1">
        <w:r w:rsidRPr="009F1BE2">
          <w:rPr>
            <w:rStyle w:val="Hyperlink"/>
            <w:rFonts w:ascii="Goudy Old Style" w:hAnsi="Goudy Old Style" w:cstheme="majorBidi"/>
            <w:sz w:val="18"/>
            <w:szCs w:val="18"/>
          </w:rPr>
          <w:t>https://sunnah.com/bukhari:1058</w:t>
        </w:r>
      </w:hyperlink>
      <w:r w:rsidRPr="009F1BE2">
        <w:rPr>
          <w:rFonts w:ascii="Goudy Old Style" w:hAnsi="Goudy Old Style" w:cstheme="majorBidi"/>
          <w:sz w:val="18"/>
          <w:szCs w:val="18"/>
        </w:rPr>
        <w:t xml:space="preserve"> accessed on Thursday, 10 March 2022.</w:t>
      </w:r>
    </w:p>
  </w:footnote>
  <w:footnote w:id="12">
    <w:p w14:paraId="379DE09F" w14:textId="77777777" w:rsidR="00D33BE9" w:rsidRPr="009F1BE2" w:rsidRDefault="00D33BE9"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eastAsia="TimesNewRomanPSMT" w:hAnsi="Goudy Old Style" w:cstheme="majorBidi"/>
          <w:i/>
          <w:iCs/>
          <w:sz w:val="18"/>
          <w:szCs w:val="18"/>
        </w:rPr>
        <w:t xml:space="preserve"> </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rPr>
        <w:t xml:space="preserve">, </w:t>
      </w:r>
      <w:hyperlink r:id="rId5" w:history="1">
        <w:r w:rsidRPr="009F1BE2">
          <w:rPr>
            <w:rStyle w:val="Hyperlink"/>
            <w:rFonts w:ascii="Goudy Old Style" w:hAnsi="Goudy Old Style" w:cstheme="majorBidi"/>
            <w:sz w:val="18"/>
            <w:szCs w:val="18"/>
          </w:rPr>
          <w:t>https://sunnah.com/bukhari:1049</w:t>
        </w:r>
      </w:hyperlink>
      <w:r w:rsidRPr="009F1BE2">
        <w:rPr>
          <w:rFonts w:ascii="Goudy Old Style" w:hAnsi="Goudy Old Style" w:cstheme="majorBidi"/>
          <w:sz w:val="18"/>
          <w:szCs w:val="18"/>
        </w:rPr>
        <w:t xml:space="preserve"> accessed on Thursday, 10 March 2022.</w:t>
      </w:r>
    </w:p>
  </w:footnote>
  <w:footnote w:id="13">
    <w:p w14:paraId="012B742A"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Imam </w:t>
      </w:r>
      <w:r w:rsidRPr="009F1BE2">
        <w:rPr>
          <w:rFonts w:ascii="Goudy Old Style" w:hAnsi="Goudy Old Style" w:cstheme="majorBidi"/>
          <w:sz w:val="18"/>
          <w:szCs w:val="18"/>
        </w:rPr>
        <w:t>Muhammad Al-Bukhari,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Bukhari</w:t>
      </w:r>
      <w:r w:rsidRPr="009F1BE2">
        <w:rPr>
          <w:rFonts w:ascii="Goudy Old Style" w:hAnsi="Goudy Old Style" w:cstheme="majorBidi"/>
          <w:sz w:val="18"/>
          <w:szCs w:val="18"/>
        </w:rPr>
        <w:t xml:space="preserve">”, </w:t>
      </w:r>
      <w:hyperlink r:id="rId6" w:history="1">
        <w:r w:rsidRPr="009F1BE2">
          <w:rPr>
            <w:rStyle w:val="Hyperlink"/>
            <w:rFonts w:ascii="Goudy Old Style" w:hAnsi="Goudy Old Style" w:cstheme="majorBidi"/>
            <w:sz w:val="18"/>
            <w:szCs w:val="18"/>
          </w:rPr>
          <w:t>https://sunnah.com/bukhari:1042</w:t>
        </w:r>
      </w:hyperlink>
      <w:r w:rsidRPr="009F1BE2">
        <w:rPr>
          <w:rFonts w:ascii="Goudy Old Style" w:hAnsi="Goudy Old Style" w:cstheme="majorBidi"/>
          <w:sz w:val="18"/>
          <w:szCs w:val="18"/>
        </w:rPr>
        <w:t>, accessed on 28 December 2021.</w:t>
      </w:r>
    </w:p>
  </w:footnote>
  <w:footnote w:id="14">
    <w:p w14:paraId="7B14311E"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Faishal </w:t>
      </w:r>
      <w:r w:rsidRPr="009F1BE2">
        <w:rPr>
          <w:rFonts w:ascii="Goudy Old Style" w:hAnsi="Goudy Old Style" w:cstheme="majorBidi"/>
          <w:sz w:val="18"/>
          <w:szCs w:val="18"/>
        </w:rPr>
        <w:t xml:space="preserve">Amin dkk, </w:t>
      </w:r>
      <w:r w:rsidRPr="009F1BE2">
        <w:rPr>
          <w:rFonts w:ascii="Goudy Old Style" w:hAnsi="Goudy Old Style" w:cstheme="majorBidi"/>
          <w:i/>
          <w:iCs/>
          <w:sz w:val="18"/>
          <w:szCs w:val="18"/>
        </w:rPr>
        <w:t>Irsyad al-Mas</w:t>
      </w:r>
      <w:r w:rsidRPr="009F1BE2">
        <w:rPr>
          <w:rFonts w:ascii="Cambria" w:hAnsi="Cambria" w:cs="Cambria"/>
          <w:i/>
          <w:iCs/>
          <w:sz w:val="18"/>
          <w:szCs w:val="18"/>
        </w:rPr>
        <w:t>ā</w:t>
      </w:r>
      <w:r w:rsidRPr="009F1BE2">
        <w:rPr>
          <w:rFonts w:ascii="Goudy Old Style" w:hAnsi="Goudy Old Style" w:cstheme="majorBidi"/>
          <w:i/>
          <w:iCs/>
          <w:sz w:val="18"/>
          <w:szCs w:val="18"/>
        </w:rPr>
        <w:t>il f</w:t>
      </w:r>
      <w:r w:rsidRPr="009F1BE2">
        <w:rPr>
          <w:rFonts w:ascii="Cambria" w:hAnsi="Cambria" w:cs="Cambria"/>
          <w:i/>
          <w:iCs/>
          <w:sz w:val="18"/>
          <w:szCs w:val="18"/>
        </w:rPr>
        <w:t>ī</w:t>
      </w:r>
      <w:r w:rsidRPr="009F1BE2">
        <w:rPr>
          <w:rFonts w:ascii="Goudy Old Style" w:hAnsi="Goudy Old Style" w:cstheme="majorBidi"/>
          <w:i/>
          <w:iCs/>
          <w:sz w:val="18"/>
          <w:szCs w:val="18"/>
        </w:rPr>
        <w:t xml:space="preserve"> Fath al-Qar</w:t>
      </w:r>
      <w:r w:rsidRPr="009F1BE2">
        <w:rPr>
          <w:rFonts w:ascii="Cambria" w:hAnsi="Cambria" w:cs="Cambria"/>
          <w:i/>
          <w:iCs/>
          <w:sz w:val="18"/>
          <w:szCs w:val="18"/>
        </w:rPr>
        <w:t>ī</w:t>
      </w:r>
      <w:r w:rsidRPr="009F1BE2">
        <w:rPr>
          <w:rFonts w:ascii="Goudy Old Style" w:hAnsi="Goudy Old Style" w:cstheme="majorBidi"/>
          <w:i/>
          <w:iCs/>
          <w:sz w:val="18"/>
          <w:szCs w:val="18"/>
        </w:rPr>
        <w:t>b</w:t>
      </w:r>
      <w:r w:rsidRPr="009F1BE2">
        <w:rPr>
          <w:rFonts w:ascii="Goudy Old Style" w:hAnsi="Goudy Old Style" w:cstheme="majorBidi"/>
          <w:sz w:val="18"/>
          <w:szCs w:val="18"/>
        </w:rPr>
        <w:t xml:space="preserve">: </w:t>
      </w:r>
      <w:r w:rsidRPr="009F1BE2">
        <w:rPr>
          <w:rFonts w:ascii="Goudy Old Style" w:hAnsi="Goudy Old Style" w:cstheme="majorBidi"/>
          <w:i/>
          <w:iCs/>
          <w:sz w:val="18"/>
          <w:szCs w:val="18"/>
        </w:rPr>
        <w:t>Menyingkap Sejuta Permasalahan dalam Fath al-</w:t>
      </w:r>
      <w:r w:rsidRPr="009F1BE2">
        <w:rPr>
          <w:rFonts w:ascii="Goudy Old Style" w:eastAsia="Times New Roman,Italic" w:hAnsi="Goudy Old Style" w:cstheme="majorBidi"/>
          <w:i/>
          <w:iCs/>
          <w:sz w:val="18"/>
          <w:szCs w:val="18"/>
        </w:rPr>
        <w:t>Qar</w:t>
      </w:r>
      <w:r w:rsidRPr="009F1BE2">
        <w:rPr>
          <w:rFonts w:ascii="Cambria" w:eastAsia="Times New Roman,Italic" w:hAnsi="Cambria" w:cs="Cambria"/>
          <w:i/>
          <w:iCs/>
          <w:sz w:val="18"/>
          <w:szCs w:val="18"/>
        </w:rPr>
        <w:t>ī</w:t>
      </w:r>
      <w:r w:rsidRPr="009F1BE2">
        <w:rPr>
          <w:rFonts w:ascii="Goudy Old Style" w:eastAsia="Times New Roman,Italic" w:hAnsi="Goudy Old Style" w:cstheme="majorBidi"/>
          <w:i/>
          <w:iCs/>
          <w:sz w:val="18"/>
          <w:szCs w:val="18"/>
        </w:rPr>
        <w:t>b</w:t>
      </w:r>
      <w:r w:rsidRPr="009F1BE2">
        <w:rPr>
          <w:rFonts w:ascii="Goudy Old Style" w:hAnsi="Goudy Old Style" w:cstheme="majorBidi"/>
          <w:sz w:val="18"/>
          <w:szCs w:val="18"/>
        </w:rPr>
        <w:t>, (Jakarta: Anfa’ Press, 2016), 171.</w:t>
      </w:r>
    </w:p>
  </w:footnote>
  <w:footnote w:id="15">
    <w:p w14:paraId="3D537707" w14:textId="77777777" w:rsidR="0025137F" w:rsidRPr="009F1BE2" w:rsidRDefault="0025137F"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Imam </w:t>
      </w:r>
      <w:r w:rsidRPr="009F1BE2">
        <w:rPr>
          <w:rFonts w:ascii="Goudy Old Style" w:hAnsi="Goudy Old Style" w:cstheme="majorBidi"/>
          <w:sz w:val="18"/>
          <w:szCs w:val="18"/>
        </w:rPr>
        <w:t xml:space="preserve">Hanafi, </w:t>
      </w:r>
      <w:r w:rsidRPr="009F1BE2">
        <w:rPr>
          <w:rFonts w:ascii="Goudy Old Style" w:hAnsi="Goudy Old Style" w:cstheme="majorBidi"/>
          <w:i/>
          <w:iCs/>
          <w:sz w:val="18"/>
          <w:szCs w:val="18"/>
        </w:rPr>
        <w:t>Fath al-Qadir ma’a al-in</w:t>
      </w:r>
      <w:r w:rsidRPr="009F1BE2">
        <w:rPr>
          <w:rFonts w:ascii="Cambria" w:hAnsi="Cambria" w:cs="Cambria"/>
          <w:i/>
          <w:iCs/>
          <w:sz w:val="18"/>
          <w:szCs w:val="18"/>
        </w:rPr>
        <w:t>ā</w:t>
      </w:r>
      <w:r w:rsidRPr="009F1BE2">
        <w:rPr>
          <w:rFonts w:ascii="Goudy Old Style" w:hAnsi="Goudy Old Style" w:cstheme="majorBidi"/>
          <w:i/>
          <w:iCs/>
          <w:sz w:val="18"/>
          <w:szCs w:val="18"/>
        </w:rPr>
        <w:t>yah</w:t>
      </w:r>
      <w:r w:rsidRPr="009F1BE2">
        <w:rPr>
          <w:rFonts w:ascii="Goudy Old Style" w:hAnsi="Goudy Old Style" w:cstheme="majorBidi"/>
          <w:sz w:val="18"/>
          <w:szCs w:val="18"/>
        </w:rPr>
        <w:t>, (tt, Dar al-Mukht</w:t>
      </w:r>
      <w:r w:rsidRPr="009F1BE2">
        <w:rPr>
          <w:rFonts w:ascii="Cambria" w:hAnsi="Cambria" w:cs="Cambria"/>
          <w:sz w:val="18"/>
          <w:szCs w:val="18"/>
        </w:rPr>
        <w:t>ā</w:t>
      </w:r>
      <w:r w:rsidRPr="009F1BE2">
        <w:rPr>
          <w:rFonts w:ascii="Goudy Old Style" w:hAnsi="Goudy Old Style" w:cstheme="majorBidi"/>
          <w:sz w:val="18"/>
          <w:szCs w:val="18"/>
        </w:rPr>
        <w:t>r,tth),161</w:t>
      </w:r>
    </w:p>
  </w:footnote>
  <w:footnote w:id="16">
    <w:p w14:paraId="460A2D98" w14:textId="77777777" w:rsidR="0025137F" w:rsidRPr="009F1BE2" w:rsidRDefault="0025137F"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Imam M</w:t>
      </w:r>
      <w:r w:rsidRPr="009F1BE2">
        <w:rPr>
          <w:rFonts w:ascii="Cambria" w:hAnsi="Cambria" w:cs="Cambria"/>
          <w:i/>
          <w:iCs/>
          <w:sz w:val="18"/>
          <w:szCs w:val="18"/>
        </w:rPr>
        <w:t>ā</w:t>
      </w:r>
      <w:r w:rsidRPr="009F1BE2">
        <w:rPr>
          <w:rFonts w:ascii="Goudy Old Style" w:hAnsi="Goudy Old Style" w:cstheme="majorBidi"/>
          <w:sz w:val="18"/>
          <w:szCs w:val="18"/>
        </w:rPr>
        <w:t xml:space="preserve">lik, </w:t>
      </w:r>
      <w:r w:rsidRPr="009F1BE2">
        <w:rPr>
          <w:rFonts w:ascii="Goudy Old Style" w:hAnsi="Goudy Old Style" w:cstheme="majorBidi"/>
          <w:i/>
          <w:iCs/>
          <w:sz w:val="18"/>
          <w:szCs w:val="18"/>
        </w:rPr>
        <w:t>Ash-Sharhu</w:t>
      </w:r>
      <w:r w:rsidRPr="009F1BE2">
        <w:rPr>
          <w:rFonts w:ascii="Cambria" w:hAnsi="Cambria" w:cs="Cambria"/>
          <w:i/>
          <w:iCs/>
          <w:sz w:val="18"/>
          <w:szCs w:val="18"/>
        </w:rPr>
        <w:t>ṣ</w:t>
      </w:r>
      <w:r w:rsidRPr="009F1BE2">
        <w:rPr>
          <w:rFonts w:ascii="Goudy Old Style" w:hAnsi="Goudy Old Style" w:cstheme="majorBidi"/>
          <w:i/>
          <w:iCs/>
          <w:sz w:val="18"/>
          <w:szCs w:val="18"/>
        </w:rPr>
        <w:t xml:space="preserve"> </w:t>
      </w:r>
      <w:r w:rsidRPr="009F1BE2">
        <w:rPr>
          <w:rFonts w:ascii="Cambria" w:hAnsi="Cambria" w:cs="Cambria"/>
          <w:i/>
          <w:iCs/>
          <w:sz w:val="18"/>
          <w:szCs w:val="18"/>
        </w:rPr>
        <w:t>Ṣ</w:t>
      </w:r>
      <w:r w:rsidRPr="009F1BE2">
        <w:rPr>
          <w:rFonts w:ascii="Goudy Old Style" w:hAnsi="Goudy Old Style" w:cstheme="majorBidi"/>
          <w:i/>
          <w:iCs/>
          <w:sz w:val="18"/>
          <w:szCs w:val="18"/>
        </w:rPr>
        <w:t>aghir</w:t>
      </w:r>
      <w:r w:rsidRPr="009F1BE2">
        <w:rPr>
          <w:rFonts w:ascii="Goudy Old Style" w:hAnsi="Goudy Old Style" w:cstheme="majorBidi"/>
          <w:sz w:val="18"/>
          <w:szCs w:val="18"/>
        </w:rPr>
        <w:t>, (tt,tp,tth),241</w:t>
      </w:r>
    </w:p>
  </w:footnote>
  <w:footnote w:id="17">
    <w:p w14:paraId="50AD3F23"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Syaikh </w:t>
      </w:r>
      <w:r w:rsidRPr="009F1BE2">
        <w:rPr>
          <w:rFonts w:ascii="Goudy Old Style" w:hAnsi="Goudy Old Style" w:cstheme="majorBidi"/>
          <w:sz w:val="18"/>
          <w:szCs w:val="18"/>
        </w:rPr>
        <w:t xml:space="preserve">Abdurrahman Al-Juzairi, </w:t>
      </w:r>
      <w:r w:rsidRPr="009F1BE2">
        <w:rPr>
          <w:rFonts w:ascii="Goudy Old Style" w:hAnsi="Goudy Old Style" w:cstheme="majorBidi"/>
          <w:i/>
          <w:iCs/>
          <w:sz w:val="18"/>
          <w:szCs w:val="18"/>
        </w:rPr>
        <w:t>Fikih Empat Madhhab Jilid 1</w:t>
      </w:r>
      <w:r w:rsidRPr="009F1BE2">
        <w:rPr>
          <w:rFonts w:ascii="Goudy Old Style" w:hAnsi="Goudy Old Style" w:cstheme="majorBidi"/>
          <w:sz w:val="18"/>
          <w:szCs w:val="18"/>
        </w:rPr>
        <w:t xml:space="preserve">,(tt, Al-Kautsar Library, tth), 656.  </w:t>
      </w:r>
    </w:p>
  </w:footnote>
  <w:footnote w:id="18">
    <w:p w14:paraId="215C1508"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i/>
          <w:iCs/>
          <w:sz w:val="18"/>
          <w:szCs w:val="18"/>
          <w:rtl/>
          <w:lang w:val="en-US"/>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Al-Imam </w:t>
      </w:r>
      <w:r w:rsidRPr="009F1BE2">
        <w:rPr>
          <w:rFonts w:ascii="Goudy Old Style" w:hAnsi="Goudy Old Style" w:cstheme="majorBidi"/>
          <w:sz w:val="18"/>
          <w:szCs w:val="18"/>
        </w:rPr>
        <w:t>abi Abdillah Muhammad Ibnu Idris Im</w:t>
      </w:r>
      <w:r w:rsidRPr="009F1BE2">
        <w:rPr>
          <w:rFonts w:ascii="Cambria" w:hAnsi="Cambria" w:cs="Cambria"/>
          <w:sz w:val="18"/>
          <w:szCs w:val="18"/>
        </w:rPr>
        <w:t>ā</w:t>
      </w:r>
      <w:r w:rsidRPr="009F1BE2">
        <w:rPr>
          <w:rFonts w:ascii="Goudy Old Style" w:hAnsi="Goudy Old Style" w:cstheme="majorBidi"/>
          <w:sz w:val="18"/>
          <w:szCs w:val="18"/>
        </w:rPr>
        <w:t>m Sh</w:t>
      </w:r>
      <w:r w:rsidRPr="009F1BE2">
        <w:rPr>
          <w:rFonts w:ascii="Cambria" w:hAnsi="Cambria" w:cs="Cambria"/>
          <w:sz w:val="18"/>
          <w:szCs w:val="18"/>
        </w:rPr>
        <w:t>ā</w:t>
      </w:r>
      <w:r w:rsidRPr="009F1BE2">
        <w:rPr>
          <w:rFonts w:ascii="Goudy Old Style" w:hAnsi="Goudy Old Style" w:cstheme="majorBidi"/>
          <w:sz w:val="18"/>
          <w:szCs w:val="18"/>
        </w:rPr>
        <w:t xml:space="preserve">fi`i, </w:t>
      </w:r>
      <w:r w:rsidRPr="009F1BE2">
        <w:rPr>
          <w:rFonts w:ascii="Goudy Old Style" w:hAnsi="Goudy Old Style" w:cstheme="majorBidi"/>
          <w:i/>
          <w:iCs/>
          <w:sz w:val="18"/>
          <w:szCs w:val="18"/>
        </w:rPr>
        <w:t>Al-</w:t>
      </w:r>
      <w:r w:rsidRPr="009F1BE2">
        <w:rPr>
          <w:rFonts w:ascii="Goudy Old Style" w:hAnsi="Goudy Old Style" w:cstheme="majorBidi"/>
          <w:i/>
          <w:iCs/>
          <w:sz w:val="18"/>
          <w:szCs w:val="18"/>
          <w:lang w:val="en-US"/>
        </w:rPr>
        <w:t xml:space="preserve"> </w:t>
      </w:r>
      <w:r w:rsidRPr="009F1BE2">
        <w:rPr>
          <w:rFonts w:ascii="Goudy Old Style" w:hAnsi="Goudy Old Style" w:cstheme="majorBidi"/>
          <w:i/>
          <w:iCs/>
          <w:sz w:val="18"/>
          <w:szCs w:val="18"/>
        </w:rPr>
        <w:t xml:space="preserve">Umm, </w:t>
      </w:r>
      <w:r w:rsidRPr="009F1BE2">
        <w:rPr>
          <w:rFonts w:ascii="Goudy Old Style" w:hAnsi="Goudy Old Style" w:cstheme="majorBidi"/>
          <w:sz w:val="18"/>
          <w:szCs w:val="18"/>
          <w:lang w:val="en-US"/>
        </w:rPr>
        <w:t>(</w:t>
      </w:r>
      <w:r w:rsidRPr="009F1BE2">
        <w:rPr>
          <w:rFonts w:ascii="Goudy Old Style" w:hAnsi="Goudy Old Style" w:cstheme="majorBidi"/>
          <w:sz w:val="18"/>
          <w:szCs w:val="18"/>
        </w:rPr>
        <w:t xml:space="preserve">Beirut: </w:t>
      </w:r>
      <w:r w:rsidRPr="009F1BE2">
        <w:rPr>
          <w:rFonts w:ascii="Goudy Old Style" w:hAnsi="Goudy Old Style" w:cstheme="majorBidi"/>
          <w:i/>
          <w:iCs/>
          <w:sz w:val="18"/>
          <w:szCs w:val="18"/>
        </w:rPr>
        <w:t>Dar</w:t>
      </w:r>
      <w:r w:rsidRPr="009F1BE2">
        <w:rPr>
          <w:rFonts w:ascii="Goudy Old Style" w:hAnsi="Goudy Old Style" w:cstheme="majorBidi"/>
          <w:i/>
          <w:iCs/>
          <w:sz w:val="18"/>
          <w:szCs w:val="18"/>
          <w:lang w:val="en-US"/>
        </w:rPr>
        <w:t xml:space="preserve"> Al-Fikr Al-Arabi</w:t>
      </w:r>
      <w:r w:rsidRPr="009F1BE2">
        <w:rPr>
          <w:rFonts w:ascii="Goudy Old Style" w:hAnsi="Goudy Old Style" w:cstheme="majorBidi"/>
          <w:sz w:val="18"/>
          <w:szCs w:val="18"/>
          <w:lang w:val="en-US"/>
        </w:rPr>
        <w:t xml:space="preserve">, </w:t>
      </w:r>
      <w:proofErr w:type="spellStart"/>
      <w:r w:rsidRPr="009F1BE2">
        <w:rPr>
          <w:rFonts w:ascii="Goudy Old Style" w:hAnsi="Goudy Old Style" w:cstheme="majorBidi"/>
          <w:sz w:val="18"/>
          <w:szCs w:val="18"/>
          <w:lang w:val="en-US"/>
        </w:rPr>
        <w:t>th</w:t>
      </w:r>
      <w:proofErr w:type="spellEnd"/>
      <w:r w:rsidRPr="009F1BE2">
        <w:rPr>
          <w:rFonts w:ascii="Goudy Old Style" w:hAnsi="Goudy Old Style" w:cstheme="majorBidi"/>
          <w:sz w:val="18"/>
          <w:szCs w:val="18"/>
          <w:lang w:val="en-US"/>
        </w:rPr>
        <w:t>), 278.</w:t>
      </w:r>
    </w:p>
  </w:footnote>
  <w:footnote w:id="19">
    <w:p w14:paraId="649F9C49"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Al-Imam abi Abdillah Muhammad Ibnu Idris Im</w:t>
      </w:r>
      <w:r w:rsidRPr="009F1BE2">
        <w:rPr>
          <w:rFonts w:ascii="Cambria" w:hAnsi="Cambria" w:cs="Cambria"/>
          <w:sz w:val="18"/>
          <w:szCs w:val="18"/>
        </w:rPr>
        <w:t>ā</w:t>
      </w:r>
      <w:r w:rsidRPr="009F1BE2">
        <w:rPr>
          <w:rFonts w:ascii="Goudy Old Style" w:hAnsi="Goudy Old Style" w:cstheme="majorBidi"/>
          <w:sz w:val="18"/>
          <w:szCs w:val="18"/>
        </w:rPr>
        <w:t>m Sh</w:t>
      </w:r>
      <w:r w:rsidRPr="009F1BE2">
        <w:rPr>
          <w:rFonts w:ascii="Cambria" w:hAnsi="Cambria" w:cs="Cambria"/>
          <w:sz w:val="18"/>
          <w:szCs w:val="18"/>
        </w:rPr>
        <w:t>ā</w:t>
      </w:r>
      <w:r w:rsidRPr="009F1BE2">
        <w:rPr>
          <w:rFonts w:ascii="Goudy Old Style" w:hAnsi="Goudy Old Style" w:cstheme="majorBidi"/>
          <w:sz w:val="18"/>
          <w:szCs w:val="18"/>
        </w:rPr>
        <w:t xml:space="preserve">fi`i, </w:t>
      </w:r>
      <w:r w:rsidRPr="009F1BE2">
        <w:rPr>
          <w:rFonts w:ascii="Goudy Old Style" w:hAnsi="Goudy Old Style" w:cstheme="majorBidi"/>
          <w:i/>
          <w:iCs/>
          <w:sz w:val="18"/>
          <w:szCs w:val="18"/>
        </w:rPr>
        <w:t>Al-Umm Jilid 4,</w:t>
      </w:r>
      <w:r w:rsidRPr="009F1BE2">
        <w:rPr>
          <w:rFonts w:ascii="Goudy Old Style" w:hAnsi="Goudy Old Style" w:cstheme="majorBidi"/>
          <w:sz w:val="18"/>
          <w:szCs w:val="18"/>
        </w:rPr>
        <w:t xml:space="preserve"> penerj. Misbah, (Jakarta: Pustaka Azzam, 2014), 119.</w:t>
      </w:r>
    </w:p>
  </w:footnote>
  <w:footnote w:id="20">
    <w:p w14:paraId="5A3B8831" w14:textId="77777777" w:rsidR="00B976EC" w:rsidRPr="009F1BE2" w:rsidRDefault="00B976EC" w:rsidP="009F1BE2">
      <w:pPr>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 </w:t>
      </w:r>
      <w:r w:rsidRPr="009F1BE2">
        <w:rPr>
          <w:rFonts w:ascii="Goudy Old Style" w:hAnsi="Goudy Old Style" w:cstheme="majorBidi"/>
          <w:sz w:val="18"/>
          <w:szCs w:val="18"/>
        </w:rPr>
        <w:t>Mawahib, Skripsi: “Studi Analisis Pendapat Im</w:t>
      </w:r>
      <w:r w:rsidRPr="009F1BE2">
        <w:rPr>
          <w:rFonts w:ascii="Cambria" w:hAnsi="Cambria" w:cs="Cambria"/>
          <w:sz w:val="18"/>
          <w:szCs w:val="18"/>
        </w:rPr>
        <w:t>ā</w:t>
      </w:r>
      <w:r w:rsidRPr="009F1BE2">
        <w:rPr>
          <w:rFonts w:ascii="Goudy Old Style" w:hAnsi="Goudy Old Style" w:cstheme="majorBidi"/>
          <w:sz w:val="18"/>
          <w:szCs w:val="18"/>
        </w:rPr>
        <w:t>m Sh</w:t>
      </w:r>
      <w:r w:rsidRPr="009F1BE2">
        <w:rPr>
          <w:rFonts w:ascii="Cambria" w:hAnsi="Cambria" w:cs="Cambria"/>
          <w:sz w:val="18"/>
          <w:szCs w:val="18"/>
        </w:rPr>
        <w:t>ā</w:t>
      </w:r>
      <w:r w:rsidRPr="009F1BE2">
        <w:rPr>
          <w:rFonts w:ascii="Goudy Old Style" w:hAnsi="Goudy Old Style" w:cstheme="majorBidi"/>
          <w:sz w:val="18"/>
          <w:szCs w:val="18"/>
        </w:rPr>
        <w:t xml:space="preserve">fi`i Tentang Had Khamar”, </w:t>
      </w:r>
      <w:r w:rsidRPr="009F1BE2">
        <w:rPr>
          <w:rFonts w:ascii="Goudy Old Style" w:hAnsi="Goudy Old Style" w:cstheme="majorBidi"/>
          <w:i/>
          <w:iCs/>
          <w:sz w:val="18"/>
          <w:szCs w:val="18"/>
        </w:rPr>
        <w:t>Skripsi</w:t>
      </w:r>
      <w:r w:rsidRPr="009F1BE2">
        <w:rPr>
          <w:rFonts w:ascii="Goudy Old Style" w:hAnsi="Goudy Old Style" w:cstheme="majorBidi"/>
          <w:sz w:val="18"/>
          <w:szCs w:val="18"/>
        </w:rPr>
        <w:t xml:space="preserve"> UIN Walisongo, (Semarang, 2007), 3.</w:t>
      </w:r>
    </w:p>
  </w:footnote>
  <w:footnote w:id="21">
    <w:p w14:paraId="38E49A51" w14:textId="77777777" w:rsidR="00B976EC" w:rsidRPr="009F1BE2" w:rsidRDefault="00B976EC" w:rsidP="009F1BE2">
      <w:pPr>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Imam </w:t>
      </w:r>
      <w:r w:rsidRPr="009F1BE2">
        <w:rPr>
          <w:rFonts w:ascii="Goudy Old Style" w:hAnsi="Goudy Old Style" w:cstheme="majorBidi"/>
          <w:sz w:val="18"/>
          <w:szCs w:val="18"/>
        </w:rPr>
        <w:t xml:space="preserve">Gunawan, </w:t>
      </w:r>
      <w:r w:rsidRPr="009F1BE2">
        <w:rPr>
          <w:rFonts w:ascii="Goudy Old Style" w:hAnsi="Goudy Old Style" w:cstheme="majorBidi"/>
          <w:i/>
          <w:iCs/>
          <w:sz w:val="18"/>
          <w:szCs w:val="18"/>
        </w:rPr>
        <w:t>Metode Penelitian Kualitatif Teori dan Praktik</w:t>
      </w:r>
      <w:r w:rsidRPr="009F1BE2">
        <w:rPr>
          <w:rFonts w:ascii="Goudy Old Style" w:hAnsi="Goudy Old Style" w:cstheme="majorBidi"/>
          <w:sz w:val="18"/>
          <w:szCs w:val="18"/>
        </w:rPr>
        <w:t>, (Jakarta: PT Bumi Aksara, 2013), 22.</w:t>
      </w:r>
    </w:p>
  </w:footnote>
  <w:footnote w:id="22">
    <w:p w14:paraId="3500D916"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 xml:space="preserve">Prof. Sugiyono, </w:t>
      </w:r>
      <w:r w:rsidRPr="009F1BE2">
        <w:rPr>
          <w:rFonts w:ascii="Goudy Old Style" w:hAnsi="Goudy Old Style" w:cstheme="majorBidi"/>
          <w:i/>
          <w:iCs/>
          <w:sz w:val="18"/>
          <w:szCs w:val="18"/>
        </w:rPr>
        <w:t>Metode Penelitian Pendidikan (Kuantitatif, Kualitatif, Kombinasi, R&amp;D dan Penelitian Pendidikan)</w:t>
      </w:r>
      <w:r w:rsidRPr="009F1BE2">
        <w:rPr>
          <w:rFonts w:ascii="Goudy Old Style" w:hAnsi="Goudy Old Style" w:cstheme="majorBidi"/>
          <w:sz w:val="18"/>
          <w:szCs w:val="18"/>
        </w:rPr>
        <w:t>, (Bandung: Alfabeta, 2019), 14.</w:t>
      </w:r>
    </w:p>
  </w:footnote>
  <w:footnote w:id="23">
    <w:p w14:paraId="7C94FBA7"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Imam </w:t>
      </w:r>
      <w:r w:rsidRPr="009F1BE2">
        <w:rPr>
          <w:rFonts w:ascii="Goudy Old Style" w:hAnsi="Goudy Old Style" w:cstheme="majorBidi"/>
          <w:sz w:val="18"/>
          <w:szCs w:val="18"/>
        </w:rPr>
        <w:t xml:space="preserve">Gunawan, </w:t>
      </w:r>
      <w:r w:rsidRPr="009F1BE2">
        <w:rPr>
          <w:rFonts w:ascii="Goudy Old Style" w:hAnsi="Goudy Old Style" w:cstheme="majorBidi"/>
          <w:i/>
          <w:iCs/>
          <w:sz w:val="18"/>
          <w:szCs w:val="18"/>
        </w:rPr>
        <w:t>Metode Penelitian Kualitatif Teori dan Praktik</w:t>
      </w:r>
      <w:r w:rsidRPr="009F1BE2">
        <w:rPr>
          <w:rFonts w:ascii="Goudy Old Style" w:hAnsi="Goudy Old Style" w:cstheme="majorBidi"/>
          <w:sz w:val="18"/>
          <w:szCs w:val="18"/>
        </w:rPr>
        <w:t>, (Jakarta: PT Bumi Aksara, 2013), 162.</w:t>
      </w:r>
    </w:p>
  </w:footnote>
  <w:footnote w:id="24">
    <w:p w14:paraId="7A872DA0"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Marzuki </w:t>
      </w:r>
      <w:r w:rsidRPr="009F1BE2">
        <w:rPr>
          <w:rFonts w:ascii="Goudy Old Style" w:hAnsi="Goudy Old Style" w:cstheme="majorBidi"/>
          <w:sz w:val="18"/>
          <w:szCs w:val="18"/>
        </w:rPr>
        <w:t xml:space="preserve">Yahya, </w:t>
      </w:r>
      <w:r w:rsidRPr="009F1BE2">
        <w:rPr>
          <w:rFonts w:ascii="Goudy Old Style" w:hAnsi="Goudy Old Style" w:cstheme="majorBidi"/>
          <w:i/>
          <w:iCs/>
          <w:sz w:val="18"/>
          <w:szCs w:val="18"/>
        </w:rPr>
        <w:t>Panduan Fikih Im</w:t>
      </w:r>
      <w:r w:rsidRPr="009F1BE2">
        <w:rPr>
          <w:rFonts w:ascii="Cambria" w:hAnsi="Cambria" w:cs="Cambria"/>
          <w:i/>
          <w:iCs/>
          <w:spacing w:val="-2"/>
          <w:sz w:val="18"/>
          <w:szCs w:val="18"/>
        </w:rPr>
        <w:t>ā</w:t>
      </w:r>
      <w:r w:rsidRPr="009F1BE2">
        <w:rPr>
          <w:rFonts w:ascii="Goudy Old Style" w:hAnsi="Goudy Old Style" w:cstheme="majorBidi"/>
          <w:i/>
          <w:iCs/>
          <w:sz w:val="18"/>
          <w:szCs w:val="18"/>
        </w:rPr>
        <w:t>m Sh</w:t>
      </w:r>
      <w:r w:rsidRPr="009F1BE2">
        <w:rPr>
          <w:rFonts w:ascii="Cambria" w:hAnsi="Cambria" w:cs="Cambria"/>
          <w:spacing w:val="-2"/>
          <w:sz w:val="18"/>
          <w:szCs w:val="18"/>
        </w:rPr>
        <w:t>ā</w:t>
      </w:r>
      <w:r w:rsidRPr="009F1BE2">
        <w:rPr>
          <w:rFonts w:ascii="Goudy Old Style" w:hAnsi="Goudy Old Style" w:cstheme="majorBidi"/>
          <w:i/>
          <w:iCs/>
          <w:sz w:val="18"/>
          <w:szCs w:val="18"/>
        </w:rPr>
        <w:t>fi'i</w:t>
      </w:r>
      <w:r w:rsidRPr="009F1BE2">
        <w:rPr>
          <w:rFonts w:ascii="Goudy Old Style" w:hAnsi="Goudy Old Style" w:cstheme="majorBidi"/>
          <w:sz w:val="18"/>
          <w:szCs w:val="18"/>
        </w:rPr>
        <w:t>, (Jakarta: Al-Maghfiroh, 2012), 51-52.</w:t>
      </w:r>
    </w:p>
  </w:footnote>
  <w:footnote w:id="25">
    <w:p w14:paraId="2EEE4BFC"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Abu </w:t>
      </w:r>
      <w:r w:rsidRPr="009F1BE2">
        <w:rPr>
          <w:rFonts w:ascii="Goudy Old Style" w:hAnsi="Goudy Old Style" w:cstheme="majorBidi"/>
          <w:sz w:val="18"/>
          <w:szCs w:val="18"/>
        </w:rPr>
        <w:t xml:space="preserve">Ahmad Najieh, </w:t>
      </w:r>
      <w:r w:rsidRPr="009F1BE2">
        <w:rPr>
          <w:rFonts w:ascii="Goudy Old Style" w:hAnsi="Goudy Old Style" w:cstheme="majorBidi"/>
          <w:i/>
          <w:iCs/>
          <w:sz w:val="18"/>
          <w:szCs w:val="18"/>
        </w:rPr>
        <w:t>Fikih Madhhab Sh</w:t>
      </w:r>
      <w:r w:rsidRPr="009F1BE2">
        <w:rPr>
          <w:rFonts w:ascii="Cambria" w:hAnsi="Cambria" w:cs="Cambria"/>
          <w:i/>
          <w:iCs/>
          <w:spacing w:val="-2"/>
          <w:sz w:val="18"/>
          <w:szCs w:val="18"/>
        </w:rPr>
        <w:t>ā</w:t>
      </w:r>
      <w:r w:rsidRPr="009F1BE2">
        <w:rPr>
          <w:rFonts w:ascii="Goudy Old Style" w:hAnsi="Goudy Old Style" w:cstheme="majorBidi"/>
          <w:i/>
          <w:iCs/>
          <w:sz w:val="18"/>
          <w:szCs w:val="18"/>
        </w:rPr>
        <w:t>fi'i</w:t>
      </w:r>
      <w:r w:rsidRPr="009F1BE2">
        <w:rPr>
          <w:rFonts w:ascii="Goudy Old Style" w:hAnsi="Goudy Old Style" w:cstheme="majorBidi"/>
          <w:sz w:val="18"/>
          <w:szCs w:val="18"/>
        </w:rPr>
        <w:t>, (Bandung: Penerbit Maja, 2017), 423.</w:t>
      </w:r>
    </w:p>
  </w:footnote>
  <w:footnote w:id="26">
    <w:p w14:paraId="06E5DBF1" w14:textId="77777777" w:rsidR="00B976EC" w:rsidRPr="009F1BE2" w:rsidRDefault="00B976EC" w:rsidP="009F1BE2">
      <w:pPr>
        <w:pStyle w:val="Defaul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proofErr w:type="spellStart"/>
      <w:r w:rsidRPr="009F1BE2">
        <w:rPr>
          <w:rFonts w:ascii="Goudy Old Style" w:hAnsi="Goudy Old Style" w:cstheme="majorBidi"/>
          <w:sz w:val="18"/>
          <w:szCs w:val="18"/>
        </w:rPr>
        <w:t>Syeikh</w:t>
      </w:r>
      <w:proofErr w:type="spellEnd"/>
      <w:r w:rsidRPr="009F1BE2">
        <w:rPr>
          <w:rFonts w:ascii="Goudy Old Style" w:hAnsi="Goudy Old Style" w:cstheme="majorBidi"/>
          <w:sz w:val="18"/>
          <w:szCs w:val="18"/>
        </w:rPr>
        <w:t xml:space="preserve"> Abdurrahman Al-</w:t>
      </w:r>
      <w:proofErr w:type="spellStart"/>
      <w:r w:rsidRPr="009F1BE2">
        <w:rPr>
          <w:rFonts w:ascii="Goudy Old Style" w:hAnsi="Goudy Old Style" w:cstheme="majorBidi"/>
          <w:sz w:val="18"/>
          <w:szCs w:val="18"/>
        </w:rPr>
        <w:t>Juzairi</w:t>
      </w:r>
      <w:proofErr w:type="spellEnd"/>
      <w:r w:rsidRPr="009F1BE2">
        <w:rPr>
          <w:rFonts w:ascii="Goudy Old Style" w:hAnsi="Goudy Old Style" w:cstheme="majorBidi"/>
          <w:sz w:val="18"/>
          <w:szCs w:val="18"/>
        </w:rPr>
        <w:t xml:space="preserve">, </w:t>
      </w:r>
      <w:r w:rsidRPr="009F1BE2">
        <w:rPr>
          <w:rFonts w:ascii="Goudy Old Style" w:hAnsi="Goudy Old Style" w:cstheme="majorBidi"/>
          <w:i/>
          <w:iCs/>
          <w:sz w:val="18"/>
          <w:szCs w:val="18"/>
        </w:rPr>
        <w:t xml:space="preserve">Fikih </w:t>
      </w:r>
      <w:proofErr w:type="spellStart"/>
      <w:r w:rsidRPr="009F1BE2">
        <w:rPr>
          <w:rFonts w:ascii="Goudy Old Style" w:hAnsi="Goudy Old Style" w:cstheme="majorBidi"/>
          <w:i/>
          <w:iCs/>
          <w:sz w:val="18"/>
          <w:szCs w:val="18"/>
        </w:rPr>
        <w:t>Empat</w:t>
      </w:r>
      <w:proofErr w:type="spellEnd"/>
      <w:r w:rsidRPr="009F1BE2">
        <w:rPr>
          <w:rFonts w:ascii="Goudy Old Style" w:hAnsi="Goudy Old Style" w:cstheme="majorBidi"/>
          <w:i/>
          <w:iCs/>
          <w:sz w:val="18"/>
          <w:szCs w:val="18"/>
        </w:rPr>
        <w:t xml:space="preserve"> </w:t>
      </w:r>
      <w:proofErr w:type="spellStart"/>
      <w:r w:rsidRPr="009F1BE2">
        <w:rPr>
          <w:rFonts w:ascii="Goudy Old Style" w:hAnsi="Goudy Old Style" w:cstheme="majorBidi"/>
          <w:i/>
          <w:iCs/>
          <w:sz w:val="18"/>
          <w:szCs w:val="18"/>
        </w:rPr>
        <w:t>Mazhab</w:t>
      </w:r>
      <w:proofErr w:type="spellEnd"/>
      <w:r w:rsidRPr="009F1BE2">
        <w:rPr>
          <w:rFonts w:ascii="Goudy Old Style" w:hAnsi="Goudy Old Style" w:cstheme="majorBidi"/>
          <w:i/>
          <w:iCs/>
          <w:sz w:val="18"/>
          <w:szCs w:val="18"/>
        </w:rPr>
        <w:t xml:space="preserve"> Jilid 1</w:t>
      </w:r>
      <w:r w:rsidRPr="009F1BE2">
        <w:rPr>
          <w:rFonts w:ascii="Goudy Old Style" w:hAnsi="Goudy Old Style" w:cstheme="majorBidi"/>
          <w:sz w:val="18"/>
          <w:szCs w:val="18"/>
        </w:rPr>
        <w:t>, (</w:t>
      </w:r>
      <w:proofErr w:type="spellStart"/>
      <w:r w:rsidRPr="009F1BE2">
        <w:rPr>
          <w:rFonts w:ascii="Goudy Old Style" w:hAnsi="Goudy Old Style" w:cstheme="majorBidi"/>
          <w:sz w:val="18"/>
          <w:szCs w:val="18"/>
        </w:rPr>
        <w:t>tt</w:t>
      </w:r>
      <w:proofErr w:type="spellEnd"/>
      <w:r w:rsidRPr="009F1BE2">
        <w:rPr>
          <w:rFonts w:ascii="Goudy Old Style" w:hAnsi="Goudy Old Style" w:cstheme="majorBidi"/>
          <w:sz w:val="18"/>
          <w:szCs w:val="18"/>
        </w:rPr>
        <w:t>, Al-</w:t>
      </w:r>
      <w:proofErr w:type="spellStart"/>
      <w:r w:rsidRPr="009F1BE2">
        <w:rPr>
          <w:rFonts w:ascii="Goudy Old Style" w:hAnsi="Goudy Old Style" w:cstheme="majorBidi"/>
          <w:sz w:val="18"/>
          <w:szCs w:val="18"/>
        </w:rPr>
        <w:t>Kautsar</w:t>
      </w:r>
      <w:proofErr w:type="spellEnd"/>
      <w:r w:rsidRPr="009F1BE2">
        <w:rPr>
          <w:rFonts w:ascii="Goudy Old Style" w:hAnsi="Goudy Old Style" w:cstheme="majorBidi"/>
          <w:sz w:val="18"/>
          <w:szCs w:val="18"/>
        </w:rPr>
        <w:t xml:space="preserve"> Library, </w:t>
      </w:r>
      <w:proofErr w:type="spellStart"/>
      <w:r w:rsidRPr="009F1BE2">
        <w:rPr>
          <w:rFonts w:ascii="Goudy Old Style" w:hAnsi="Goudy Old Style" w:cstheme="majorBidi"/>
          <w:sz w:val="18"/>
          <w:szCs w:val="18"/>
        </w:rPr>
        <w:t>tth</w:t>
      </w:r>
      <w:proofErr w:type="spellEnd"/>
      <w:r w:rsidRPr="009F1BE2">
        <w:rPr>
          <w:rFonts w:ascii="Goudy Old Style" w:hAnsi="Goudy Old Style" w:cstheme="majorBidi"/>
          <w:sz w:val="18"/>
          <w:szCs w:val="18"/>
        </w:rPr>
        <w:t xml:space="preserve">), 656. </w:t>
      </w:r>
    </w:p>
  </w:footnote>
  <w:footnote w:id="27">
    <w:p w14:paraId="3B33546A"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 xml:space="preserve">Ibn Rusyd, Takhrij: Ahmad Abu Al-Majd, </w:t>
      </w:r>
      <w:r w:rsidRPr="009F1BE2">
        <w:rPr>
          <w:rFonts w:ascii="Goudy Old Style" w:hAnsi="Goudy Old Style" w:cstheme="majorBidi"/>
          <w:i/>
          <w:iCs/>
          <w:sz w:val="18"/>
          <w:szCs w:val="18"/>
        </w:rPr>
        <w:t>Bid</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yah al Mujt</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hid</w:t>
      </w:r>
      <w:r w:rsidRPr="009F1BE2">
        <w:rPr>
          <w:rFonts w:ascii="Goudy Old Style" w:hAnsi="Goudy Old Style" w:cstheme="majorBidi"/>
          <w:sz w:val="18"/>
          <w:szCs w:val="18"/>
        </w:rPr>
        <w:t>, (tt, Azzam Library,tth), 440 .</w:t>
      </w:r>
    </w:p>
  </w:footnote>
  <w:footnote w:id="28">
    <w:p w14:paraId="3B3A3243"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i/>
          <w:iCs/>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Muhamammad </w:t>
      </w:r>
      <w:r w:rsidRPr="009F1BE2">
        <w:rPr>
          <w:rFonts w:ascii="Goudy Old Style" w:hAnsi="Goudy Old Style" w:cstheme="majorBidi"/>
          <w:sz w:val="18"/>
          <w:szCs w:val="18"/>
        </w:rPr>
        <w:t xml:space="preserve">bin Abdurrahman, </w:t>
      </w:r>
      <w:r w:rsidRPr="009F1BE2">
        <w:rPr>
          <w:rFonts w:ascii="Goudy Old Style" w:hAnsi="Goudy Old Style" w:cstheme="majorBidi"/>
          <w:i/>
          <w:iCs/>
          <w:sz w:val="18"/>
          <w:szCs w:val="18"/>
        </w:rPr>
        <w:t>Rahmah Al-Ummah F</w:t>
      </w:r>
      <w:r w:rsidRPr="009F1BE2">
        <w:rPr>
          <w:rFonts w:ascii="Cambria" w:hAnsi="Cambria" w:cs="Cambria"/>
          <w:i/>
          <w:iCs/>
          <w:sz w:val="18"/>
          <w:szCs w:val="18"/>
        </w:rPr>
        <w:t>ī</w:t>
      </w:r>
      <w:r w:rsidRPr="009F1BE2">
        <w:rPr>
          <w:rFonts w:ascii="Goudy Old Style" w:hAnsi="Goudy Old Style" w:cstheme="majorBidi"/>
          <w:i/>
          <w:iCs/>
          <w:sz w:val="18"/>
          <w:szCs w:val="18"/>
        </w:rPr>
        <w:t xml:space="preserve"> Ikhtil</w:t>
      </w:r>
      <w:r w:rsidRPr="009F1BE2">
        <w:rPr>
          <w:rFonts w:ascii="Cambria" w:hAnsi="Cambria" w:cs="Cambria"/>
          <w:i/>
          <w:iCs/>
          <w:sz w:val="18"/>
          <w:szCs w:val="18"/>
        </w:rPr>
        <w:t>ā</w:t>
      </w:r>
      <w:r w:rsidRPr="009F1BE2">
        <w:rPr>
          <w:rFonts w:ascii="Goudy Old Style" w:hAnsi="Goudy Old Style" w:cstheme="majorBidi"/>
          <w:i/>
          <w:iCs/>
          <w:sz w:val="18"/>
          <w:szCs w:val="18"/>
        </w:rPr>
        <w:t xml:space="preserve">f Al- </w:t>
      </w:r>
      <w:r w:rsidRPr="009F1BE2">
        <w:rPr>
          <w:rFonts w:ascii="Goudy Old Style" w:eastAsia="Times New Roman,Italic" w:hAnsi="Goudy Old Style" w:cstheme="majorBidi"/>
          <w:i/>
          <w:iCs/>
          <w:sz w:val="18"/>
          <w:szCs w:val="18"/>
        </w:rPr>
        <w:t>A’immah</w:t>
      </w:r>
      <w:r w:rsidRPr="009F1BE2">
        <w:rPr>
          <w:rFonts w:ascii="Goudy Old Style" w:hAnsi="Goudy Old Style" w:cstheme="majorBidi"/>
          <w:sz w:val="18"/>
          <w:szCs w:val="18"/>
        </w:rPr>
        <w:t>, (Bandung: Hasyimi, 2015), 105.</w:t>
      </w:r>
    </w:p>
  </w:footnote>
  <w:footnote w:id="29">
    <w:p w14:paraId="42A70051"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i/>
          <w:iCs/>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Muhamammad </w:t>
      </w:r>
      <w:r w:rsidRPr="009F1BE2">
        <w:rPr>
          <w:rFonts w:ascii="Goudy Old Style" w:hAnsi="Goudy Old Style" w:cstheme="majorBidi"/>
          <w:sz w:val="18"/>
          <w:szCs w:val="18"/>
        </w:rPr>
        <w:t>bin Abdurrahman</w:t>
      </w:r>
      <w:r w:rsidRPr="009F1BE2">
        <w:rPr>
          <w:rFonts w:ascii="Goudy Old Style" w:hAnsi="Goudy Old Style" w:cstheme="majorBidi"/>
          <w:i/>
          <w:iCs/>
          <w:sz w:val="18"/>
          <w:szCs w:val="18"/>
        </w:rPr>
        <w:t>, Ra</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mah Al-Ummah Fi Ikhtilaf Al-</w:t>
      </w:r>
      <w:r w:rsidRPr="009F1BE2">
        <w:rPr>
          <w:rFonts w:ascii="Goudy Old Style" w:eastAsia="Times New Roman,Italic" w:hAnsi="Goudy Old Style" w:cstheme="majorBidi"/>
          <w:i/>
          <w:iCs/>
          <w:sz w:val="18"/>
          <w:szCs w:val="18"/>
        </w:rPr>
        <w:t>A’immah</w:t>
      </w:r>
      <w:r w:rsidRPr="009F1BE2">
        <w:rPr>
          <w:rFonts w:ascii="Goudy Old Style" w:hAnsi="Goudy Old Style" w:cstheme="majorBidi"/>
          <w:sz w:val="18"/>
          <w:szCs w:val="18"/>
        </w:rPr>
        <w:t>, (Bandung: Hasyimi, 2015),105.</w:t>
      </w:r>
    </w:p>
  </w:footnote>
  <w:footnote w:id="30">
    <w:p w14:paraId="1BC40450"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Ahmad </w:t>
      </w:r>
      <w:r w:rsidRPr="009F1BE2">
        <w:rPr>
          <w:rFonts w:ascii="Goudy Old Style" w:hAnsi="Goudy Old Style" w:cstheme="majorBidi"/>
          <w:sz w:val="18"/>
          <w:szCs w:val="18"/>
        </w:rPr>
        <w:t xml:space="preserve">bin Muhammad bin Ahmad bin Rasyid Al Qurtuby, </w:t>
      </w:r>
      <w:r w:rsidRPr="009F1BE2">
        <w:rPr>
          <w:rFonts w:ascii="Goudy Old Style" w:hAnsi="Goudy Old Style" w:cstheme="majorBidi"/>
          <w:i/>
          <w:iCs/>
          <w:sz w:val="18"/>
          <w:szCs w:val="18"/>
        </w:rPr>
        <w:t>Bid</w:t>
      </w:r>
      <w:r w:rsidRPr="009F1BE2">
        <w:rPr>
          <w:rFonts w:ascii="Cambria" w:hAnsi="Cambria" w:cs="Cambria"/>
          <w:i/>
          <w:iCs/>
          <w:sz w:val="18"/>
          <w:szCs w:val="18"/>
        </w:rPr>
        <w:t>ā</w:t>
      </w:r>
      <w:r w:rsidRPr="009F1BE2">
        <w:rPr>
          <w:rFonts w:ascii="Goudy Old Style" w:hAnsi="Goudy Old Style" w:cstheme="majorBidi"/>
          <w:i/>
          <w:iCs/>
          <w:sz w:val="18"/>
          <w:szCs w:val="18"/>
        </w:rPr>
        <w:t>yah Al-Mujtahid Wa Nih</w:t>
      </w:r>
      <w:r w:rsidRPr="009F1BE2">
        <w:rPr>
          <w:rFonts w:ascii="Cambria" w:hAnsi="Cambria" w:cs="Cambria"/>
          <w:i/>
          <w:iCs/>
          <w:sz w:val="18"/>
          <w:szCs w:val="18"/>
        </w:rPr>
        <w:t>ā</w:t>
      </w:r>
      <w:r w:rsidRPr="009F1BE2">
        <w:rPr>
          <w:rFonts w:ascii="Goudy Old Style" w:hAnsi="Goudy Old Style" w:cstheme="majorBidi"/>
          <w:i/>
          <w:iCs/>
          <w:sz w:val="18"/>
          <w:szCs w:val="18"/>
        </w:rPr>
        <w:t>yah Al-Muqta</w:t>
      </w:r>
      <w:r w:rsidRPr="009F1BE2">
        <w:rPr>
          <w:rFonts w:ascii="Cambria" w:hAnsi="Cambria" w:cs="Cambria"/>
          <w:i/>
          <w:iCs/>
          <w:sz w:val="18"/>
          <w:szCs w:val="18"/>
        </w:rPr>
        <w:t>ṣ</w:t>
      </w:r>
      <w:r w:rsidRPr="009F1BE2">
        <w:rPr>
          <w:rFonts w:ascii="Goudy Old Style" w:hAnsi="Goudy Old Style" w:cstheme="majorBidi"/>
          <w:i/>
          <w:iCs/>
          <w:sz w:val="18"/>
          <w:szCs w:val="18"/>
        </w:rPr>
        <w:t>id</w:t>
      </w:r>
      <w:r w:rsidRPr="009F1BE2">
        <w:rPr>
          <w:rFonts w:ascii="Goudy Old Style" w:hAnsi="Goudy Old Style" w:cstheme="majorBidi"/>
          <w:sz w:val="18"/>
          <w:szCs w:val="18"/>
        </w:rPr>
        <w:t xml:space="preserve">, (Beirut : </w:t>
      </w:r>
      <w:r w:rsidRPr="009F1BE2">
        <w:rPr>
          <w:rFonts w:ascii="Goudy Old Style" w:hAnsi="Goudy Old Style" w:cstheme="majorBidi"/>
          <w:i/>
          <w:iCs/>
          <w:sz w:val="18"/>
          <w:szCs w:val="18"/>
        </w:rPr>
        <w:t>D</w:t>
      </w:r>
      <w:r w:rsidRPr="009F1BE2">
        <w:rPr>
          <w:rFonts w:ascii="Cambria" w:hAnsi="Cambria" w:cs="Cambria"/>
          <w:i/>
          <w:iCs/>
          <w:sz w:val="18"/>
          <w:szCs w:val="18"/>
        </w:rPr>
        <w:t>ā</w:t>
      </w:r>
      <w:r w:rsidRPr="009F1BE2">
        <w:rPr>
          <w:rFonts w:ascii="Goudy Old Style" w:hAnsi="Goudy Old Style" w:cstheme="majorBidi"/>
          <w:i/>
          <w:iCs/>
          <w:sz w:val="18"/>
          <w:szCs w:val="18"/>
        </w:rPr>
        <w:t>r Al-Kutub Al-‘Alamiyah</w:t>
      </w:r>
      <w:r w:rsidRPr="009F1BE2">
        <w:rPr>
          <w:rFonts w:ascii="Goudy Old Style" w:hAnsi="Goudy Old Style" w:cstheme="majorBidi"/>
          <w:sz w:val="18"/>
          <w:szCs w:val="18"/>
        </w:rPr>
        <w:t>), 213.</w:t>
      </w:r>
    </w:p>
  </w:footnote>
  <w:footnote w:id="31">
    <w:p w14:paraId="49E61F38"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Al-Imam </w:t>
      </w:r>
      <w:r w:rsidRPr="009F1BE2">
        <w:rPr>
          <w:rFonts w:ascii="Goudy Old Style" w:hAnsi="Goudy Old Style" w:cstheme="majorBidi"/>
          <w:sz w:val="18"/>
          <w:szCs w:val="18"/>
        </w:rPr>
        <w:t>abi Abdillah Muhammad Ibnu Idris Im</w:t>
      </w:r>
      <w:r w:rsidRPr="009F1BE2">
        <w:rPr>
          <w:rFonts w:ascii="Cambria" w:hAnsi="Cambria" w:cs="Cambria"/>
          <w:spacing w:val="-2"/>
          <w:sz w:val="18"/>
          <w:szCs w:val="18"/>
        </w:rPr>
        <w:t>ā</w:t>
      </w:r>
      <w:r w:rsidRPr="009F1BE2">
        <w:rPr>
          <w:rFonts w:ascii="Goudy Old Style" w:hAnsi="Goudy Old Style" w:cstheme="majorBidi"/>
          <w:sz w:val="18"/>
          <w:szCs w:val="18"/>
        </w:rPr>
        <w:t>m Sh</w:t>
      </w:r>
      <w:r w:rsidRPr="009F1BE2">
        <w:rPr>
          <w:rFonts w:ascii="Cambria" w:hAnsi="Cambria" w:cs="Cambria"/>
          <w:spacing w:val="-2"/>
          <w:sz w:val="18"/>
          <w:szCs w:val="18"/>
        </w:rPr>
        <w:t>ā</w:t>
      </w:r>
      <w:r w:rsidRPr="009F1BE2">
        <w:rPr>
          <w:rFonts w:ascii="Goudy Old Style" w:hAnsi="Goudy Old Style" w:cstheme="majorBidi"/>
          <w:sz w:val="18"/>
          <w:szCs w:val="18"/>
        </w:rPr>
        <w:t xml:space="preserve">fi'i, </w:t>
      </w:r>
      <w:r w:rsidRPr="009F1BE2">
        <w:rPr>
          <w:rFonts w:ascii="Goudy Old Style" w:hAnsi="Goudy Old Style" w:cstheme="majorBidi"/>
          <w:i/>
          <w:iCs/>
          <w:sz w:val="18"/>
          <w:szCs w:val="18"/>
        </w:rPr>
        <w:t>Al-Umm</w:t>
      </w:r>
      <w:r w:rsidRPr="009F1BE2">
        <w:rPr>
          <w:rFonts w:ascii="Goudy Old Style" w:hAnsi="Goudy Old Style" w:cstheme="majorBidi"/>
          <w:sz w:val="18"/>
          <w:szCs w:val="18"/>
        </w:rPr>
        <w:t xml:space="preserve">, (tt, </w:t>
      </w:r>
      <w:r w:rsidRPr="009F1BE2">
        <w:rPr>
          <w:rFonts w:ascii="Goudy Old Style" w:hAnsi="Goudy Old Style" w:cstheme="majorBidi"/>
          <w:i/>
          <w:iCs/>
          <w:sz w:val="18"/>
          <w:szCs w:val="18"/>
        </w:rPr>
        <w:t>D</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r Al-Fikr</w:t>
      </w:r>
      <w:r w:rsidRPr="009F1BE2">
        <w:rPr>
          <w:rFonts w:ascii="Goudy Old Style" w:hAnsi="Goudy Old Style" w:cstheme="majorBidi"/>
          <w:sz w:val="18"/>
          <w:szCs w:val="18"/>
        </w:rPr>
        <w:t>, tth), 288.</w:t>
      </w:r>
    </w:p>
  </w:footnote>
  <w:footnote w:id="32">
    <w:p w14:paraId="1C487CFD"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Al-Imam </w:t>
      </w:r>
      <w:r w:rsidRPr="009F1BE2">
        <w:rPr>
          <w:rFonts w:ascii="Goudy Old Style" w:hAnsi="Goudy Old Style" w:cstheme="majorBidi"/>
          <w:sz w:val="18"/>
          <w:szCs w:val="18"/>
        </w:rPr>
        <w:t>abi Abdillah Muhammad Ibnu Idris Im</w:t>
      </w:r>
      <w:r w:rsidRPr="009F1BE2">
        <w:rPr>
          <w:rFonts w:ascii="Cambria" w:hAnsi="Cambria" w:cs="Cambria"/>
          <w:spacing w:val="-2"/>
          <w:sz w:val="18"/>
          <w:szCs w:val="18"/>
        </w:rPr>
        <w:t>ā</w:t>
      </w:r>
      <w:r w:rsidRPr="009F1BE2">
        <w:rPr>
          <w:rFonts w:ascii="Goudy Old Style" w:hAnsi="Goudy Old Style" w:cstheme="majorBidi"/>
          <w:sz w:val="18"/>
          <w:szCs w:val="18"/>
        </w:rPr>
        <w:t>m Sh</w:t>
      </w:r>
      <w:r w:rsidRPr="009F1BE2">
        <w:rPr>
          <w:rFonts w:ascii="Cambria" w:hAnsi="Cambria" w:cs="Cambria"/>
          <w:spacing w:val="-2"/>
          <w:sz w:val="18"/>
          <w:szCs w:val="18"/>
        </w:rPr>
        <w:t>ā</w:t>
      </w:r>
      <w:r w:rsidRPr="009F1BE2">
        <w:rPr>
          <w:rFonts w:ascii="Goudy Old Style" w:hAnsi="Goudy Old Style" w:cstheme="majorBidi"/>
          <w:sz w:val="18"/>
          <w:szCs w:val="18"/>
        </w:rPr>
        <w:t xml:space="preserve">fi'i, </w:t>
      </w:r>
      <w:r w:rsidRPr="009F1BE2">
        <w:rPr>
          <w:rFonts w:ascii="Goudy Old Style" w:hAnsi="Goudy Old Style" w:cstheme="majorBidi"/>
          <w:i/>
          <w:iCs/>
          <w:sz w:val="18"/>
          <w:szCs w:val="18"/>
        </w:rPr>
        <w:t>Al-Umm</w:t>
      </w:r>
      <w:r w:rsidRPr="009F1BE2">
        <w:rPr>
          <w:rFonts w:ascii="Goudy Old Style" w:hAnsi="Goudy Old Style" w:cstheme="majorBidi"/>
          <w:sz w:val="18"/>
          <w:szCs w:val="18"/>
        </w:rPr>
        <w:t>, Terj. Misbah, (Jakarta: Pustaka Azzam, 2014), 119.</w:t>
      </w:r>
    </w:p>
  </w:footnote>
  <w:footnote w:id="33">
    <w:p w14:paraId="23EFC0FE"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lang w:val="en-US"/>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rPr>
        <w:t xml:space="preserve">, </w:t>
      </w:r>
      <w:hyperlink r:id="rId7" w:history="1">
        <w:r w:rsidRPr="009F1BE2">
          <w:rPr>
            <w:rStyle w:val="Hyperlink"/>
            <w:rFonts w:ascii="Goudy Old Style" w:hAnsi="Goudy Old Style" w:cstheme="majorBidi"/>
            <w:sz w:val="18"/>
            <w:szCs w:val="18"/>
          </w:rPr>
          <w:t>https://quran.com/41</w:t>
        </w:r>
      </w:hyperlink>
      <w:r w:rsidRPr="009F1BE2">
        <w:rPr>
          <w:rFonts w:ascii="Goudy Old Style" w:hAnsi="Goudy Old Style" w:cstheme="majorBidi"/>
          <w:sz w:val="18"/>
          <w:szCs w:val="18"/>
        </w:rPr>
        <w:t xml:space="preserve"> accessed on 6 March 202</w:t>
      </w:r>
      <w:r w:rsidRPr="009F1BE2">
        <w:rPr>
          <w:rFonts w:ascii="Goudy Old Style" w:hAnsi="Goudy Old Style" w:cstheme="majorBidi"/>
          <w:sz w:val="18"/>
          <w:szCs w:val="18"/>
          <w:lang w:val="en-US"/>
        </w:rPr>
        <w:t>2</w:t>
      </w:r>
      <w:r w:rsidRPr="009F1BE2">
        <w:rPr>
          <w:rFonts w:ascii="Goudy Old Style" w:hAnsi="Goudy Old Style" w:cstheme="majorBidi"/>
          <w:sz w:val="18"/>
          <w:szCs w:val="18"/>
        </w:rPr>
        <w:t>.</w:t>
      </w:r>
    </w:p>
  </w:footnote>
  <w:footnote w:id="34">
    <w:p w14:paraId="3FCB83E6"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lang w:val="en-US"/>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Imam </w:t>
      </w:r>
      <w:r w:rsidRPr="009F1BE2">
        <w:rPr>
          <w:rFonts w:ascii="Goudy Old Style" w:hAnsi="Goudy Old Style" w:cstheme="majorBidi"/>
          <w:sz w:val="18"/>
          <w:szCs w:val="18"/>
        </w:rPr>
        <w:t>Al-Qur</w:t>
      </w:r>
      <w:r w:rsidRPr="009F1BE2">
        <w:rPr>
          <w:rFonts w:ascii="Cambria" w:eastAsia="TimesNewRomanPSMT" w:hAnsi="Cambria" w:cs="Cambria"/>
          <w:sz w:val="18"/>
          <w:szCs w:val="18"/>
        </w:rPr>
        <w:t>ṭ</w:t>
      </w:r>
      <w:r w:rsidRPr="009F1BE2">
        <w:rPr>
          <w:rFonts w:ascii="Goudy Old Style" w:hAnsi="Goudy Old Style" w:cstheme="majorBidi"/>
          <w:sz w:val="18"/>
          <w:szCs w:val="18"/>
        </w:rPr>
        <w:t xml:space="preserve">ubi, </w:t>
      </w:r>
      <w:r w:rsidRPr="009F1BE2">
        <w:rPr>
          <w:rFonts w:ascii="Goudy Old Style" w:hAnsi="Goudy Old Style" w:cstheme="majorBidi"/>
          <w:i/>
          <w:iCs/>
          <w:sz w:val="18"/>
          <w:szCs w:val="18"/>
        </w:rPr>
        <w:t>Tafsir Al-Qur</w:t>
      </w:r>
      <w:r w:rsidRPr="009F1BE2">
        <w:rPr>
          <w:rFonts w:ascii="Cambria" w:eastAsia="TimesNewRomanPSMT" w:hAnsi="Cambria" w:cs="Cambria"/>
          <w:i/>
          <w:iCs/>
          <w:sz w:val="18"/>
          <w:szCs w:val="18"/>
        </w:rPr>
        <w:t>ṭ</w:t>
      </w:r>
      <w:r w:rsidRPr="009F1BE2">
        <w:rPr>
          <w:rFonts w:ascii="Goudy Old Style" w:hAnsi="Goudy Old Style" w:cstheme="majorBidi"/>
          <w:i/>
          <w:iCs/>
          <w:sz w:val="18"/>
          <w:szCs w:val="18"/>
        </w:rPr>
        <w:t xml:space="preserve">ubi, </w:t>
      </w:r>
      <w:r w:rsidRPr="009F1BE2">
        <w:rPr>
          <w:rFonts w:ascii="Goudy Old Style" w:hAnsi="Goudy Old Style" w:cstheme="majorBidi"/>
          <w:sz w:val="18"/>
          <w:szCs w:val="18"/>
        </w:rPr>
        <w:t>(Jakarta: Pustaka Azzam,</w:t>
      </w:r>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2008)</w:t>
      </w:r>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890</w:t>
      </w:r>
      <w:r w:rsidRPr="009F1BE2">
        <w:rPr>
          <w:rFonts w:ascii="Goudy Old Style" w:hAnsi="Goudy Old Style" w:cstheme="majorBidi"/>
          <w:sz w:val="18"/>
          <w:szCs w:val="18"/>
          <w:lang w:val="en-US"/>
        </w:rPr>
        <w:t>.</w:t>
      </w:r>
    </w:p>
  </w:footnote>
  <w:footnote w:id="35">
    <w:p w14:paraId="7D8FEE29"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Departemen Agama RI</w:t>
      </w:r>
      <w:r w:rsidRPr="009F1BE2">
        <w:rPr>
          <w:rFonts w:ascii="Goudy Old Style" w:hAnsi="Goudy Old Style" w:cstheme="majorBidi"/>
          <w:i/>
          <w:iCs/>
          <w:sz w:val="18"/>
          <w:szCs w:val="18"/>
        </w:rPr>
        <w:t>, Al-Qur’an dan Terjemahannya</w:t>
      </w:r>
      <w:r w:rsidRPr="009F1BE2">
        <w:rPr>
          <w:rFonts w:ascii="Goudy Old Style" w:hAnsi="Goudy Old Style" w:cstheme="majorBidi"/>
          <w:sz w:val="18"/>
          <w:szCs w:val="18"/>
        </w:rPr>
        <w:t>, (Jakarta, Yayasan Penyelenggara Penerjemah dan Penafsiran Al-Qur‘an, 1970)</w:t>
      </w:r>
    </w:p>
  </w:footnote>
  <w:footnote w:id="36">
    <w:p w14:paraId="15B09268"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hyperlink r:id="rId8" w:history="1">
        <w:r w:rsidRPr="009F1BE2">
          <w:rPr>
            <w:rStyle w:val="Hyperlink"/>
            <w:rFonts w:ascii="Goudy Old Style" w:hAnsi="Goudy Old Style" w:cstheme="majorBidi"/>
            <w:sz w:val="18"/>
            <w:szCs w:val="18"/>
          </w:rPr>
          <w:t>http://www.islaminquran.com/en-US/surah-2/al-baqarah/ayat-164/quran_ayats.aspx</w:t>
        </w:r>
      </w:hyperlink>
      <w:r w:rsidRPr="009F1BE2">
        <w:rPr>
          <w:rFonts w:ascii="Goudy Old Style" w:hAnsi="Goudy Old Style" w:cstheme="majorBidi"/>
          <w:sz w:val="18"/>
          <w:szCs w:val="18"/>
        </w:rPr>
        <w:t xml:space="preserve"> accessed </w:t>
      </w:r>
      <w:r w:rsidRPr="009F1BE2">
        <w:rPr>
          <w:rFonts w:ascii="Goudy Old Style" w:hAnsi="Goudy Old Style" w:cstheme="majorBidi"/>
          <w:sz w:val="18"/>
          <w:szCs w:val="18"/>
        </w:rPr>
        <w:t>on 29 Desember 2021.</w:t>
      </w:r>
    </w:p>
  </w:footnote>
  <w:footnote w:id="37">
    <w:p w14:paraId="31ED6ED5" w14:textId="77777777" w:rsidR="00B976EC" w:rsidRPr="009F1BE2" w:rsidRDefault="00B976EC" w:rsidP="009F1BE2">
      <w:pPr>
        <w:pStyle w:val="FootnoteText"/>
        <w:ind w:firstLine="720"/>
        <w:jc w:val="both"/>
        <w:rPr>
          <w:rFonts w:ascii="Goudy Old Style" w:hAnsi="Goudy Old Style" w:cstheme="majorBidi"/>
          <w:sz w:val="18"/>
          <w:szCs w:val="18"/>
          <w:lang w:val="en-US"/>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lang w:val="en-US"/>
        </w:rPr>
        <w:t xml:space="preserve">, </w:t>
      </w:r>
      <w:hyperlink r:id="rId9" w:history="1">
        <w:r w:rsidRPr="009F1BE2">
          <w:rPr>
            <w:rStyle w:val="Hyperlink"/>
            <w:rFonts w:ascii="Goudy Old Style" w:hAnsi="Goudy Old Style" w:cstheme="majorBidi"/>
            <w:sz w:val="18"/>
            <w:szCs w:val="18"/>
            <w:lang w:val="en-US"/>
          </w:rPr>
          <w:t>https://sunnah.com/bukhari/16</w:t>
        </w:r>
      </w:hyperlink>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accessed on Thursday, 1</w:t>
      </w:r>
      <w:r w:rsidRPr="009F1BE2">
        <w:rPr>
          <w:rFonts w:ascii="Goudy Old Style" w:hAnsi="Goudy Old Style" w:cstheme="majorBidi"/>
          <w:sz w:val="18"/>
          <w:szCs w:val="18"/>
          <w:lang w:val="en-US"/>
        </w:rPr>
        <w:t>4</w:t>
      </w:r>
      <w:r w:rsidRPr="009F1BE2">
        <w:rPr>
          <w:rFonts w:ascii="Goudy Old Style" w:hAnsi="Goudy Old Style" w:cstheme="majorBidi"/>
          <w:sz w:val="18"/>
          <w:szCs w:val="18"/>
        </w:rPr>
        <w:t xml:space="preserve"> March 2022.</w:t>
      </w:r>
    </w:p>
  </w:footnote>
  <w:footnote w:id="38">
    <w:p w14:paraId="7CC1AD0E"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rPr>
        <w:t xml:space="preserve">, </w:t>
      </w:r>
      <w:hyperlink r:id="rId10" w:history="1">
        <w:r w:rsidRPr="009F1BE2">
          <w:rPr>
            <w:rStyle w:val="Hyperlink"/>
            <w:rFonts w:ascii="Goudy Old Style" w:hAnsi="Goudy Old Style" w:cstheme="majorBidi"/>
            <w:sz w:val="18"/>
            <w:szCs w:val="18"/>
          </w:rPr>
          <w:t>https://sunnah.com/bukhari:1049</w:t>
        </w:r>
      </w:hyperlink>
      <w:r w:rsidRPr="009F1BE2">
        <w:rPr>
          <w:rFonts w:ascii="Goudy Old Style" w:hAnsi="Goudy Old Style" w:cstheme="majorBidi"/>
          <w:sz w:val="18"/>
          <w:szCs w:val="18"/>
        </w:rPr>
        <w:t xml:space="preserve"> accessed on Thursday, 10 March 2022.</w:t>
      </w:r>
    </w:p>
  </w:footnote>
  <w:footnote w:id="39">
    <w:p w14:paraId="2D18DD76"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Al-Imam </w:t>
      </w:r>
      <w:r w:rsidRPr="009F1BE2">
        <w:rPr>
          <w:rFonts w:ascii="Goudy Old Style" w:hAnsi="Goudy Old Style" w:cstheme="majorBidi"/>
          <w:sz w:val="18"/>
          <w:szCs w:val="18"/>
        </w:rPr>
        <w:t>abi Abdillah Muhammad Ibnu Idris Im</w:t>
      </w:r>
      <w:r w:rsidRPr="009F1BE2">
        <w:rPr>
          <w:rFonts w:ascii="Cambria" w:hAnsi="Cambria" w:cs="Cambria"/>
          <w:sz w:val="18"/>
          <w:szCs w:val="18"/>
        </w:rPr>
        <w:t>ā</w:t>
      </w:r>
      <w:r w:rsidRPr="009F1BE2">
        <w:rPr>
          <w:rFonts w:ascii="Goudy Old Style" w:hAnsi="Goudy Old Style" w:cstheme="majorBidi"/>
          <w:sz w:val="18"/>
          <w:szCs w:val="18"/>
        </w:rPr>
        <w:t>m Sh</w:t>
      </w:r>
      <w:r w:rsidRPr="009F1BE2">
        <w:rPr>
          <w:rFonts w:ascii="Cambria" w:hAnsi="Cambria" w:cs="Cambria"/>
          <w:sz w:val="18"/>
          <w:szCs w:val="18"/>
        </w:rPr>
        <w:t>ā</w:t>
      </w:r>
      <w:r w:rsidRPr="009F1BE2">
        <w:rPr>
          <w:rFonts w:ascii="Goudy Old Style" w:hAnsi="Goudy Old Style" w:cstheme="majorBidi"/>
          <w:sz w:val="18"/>
          <w:szCs w:val="18"/>
        </w:rPr>
        <w:t xml:space="preserve">fi’i, </w:t>
      </w:r>
      <w:r w:rsidRPr="009F1BE2">
        <w:rPr>
          <w:rFonts w:ascii="Goudy Old Style" w:hAnsi="Goudy Old Style" w:cstheme="majorBidi"/>
          <w:i/>
          <w:iCs/>
          <w:sz w:val="18"/>
          <w:szCs w:val="18"/>
        </w:rPr>
        <w:t>Al-Umm</w:t>
      </w:r>
      <w:r w:rsidRPr="009F1BE2">
        <w:rPr>
          <w:rFonts w:ascii="Goudy Old Style" w:hAnsi="Goudy Old Style" w:cstheme="majorBidi"/>
          <w:sz w:val="18"/>
          <w:szCs w:val="18"/>
        </w:rPr>
        <w:t xml:space="preserve">, (tt, </w:t>
      </w:r>
      <w:r w:rsidRPr="009F1BE2">
        <w:rPr>
          <w:rFonts w:ascii="Goudy Old Style" w:hAnsi="Goudy Old Style" w:cstheme="majorBidi"/>
          <w:i/>
          <w:iCs/>
          <w:sz w:val="18"/>
          <w:szCs w:val="18"/>
        </w:rPr>
        <w:t>D</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r Al- Fikr</w:t>
      </w:r>
      <w:r w:rsidRPr="009F1BE2">
        <w:rPr>
          <w:rFonts w:ascii="Goudy Old Style" w:hAnsi="Goudy Old Style" w:cstheme="majorBidi"/>
          <w:sz w:val="18"/>
          <w:szCs w:val="18"/>
        </w:rPr>
        <w:t>, tth), 286.</w:t>
      </w:r>
    </w:p>
  </w:footnote>
  <w:footnote w:id="40">
    <w:p w14:paraId="2DF4B695"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Al-Imam </w:t>
      </w:r>
      <w:r w:rsidRPr="009F1BE2">
        <w:rPr>
          <w:rFonts w:ascii="Goudy Old Style" w:hAnsi="Goudy Old Style" w:cstheme="majorBidi"/>
          <w:sz w:val="18"/>
          <w:szCs w:val="18"/>
        </w:rPr>
        <w:t>abi Abdillah Muhammad Ibnu Idris Im</w:t>
      </w:r>
      <w:r w:rsidRPr="009F1BE2">
        <w:rPr>
          <w:rFonts w:ascii="Cambria" w:hAnsi="Cambria" w:cs="Cambria"/>
          <w:sz w:val="18"/>
          <w:szCs w:val="18"/>
        </w:rPr>
        <w:t>ā</w:t>
      </w:r>
      <w:r w:rsidRPr="009F1BE2">
        <w:rPr>
          <w:rFonts w:ascii="Goudy Old Style" w:hAnsi="Goudy Old Style" w:cstheme="majorBidi"/>
          <w:sz w:val="18"/>
          <w:szCs w:val="18"/>
        </w:rPr>
        <w:t>m Sh</w:t>
      </w:r>
      <w:r w:rsidRPr="009F1BE2">
        <w:rPr>
          <w:rFonts w:ascii="Cambria" w:hAnsi="Cambria" w:cs="Cambria"/>
          <w:sz w:val="18"/>
          <w:szCs w:val="18"/>
        </w:rPr>
        <w:t>ā</w:t>
      </w:r>
      <w:r w:rsidRPr="009F1BE2">
        <w:rPr>
          <w:rFonts w:ascii="Goudy Old Style" w:hAnsi="Goudy Old Style" w:cstheme="majorBidi"/>
          <w:sz w:val="18"/>
          <w:szCs w:val="18"/>
        </w:rPr>
        <w:t xml:space="preserve">fi’i, </w:t>
      </w:r>
      <w:r w:rsidRPr="009F1BE2">
        <w:rPr>
          <w:rFonts w:ascii="Goudy Old Style" w:hAnsi="Goudy Old Style" w:cstheme="majorBidi"/>
          <w:i/>
          <w:iCs/>
          <w:sz w:val="18"/>
          <w:szCs w:val="18"/>
        </w:rPr>
        <w:t>Fiqih Im</w:t>
      </w:r>
      <w:r w:rsidRPr="009F1BE2">
        <w:rPr>
          <w:rFonts w:ascii="Cambria" w:hAnsi="Cambria" w:cs="Cambria"/>
          <w:i/>
          <w:iCs/>
          <w:sz w:val="18"/>
          <w:szCs w:val="18"/>
        </w:rPr>
        <w:t>ā</w:t>
      </w:r>
      <w:r w:rsidRPr="009F1BE2">
        <w:rPr>
          <w:rFonts w:ascii="Goudy Old Style" w:hAnsi="Goudy Old Style" w:cstheme="majorBidi"/>
          <w:i/>
          <w:iCs/>
          <w:sz w:val="18"/>
          <w:szCs w:val="18"/>
        </w:rPr>
        <w:t>m Sh</w:t>
      </w:r>
      <w:r w:rsidRPr="009F1BE2">
        <w:rPr>
          <w:rFonts w:ascii="Cambria" w:hAnsi="Cambria" w:cs="Cambria"/>
          <w:i/>
          <w:iCs/>
          <w:sz w:val="18"/>
          <w:szCs w:val="18"/>
        </w:rPr>
        <w:t>ā</w:t>
      </w:r>
      <w:r w:rsidRPr="009F1BE2">
        <w:rPr>
          <w:rFonts w:ascii="Goudy Old Style" w:hAnsi="Goudy Old Style" w:cstheme="majorBidi"/>
          <w:i/>
          <w:iCs/>
          <w:sz w:val="18"/>
          <w:szCs w:val="18"/>
        </w:rPr>
        <w:t>fi’i</w:t>
      </w:r>
      <w:r w:rsidRPr="009F1BE2">
        <w:rPr>
          <w:rFonts w:ascii="Goudy Old Style" w:hAnsi="Goudy Old Style" w:cstheme="majorBidi"/>
          <w:sz w:val="18"/>
          <w:szCs w:val="18"/>
        </w:rPr>
        <w:t>, Terj. Beni Hamzah, (Jakarta: Pustaka Azzam, 2012), 353.</w:t>
      </w:r>
    </w:p>
  </w:footnote>
  <w:footnote w:id="41">
    <w:p w14:paraId="200D4D3E"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Al-Imam </w:t>
      </w:r>
      <w:r w:rsidRPr="009F1BE2">
        <w:rPr>
          <w:rFonts w:ascii="Goudy Old Style" w:hAnsi="Goudy Old Style" w:cstheme="majorBidi"/>
          <w:sz w:val="18"/>
          <w:szCs w:val="18"/>
        </w:rPr>
        <w:t xml:space="preserve">abi Abdillah Muhammad Ibnu Idris Imam Shafi’i, </w:t>
      </w:r>
      <w:r w:rsidRPr="009F1BE2">
        <w:rPr>
          <w:rFonts w:ascii="Goudy Old Style" w:hAnsi="Goudy Old Style" w:cstheme="majorBidi"/>
          <w:i/>
          <w:iCs/>
          <w:sz w:val="18"/>
          <w:szCs w:val="18"/>
        </w:rPr>
        <w:t>Al-Umm</w:t>
      </w:r>
      <w:r w:rsidRPr="009F1BE2">
        <w:rPr>
          <w:rFonts w:ascii="Goudy Old Style" w:hAnsi="Goudy Old Style" w:cstheme="majorBidi"/>
          <w:sz w:val="18"/>
          <w:szCs w:val="18"/>
        </w:rPr>
        <w:t>, Terj. Beni Hamzah, (Jakarta: Pustaka Azzam, 2012), 445.</w:t>
      </w:r>
    </w:p>
  </w:footnote>
  <w:footnote w:id="42">
    <w:p w14:paraId="39591891"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shd w:val="clear" w:color="auto" w:fill="FFFFFF"/>
        </w:rPr>
        <w:t xml:space="preserve">Abu </w:t>
      </w:r>
      <w:r w:rsidRPr="009F1BE2">
        <w:rPr>
          <w:rFonts w:ascii="Goudy Old Style" w:hAnsi="Goudy Old Style" w:cstheme="majorBidi"/>
          <w:sz w:val="18"/>
          <w:szCs w:val="18"/>
          <w:shd w:val="clear" w:color="auto" w:fill="FFFFFF"/>
        </w:rPr>
        <w:t>Hasan Ali bin Muhammad bin Habib Al-Maward</w:t>
      </w:r>
      <w:r w:rsidRPr="009F1BE2">
        <w:rPr>
          <w:rFonts w:ascii="Cambria" w:hAnsi="Cambria" w:cs="Cambria"/>
          <w:sz w:val="18"/>
          <w:szCs w:val="18"/>
        </w:rPr>
        <w:t>ī</w:t>
      </w:r>
      <w:r w:rsidRPr="009F1BE2">
        <w:rPr>
          <w:rFonts w:ascii="Goudy Old Style" w:hAnsi="Goudy Old Style" w:cstheme="majorBidi"/>
          <w:sz w:val="18"/>
          <w:szCs w:val="18"/>
          <w:shd w:val="clear" w:color="auto" w:fill="FFFFFF"/>
        </w:rPr>
        <w:t xml:space="preserve">, </w:t>
      </w:r>
      <w:r w:rsidRPr="009F1BE2">
        <w:rPr>
          <w:rFonts w:ascii="Goudy Old Style" w:hAnsi="Goudy Old Style" w:cstheme="majorBidi"/>
          <w:i/>
          <w:iCs/>
          <w:sz w:val="18"/>
          <w:szCs w:val="18"/>
          <w:shd w:val="clear" w:color="auto" w:fill="FFFFFF"/>
        </w:rPr>
        <w:t xml:space="preserve">Al- </w:t>
      </w:r>
      <w:r w:rsidRPr="009F1BE2">
        <w:rPr>
          <w:rFonts w:ascii="Cambria" w:eastAsia="TimesNewRomanPSMT" w:hAnsi="Cambria" w:cs="Cambria"/>
          <w:i/>
          <w:iCs/>
          <w:sz w:val="18"/>
          <w:szCs w:val="18"/>
        </w:rPr>
        <w:t>Ḥ</w:t>
      </w:r>
      <w:r w:rsidRPr="009F1BE2">
        <w:rPr>
          <w:rFonts w:ascii="Cambria" w:hAnsi="Cambria" w:cs="Cambria"/>
          <w:i/>
          <w:iCs/>
          <w:sz w:val="18"/>
          <w:szCs w:val="18"/>
          <w:shd w:val="clear" w:color="auto" w:fill="FFFFFF"/>
        </w:rPr>
        <w:t>ā</w:t>
      </w:r>
      <w:r w:rsidRPr="009F1BE2">
        <w:rPr>
          <w:rFonts w:ascii="Goudy Old Style" w:hAnsi="Goudy Old Style" w:cstheme="majorBidi"/>
          <w:i/>
          <w:iCs/>
          <w:sz w:val="18"/>
          <w:szCs w:val="18"/>
          <w:shd w:val="clear" w:color="auto" w:fill="FFFFFF"/>
        </w:rPr>
        <w:t>w</w:t>
      </w:r>
      <w:r w:rsidRPr="009F1BE2">
        <w:rPr>
          <w:rFonts w:ascii="Cambria" w:hAnsi="Cambria" w:cs="Cambria"/>
          <w:i/>
          <w:iCs/>
          <w:sz w:val="18"/>
          <w:szCs w:val="18"/>
          <w:shd w:val="clear" w:color="auto" w:fill="FFFFFF"/>
        </w:rPr>
        <w:t>ī</w:t>
      </w:r>
      <w:r w:rsidRPr="009F1BE2">
        <w:rPr>
          <w:rFonts w:ascii="Goudy Old Style" w:hAnsi="Goudy Old Style" w:cstheme="majorBidi"/>
          <w:i/>
          <w:iCs/>
          <w:sz w:val="18"/>
          <w:szCs w:val="18"/>
          <w:shd w:val="clear" w:color="auto" w:fill="FFFFFF"/>
        </w:rPr>
        <w:t xml:space="preserve"> Al- Kab</w:t>
      </w:r>
      <w:r w:rsidRPr="009F1BE2">
        <w:rPr>
          <w:rFonts w:ascii="Cambria" w:hAnsi="Cambria" w:cs="Cambria"/>
          <w:i/>
          <w:iCs/>
          <w:sz w:val="18"/>
          <w:szCs w:val="18"/>
          <w:shd w:val="clear" w:color="auto" w:fill="FFFFFF"/>
        </w:rPr>
        <w:t>ī</w:t>
      </w:r>
      <w:r w:rsidRPr="009F1BE2">
        <w:rPr>
          <w:rFonts w:ascii="Goudy Old Style" w:hAnsi="Goudy Old Style" w:cstheme="majorBidi"/>
          <w:i/>
          <w:iCs/>
          <w:sz w:val="18"/>
          <w:szCs w:val="18"/>
          <w:shd w:val="clear" w:color="auto" w:fill="FFFFFF"/>
        </w:rPr>
        <w:t>r,</w:t>
      </w:r>
      <w:r w:rsidRPr="009F1BE2">
        <w:rPr>
          <w:rFonts w:ascii="Goudy Old Style" w:hAnsi="Goudy Old Style" w:cstheme="majorBidi"/>
          <w:sz w:val="18"/>
          <w:szCs w:val="18"/>
          <w:shd w:val="clear" w:color="auto" w:fill="FFFFFF"/>
        </w:rPr>
        <w:t xml:space="preserve"> (Libanon</w:t>
      </w:r>
      <w:r w:rsidRPr="009F1BE2">
        <w:rPr>
          <w:rFonts w:ascii="Goudy Old Style" w:hAnsi="Goudy Old Style" w:cstheme="majorBidi"/>
          <w:i/>
          <w:iCs/>
          <w:sz w:val="18"/>
          <w:szCs w:val="18"/>
          <w:shd w:val="clear" w:color="auto" w:fill="FFFFFF"/>
        </w:rPr>
        <w:t>, D</w:t>
      </w:r>
      <w:r w:rsidRPr="009F1BE2">
        <w:rPr>
          <w:rFonts w:ascii="Cambria" w:hAnsi="Cambria" w:cs="Cambria"/>
          <w:i/>
          <w:iCs/>
          <w:sz w:val="18"/>
          <w:szCs w:val="18"/>
          <w:shd w:val="clear" w:color="auto" w:fill="FFFFFF"/>
        </w:rPr>
        <w:t>ā</w:t>
      </w:r>
      <w:r w:rsidRPr="009F1BE2">
        <w:rPr>
          <w:rFonts w:ascii="Goudy Old Style" w:hAnsi="Goudy Old Style" w:cstheme="majorBidi"/>
          <w:i/>
          <w:iCs/>
          <w:sz w:val="18"/>
          <w:szCs w:val="18"/>
          <w:shd w:val="clear" w:color="auto" w:fill="FFFFFF"/>
        </w:rPr>
        <w:t>r  Al- Kutub Al-‘Amaliyah</w:t>
      </w:r>
      <w:r w:rsidRPr="009F1BE2">
        <w:rPr>
          <w:rFonts w:ascii="Goudy Old Style" w:hAnsi="Goudy Old Style" w:cstheme="majorBidi"/>
          <w:sz w:val="18"/>
          <w:szCs w:val="18"/>
          <w:shd w:val="clear" w:color="auto" w:fill="FFFFFF"/>
        </w:rPr>
        <w:t>, 1994)</w:t>
      </w:r>
    </w:p>
  </w:footnote>
  <w:footnote w:id="43">
    <w:p w14:paraId="2A1052BC"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rPr>
        <w:t xml:space="preserve">, </w:t>
      </w:r>
      <w:hyperlink r:id="rId11" w:history="1">
        <w:r w:rsidRPr="009F1BE2">
          <w:rPr>
            <w:rStyle w:val="Hyperlink"/>
            <w:rFonts w:ascii="Goudy Old Style" w:hAnsi="Goudy Old Style" w:cstheme="majorBidi"/>
            <w:sz w:val="18"/>
            <w:szCs w:val="18"/>
          </w:rPr>
          <w:t>https://quran.com/41</w:t>
        </w:r>
      </w:hyperlink>
      <w:r w:rsidRPr="009F1BE2">
        <w:rPr>
          <w:rFonts w:ascii="Goudy Old Style" w:hAnsi="Goudy Old Style" w:cstheme="majorBidi"/>
          <w:sz w:val="18"/>
          <w:szCs w:val="18"/>
        </w:rPr>
        <w:t xml:space="preserve"> accessed on 6 March 2021.</w:t>
      </w:r>
    </w:p>
  </w:footnote>
  <w:footnote w:id="44">
    <w:p w14:paraId="4F42CAE4"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shd w:val="clear" w:color="auto" w:fill="FFFFFF"/>
        </w:rPr>
        <w:t xml:space="preserve">Imam </w:t>
      </w:r>
      <w:r w:rsidRPr="009F1BE2">
        <w:rPr>
          <w:rFonts w:ascii="Goudy Old Style" w:hAnsi="Goudy Old Style" w:cstheme="majorBidi"/>
          <w:sz w:val="18"/>
          <w:szCs w:val="18"/>
          <w:shd w:val="clear" w:color="auto" w:fill="FFFFFF"/>
        </w:rPr>
        <w:t>Muhyiddin Abi Zakaria Yahya Ibn Syaraf Al-Nawaw</w:t>
      </w:r>
      <w:r w:rsidRPr="009F1BE2">
        <w:rPr>
          <w:rFonts w:ascii="Cambria" w:hAnsi="Cambria" w:cs="Cambria"/>
          <w:sz w:val="18"/>
          <w:szCs w:val="18"/>
        </w:rPr>
        <w:t>ī</w:t>
      </w:r>
      <w:r w:rsidRPr="009F1BE2">
        <w:rPr>
          <w:rFonts w:ascii="Goudy Old Style" w:hAnsi="Goudy Old Style" w:cstheme="majorBidi"/>
          <w:sz w:val="18"/>
          <w:szCs w:val="18"/>
          <w:shd w:val="clear" w:color="auto" w:fill="FFFFFF"/>
        </w:rPr>
        <w:t xml:space="preserve"> Al-Dimasyqi, </w:t>
      </w:r>
      <w:r w:rsidRPr="009F1BE2">
        <w:rPr>
          <w:rFonts w:ascii="Goudy Old Style" w:hAnsi="Goudy Old Style" w:cstheme="majorBidi"/>
          <w:i/>
          <w:iCs/>
          <w:sz w:val="18"/>
          <w:szCs w:val="18"/>
        </w:rPr>
        <w:t>Rau</w:t>
      </w:r>
      <w:r w:rsidRPr="009F1BE2">
        <w:rPr>
          <w:rFonts w:ascii="Cambria" w:hAnsi="Cambria" w:cs="Cambria"/>
          <w:i/>
          <w:iCs/>
          <w:sz w:val="18"/>
          <w:szCs w:val="18"/>
        </w:rPr>
        <w:t>ḍ</w:t>
      </w:r>
      <w:r w:rsidRPr="009F1BE2">
        <w:rPr>
          <w:rFonts w:ascii="Goudy Old Style" w:hAnsi="Goudy Old Style" w:cstheme="majorBidi"/>
          <w:i/>
          <w:iCs/>
          <w:sz w:val="18"/>
          <w:szCs w:val="18"/>
        </w:rPr>
        <w:t>ah A</w:t>
      </w:r>
      <w:r w:rsidRPr="009F1BE2">
        <w:rPr>
          <w:rFonts w:ascii="Cambria" w:hAnsi="Cambria" w:cs="Cambria"/>
          <w:i/>
          <w:iCs/>
          <w:sz w:val="18"/>
          <w:szCs w:val="18"/>
        </w:rPr>
        <w:t>ṭ</w:t>
      </w:r>
      <w:r w:rsidRPr="009F1BE2">
        <w:rPr>
          <w:rFonts w:ascii="Goudy Old Style" w:hAnsi="Goudy Old Style" w:cstheme="majorBidi"/>
          <w:i/>
          <w:iCs/>
          <w:sz w:val="18"/>
          <w:szCs w:val="18"/>
        </w:rPr>
        <w:t xml:space="preserve">- </w:t>
      </w:r>
      <w:r w:rsidRPr="009F1BE2">
        <w:rPr>
          <w:rFonts w:ascii="Cambria" w:hAnsi="Cambria" w:cs="Cambria"/>
          <w:i/>
          <w:iCs/>
          <w:sz w:val="18"/>
          <w:szCs w:val="18"/>
        </w:rPr>
        <w:t>Ṭ</w:t>
      </w:r>
      <w:r w:rsidRPr="009F1BE2">
        <w:rPr>
          <w:rFonts w:ascii="Cambria" w:hAnsi="Cambria" w:cs="Cambria"/>
          <w:i/>
          <w:iCs/>
          <w:spacing w:val="-2"/>
          <w:sz w:val="18"/>
          <w:szCs w:val="18"/>
        </w:rPr>
        <w:t>ā</w:t>
      </w:r>
      <w:r w:rsidRPr="009F1BE2">
        <w:rPr>
          <w:rFonts w:ascii="Goudy Old Style" w:hAnsi="Goudy Old Style" w:cstheme="majorBidi"/>
          <w:i/>
          <w:iCs/>
          <w:sz w:val="18"/>
          <w:szCs w:val="18"/>
        </w:rPr>
        <w:t xml:space="preserve">libin, </w:t>
      </w:r>
      <w:r w:rsidRPr="009F1BE2">
        <w:rPr>
          <w:rFonts w:ascii="Goudy Old Style" w:hAnsi="Goudy Old Style" w:cstheme="majorBidi"/>
          <w:sz w:val="18"/>
          <w:szCs w:val="18"/>
        </w:rPr>
        <w:t xml:space="preserve">(tt: </w:t>
      </w:r>
      <w:r w:rsidRPr="009F1BE2">
        <w:rPr>
          <w:rFonts w:ascii="Goudy Old Style" w:hAnsi="Goudy Old Style" w:cstheme="majorBidi"/>
          <w:i/>
          <w:iCs/>
          <w:color w:val="202124"/>
          <w:sz w:val="18"/>
          <w:szCs w:val="18"/>
          <w:shd w:val="clear" w:color="auto" w:fill="FFFFFF"/>
        </w:rPr>
        <w:t>D</w:t>
      </w:r>
      <w:r w:rsidRPr="009F1BE2">
        <w:rPr>
          <w:rFonts w:ascii="Cambria" w:hAnsi="Cambria" w:cs="Cambria"/>
          <w:i/>
          <w:iCs/>
          <w:color w:val="202124"/>
          <w:sz w:val="18"/>
          <w:szCs w:val="18"/>
          <w:shd w:val="clear" w:color="auto" w:fill="FFFFFF"/>
        </w:rPr>
        <w:t>ā</w:t>
      </w:r>
      <w:r w:rsidRPr="009F1BE2">
        <w:rPr>
          <w:rFonts w:ascii="Goudy Old Style" w:hAnsi="Goudy Old Style" w:cstheme="majorBidi"/>
          <w:i/>
          <w:iCs/>
          <w:color w:val="202124"/>
          <w:sz w:val="18"/>
          <w:szCs w:val="18"/>
          <w:shd w:val="clear" w:color="auto" w:fill="FFFFFF"/>
        </w:rPr>
        <w:t>r  Al-</w:t>
      </w:r>
      <w:r w:rsidRPr="009F1BE2">
        <w:rPr>
          <w:rFonts w:ascii="Goudy Old Style" w:hAnsi="Goudy Old Style" w:cs="Goudy Old Style"/>
          <w:i/>
          <w:iCs/>
          <w:color w:val="202124"/>
          <w:sz w:val="18"/>
          <w:szCs w:val="18"/>
          <w:shd w:val="clear" w:color="auto" w:fill="FFFFFF"/>
        </w:rPr>
        <w:t>‘</w:t>
      </w:r>
      <w:r w:rsidRPr="009F1BE2">
        <w:rPr>
          <w:rFonts w:ascii="Goudy Old Style" w:hAnsi="Goudy Old Style" w:cstheme="majorBidi"/>
          <w:i/>
          <w:iCs/>
          <w:color w:val="202124"/>
          <w:sz w:val="18"/>
          <w:szCs w:val="18"/>
          <w:shd w:val="clear" w:color="auto" w:fill="FFFFFF"/>
        </w:rPr>
        <w:t>al</w:t>
      </w:r>
      <w:r w:rsidRPr="009F1BE2">
        <w:rPr>
          <w:rFonts w:ascii="Cambria" w:eastAsia="TimesNewRomanPSMT" w:hAnsi="Cambria" w:cs="Cambria"/>
          <w:i/>
          <w:iCs/>
          <w:sz w:val="18"/>
          <w:szCs w:val="18"/>
        </w:rPr>
        <w:t>ī</w:t>
      </w:r>
      <w:r w:rsidRPr="009F1BE2">
        <w:rPr>
          <w:rFonts w:ascii="Goudy Old Style" w:hAnsi="Goudy Old Style" w:cstheme="majorBidi"/>
          <w:i/>
          <w:iCs/>
          <w:color w:val="202124"/>
          <w:sz w:val="18"/>
          <w:szCs w:val="18"/>
          <w:shd w:val="clear" w:color="auto" w:fill="FFFFFF"/>
        </w:rPr>
        <w:t>m Al-Kutub,</w:t>
      </w:r>
      <w:r w:rsidRPr="009F1BE2">
        <w:rPr>
          <w:rFonts w:ascii="Goudy Old Style" w:hAnsi="Goudy Old Style" w:cstheme="majorBidi"/>
          <w:color w:val="202124"/>
          <w:sz w:val="18"/>
          <w:szCs w:val="18"/>
          <w:shd w:val="clear" w:color="auto" w:fill="FFFFFF"/>
        </w:rPr>
        <w:t xml:space="preserve"> tth), 591.</w:t>
      </w:r>
    </w:p>
  </w:footnote>
  <w:footnote w:id="45">
    <w:p w14:paraId="506E6970"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Faishal </w:t>
      </w:r>
      <w:r w:rsidRPr="009F1BE2">
        <w:rPr>
          <w:rFonts w:ascii="Goudy Old Style" w:hAnsi="Goudy Old Style" w:cstheme="majorBidi"/>
          <w:sz w:val="18"/>
          <w:szCs w:val="18"/>
        </w:rPr>
        <w:t xml:space="preserve">Amin dkk, </w:t>
      </w:r>
      <w:r w:rsidRPr="009F1BE2">
        <w:rPr>
          <w:rFonts w:ascii="Goudy Old Style" w:hAnsi="Goudy Old Style" w:cstheme="majorBidi"/>
          <w:i/>
          <w:iCs/>
          <w:sz w:val="18"/>
          <w:szCs w:val="18"/>
        </w:rPr>
        <w:t>Irsyad al-Mas</w:t>
      </w:r>
      <w:r w:rsidRPr="009F1BE2">
        <w:rPr>
          <w:rFonts w:ascii="Cambria" w:hAnsi="Cambria" w:cs="Cambria"/>
          <w:i/>
          <w:iCs/>
          <w:sz w:val="18"/>
          <w:szCs w:val="18"/>
        </w:rPr>
        <w:t>ā</w:t>
      </w:r>
      <w:r w:rsidRPr="009F1BE2">
        <w:rPr>
          <w:rFonts w:ascii="Goudy Old Style" w:hAnsi="Goudy Old Style" w:cstheme="majorBidi"/>
          <w:i/>
          <w:iCs/>
          <w:sz w:val="18"/>
          <w:szCs w:val="18"/>
        </w:rPr>
        <w:t>il f</w:t>
      </w:r>
      <w:r w:rsidRPr="009F1BE2">
        <w:rPr>
          <w:rFonts w:ascii="Cambria" w:hAnsi="Cambria" w:cs="Cambria"/>
          <w:i/>
          <w:iCs/>
          <w:sz w:val="18"/>
          <w:szCs w:val="18"/>
        </w:rPr>
        <w:t>ī</w:t>
      </w:r>
      <w:r w:rsidRPr="009F1BE2">
        <w:rPr>
          <w:rFonts w:ascii="Goudy Old Style" w:hAnsi="Goudy Old Style" w:cstheme="majorBidi"/>
          <w:i/>
          <w:iCs/>
          <w:sz w:val="18"/>
          <w:szCs w:val="18"/>
        </w:rPr>
        <w:t xml:space="preserve"> Fath al-Qar</w:t>
      </w:r>
      <w:r w:rsidRPr="009F1BE2">
        <w:rPr>
          <w:rFonts w:ascii="Cambria" w:hAnsi="Cambria" w:cs="Cambria"/>
          <w:i/>
          <w:iCs/>
          <w:sz w:val="18"/>
          <w:szCs w:val="18"/>
        </w:rPr>
        <w:t>ī</w:t>
      </w:r>
      <w:r w:rsidRPr="009F1BE2">
        <w:rPr>
          <w:rFonts w:ascii="Goudy Old Style" w:hAnsi="Goudy Old Style" w:cstheme="majorBidi"/>
          <w:i/>
          <w:iCs/>
          <w:sz w:val="18"/>
          <w:szCs w:val="18"/>
        </w:rPr>
        <w:t>b</w:t>
      </w:r>
      <w:r w:rsidRPr="009F1BE2">
        <w:rPr>
          <w:rFonts w:ascii="Goudy Old Style" w:hAnsi="Goudy Old Style" w:cstheme="majorBidi"/>
          <w:sz w:val="18"/>
          <w:szCs w:val="18"/>
        </w:rPr>
        <w:t xml:space="preserve">: </w:t>
      </w:r>
      <w:r w:rsidRPr="009F1BE2">
        <w:rPr>
          <w:rFonts w:ascii="Goudy Old Style" w:hAnsi="Goudy Old Style" w:cstheme="majorBidi"/>
          <w:i/>
          <w:iCs/>
          <w:sz w:val="18"/>
          <w:szCs w:val="18"/>
        </w:rPr>
        <w:t>Menyingkap Sejuta Permasalahan dalam Fath al-</w:t>
      </w:r>
      <w:r w:rsidRPr="009F1BE2">
        <w:rPr>
          <w:rFonts w:ascii="Goudy Old Style" w:eastAsia="Times New Roman,Italic" w:hAnsi="Goudy Old Style" w:cstheme="majorBidi"/>
          <w:i/>
          <w:iCs/>
          <w:sz w:val="18"/>
          <w:szCs w:val="18"/>
        </w:rPr>
        <w:t>Qar</w:t>
      </w:r>
      <w:r w:rsidRPr="009F1BE2">
        <w:rPr>
          <w:rFonts w:ascii="Cambria" w:eastAsia="Times New Roman,Italic" w:hAnsi="Cambria" w:cs="Cambria"/>
          <w:i/>
          <w:iCs/>
          <w:sz w:val="18"/>
          <w:szCs w:val="18"/>
        </w:rPr>
        <w:t>ī</w:t>
      </w:r>
      <w:r w:rsidRPr="009F1BE2">
        <w:rPr>
          <w:rFonts w:ascii="Goudy Old Style" w:eastAsia="Times New Roman,Italic" w:hAnsi="Goudy Old Style" w:cstheme="majorBidi"/>
          <w:i/>
          <w:iCs/>
          <w:sz w:val="18"/>
          <w:szCs w:val="18"/>
        </w:rPr>
        <w:t>b</w:t>
      </w:r>
      <w:r w:rsidRPr="009F1BE2">
        <w:rPr>
          <w:rFonts w:ascii="Goudy Old Style" w:hAnsi="Goudy Old Style" w:cstheme="majorBidi"/>
          <w:sz w:val="18"/>
          <w:szCs w:val="18"/>
        </w:rPr>
        <w:t>, (Jakarta: Anfa’ Press, 2016), 171.</w:t>
      </w:r>
    </w:p>
  </w:footnote>
  <w:footnote w:id="46">
    <w:p w14:paraId="36CFDB02"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Imam </w:t>
      </w:r>
      <w:r w:rsidRPr="009F1BE2">
        <w:rPr>
          <w:rFonts w:ascii="Goudy Old Style" w:hAnsi="Goudy Old Style" w:cstheme="majorBidi"/>
          <w:sz w:val="18"/>
          <w:szCs w:val="18"/>
        </w:rPr>
        <w:t xml:space="preserve">Hanafi, </w:t>
      </w:r>
      <w:r w:rsidRPr="009F1BE2">
        <w:rPr>
          <w:rFonts w:ascii="Goudy Old Style" w:hAnsi="Goudy Old Style" w:cstheme="majorBidi"/>
          <w:i/>
          <w:iCs/>
          <w:sz w:val="18"/>
          <w:szCs w:val="18"/>
        </w:rPr>
        <w:t>Fath al-Qadir ma’a al-in</w:t>
      </w:r>
      <w:r w:rsidRPr="009F1BE2">
        <w:rPr>
          <w:rFonts w:ascii="Cambria" w:hAnsi="Cambria" w:cs="Cambria"/>
          <w:i/>
          <w:iCs/>
          <w:sz w:val="18"/>
          <w:szCs w:val="18"/>
        </w:rPr>
        <w:t>ā</w:t>
      </w:r>
      <w:r w:rsidRPr="009F1BE2">
        <w:rPr>
          <w:rFonts w:ascii="Goudy Old Style" w:hAnsi="Goudy Old Style" w:cstheme="majorBidi"/>
          <w:i/>
          <w:iCs/>
          <w:sz w:val="18"/>
          <w:szCs w:val="18"/>
        </w:rPr>
        <w:t>yah</w:t>
      </w:r>
      <w:r w:rsidRPr="009F1BE2">
        <w:rPr>
          <w:rFonts w:ascii="Goudy Old Style" w:hAnsi="Goudy Old Style" w:cstheme="majorBidi"/>
          <w:sz w:val="18"/>
          <w:szCs w:val="18"/>
        </w:rPr>
        <w:t>, (tt, Dar al-Mukht</w:t>
      </w:r>
      <w:r w:rsidRPr="009F1BE2">
        <w:rPr>
          <w:rFonts w:ascii="Cambria" w:hAnsi="Cambria" w:cs="Cambria"/>
          <w:sz w:val="18"/>
          <w:szCs w:val="18"/>
        </w:rPr>
        <w:t>ā</w:t>
      </w:r>
      <w:r w:rsidRPr="009F1BE2">
        <w:rPr>
          <w:rFonts w:ascii="Goudy Old Style" w:hAnsi="Goudy Old Style" w:cstheme="majorBidi"/>
          <w:sz w:val="18"/>
          <w:szCs w:val="18"/>
        </w:rPr>
        <w:t>r,tth),161</w:t>
      </w:r>
    </w:p>
  </w:footnote>
  <w:footnote w:id="47">
    <w:p w14:paraId="5F11B617"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Imam M</w:t>
      </w:r>
      <w:r w:rsidRPr="009F1BE2">
        <w:rPr>
          <w:rFonts w:ascii="Cambria" w:hAnsi="Cambria" w:cs="Cambria"/>
          <w:i/>
          <w:iCs/>
          <w:sz w:val="18"/>
          <w:szCs w:val="18"/>
        </w:rPr>
        <w:t>ā</w:t>
      </w:r>
      <w:r w:rsidRPr="009F1BE2">
        <w:rPr>
          <w:rFonts w:ascii="Goudy Old Style" w:hAnsi="Goudy Old Style" w:cstheme="majorBidi"/>
          <w:sz w:val="18"/>
          <w:szCs w:val="18"/>
        </w:rPr>
        <w:t xml:space="preserve">lik, </w:t>
      </w:r>
      <w:r w:rsidRPr="009F1BE2">
        <w:rPr>
          <w:rFonts w:ascii="Goudy Old Style" w:hAnsi="Goudy Old Style" w:cstheme="majorBidi"/>
          <w:i/>
          <w:iCs/>
          <w:sz w:val="18"/>
          <w:szCs w:val="18"/>
        </w:rPr>
        <w:t>Ash-Sharhu</w:t>
      </w:r>
      <w:r w:rsidRPr="009F1BE2">
        <w:rPr>
          <w:rFonts w:ascii="Cambria" w:hAnsi="Cambria" w:cs="Cambria"/>
          <w:i/>
          <w:iCs/>
          <w:sz w:val="18"/>
          <w:szCs w:val="18"/>
        </w:rPr>
        <w:t>ṣ</w:t>
      </w:r>
      <w:r w:rsidRPr="009F1BE2">
        <w:rPr>
          <w:rFonts w:ascii="Goudy Old Style" w:hAnsi="Goudy Old Style" w:cstheme="majorBidi"/>
          <w:i/>
          <w:iCs/>
          <w:sz w:val="18"/>
          <w:szCs w:val="18"/>
        </w:rPr>
        <w:t xml:space="preserve"> </w:t>
      </w:r>
      <w:r w:rsidRPr="009F1BE2">
        <w:rPr>
          <w:rFonts w:ascii="Cambria" w:hAnsi="Cambria" w:cs="Cambria"/>
          <w:i/>
          <w:iCs/>
          <w:sz w:val="18"/>
          <w:szCs w:val="18"/>
        </w:rPr>
        <w:t>Ṣ</w:t>
      </w:r>
      <w:r w:rsidRPr="009F1BE2">
        <w:rPr>
          <w:rFonts w:ascii="Goudy Old Style" w:hAnsi="Goudy Old Style" w:cstheme="majorBidi"/>
          <w:i/>
          <w:iCs/>
          <w:sz w:val="18"/>
          <w:szCs w:val="18"/>
        </w:rPr>
        <w:t>aghir</w:t>
      </w:r>
      <w:r w:rsidRPr="009F1BE2">
        <w:rPr>
          <w:rFonts w:ascii="Goudy Old Style" w:hAnsi="Goudy Old Style" w:cstheme="majorBidi"/>
          <w:sz w:val="18"/>
          <w:szCs w:val="18"/>
        </w:rPr>
        <w:t>, (tt,tp,tth),241</w:t>
      </w:r>
    </w:p>
  </w:footnote>
  <w:footnote w:id="48">
    <w:p w14:paraId="45836C71" w14:textId="77777777" w:rsidR="00B976EC" w:rsidRPr="009F1BE2" w:rsidRDefault="00B976EC" w:rsidP="009F1BE2">
      <w:pPr>
        <w:pStyle w:val="FootnoteText"/>
        <w:ind w:firstLine="720"/>
        <w:jc w:val="both"/>
        <w:rPr>
          <w:rFonts w:ascii="Goudy Old Style" w:hAnsi="Goudy Old Style" w:cstheme="majorBidi"/>
          <w:sz w:val="18"/>
          <w:szCs w:val="18"/>
          <w:lang w:val="en-US"/>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w:t>
      </w:r>
      <w:r w:rsidRPr="009F1BE2">
        <w:rPr>
          <w:rFonts w:ascii="Goudy Old Style" w:hAnsi="Goudy Old Style" w:cstheme="majorBidi"/>
          <w:i/>
          <w:iCs/>
          <w:sz w:val="18"/>
          <w:szCs w:val="18"/>
        </w:rPr>
        <w:t>Bukhari</w:t>
      </w:r>
      <w:r w:rsidRPr="009F1BE2">
        <w:rPr>
          <w:rFonts w:ascii="Goudy Old Style" w:hAnsi="Goudy Old Style" w:cstheme="majorBidi"/>
          <w:sz w:val="18"/>
          <w:szCs w:val="18"/>
          <w:lang w:val="en-US"/>
        </w:rPr>
        <w:t xml:space="preserve">, </w:t>
      </w:r>
      <w:hyperlink r:id="rId12" w:history="1">
        <w:r w:rsidRPr="009F1BE2">
          <w:rPr>
            <w:rStyle w:val="Hyperlink"/>
            <w:rFonts w:ascii="Goudy Old Style" w:hAnsi="Goudy Old Style" w:cstheme="majorBidi"/>
            <w:sz w:val="18"/>
            <w:szCs w:val="18"/>
          </w:rPr>
          <w:t>https://sunnah.com/bukhari:58</w:t>
        </w:r>
        <w:r w:rsidRPr="009F1BE2">
          <w:rPr>
            <w:rStyle w:val="Hyperlink"/>
            <w:rFonts w:ascii="Goudy Old Style" w:hAnsi="Goudy Old Style" w:cstheme="majorBidi"/>
            <w:sz w:val="18"/>
            <w:szCs w:val="18"/>
            <w:lang w:val="en-US"/>
          </w:rPr>
          <w:t>9</w:t>
        </w:r>
      </w:hyperlink>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 xml:space="preserve">accessed on </w:t>
      </w:r>
      <w:r w:rsidRPr="009F1BE2">
        <w:rPr>
          <w:rFonts w:ascii="Goudy Old Style" w:hAnsi="Goudy Old Style" w:cstheme="majorBidi"/>
          <w:sz w:val="18"/>
          <w:szCs w:val="18"/>
          <w:lang w:val="en-US"/>
        </w:rPr>
        <w:t>14</w:t>
      </w:r>
      <w:r w:rsidRPr="009F1BE2">
        <w:rPr>
          <w:rFonts w:ascii="Goudy Old Style" w:hAnsi="Goudy Old Style" w:cstheme="majorBidi"/>
          <w:sz w:val="18"/>
          <w:szCs w:val="18"/>
        </w:rPr>
        <w:t xml:space="preserve"> March 202</w:t>
      </w:r>
      <w:r w:rsidRPr="009F1BE2">
        <w:rPr>
          <w:rFonts w:ascii="Goudy Old Style" w:hAnsi="Goudy Old Style" w:cstheme="majorBidi"/>
          <w:sz w:val="18"/>
          <w:szCs w:val="18"/>
          <w:lang w:val="en-US"/>
        </w:rPr>
        <w:t>2.</w:t>
      </w:r>
    </w:p>
  </w:footnote>
  <w:footnote w:id="49">
    <w:p w14:paraId="5DE40DF4"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Bukhari</w:t>
      </w:r>
      <w:r w:rsidRPr="009F1BE2">
        <w:rPr>
          <w:rFonts w:ascii="Goudy Old Style" w:hAnsi="Goudy Old Style" w:cstheme="majorBidi"/>
          <w:sz w:val="18"/>
          <w:szCs w:val="18"/>
          <w:lang w:val="en-US"/>
        </w:rPr>
        <w:t xml:space="preserve">, </w:t>
      </w:r>
      <w:hyperlink r:id="rId13" w:history="1">
        <w:r w:rsidRPr="009F1BE2">
          <w:rPr>
            <w:rStyle w:val="Hyperlink"/>
            <w:rFonts w:ascii="Goudy Old Style" w:hAnsi="Goudy Old Style" w:cstheme="majorBidi"/>
            <w:sz w:val="18"/>
            <w:szCs w:val="18"/>
          </w:rPr>
          <w:t>https://sunnah.com/bukhari:58</w:t>
        </w:r>
        <w:r w:rsidRPr="009F1BE2">
          <w:rPr>
            <w:rStyle w:val="Hyperlink"/>
            <w:rFonts w:ascii="Goudy Old Style" w:hAnsi="Goudy Old Style" w:cstheme="majorBidi"/>
            <w:sz w:val="18"/>
            <w:szCs w:val="18"/>
            <w:lang w:val="en-US"/>
          </w:rPr>
          <w:t>8</w:t>
        </w:r>
      </w:hyperlink>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 xml:space="preserve">accessed on </w:t>
      </w:r>
      <w:r w:rsidRPr="009F1BE2">
        <w:rPr>
          <w:rFonts w:ascii="Goudy Old Style" w:hAnsi="Goudy Old Style" w:cstheme="majorBidi"/>
          <w:sz w:val="18"/>
          <w:szCs w:val="18"/>
          <w:lang w:val="en-US"/>
        </w:rPr>
        <w:t>14</w:t>
      </w:r>
      <w:r w:rsidRPr="009F1BE2">
        <w:rPr>
          <w:rFonts w:ascii="Goudy Old Style" w:hAnsi="Goudy Old Style" w:cstheme="majorBidi"/>
          <w:sz w:val="18"/>
          <w:szCs w:val="18"/>
        </w:rPr>
        <w:t xml:space="preserve"> March 202</w:t>
      </w:r>
      <w:r w:rsidRPr="009F1BE2">
        <w:rPr>
          <w:rFonts w:ascii="Goudy Old Style" w:hAnsi="Goudy Old Style" w:cstheme="majorBidi"/>
          <w:sz w:val="18"/>
          <w:szCs w:val="18"/>
          <w:lang w:val="en-US"/>
        </w:rPr>
        <w:t>2.</w:t>
      </w:r>
    </w:p>
  </w:footnote>
  <w:footnote w:id="50">
    <w:p w14:paraId="10F840DB" w14:textId="77777777" w:rsidR="00B976EC" w:rsidRPr="009F1BE2" w:rsidRDefault="00B976EC" w:rsidP="009F1BE2">
      <w:pPr>
        <w:pStyle w:val="FootnoteText"/>
        <w:ind w:firstLine="720"/>
        <w:jc w:val="both"/>
        <w:rPr>
          <w:rFonts w:ascii="Goudy Old Style" w:hAnsi="Goudy Old Style" w:cstheme="majorBidi"/>
          <w:sz w:val="18"/>
          <w:szCs w:val="18"/>
          <w:lang w:val="en-US"/>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Bukhari</w:t>
      </w:r>
      <w:r w:rsidRPr="009F1BE2">
        <w:rPr>
          <w:rFonts w:ascii="Goudy Old Style" w:hAnsi="Goudy Old Style" w:cstheme="majorBidi"/>
          <w:sz w:val="18"/>
          <w:szCs w:val="18"/>
          <w:lang w:val="en-US"/>
        </w:rPr>
        <w:t xml:space="preserve">, </w:t>
      </w:r>
      <w:hyperlink r:id="rId14" w:history="1">
        <w:r w:rsidRPr="009F1BE2">
          <w:rPr>
            <w:rStyle w:val="Hyperlink"/>
            <w:rFonts w:ascii="Goudy Old Style" w:hAnsi="Goudy Old Style" w:cstheme="majorBidi"/>
            <w:sz w:val="18"/>
            <w:szCs w:val="18"/>
          </w:rPr>
          <w:t>https://sunnah.com/bukhari:586</w:t>
        </w:r>
      </w:hyperlink>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 xml:space="preserve">accessed on </w:t>
      </w:r>
      <w:r w:rsidRPr="009F1BE2">
        <w:rPr>
          <w:rFonts w:ascii="Goudy Old Style" w:hAnsi="Goudy Old Style" w:cstheme="majorBidi"/>
          <w:sz w:val="18"/>
          <w:szCs w:val="18"/>
          <w:lang w:val="en-US"/>
        </w:rPr>
        <w:t>14</w:t>
      </w:r>
      <w:r w:rsidRPr="009F1BE2">
        <w:rPr>
          <w:rFonts w:ascii="Goudy Old Style" w:hAnsi="Goudy Old Style" w:cstheme="majorBidi"/>
          <w:sz w:val="18"/>
          <w:szCs w:val="18"/>
        </w:rPr>
        <w:t xml:space="preserve"> March 202</w:t>
      </w:r>
      <w:r w:rsidRPr="009F1BE2">
        <w:rPr>
          <w:rFonts w:ascii="Goudy Old Style" w:hAnsi="Goudy Old Style" w:cstheme="majorBidi"/>
          <w:sz w:val="18"/>
          <w:szCs w:val="18"/>
          <w:lang w:val="en-US"/>
        </w:rPr>
        <w:t>2.</w:t>
      </w:r>
    </w:p>
  </w:footnote>
  <w:footnote w:id="51">
    <w:p w14:paraId="1EDCC4A9" w14:textId="77777777" w:rsidR="00B976EC" w:rsidRPr="009F1BE2" w:rsidRDefault="00B976EC" w:rsidP="009F1BE2">
      <w:pPr>
        <w:pStyle w:val="FootnoteText"/>
        <w:ind w:firstLine="720"/>
        <w:jc w:val="both"/>
        <w:rPr>
          <w:rFonts w:ascii="Goudy Old Style" w:hAnsi="Goudy Old Style" w:cstheme="majorBidi"/>
          <w:sz w:val="18"/>
          <w:szCs w:val="18"/>
          <w:lang w:val="en-US"/>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Bukhari</w:t>
      </w:r>
      <w:r w:rsidRPr="009F1BE2">
        <w:rPr>
          <w:rFonts w:ascii="Goudy Old Style" w:hAnsi="Goudy Old Style" w:cstheme="majorBidi"/>
          <w:sz w:val="18"/>
          <w:szCs w:val="18"/>
          <w:lang w:val="en-US"/>
        </w:rPr>
        <w:t xml:space="preserve">, </w:t>
      </w:r>
      <w:hyperlink r:id="rId15" w:history="1">
        <w:r w:rsidRPr="009F1BE2">
          <w:rPr>
            <w:rStyle w:val="Hyperlink"/>
            <w:rFonts w:ascii="Goudy Old Style" w:hAnsi="Goudy Old Style" w:cstheme="majorBidi"/>
            <w:sz w:val="18"/>
            <w:szCs w:val="18"/>
          </w:rPr>
          <w:t>https://sunnah.com/bukhari:58</w:t>
        </w:r>
        <w:r w:rsidRPr="009F1BE2">
          <w:rPr>
            <w:rStyle w:val="Hyperlink"/>
            <w:rFonts w:ascii="Goudy Old Style" w:hAnsi="Goudy Old Style" w:cstheme="majorBidi"/>
            <w:sz w:val="18"/>
            <w:szCs w:val="18"/>
            <w:lang w:val="en-US"/>
          </w:rPr>
          <w:t>91</w:t>
        </w:r>
      </w:hyperlink>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 xml:space="preserve">accessed on </w:t>
      </w:r>
      <w:r w:rsidRPr="009F1BE2">
        <w:rPr>
          <w:rFonts w:ascii="Goudy Old Style" w:hAnsi="Goudy Old Style" w:cstheme="majorBidi"/>
          <w:sz w:val="18"/>
          <w:szCs w:val="18"/>
          <w:lang w:val="en-US"/>
        </w:rPr>
        <w:t>14</w:t>
      </w:r>
      <w:r w:rsidRPr="009F1BE2">
        <w:rPr>
          <w:rFonts w:ascii="Goudy Old Style" w:hAnsi="Goudy Old Style" w:cstheme="majorBidi"/>
          <w:sz w:val="18"/>
          <w:szCs w:val="18"/>
        </w:rPr>
        <w:t xml:space="preserve"> March 202</w:t>
      </w:r>
      <w:r w:rsidRPr="009F1BE2">
        <w:rPr>
          <w:rFonts w:ascii="Goudy Old Style" w:hAnsi="Goudy Old Style" w:cstheme="majorBidi"/>
          <w:sz w:val="18"/>
          <w:szCs w:val="18"/>
          <w:lang w:val="en-US"/>
        </w:rPr>
        <w:t>2.</w:t>
      </w:r>
    </w:p>
  </w:footnote>
  <w:footnote w:id="52">
    <w:p w14:paraId="16715C97"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 xml:space="preserve">Muhyiddin Khazin, </w:t>
      </w:r>
      <w:r w:rsidRPr="009F1BE2">
        <w:rPr>
          <w:rFonts w:ascii="Goudy Old Style" w:hAnsi="Goudy Old Style" w:cstheme="majorBidi"/>
          <w:i/>
          <w:iCs/>
          <w:sz w:val="18"/>
          <w:szCs w:val="18"/>
        </w:rPr>
        <w:t>Ilmu Falak dalam Teori dan Praktik (Perhitungan Arah Kiblat, Waktu Shalat, Awal Bulan dan Gerhana</w:t>
      </w:r>
      <w:r w:rsidRPr="009F1BE2">
        <w:rPr>
          <w:rFonts w:ascii="Goudy Old Style" w:hAnsi="Goudy Old Style" w:cstheme="majorBidi"/>
          <w:sz w:val="18"/>
          <w:szCs w:val="18"/>
        </w:rPr>
        <w:t>, (Yogjakarta: Buana Pustaka, Cet. Ke 3, 2008), 190-192.</w:t>
      </w:r>
    </w:p>
  </w:footnote>
  <w:footnote w:id="53">
    <w:p w14:paraId="0EE3C888" w14:textId="5F0DCB84" w:rsidR="0041089E" w:rsidRPr="009F1BE2" w:rsidRDefault="0041089E" w:rsidP="009F1BE2">
      <w:pPr>
        <w:pStyle w:val="FootnoteText"/>
        <w:ind w:firstLine="720"/>
        <w:jc w:val="both"/>
        <w:rPr>
          <w:rFonts w:ascii="Goudy Old Style" w:hAnsi="Goudy Old Style"/>
          <w:sz w:val="18"/>
          <w:szCs w:val="18"/>
          <w:lang w:val="en-US"/>
        </w:rPr>
      </w:pPr>
      <w:r w:rsidRPr="009F1BE2">
        <w:rPr>
          <w:rStyle w:val="FootnoteReference"/>
          <w:rFonts w:ascii="Goudy Old Style" w:hAnsi="Goudy Old Style"/>
          <w:sz w:val="18"/>
          <w:szCs w:val="18"/>
        </w:rPr>
        <w:footnoteRef/>
      </w:r>
      <w:r w:rsidRPr="009F1BE2">
        <w:rPr>
          <w:rFonts w:ascii="Goudy Old Style" w:hAnsi="Goudy Old Style"/>
          <w:sz w:val="18"/>
          <w:szCs w:val="18"/>
        </w:rPr>
        <w:t xml:space="preserve"> </w:t>
      </w:r>
      <w:r w:rsidRPr="009F1BE2">
        <w:rPr>
          <w:rFonts w:ascii="Goudy Old Style" w:hAnsi="Goudy Old Style" w:cstheme="majorBidi"/>
          <w:sz w:val="18"/>
          <w:szCs w:val="18"/>
        </w:rPr>
        <w:t xml:space="preserve">It's </w:t>
      </w:r>
      <w:r w:rsidRPr="009F1BE2">
        <w:rPr>
          <w:rFonts w:ascii="Goudy Old Style" w:hAnsi="Goudy Old Style" w:cstheme="majorBidi"/>
          <w:sz w:val="18"/>
          <w:szCs w:val="18"/>
        </w:rPr>
        <w:t xml:space="preserve">something whose legal provisions have been determined based on the texts, either in the form of the Qur'an or sunnah. In other terms, It's also called </w:t>
      </w:r>
      <w:r w:rsidRPr="009F1BE2">
        <w:rPr>
          <w:rFonts w:ascii="Goudy Old Style" w:hAnsi="Goudy Old Style" w:cstheme="majorBidi"/>
          <w:i/>
          <w:iCs/>
          <w:sz w:val="18"/>
          <w:szCs w:val="18"/>
        </w:rPr>
        <w:t>maqis 'alaih</w:t>
      </w:r>
      <w:r w:rsidRPr="009F1BE2">
        <w:rPr>
          <w:rFonts w:ascii="Goudy Old Style" w:hAnsi="Goudy Old Style" w:cstheme="majorBidi"/>
          <w:sz w:val="18"/>
          <w:szCs w:val="18"/>
        </w:rPr>
        <w:t xml:space="preserve">, or </w:t>
      </w:r>
      <w:r w:rsidRPr="009F1BE2">
        <w:rPr>
          <w:rFonts w:ascii="Goudy Old Style" w:hAnsi="Goudy Old Style" w:cstheme="majorBidi"/>
          <w:i/>
          <w:iCs/>
          <w:sz w:val="18"/>
          <w:szCs w:val="18"/>
        </w:rPr>
        <w:t>musyabbah bih</w:t>
      </w:r>
      <w:r w:rsidRPr="009F1BE2">
        <w:rPr>
          <w:rFonts w:ascii="Goudy Old Style" w:hAnsi="Goudy Old Style" w:cstheme="majorBidi"/>
          <w:sz w:val="18"/>
          <w:szCs w:val="18"/>
        </w:rPr>
        <w:t>, or what is likened to it.</w:t>
      </w:r>
    </w:p>
  </w:footnote>
  <w:footnote w:id="54">
    <w:p w14:paraId="35D03CE7" w14:textId="56A2B6AA" w:rsidR="0041089E" w:rsidRPr="009F1BE2" w:rsidRDefault="0041089E" w:rsidP="009F1BE2">
      <w:pPr>
        <w:pStyle w:val="ListParagraph"/>
        <w:spacing w:after="0" w:line="240" w:lineRule="auto"/>
        <w:ind w:left="0" w:firstLine="709"/>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Regarding </w:t>
      </w:r>
      <w:r w:rsidRPr="009F1BE2">
        <w:rPr>
          <w:rFonts w:ascii="Goudy Old Style" w:hAnsi="Goudy Old Style" w:cstheme="majorBidi"/>
          <w:sz w:val="18"/>
          <w:szCs w:val="18"/>
        </w:rPr>
        <w:t>this first element, some scholars stipulate the following requirements:</w:t>
      </w:r>
      <w:r w:rsidRPr="009F1BE2">
        <w:rPr>
          <w:rFonts w:ascii="Goudy Old Style" w:hAnsi="Goudy Old Style" w:cstheme="majorBidi"/>
          <w:sz w:val="18"/>
          <w:szCs w:val="18"/>
          <w:lang w:val="en-US"/>
        </w:rPr>
        <w:t xml:space="preserve"> </w:t>
      </w:r>
      <w:r w:rsidRPr="009F1BE2">
        <w:rPr>
          <w:rFonts w:ascii="Goudy Old Style" w:hAnsi="Goudy Old Style" w:cstheme="majorBidi"/>
          <w:i/>
          <w:iCs/>
          <w:sz w:val="18"/>
          <w:szCs w:val="18"/>
        </w:rPr>
        <w:t>Al asl</w:t>
      </w:r>
      <w:r w:rsidRPr="009F1BE2">
        <w:rPr>
          <w:rFonts w:ascii="Goudy Old Style" w:hAnsi="Goudy Old Style" w:cstheme="majorBidi"/>
          <w:sz w:val="18"/>
          <w:szCs w:val="18"/>
        </w:rPr>
        <w:t xml:space="preserve"> is not </w:t>
      </w:r>
      <w:r w:rsidRPr="009F1BE2">
        <w:rPr>
          <w:rFonts w:ascii="Goudy Old Style" w:hAnsi="Goudy Old Style" w:cstheme="majorBidi"/>
          <w:i/>
          <w:iCs/>
          <w:sz w:val="18"/>
          <w:szCs w:val="18"/>
        </w:rPr>
        <w:t>mans</w:t>
      </w:r>
      <w:r w:rsidRPr="009F1BE2">
        <w:rPr>
          <w:rFonts w:ascii="Cambria" w:hAnsi="Cambria" w:cs="Cambria"/>
          <w:i/>
          <w:iCs/>
          <w:sz w:val="18"/>
          <w:szCs w:val="18"/>
        </w:rPr>
        <w:t>ū</w:t>
      </w:r>
      <w:r w:rsidRPr="009F1BE2">
        <w:rPr>
          <w:rFonts w:ascii="Goudy Old Style" w:hAnsi="Goudy Old Style" w:cstheme="majorBidi"/>
          <w:i/>
          <w:iCs/>
          <w:sz w:val="18"/>
          <w:szCs w:val="18"/>
        </w:rPr>
        <w:t>kh</w:t>
      </w:r>
      <w:r w:rsidRPr="009F1BE2">
        <w:rPr>
          <w:rFonts w:ascii="Goudy Old Style" w:hAnsi="Goudy Old Style" w:cstheme="majorBidi"/>
          <w:sz w:val="18"/>
          <w:szCs w:val="18"/>
        </w:rPr>
        <w:t xml:space="preserve">. It means that the syara' law which will be the source is still valid during the lifetime of the Prophet. If the legal provisions have been abolished, then they cannot become </w:t>
      </w:r>
      <w:r w:rsidRPr="009F1BE2">
        <w:rPr>
          <w:rFonts w:ascii="Goudy Old Style" w:hAnsi="Goudy Old Style" w:cstheme="majorBidi"/>
          <w:i/>
          <w:iCs/>
          <w:sz w:val="18"/>
          <w:szCs w:val="18"/>
        </w:rPr>
        <w:t>al asl</w:t>
      </w:r>
      <w:r w:rsidRPr="009F1BE2">
        <w:rPr>
          <w:rFonts w:ascii="Goudy Old Style" w:hAnsi="Goudy Old Style" w:cstheme="majorBidi"/>
          <w:sz w:val="18"/>
          <w:szCs w:val="18"/>
        </w:rPr>
        <w:t>.</w:t>
      </w:r>
      <w:r w:rsidRPr="009F1BE2">
        <w:rPr>
          <w:rFonts w:ascii="Goudy Old Style" w:hAnsi="Goudy Old Style" w:cstheme="majorBidi"/>
          <w:sz w:val="18"/>
          <w:szCs w:val="18"/>
          <w:lang w:val="en-US"/>
        </w:rPr>
        <w:t xml:space="preserve"> Then, it’s </w:t>
      </w:r>
      <w:r w:rsidRPr="009F1BE2">
        <w:rPr>
          <w:rFonts w:ascii="Goudy Old Style" w:hAnsi="Goudy Old Style" w:cstheme="majorBidi"/>
          <w:sz w:val="18"/>
          <w:szCs w:val="18"/>
        </w:rPr>
        <w:t xml:space="preserve">Sharia law. This requirement is very clear and absolute because what we want to find the legal provisions through </w:t>
      </w:r>
      <w:r w:rsidRPr="009F1BE2">
        <w:rPr>
          <w:rFonts w:ascii="Goudy Old Style" w:hAnsi="Goudy Old Style" w:cstheme="majorBidi"/>
          <w:i/>
          <w:iCs/>
          <w:sz w:val="18"/>
          <w:szCs w:val="18"/>
          <w:shd w:val="clear" w:color="auto" w:fill="FFFFFF"/>
        </w:rPr>
        <w:t>qiy</w:t>
      </w:r>
      <w:r w:rsidRPr="009F1BE2">
        <w:rPr>
          <w:rFonts w:ascii="Cambria" w:hAnsi="Cambria" w:cs="Cambria"/>
          <w:i/>
          <w:iCs/>
          <w:sz w:val="18"/>
          <w:szCs w:val="18"/>
        </w:rPr>
        <w:t>ā</w:t>
      </w:r>
      <w:r w:rsidRPr="009F1BE2">
        <w:rPr>
          <w:rFonts w:ascii="Goudy Old Style" w:hAnsi="Goudy Old Style" w:cstheme="majorBidi"/>
          <w:i/>
          <w:iCs/>
          <w:sz w:val="18"/>
          <w:szCs w:val="18"/>
        </w:rPr>
        <w:t>s</w:t>
      </w:r>
      <w:r w:rsidRPr="009F1BE2">
        <w:rPr>
          <w:rFonts w:ascii="Goudy Old Style" w:hAnsi="Goudy Old Style" w:cstheme="majorBidi"/>
          <w:sz w:val="18"/>
          <w:szCs w:val="18"/>
        </w:rPr>
        <w:t xml:space="preserve"> is syara' law.</w:t>
      </w:r>
      <w:r w:rsidRPr="009F1BE2">
        <w:rPr>
          <w:rFonts w:ascii="Goudy Old Style" w:hAnsi="Goudy Old Style" w:cstheme="majorBidi"/>
          <w:sz w:val="18"/>
          <w:szCs w:val="18"/>
          <w:lang w:val="en-US"/>
        </w:rPr>
        <w:t xml:space="preserve"> The last, </w:t>
      </w:r>
      <w:r w:rsidRPr="009F1BE2">
        <w:rPr>
          <w:rFonts w:ascii="Goudy Old Style" w:hAnsi="Goudy Old Style" w:cstheme="majorBidi"/>
          <w:sz w:val="18"/>
          <w:szCs w:val="18"/>
        </w:rPr>
        <w:t xml:space="preserve">It's not the law that's exempt. If </w:t>
      </w:r>
      <w:r w:rsidRPr="009F1BE2">
        <w:rPr>
          <w:rFonts w:ascii="Goudy Old Style" w:hAnsi="Goudy Old Style" w:cstheme="majorBidi"/>
          <w:i/>
          <w:iCs/>
          <w:sz w:val="18"/>
          <w:szCs w:val="18"/>
        </w:rPr>
        <w:t>al asl</w:t>
      </w:r>
      <w:r w:rsidRPr="009F1BE2">
        <w:rPr>
          <w:rFonts w:ascii="Goudy Old Style" w:hAnsi="Goudy Old Style" w:cstheme="majorBidi"/>
          <w:sz w:val="18"/>
          <w:szCs w:val="18"/>
        </w:rPr>
        <w:t xml:space="preserve"> is an exception then it cannot be a place for </w:t>
      </w:r>
      <w:r w:rsidRPr="009F1BE2">
        <w:rPr>
          <w:rFonts w:ascii="Goudy Old Style" w:hAnsi="Goudy Old Style" w:cstheme="majorBidi"/>
          <w:i/>
          <w:iCs/>
          <w:sz w:val="18"/>
          <w:szCs w:val="18"/>
          <w:shd w:val="clear" w:color="auto" w:fill="FFFFFF"/>
        </w:rPr>
        <w:t>qiy</w:t>
      </w:r>
      <w:r w:rsidRPr="009F1BE2">
        <w:rPr>
          <w:rFonts w:ascii="Cambria" w:hAnsi="Cambria" w:cs="Cambria"/>
          <w:i/>
          <w:iCs/>
          <w:sz w:val="18"/>
          <w:szCs w:val="18"/>
        </w:rPr>
        <w:t>ā</w:t>
      </w:r>
      <w:r w:rsidRPr="009F1BE2">
        <w:rPr>
          <w:rFonts w:ascii="Goudy Old Style" w:hAnsi="Goudy Old Style" w:cstheme="majorBidi"/>
          <w:i/>
          <w:iCs/>
          <w:sz w:val="18"/>
          <w:szCs w:val="18"/>
        </w:rPr>
        <w:t>s</w:t>
      </w:r>
      <w:r w:rsidRPr="009F1BE2">
        <w:rPr>
          <w:rFonts w:ascii="Goudy Old Style" w:hAnsi="Goudy Old Style" w:cstheme="majorBidi"/>
          <w:sz w:val="18"/>
          <w:szCs w:val="18"/>
        </w:rPr>
        <w:t>.</w:t>
      </w:r>
      <w:r w:rsidRPr="009F1BE2">
        <w:rPr>
          <w:rFonts w:ascii="Goudy Old Style" w:hAnsi="Goudy Old Style" w:cstheme="majorBidi"/>
          <w:sz w:val="18"/>
          <w:szCs w:val="18"/>
          <w:lang w:val="en-US"/>
        </w:rPr>
        <w:t xml:space="preserve"> See </w:t>
      </w:r>
      <w:r w:rsidRPr="009F1BE2">
        <w:rPr>
          <w:rFonts w:ascii="Goudy Old Style" w:hAnsi="Goudy Old Style" w:cstheme="majorBidi"/>
          <w:sz w:val="18"/>
          <w:szCs w:val="18"/>
        </w:rPr>
        <w:t xml:space="preserve">Abd. Rahman Dahlan, </w:t>
      </w:r>
      <w:r w:rsidRPr="009F1BE2">
        <w:rPr>
          <w:rFonts w:ascii="Goudy Old Style" w:hAnsi="Goudy Old Style" w:cstheme="majorBidi"/>
          <w:i/>
          <w:iCs/>
          <w:sz w:val="18"/>
          <w:szCs w:val="18"/>
        </w:rPr>
        <w:t>U</w:t>
      </w:r>
      <w:r w:rsidRPr="009F1BE2">
        <w:rPr>
          <w:rFonts w:ascii="Cambria" w:hAnsi="Cambria" w:cs="Cambria"/>
          <w:i/>
          <w:iCs/>
          <w:sz w:val="18"/>
          <w:szCs w:val="18"/>
        </w:rPr>
        <w:t>ṣ</w:t>
      </w:r>
      <w:r w:rsidRPr="009F1BE2">
        <w:rPr>
          <w:rFonts w:ascii="Goudy Old Style" w:hAnsi="Goudy Old Style" w:cstheme="majorBidi"/>
          <w:i/>
          <w:iCs/>
          <w:sz w:val="18"/>
          <w:szCs w:val="18"/>
        </w:rPr>
        <w:t>ul Fiqih</w:t>
      </w:r>
      <w:r w:rsidRPr="009F1BE2">
        <w:rPr>
          <w:rFonts w:ascii="Goudy Old Style" w:hAnsi="Goudy Old Style" w:cstheme="majorBidi"/>
          <w:sz w:val="18"/>
          <w:szCs w:val="18"/>
        </w:rPr>
        <w:t>, (Jakarta: Amzah, 2016), 162-163.</w:t>
      </w:r>
    </w:p>
  </w:footnote>
  <w:footnote w:id="55">
    <w:p w14:paraId="2C598BC3"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Bukhari</w:t>
      </w:r>
      <w:r w:rsidRPr="009F1BE2">
        <w:rPr>
          <w:rFonts w:ascii="Goudy Old Style" w:hAnsi="Goudy Old Style" w:cstheme="majorBidi"/>
          <w:sz w:val="18"/>
          <w:szCs w:val="18"/>
        </w:rPr>
        <w:t xml:space="preserve"> 835a</w:t>
      </w:r>
      <w:r w:rsidRPr="009F1BE2">
        <w:rPr>
          <w:rFonts w:ascii="Goudy Old Style" w:hAnsi="Goudy Old Style" w:cstheme="majorBidi"/>
          <w:sz w:val="18"/>
          <w:szCs w:val="18"/>
          <w:lang w:val="en-US"/>
        </w:rPr>
        <w:t xml:space="preserve">, </w:t>
      </w:r>
      <w:hyperlink r:id="rId16" w:history="1">
        <w:r w:rsidRPr="009F1BE2">
          <w:rPr>
            <w:rStyle w:val="Hyperlink"/>
            <w:rFonts w:ascii="Goudy Old Style" w:hAnsi="Goudy Old Style" w:cstheme="majorBidi"/>
            <w:sz w:val="18"/>
            <w:szCs w:val="18"/>
          </w:rPr>
          <w:t>https://sunnah.com/muslim:835a</w:t>
        </w:r>
      </w:hyperlink>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accessed on 25 March 202</w:t>
      </w:r>
      <w:r w:rsidRPr="009F1BE2">
        <w:rPr>
          <w:rFonts w:ascii="Goudy Old Style" w:hAnsi="Goudy Old Style" w:cstheme="majorBidi"/>
          <w:sz w:val="18"/>
          <w:szCs w:val="18"/>
          <w:lang w:val="en-US"/>
        </w:rPr>
        <w:t>2.</w:t>
      </w:r>
    </w:p>
  </w:footnote>
  <w:footnote w:id="56">
    <w:p w14:paraId="677BC6BA" w14:textId="2F52E0D2" w:rsidR="009F1BE2" w:rsidRPr="009F1BE2" w:rsidRDefault="009F1BE2" w:rsidP="009F1BE2">
      <w:pPr>
        <w:pStyle w:val="ListParagraph"/>
        <w:spacing w:after="0" w:line="240" w:lineRule="auto"/>
        <w:ind w:left="0" w:firstLine="709"/>
        <w:jc w:val="both"/>
        <w:rPr>
          <w:rFonts w:ascii="Goudy Old Style" w:hAnsi="Goudy Old Style" w:cstheme="majorBidi"/>
          <w:sz w:val="18"/>
          <w:szCs w:val="18"/>
        </w:rPr>
      </w:pPr>
      <w:r w:rsidRPr="009F1BE2">
        <w:rPr>
          <w:rStyle w:val="FootnoteReference"/>
          <w:rFonts w:ascii="Goudy Old Style" w:hAnsi="Goudy Old Style"/>
          <w:sz w:val="18"/>
          <w:szCs w:val="18"/>
        </w:rPr>
        <w:footnoteRef/>
      </w:r>
      <w:r w:rsidRPr="009F1BE2">
        <w:rPr>
          <w:rFonts w:ascii="Goudy Old Style" w:hAnsi="Goudy Old Style"/>
          <w:sz w:val="18"/>
          <w:szCs w:val="18"/>
        </w:rPr>
        <w:t xml:space="preserve"> </w:t>
      </w:r>
      <w:r w:rsidRPr="009F1BE2">
        <w:rPr>
          <w:rFonts w:ascii="Goudy Old Style" w:eastAsia="Times New Roman" w:hAnsi="Goudy Old Style" w:cs="Times New Roman"/>
          <w:color w:val="0E101A"/>
          <w:sz w:val="18"/>
          <w:szCs w:val="18"/>
          <w:lang w:eastAsia="id-ID"/>
        </w:rPr>
        <w:t>It's a problem to be confirmed for which there is no textual provision that stipulates the law. There are no other texts that determine the law. If there is a text that determines the law, then of course it is not necessary.</w:t>
      </w:r>
      <w:r w:rsidRPr="009F1BE2">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color w:val="0E101A"/>
          <w:sz w:val="18"/>
          <w:szCs w:val="18"/>
          <w:lang w:eastAsia="id-ID"/>
        </w:rPr>
        <w:t>There is a similarity between the </w:t>
      </w:r>
      <w:r w:rsidRPr="009F1BE2">
        <w:rPr>
          <w:rFonts w:ascii="Goudy Old Style" w:eastAsia="Times New Roman" w:hAnsi="Goudy Old Style" w:cs="Times New Roman"/>
          <w:i/>
          <w:iCs/>
          <w:color w:val="0E101A"/>
          <w:sz w:val="18"/>
          <w:szCs w:val="18"/>
          <w:lang w:eastAsia="id-ID"/>
        </w:rPr>
        <w:t>illah</w:t>
      </w:r>
      <w:r w:rsidRPr="009F1BE2">
        <w:rPr>
          <w:rFonts w:ascii="Goudy Old Style" w:eastAsia="Times New Roman" w:hAnsi="Goudy Old Style" w:cs="Times New Roman"/>
          <w:color w:val="0E101A"/>
          <w:sz w:val="18"/>
          <w:szCs w:val="18"/>
          <w:lang w:eastAsia="id-ID"/>
        </w:rPr>
        <w:t> contained in </w:t>
      </w:r>
      <w:r w:rsidRPr="009F1BE2">
        <w:rPr>
          <w:rFonts w:ascii="Goudy Old Style" w:eastAsia="Times New Roman" w:hAnsi="Goudy Old Style" w:cs="Times New Roman"/>
          <w:i/>
          <w:iCs/>
          <w:color w:val="0E101A"/>
          <w:sz w:val="18"/>
          <w:szCs w:val="18"/>
          <w:lang w:eastAsia="id-ID"/>
        </w:rPr>
        <w:t>al asl </w:t>
      </w:r>
      <w:r w:rsidRPr="009F1BE2">
        <w:rPr>
          <w:rFonts w:ascii="Goudy Old Style" w:eastAsia="Times New Roman" w:hAnsi="Goudy Old Style" w:cs="Times New Roman"/>
          <w:color w:val="0E101A"/>
          <w:sz w:val="18"/>
          <w:szCs w:val="18"/>
          <w:lang w:eastAsia="id-ID"/>
        </w:rPr>
        <w:t>and those contained in </w:t>
      </w:r>
      <w:r w:rsidRPr="009F1BE2">
        <w:rPr>
          <w:rFonts w:ascii="Goudy Old Style" w:eastAsia="Times New Roman" w:hAnsi="Goudy Old Style" w:cs="Times New Roman"/>
          <w:i/>
          <w:iCs/>
          <w:color w:val="0E101A"/>
          <w:sz w:val="18"/>
          <w:szCs w:val="18"/>
          <w:lang w:eastAsia="id-ID"/>
        </w:rPr>
        <w:t>al far'u</w:t>
      </w:r>
      <w:r w:rsidRPr="009F1BE2">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color w:val="0E101A"/>
          <w:sz w:val="18"/>
          <w:szCs w:val="18"/>
          <w:lang w:eastAsia="id-ID"/>
        </w:rPr>
        <w:t xml:space="preserve">There is no </w:t>
      </w:r>
      <w:r w:rsidRPr="009F1BE2">
        <w:rPr>
          <w:rFonts w:ascii="Goudy Old Style" w:eastAsia="Times New Roman" w:hAnsi="Goudy Old Style" w:cs="Times New Roman"/>
          <w:i/>
          <w:iCs/>
          <w:color w:val="0E101A"/>
          <w:sz w:val="18"/>
          <w:szCs w:val="18"/>
          <w:lang w:eastAsia="id-ID"/>
        </w:rPr>
        <w:t>qat'i</w:t>
      </w:r>
      <w:r w:rsidRPr="009F1BE2">
        <w:rPr>
          <w:rFonts w:ascii="Goudy Old Style" w:eastAsia="Times New Roman" w:hAnsi="Goudy Old Style" w:cs="Times New Roman"/>
          <w:color w:val="0E101A"/>
          <w:sz w:val="18"/>
          <w:szCs w:val="18"/>
          <w:lang w:eastAsia="id-ID"/>
        </w:rPr>
        <w:t xml:space="preserve"> argument that contradicts </w:t>
      </w:r>
      <w:r w:rsidRPr="009F1BE2">
        <w:rPr>
          <w:rFonts w:ascii="Goudy Old Style" w:eastAsia="Times New Roman" w:hAnsi="Goudy Old Style" w:cs="Times New Roman"/>
          <w:i/>
          <w:iCs/>
          <w:color w:val="0E101A"/>
          <w:sz w:val="18"/>
          <w:szCs w:val="18"/>
          <w:lang w:eastAsia="id-ID"/>
        </w:rPr>
        <w:t>al-far'u</w:t>
      </w:r>
      <w:r w:rsidRPr="009F1BE2">
        <w:rPr>
          <w:rFonts w:ascii="Goudy Old Style" w:eastAsia="Times New Roman" w:hAnsi="Goudy Old Style" w:cs="Times New Roman"/>
          <w:color w:val="0E101A"/>
          <w:sz w:val="18"/>
          <w:szCs w:val="18"/>
          <w:lang w:val="en-US" w:eastAsia="id-ID"/>
        </w:rPr>
        <w:t>, and t</w:t>
      </w:r>
      <w:r w:rsidRPr="009F1BE2">
        <w:rPr>
          <w:rFonts w:ascii="Goudy Old Style" w:eastAsia="Times New Roman" w:hAnsi="Goudy Old Style" w:cs="Times New Roman"/>
          <w:color w:val="0E101A"/>
          <w:sz w:val="18"/>
          <w:szCs w:val="18"/>
          <w:lang w:eastAsia="id-ID"/>
        </w:rPr>
        <w:t xml:space="preserve">he law contained in </w:t>
      </w:r>
      <w:r w:rsidRPr="009F1BE2">
        <w:rPr>
          <w:rFonts w:ascii="Goudy Old Style" w:eastAsia="Times New Roman" w:hAnsi="Goudy Old Style" w:cs="Times New Roman"/>
          <w:i/>
          <w:iCs/>
          <w:color w:val="0E101A"/>
          <w:sz w:val="18"/>
          <w:szCs w:val="18"/>
          <w:lang w:eastAsia="id-ID"/>
        </w:rPr>
        <w:t>al asl</w:t>
      </w:r>
      <w:r w:rsidRPr="009F1BE2">
        <w:rPr>
          <w:rFonts w:ascii="Goudy Old Style" w:eastAsia="Times New Roman" w:hAnsi="Goudy Old Style" w:cs="Times New Roman"/>
          <w:color w:val="0E101A"/>
          <w:sz w:val="18"/>
          <w:szCs w:val="18"/>
          <w:lang w:eastAsia="id-ID"/>
        </w:rPr>
        <w:t xml:space="preserve"> is the same as the law contained in </w:t>
      </w:r>
      <w:r w:rsidRPr="009F1BE2">
        <w:rPr>
          <w:rFonts w:ascii="Goudy Old Style" w:eastAsia="Times New Roman" w:hAnsi="Goudy Old Style" w:cs="Times New Roman"/>
          <w:i/>
          <w:iCs/>
          <w:color w:val="0E101A"/>
          <w:sz w:val="18"/>
          <w:szCs w:val="18"/>
          <w:lang w:eastAsia="id-ID"/>
        </w:rPr>
        <w:t>al far'u</w:t>
      </w:r>
      <w:r w:rsidRPr="009F1BE2">
        <w:rPr>
          <w:rFonts w:ascii="Goudy Old Style" w:eastAsia="Times New Roman" w:hAnsi="Goudy Old Style" w:cs="Times New Roman"/>
          <w:color w:val="0E101A"/>
          <w:sz w:val="18"/>
          <w:szCs w:val="18"/>
          <w:lang w:eastAsia="id-ID"/>
        </w:rPr>
        <w:t>.</w:t>
      </w:r>
      <w:r w:rsidRPr="009F1BE2">
        <w:rPr>
          <w:rStyle w:val="FootnoteReference"/>
          <w:rFonts w:ascii="Goudy Old Style" w:eastAsia="Times New Roman" w:hAnsi="Goudy Old Style" w:cs="Times New Roman"/>
          <w:color w:val="0E101A"/>
          <w:sz w:val="18"/>
          <w:szCs w:val="18"/>
          <w:lang w:eastAsia="id-ID"/>
        </w:rPr>
        <w:footnoteRef/>
      </w:r>
    </w:p>
  </w:footnote>
  <w:footnote w:id="57">
    <w:p w14:paraId="09DA24E4" w14:textId="2DD9956A" w:rsidR="009F1BE2" w:rsidRPr="009F1BE2" w:rsidRDefault="009F1BE2" w:rsidP="009F1BE2">
      <w:pPr>
        <w:pStyle w:val="ListParagraph"/>
        <w:tabs>
          <w:tab w:val="left" w:pos="1418"/>
        </w:tabs>
        <w:spacing w:after="0" w:line="240" w:lineRule="auto"/>
        <w:ind w:left="0" w:firstLine="709"/>
        <w:jc w:val="both"/>
        <w:rPr>
          <w:rFonts w:ascii="Goudy Old Style" w:eastAsia="Times New Roman" w:hAnsi="Goudy Old Style" w:cs="Times New Roman"/>
          <w:color w:val="0E101A"/>
          <w:sz w:val="18"/>
          <w:szCs w:val="18"/>
          <w:lang w:eastAsia="id-ID"/>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eastAsia="Times New Roman" w:hAnsi="Goudy Old Style" w:cs="Times New Roman"/>
          <w:color w:val="0E101A"/>
          <w:sz w:val="18"/>
          <w:szCs w:val="18"/>
          <w:lang w:eastAsia="id-ID"/>
        </w:rPr>
        <w:t>The law is sharia law</w:t>
      </w:r>
      <w:r w:rsidRPr="009F1BE2">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i/>
          <w:iCs/>
          <w:color w:val="0E101A"/>
          <w:sz w:val="18"/>
          <w:szCs w:val="18"/>
          <w:lang w:eastAsia="id-ID"/>
        </w:rPr>
        <w:t>Illah</w:t>
      </w:r>
      <w:r w:rsidRPr="009F1BE2">
        <w:rPr>
          <w:rFonts w:ascii="Goudy Old Style" w:eastAsia="Times New Roman" w:hAnsi="Goudy Old Style" w:cs="Times New Roman"/>
          <w:color w:val="0E101A"/>
          <w:sz w:val="18"/>
          <w:szCs w:val="18"/>
          <w:lang w:eastAsia="id-ID"/>
        </w:rPr>
        <w:t xml:space="preserve"> law can be found, not a law that can't be understood by </w:t>
      </w:r>
      <w:r w:rsidRPr="009F1BE2">
        <w:rPr>
          <w:rFonts w:ascii="Goudy Old Style" w:eastAsia="Times New Roman" w:hAnsi="Goudy Old Style" w:cs="Times New Roman"/>
          <w:i/>
          <w:iCs/>
          <w:color w:val="0E101A"/>
          <w:sz w:val="18"/>
          <w:szCs w:val="18"/>
          <w:lang w:eastAsia="id-ID"/>
        </w:rPr>
        <w:t>illah</w:t>
      </w:r>
      <w:r w:rsidRPr="009F1BE2">
        <w:rPr>
          <w:rFonts w:ascii="Goudy Old Style" w:eastAsia="Times New Roman" w:hAnsi="Goudy Old Style" w:cs="Times New Roman"/>
          <w:color w:val="0E101A"/>
          <w:sz w:val="18"/>
          <w:szCs w:val="18"/>
          <w:lang w:val="en-US" w:eastAsia="id-ID"/>
        </w:rPr>
        <w:t xml:space="preserve">, and </w:t>
      </w:r>
      <w:r w:rsidRPr="009F1BE2">
        <w:rPr>
          <w:rFonts w:ascii="Goudy Old Style" w:eastAsia="Times New Roman" w:hAnsi="Goudy Old Style" w:cs="Times New Roman"/>
          <w:i/>
          <w:iCs/>
          <w:color w:val="0E101A"/>
          <w:sz w:val="18"/>
          <w:szCs w:val="18"/>
          <w:lang w:val="en-US" w:eastAsia="id-ID"/>
        </w:rPr>
        <w:t>a</w:t>
      </w:r>
      <w:r w:rsidRPr="009F1BE2">
        <w:rPr>
          <w:rFonts w:ascii="Goudy Old Style" w:eastAsia="Times New Roman" w:hAnsi="Goudy Old Style" w:cs="Times New Roman"/>
          <w:i/>
          <w:iCs/>
          <w:color w:val="0E101A"/>
          <w:sz w:val="18"/>
          <w:szCs w:val="18"/>
          <w:lang w:eastAsia="id-ID"/>
        </w:rPr>
        <w:t>sl</w:t>
      </w:r>
      <w:r w:rsidRPr="009F1BE2">
        <w:rPr>
          <w:rFonts w:ascii="Goudy Old Style" w:eastAsia="Times New Roman" w:hAnsi="Goudy Old Style" w:cs="Times New Roman"/>
          <w:color w:val="0E101A"/>
          <w:sz w:val="18"/>
          <w:szCs w:val="18"/>
          <w:lang w:eastAsia="id-ID"/>
        </w:rPr>
        <w:t xml:space="preserve"> law is not included in the group that is </w:t>
      </w:r>
      <w:r w:rsidRPr="009F1BE2">
        <w:rPr>
          <w:rFonts w:ascii="Goudy Old Style" w:eastAsia="Times New Roman" w:hAnsi="Goudy Old Style" w:cstheme="majorBidi"/>
          <w:i/>
          <w:iCs/>
          <w:color w:val="0E101A"/>
          <w:sz w:val="18"/>
          <w:szCs w:val="18"/>
          <w:lang w:eastAsia="id-ID"/>
        </w:rPr>
        <w:t>khu</w:t>
      </w:r>
      <w:r w:rsidRPr="009F1BE2">
        <w:rPr>
          <w:rFonts w:ascii="Cambria" w:eastAsia="TimesNewRomanPSMT" w:hAnsi="Cambria" w:cs="Cambria"/>
          <w:i/>
          <w:iCs/>
          <w:sz w:val="18"/>
          <w:szCs w:val="18"/>
        </w:rPr>
        <w:t>ṣ</w:t>
      </w:r>
      <w:r w:rsidRPr="009F1BE2">
        <w:rPr>
          <w:rFonts w:ascii="Cambria" w:hAnsi="Cambria" w:cs="Cambria"/>
          <w:i/>
          <w:iCs/>
          <w:sz w:val="18"/>
          <w:szCs w:val="18"/>
        </w:rPr>
        <w:t>ū</w:t>
      </w:r>
      <w:r w:rsidRPr="009F1BE2">
        <w:rPr>
          <w:rFonts w:ascii="Cambria" w:eastAsia="TimesNewRomanPSMT" w:hAnsi="Cambria" w:cs="Cambria"/>
          <w:i/>
          <w:iCs/>
          <w:sz w:val="18"/>
          <w:szCs w:val="18"/>
        </w:rPr>
        <w:t>ṣ</w:t>
      </w:r>
      <w:r w:rsidRPr="009F1BE2">
        <w:rPr>
          <w:rFonts w:ascii="Goudy Old Style" w:eastAsia="Times New Roman" w:hAnsi="Goudy Old Style" w:cstheme="majorBidi"/>
          <w:i/>
          <w:iCs/>
          <w:color w:val="0E101A"/>
          <w:sz w:val="18"/>
          <w:szCs w:val="18"/>
          <w:lang w:eastAsia="id-ID"/>
        </w:rPr>
        <w:t>iyyah </w:t>
      </w:r>
      <w:r w:rsidRPr="009F1BE2">
        <w:rPr>
          <w:rFonts w:ascii="Goudy Old Style" w:eastAsia="Times New Roman" w:hAnsi="Goudy Old Style" w:cs="Times New Roman"/>
          <w:color w:val="0E101A"/>
          <w:sz w:val="18"/>
          <w:szCs w:val="18"/>
          <w:lang w:eastAsia="id-ID"/>
        </w:rPr>
        <w:t>Rasulullah.</w:t>
      </w:r>
      <w:r w:rsidRPr="009F1BE2">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i/>
          <w:iCs/>
          <w:color w:val="0E101A"/>
          <w:sz w:val="18"/>
          <w:szCs w:val="18"/>
          <w:lang w:eastAsia="id-ID"/>
        </w:rPr>
        <w:t>Asl</w:t>
      </w:r>
      <w:r w:rsidRPr="009F1BE2">
        <w:rPr>
          <w:rFonts w:ascii="Goudy Old Style" w:eastAsia="Times New Roman" w:hAnsi="Goudy Old Style" w:cs="Times New Roman"/>
          <w:color w:val="0E101A"/>
          <w:sz w:val="18"/>
          <w:szCs w:val="18"/>
          <w:lang w:eastAsia="id-ID"/>
        </w:rPr>
        <w:t xml:space="preserve"> law remains valid after the death of the Prophet and is not a law that has been canceled</w:t>
      </w:r>
      <w:r w:rsidRPr="009F1BE2">
        <w:rPr>
          <w:rFonts w:ascii="Goudy Old Style" w:eastAsia="Times New Roman" w:hAnsi="Goudy Old Style" w:cs="Times New Roman"/>
          <w:color w:val="0E101A"/>
          <w:sz w:val="18"/>
          <w:szCs w:val="18"/>
          <w:lang w:val="en-US" w:eastAsia="id-ID"/>
        </w:rPr>
        <w:t xml:space="preserve">. See </w:t>
      </w:r>
      <w:r w:rsidRPr="009F1BE2">
        <w:rPr>
          <w:rFonts w:ascii="Goudy Old Style" w:hAnsi="Goudy Old Style" w:cstheme="majorBidi"/>
          <w:sz w:val="18"/>
          <w:szCs w:val="18"/>
        </w:rPr>
        <w:t xml:space="preserve">Abd. Rahman Dahlan, </w:t>
      </w:r>
      <w:r w:rsidRPr="009F1BE2">
        <w:rPr>
          <w:rFonts w:ascii="Goudy Old Style" w:hAnsi="Goudy Old Style" w:cstheme="majorBidi"/>
          <w:i/>
          <w:iCs/>
          <w:sz w:val="18"/>
          <w:szCs w:val="18"/>
        </w:rPr>
        <w:t>U</w:t>
      </w:r>
      <w:r w:rsidRPr="009F1BE2">
        <w:rPr>
          <w:rFonts w:ascii="Cambria" w:hAnsi="Cambria" w:cs="Cambria"/>
          <w:i/>
          <w:iCs/>
          <w:sz w:val="18"/>
          <w:szCs w:val="18"/>
        </w:rPr>
        <w:t>ṣ</w:t>
      </w:r>
      <w:r w:rsidRPr="009F1BE2">
        <w:rPr>
          <w:rFonts w:ascii="Goudy Old Style" w:hAnsi="Goudy Old Style" w:cstheme="majorBidi"/>
          <w:i/>
          <w:iCs/>
          <w:sz w:val="18"/>
          <w:szCs w:val="18"/>
        </w:rPr>
        <w:t>ul Fiqih</w:t>
      </w:r>
      <w:r w:rsidRPr="009F1BE2">
        <w:rPr>
          <w:rFonts w:ascii="Goudy Old Style" w:hAnsi="Goudy Old Style" w:cstheme="majorBidi"/>
          <w:sz w:val="18"/>
          <w:szCs w:val="18"/>
        </w:rPr>
        <w:t>, (Jakarta: Amzah, 2016), 164.</w:t>
      </w:r>
    </w:p>
  </w:footnote>
  <w:footnote w:id="58">
    <w:p w14:paraId="2D294645" w14:textId="77777777" w:rsidR="0029410D" w:rsidRPr="009F1BE2" w:rsidRDefault="0029410D" w:rsidP="0029410D">
      <w:pPr>
        <w:pStyle w:val="ListParagraph"/>
        <w:spacing w:after="0" w:line="240" w:lineRule="auto"/>
        <w:ind w:left="851"/>
        <w:jc w:val="both"/>
        <w:rPr>
          <w:rFonts w:ascii="Goudy Old Style" w:eastAsia="Times New Roman" w:hAnsi="Goudy Old Style" w:cs="Times New Roman"/>
          <w:i/>
          <w:iCs/>
          <w:color w:val="0E101A"/>
          <w:sz w:val="18"/>
          <w:szCs w:val="18"/>
          <w:lang w:eastAsia="id-ID"/>
        </w:rPr>
      </w:pPr>
      <w:r w:rsidRPr="009F1BE2">
        <w:rPr>
          <w:rStyle w:val="FootnoteReference"/>
          <w:rFonts w:ascii="Goudy Old Style" w:hAnsi="Goudy Old Style"/>
          <w:sz w:val="18"/>
          <w:szCs w:val="18"/>
        </w:rPr>
        <w:footnoteRef/>
      </w:r>
      <w:r w:rsidRPr="009F1BE2">
        <w:rPr>
          <w:rFonts w:ascii="Goudy Old Style" w:hAnsi="Goudy Old Style"/>
          <w:sz w:val="18"/>
          <w:szCs w:val="18"/>
        </w:rPr>
        <w:t xml:space="preserve"> </w:t>
      </w:r>
      <w:r w:rsidRPr="009F1BE2">
        <w:rPr>
          <w:rFonts w:ascii="Goudy Old Style" w:eastAsia="Times New Roman" w:hAnsi="Goudy Old Style" w:cs="Times New Roman"/>
          <w:color w:val="0E101A"/>
          <w:sz w:val="18"/>
          <w:szCs w:val="18"/>
          <w:lang w:eastAsia="id-ID"/>
        </w:rPr>
        <w:t>That is a real nature and applies every time an event occurs and is in line to establish the law of a legal event.</w:t>
      </w:r>
    </w:p>
    <w:p w14:paraId="23797D90" w14:textId="77777777" w:rsidR="0029410D" w:rsidRPr="009F1BE2" w:rsidRDefault="0029410D" w:rsidP="0029410D">
      <w:pPr>
        <w:spacing w:after="0" w:line="240" w:lineRule="auto"/>
        <w:jc w:val="both"/>
        <w:rPr>
          <w:rFonts w:ascii="Goudy Old Style" w:eastAsia="Times New Roman" w:hAnsi="Goudy Old Style" w:cs="Times New Roman"/>
          <w:color w:val="0E101A"/>
          <w:sz w:val="18"/>
          <w:szCs w:val="18"/>
          <w:lang w:eastAsia="id-ID"/>
        </w:rPr>
      </w:pPr>
      <w:r w:rsidRPr="009F1BE2">
        <w:rPr>
          <w:rFonts w:ascii="Goudy Old Style" w:eastAsia="Times New Roman" w:hAnsi="Goudy Old Style" w:cs="Times New Roman"/>
          <w:i/>
          <w:iCs/>
          <w:color w:val="0E101A"/>
          <w:sz w:val="18"/>
          <w:szCs w:val="18"/>
          <w:lang w:eastAsia="id-ID"/>
        </w:rPr>
        <w:t>Zh</w:t>
      </w:r>
      <w:r w:rsidRPr="009F1BE2">
        <w:rPr>
          <w:rFonts w:ascii="Cambria" w:hAnsi="Cambria" w:cs="Cambria"/>
          <w:i/>
          <w:iCs/>
          <w:sz w:val="18"/>
          <w:szCs w:val="18"/>
        </w:rPr>
        <w:t>ā</w:t>
      </w:r>
      <w:r w:rsidRPr="009F1BE2">
        <w:rPr>
          <w:rFonts w:ascii="Goudy Old Style" w:eastAsia="Times New Roman" w:hAnsi="Goudy Old Style" w:cs="Times New Roman"/>
          <w:i/>
          <w:iCs/>
          <w:color w:val="0E101A"/>
          <w:sz w:val="18"/>
          <w:szCs w:val="18"/>
          <w:lang w:eastAsia="id-ID"/>
        </w:rPr>
        <w:t>hir</w:t>
      </w:r>
      <w:r w:rsidRPr="009F1BE2">
        <w:rPr>
          <w:rFonts w:ascii="Goudy Old Style" w:eastAsia="Times New Roman" w:hAnsi="Goudy Old Style" w:cs="Times New Roman"/>
          <w:color w:val="0E101A"/>
          <w:sz w:val="18"/>
          <w:szCs w:val="18"/>
          <w:lang w:eastAsia="id-ID"/>
        </w:rPr>
        <w:t>: Illah is clear and real, and can be witnessed and distinguished from other characteristics of other circumstances.</w:t>
      </w:r>
      <w:r>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i/>
          <w:iCs/>
          <w:color w:val="0E101A"/>
          <w:sz w:val="18"/>
          <w:szCs w:val="18"/>
          <w:lang w:eastAsia="id-ID"/>
        </w:rPr>
        <w:t>Illah</w:t>
      </w:r>
      <w:r w:rsidRPr="009F1BE2">
        <w:rPr>
          <w:rFonts w:ascii="Goudy Old Style" w:eastAsia="Times New Roman" w:hAnsi="Goudy Old Style" w:cs="Times New Roman"/>
          <w:color w:val="0E101A"/>
          <w:sz w:val="18"/>
          <w:szCs w:val="18"/>
          <w:lang w:eastAsia="id-ID"/>
        </w:rPr>
        <w:t xml:space="preserve"> must contain wisdom by the legal relationship and legal purposes. In this case, the purpose of the law is clear, the benefit of the </w:t>
      </w:r>
      <w:r w:rsidRPr="009F1BE2">
        <w:rPr>
          <w:rFonts w:ascii="Goudy Old Style" w:eastAsia="Times New Roman" w:hAnsi="Goudy Old Style" w:cs="Times New Roman"/>
          <w:i/>
          <w:iCs/>
          <w:color w:val="0E101A"/>
          <w:sz w:val="18"/>
          <w:szCs w:val="18"/>
          <w:lang w:eastAsia="id-ID"/>
        </w:rPr>
        <w:t>mukall</w:t>
      </w:r>
      <w:r w:rsidRPr="009F1BE2">
        <w:rPr>
          <w:rFonts w:ascii="Cambria" w:hAnsi="Cambria" w:cs="Cambria"/>
          <w:i/>
          <w:iCs/>
          <w:sz w:val="18"/>
          <w:szCs w:val="18"/>
        </w:rPr>
        <w:t>ā</w:t>
      </w:r>
      <w:r w:rsidRPr="009F1BE2">
        <w:rPr>
          <w:rFonts w:ascii="Goudy Old Style" w:eastAsia="Times New Roman" w:hAnsi="Goudy Old Style" w:cs="Times New Roman"/>
          <w:i/>
          <w:iCs/>
          <w:color w:val="0E101A"/>
          <w:sz w:val="18"/>
          <w:szCs w:val="18"/>
          <w:lang w:eastAsia="id-ID"/>
        </w:rPr>
        <w:t>f</w:t>
      </w:r>
      <w:r w:rsidRPr="009F1BE2">
        <w:rPr>
          <w:rFonts w:ascii="Goudy Old Style" w:eastAsia="Times New Roman" w:hAnsi="Goudy Old Style" w:cs="Times New Roman"/>
          <w:color w:val="0E101A"/>
          <w:sz w:val="18"/>
          <w:szCs w:val="18"/>
          <w:lang w:eastAsia="id-ID"/>
        </w:rPr>
        <w:t> in the world and in the hereafter, which is to give birth to benefits and avoid the harm.</w:t>
      </w:r>
      <w:r>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i/>
          <w:iCs/>
          <w:color w:val="0E101A"/>
          <w:sz w:val="18"/>
          <w:szCs w:val="18"/>
          <w:lang w:eastAsia="id-ID"/>
        </w:rPr>
        <w:t>Mundh</w:t>
      </w:r>
      <w:r w:rsidRPr="009F1BE2">
        <w:rPr>
          <w:rFonts w:ascii="Cambria" w:hAnsi="Cambria" w:cs="Cambria"/>
          <w:i/>
          <w:iCs/>
          <w:sz w:val="18"/>
          <w:szCs w:val="18"/>
        </w:rPr>
        <w:t>ā</w:t>
      </w:r>
      <w:r w:rsidRPr="009F1BE2">
        <w:rPr>
          <w:rFonts w:ascii="Goudy Old Style" w:eastAsia="Times New Roman" w:hAnsi="Goudy Old Style" w:cs="Times New Roman"/>
          <w:i/>
          <w:iCs/>
          <w:color w:val="0E101A"/>
          <w:sz w:val="18"/>
          <w:szCs w:val="18"/>
          <w:lang w:eastAsia="id-ID"/>
        </w:rPr>
        <w:t>bithah</w:t>
      </w:r>
      <w:r w:rsidRPr="009F1BE2">
        <w:rPr>
          <w:rFonts w:ascii="Goudy Old Style" w:eastAsia="Times New Roman" w:hAnsi="Goudy Old Style" w:cs="Times New Roman"/>
          <w:color w:val="0E101A"/>
          <w:sz w:val="18"/>
          <w:szCs w:val="18"/>
          <w:lang w:eastAsia="id-ID"/>
        </w:rPr>
        <w:t>, i.e. Illah must be something that can be measured and has clear boundaries.</w:t>
      </w:r>
      <w:r>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i/>
          <w:iCs/>
          <w:color w:val="0E101A"/>
          <w:sz w:val="18"/>
          <w:szCs w:val="18"/>
          <w:lang w:eastAsia="id-ID"/>
        </w:rPr>
        <w:t>Mula'im wa mun</w:t>
      </w:r>
      <w:r w:rsidRPr="009F1BE2">
        <w:rPr>
          <w:rFonts w:ascii="Cambria" w:hAnsi="Cambria" w:cs="Cambria"/>
          <w:i/>
          <w:iCs/>
          <w:sz w:val="18"/>
          <w:szCs w:val="18"/>
        </w:rPr>
        <w:t>ā</w:t>
      </w:r>
      <w:r w:rsidRPr="009F1BE2">
        <w:rPr>
          <w:rFonts w:ascii="Goudy Old Style" w:eastAsia="Times New Roman" w:hAnsi="Goudy Old Style" w:cs="Times New Roman"/>
          <w:i/>
          <w:iCs/>
          <w:color w:val="0E101A"/>
          <w:sz w:val="18"/>
          <w:szCs w:val="18"/>
          <w:lang w:eastAsia="id-ID"/>
        </w:rPr>
        <w:t>sib</w:t>
      </w:r>
      <w:r w:rsidRPr="009F1BE2">
        <w:rPr>
          <w:rFonts w:ascii="Goudy Old Style" w:eastAsia="Times New Roman" w:hAnsi="Goudy Old Style" w:cs="Times New Roman"/>
          <w:color w:val="0E101A"/>
          <w:sz w:val="18"/>
          <w:szCs w:val="18"/>
          <w:lang w:eastAsia="id-ID"/>
        </w:rPr>
        <w:t>, illah must have the appropriateness and have a proper relationship between the law and the nature is seen as illah.</w:t>
      </w:r>
      <w:r>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i/>
          <w:iCs/>
          <w:color w:val="0E101A"/>
          <w:sz w:val="18"/>
          <w:szCs w:val="18"/>
          <w:lang w:eastAsia="id-ID"/>
        </w:rPr>
        <w:t>Muta'addiyah</w:t>
      </w:r>
      <w:r w:rsidRPr="009F1BE2">
        <w:rPr>
          <w:rFonts w:ascii="Goudy Old Style" w:eastAsia="Times New Roman" w:hAnsi="Goudy Old Style" w:cs="Times New Roman"/>
          <w:color w:val="0E101A"/>
          <w:sz w:val="18"/>
          <w:szCs w:val="18"/>
          <w:lang w:eastAsia="id-ID"/>
        </w:rPr>
        <w:t>, the nature found not only in events that have legal texts but also in other events for which the law is to be determined</w:t>
      </w:r>
      <w:r w:rsidRPr="009F1BE2">
        <w:rPr>
          <w:rFonts w:ascii="Goudy Old Style" w:eastAsia="Times New Roman" w:hAnsi="Goudy Old Style" w:cs="Times New Roman"/>
          <w:color w:val="0E101A"/>
          <w:sz w:val="18"/>
          <w:szCs w:val="18"/>
          <w:lang w:val="en-US" w:eastAsia="id-ID"/>
        </w:rPr>
        <w:t>.</w:t>
      </w:r>
      <w:r>
        <w:rPr>
          <w:rFonts w:ascii="Goudy Old Style" w:eastAsia="Times New Roman" w:hAnsi="Goudy Old Style" w:cs="Times New Roman"/>
          <w:color w:val="0E101A"/>
          <w:sz w:val="18"/>
          <w:szCs w:val="18"/>
          <w:lang w:val="en-US" w:eastAsia="id-ID"/>
        </w:rPr>
        <w:t xml:space="preserve"> </w:t>
      </w:r>
      <w:r w:rsidRPr="009F1BE2">
        <w:rPr>
          <w:rFonts w:ascii="Goudy Old Style" w:eastAsia="Times New Roman" w:hAnsi="Goudy Old Style" w:cs="Times New Roman"/>
          <w:color w:val="0E101A"/>
          <w:sz w:val="18"/>
          <w:szCs w:val="18"/>
          <w:lang w:val="en-US" w:eastAsia="id-ID"/>
        </w:rPr>
        <w:t xml:space="preserve">See </w:t>
      </w:r>
      <w:r w:rsidRPr="009F1BE2">
        <w:rPr>
          <w:rFonts w:ascii="Goudy Old Style" w:hAnsi="Goudy Old Style" w:cstheme="majorBidi"/>
          <w:sz w:val="18"/>
          <w:szCs w:val="18"/>
        </w:rPr>
        <w:t xml:space="preserve">Abd. Rahman Dahlan, </w:t>
      </w:r>
      <w:r w:rsidRPr="009F1BE2">
        <w:rPr>
          <w:rFonts w:ascii="Goudy Old Style" w:hAnsi="Goudy Old Style" w:cstheme="majorBidi"/>
          <w:i/>
          <w:iCs/>
          <w:sz w:val="18"/>
          <w:szCs w:val="18"/>
        </w:rPr>
        <w:t>U</w:t>
      </w:r>
      <w:r w:rsidRPr="009F1BE2">
        <w:rPr>
          <w:rFonts w:ascii="Cambria" w:hAnsi="Cambria" w:cs="Cambria"/>
          <w:i/>
          <w:iCs/>
          <w:sz w:val="18"/>
          <w:szCs w:val="18"/>
        </w:rPr>
        <w:t>ṣ</w:t>
      </w:r>
      <w:r w:rsidRPr="009F1BE2">
        <w:rPr>
          <w:rFonts w:ascii="Goudy Old Style" w:hAnsi="Goudy Old Style" w:cstheme="majorBidi"/>
          <w:i/>
          <w:iCs/>
          <w:sz w:val="18"/>
          <w:szCs w:val="18"/>
        </w:rPr>
        <w:t>ul Fiqih</w:t>
      </w:r>
      <w:r w:rsidRPr="009F1BE2">
        <w:rPr>
          <w:rFonts w:ascii="Goudy Old Style" w:hAnsi="Goudy Old Style" w:cstheme="majorBidi"/>
          <w:sz w:val="18"/>
          <w:szCs w:val="18"/>
        </w:rPr>
        <w:t>, (Jakarta: Amzah, 2016), 164-165.</w:t>
      </w:r>
    </w:p>
  </w:footnote>
  <w:footnote w:id="59">
    <w:p w14:paraId="010BD489"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Al-Imam </w:t>
      </w:r>
      <w:r w:rsidRPr="009F1BE2">
        <w:rPr>
          <w:rFonts w:ascii="Goudy Old Style" w:hAnsi="Goudy Old Style" w:cstheme="majorBidi"/>
          <w:sz w:val="18"/>
          <w:szCs w:val="18"/>
        </w:rPr>
        <w:t xml:space="preserve">abi Abdillah Muhammad Ibnu Idris Imam Shafi’i, </w:t>
      </w:r>
      <w:r w:rsidRPr="009F1BE2">
        <w:rPr>
          <w:rFonts w:ascii="Goudy Old Style" w:hAnsi="Goudy Old Style" w:cstheme="majorBidi"/>
          <w:i/>
          <w:iCs/>
          <w:sz w:val="18"/>
          <w:szCs w:val="18"/>
        </w:rPr>
        <w:t>Al-Umm</w:t>
      </w:r>
      <w:r w:rsidRPr="009F1BE2">
        <w:rPr>
          <w:rFonts w:ascii="Goudy Old Style" w:hAnsi="Goudy Old Style" w:cstheme="majorBidi"/>
          <w:sz w:val="18"/>
          <w:szCs w:val="18"/>
        </w:rPr>
        <w:t>, Terj. Misbah, (Jakarta: Pustaka Azzam, 2014), 119.</w:t>
      </w:r>
    </w:p>
  </w:footnote>
  <w:footnote w:id="60">
    <w:p w14:paraId="3DE54265"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Ibnu </w:t>
      </w:r>
      <w:r w:rsidRPr="009F1BE2">
        <w:rPr>
          <w:rFonts w:ascii="Goudy Old Style" w:hAnsi="Goudy Old Style" w:cstheme="majorBidi"/>
          <w:sz w:val="18"/>
          <w:szCs w:val="18"/>
        </w:rPr>
        <w:t xml:space="preserve">Rasyid, </w:t>
      </w:r>
      <w:r w:rsidRPr="009F1BE2">
        <w:rPr>
          <w:rFonts w:ascii="Goudy Old Style" w:eastAsia="Times New Roman,Italic" w:hAnsi="Goudy Old Style" w:cstheme="majorBidi"/>
          <w:i/>
          <w:iCs/>
          <w:sz w:val="18"/>
          <w:szCs w:val="18"/>
        </w:rPr>
        <w:t>Bid</w:t>
      </w:r>
      <w:r w:rsidRPr="009F1BE2">
        <w:rPr>
          <w:rFonts w:ascii="Cambria" w:eastAsia="TimesNewRomanPSMT" w:hAnsi="Cambria" w:cs="Cambria"/>
          <w:i/>
          <w:iCs/>
          <w:sz w:val="18"/>
          <w:szCs w:val="18"/>
        </w:rPr>
        <w:t>ā</w:t>
      </w:r>
      <w:r w:rsidRPr="009F1BE2">
        <w:rPr>
          <w:rFonts w:ascii="Goudy Old Style" w:eastAsia="Times New Roman,Italic" w:hAnsi="Goudy Old Style" w:cstheme="majorBidi"/>
          <w:i/>
          <w:iCs/>
          <w:sz w:val="18"/>
          <w:szCs w:val="18"/>
        </w:rPr>
        <w:t xml:space="preserve">yah al </w:t>
      </w:r>
      <w:r w:rsidRPr="009F1BE2">
        <w:rPr>
          <w:rFonts w:ascii="Goudy Old Style" w:hAnsi="Goudy Old Style" w:cstheme="majorBidi"/>
          <w:i/>
          <w:iCs/>
          <w:sz w:val="18"/>
          <w:szCs w:val="18"/>
        </w:rPr>
        <w:t>Mujt</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hid</w:t>
      </w:r>
      <w:r w:rsidRPr="009F1BE2">
        <w:rPr>
          <w:rFonts w:ascii="Goudy Old Style" w:hAnsi="Goudy Old Style" w:cstheme="majorBidi"/>
          <w:sz w:val="18"/>
          <w:szCs w:val="18"/>
        </w:rPr>
        <w:t xml:space="preserve">, Penerjemah Abdurrahaman, (Kuala Lumpur: </w:t>
      </w:r>
      <w:r w:rsidRPr="009F1BE2">
        <w:rPr>
          <w:rFonts w:ascii="Goudy Old Style" w:hAnsi="Goudy Old Style" w:cstheme="majorBidi"/>
          <w:i/>
          <w:iCs/>
          <w:sz w:val="18"/>
          <w:szCs w:val="18"/>
        </w:rPr>
        <w:t>Asy-Syifa’ D</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r Al-Fikir</w:t>
      </w:r>
      <w:r w:rsidRPr="009F1BE2">
        <w:rPr>
          <w:rFonts w:ascii="Goudy Old Style" w:hAnsi="Goudy Old Style" w:cstheme="majorBidi"/>
          <w:sz w:val="18"/>
          <w:szCs w:val="18"/>
        </w:rPr>
        <w:t>, 1990), 210.</w:t>
      </w:r>
    </w:p>
  </w:footnote>
  <w:footnote w:id="61">
    <w:p w14:paraId="1F30E021"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Mahmud </w:t>
      </w:r>
      <w:r w:rsidRPr="009F1BE2">
        <w:rPr>
          <w:rFonts w:ascii="Goudy Old Style" w:hAnsi="Goudy Old Style" w:cstheme="majorBidi"/>
          <w:sz w:val="18"/>
          <w:szCs w:val="18"/>
        </w:rPr>
        <w:t xml:space="preserve">Al-Mishri, </w:t>
      </w:r>
      <w:r w:rsidRPr="009F1BE2">
        <w:rPr>
          <w:rFonts w:ascii="Goudy Old Style" w:hAnsi="Goudy Old Style" w:cstheme="majorBidi"/>
          <w:i/>
          <w:iCs/>
          <w:sz w:val="18"/>
          <w:szCs w:val="18"/>
        </w:rPr>
        <w:t>400 Kesalahan Dalam Shalat</w:t>
      </w:r>
      <w:r w:rsidRPr="009F1BE2">
        <w:rPr>
          <w:rFonts w:ascii="Goudy Old Style" w:hAnsi="Goudy Old Style" w:cstheme="majorBidi"/>
          <w:sz w:val="18"/>
          <w:szCs w:val="18"/>
        </w:rPr>
        <w:t>, (Solo: Media Dzikir, 2007), 58.</w:t>
      </w:r>
    </w:p>
  </w:footnote>
  <w:footnote w:id="62">
    <w:p w14:paraId="31132336" w14:textId="77777777" w:rsidR="00B976EC" w:rsidRPr="009F1BE2" w:rsidRDefault="00B976EC" w:rsidP="009F1BE2">
      <w:pPr>
        <w:pStyle w:val="FootnoteText"/>
        <w:ind w:firstLine="720"/>
        <w:jc w:val="both"/>
        <w:rPr>
          <w:rFonts w:ascii="Goudy Old Style" w:hAnsi="Goudy Old Style" w:cstheme="majorBidi"/>
          <w:sz w:val="18"/>
          <w:szCs w:val="18"/>
          <w:lang w:val="en-US"/>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lang w:val="en-US"/>
        </w:rPr>
        <w:t xml:space="preserve">  </w:t>
      </w:r>
      <w:r w:rsidRPr="009F1BE2">
        <w:rPr>
          <w:rFonts w:ascii="Goudy Old Style" w:hAnsi="Goudy Old Style" w:cstheme="majorBidi"/>
          <w:sz w:val="18"/>
          <w:szCs w:val="18"/>
        </w:rPr>
        <w:t xml:space="preserve">Abu </w:t>
      </w:r>
      <w:r w:rsidRPr="009F1BE2">
        <w:rPr>
          <w:rFonts w:ascii="Goudy Old Style" w:hAnsi="Goudy Old Style" w:cstheme="majorBidi"/>
          <w:sz w:val="18"/>
          <w:szCs w:val="18"/>
        </w:rPr>
        <w:t xml:space="preserve">Husein Muslim bin Al-Hajaj Al-Qusyairi Al-Naisaburi, </w:t>
      </w:r>
      <w:r w:rsidRPr="009F1BE2">
        <w:rPr>
          <w:rFonts w:ascii="Cambria" w:eastAsia="TimesNewRomanPSMT" w:hAnsi="Cambria" w:cs="Cambria"/>
          <w:i/>
          <w:iCs/>
          <w:sz w:val="18"/>
          <w:szCs w:val="18"/>
        </w:rPr>
        <w:t>Ṣ</w:t>
      </w:r>
      <w:r w:rsidRPr="009F1BE2">
        <w:rPr>
          <w:rFonts w:ascii="Goudy Old Style" w:hAnsi="Goudy Old Style" w:cstheme="majorBidi"/>
          <w:i/>
          <w:iCs/>
          <w:sz w:val="18"/>
          <w:szCs w:val="18"/>
        </w:rPr>
        <w:t>a</w:t>
      </w:r>
      <w:r w:rsidRPr="009F1BE2">
        <w:rPr>
          <w:rFonts w:ascii="Cambria" w:eastAsia="TimesNewRomanPSMT" w:hAnsi="Cambria" w:cs="Cambria"/>
          <w:i/>
          <w:iCs/>
          <w:sz w:val="18"/>
          <w:szCs w:val="18"/>
        </w:rPr>
        <w:t>ḥ</w:t>
      </w:r>
      <w:r w:rsidRPr="009F1BE2">
        <w:rPr>
          <w:rFonts w:ascii="Cambria" w:hAnsi="Cambria" w:cs="Cambria"/>
          <w:i/>
          <w:iCs/>
          <w:sz w:val="18"/>
          <w:szCs w:val="18"/>
        </w:rPr>
        <w:t>ī</w:t>
      </w:r>
      <w:r w:rsidRPr="009F1BE2">
        <w:rPr>
          <w:rFonts w:ascii="Cambria" w:eastAsia="TimesNewRomanPSMT" w:hAnsi="Cambria" w:cs="Cambria"/>
          <w:i/>
          <w:iCs/>
          <w:sz w:val="18"/>
          <w:szCs w:val="18"/>
        </w:rPr>
        <w:t>ḥ</w:t>
      </w:r>
      <w:r w:rsidRPr="009F1BE2">
        <w:rPr>
          <w:rFonts w:ascii="Goudy Old Style" w:hAnsi="Goudy Old Style" w:cstheme="majorBidi"/>
          <w:i/>
          <w:iCs/>
          <w:sz w:val="18"/>
          <w:szCs w:val="18"/>
        </w:rPr>
        <w:t xml:space="preserve"> Muslim, </w:t>
      </w:r>
      <w:r w:rsidRPr="009F1BE2">
        <w:rPr>
          <w:rFonts w:ascii="Goudy Old Style" w:hAnsi="Goudy Old Style" w:cstheme="majorBidi"/>
          <w:sz w:val="18"/>
          <w:szCs w:val="18"/>
          <w:lang w:val="en-US"/>
        </w:rPr>
        <w:t>(</w:t>
      </w:r>
      <w:r w:rsidRPr="009F1BE2">
        <w:rPr>
          <w:rFonts w:ascii="Goudy Old Style" w:hAnsi="Goudy Old Style" w:cstheme="majorBidi"/>
          <w:sz w:val="18"/>
          <w:szCs w:val="18"/>
        </w:rPr>
        <w:t xml:space="preserve">Riyad: </w:t>
      </w:r>
      <w:r w:rsidRPr="009F1BE2">
        <w:rPr>
          <w:rFonts w:ascii="Goudy Old Style" w:hAnsi="Goudy Old Style" w:cstheme="majorBidi"/>
          <w:i/>
          <w:iCs/>
          <w:sz w:val="18"/>
          <w:szCs w:val="18"/>
        </w:rPr>
        <w:t>Bait Al-Afkar Al-Dauliyah</w:t>
      </w:r>
      <w:r w:rsidRPr="009F1BE2">
        <w:rPr>
          <w:rFonts w:ascii="Goudy Old Style" w:hAnsi="Goudy Old Style" w:cstheme="majorBidi"/>
          <w:sz w:val="18"/>
          <w:szCs w:val="18"/>
        </w:rPr>
        <w:t>, 1998</w:t>
      </w:r>
      <w:r w:rsidRPr="009F1BE2">
        <w:rPr>
          <w:rFonts w:ascii="Goudy Old Style" w:hAnsi="Goudy Old Style" w:cstheme="majorBidi"/>
          <w:sz w:val="18"/>
          <w:szCs w:val="18"/>
          <w:lang w:val="en-US"/>
        </w:rPr>
        <w:t>)</w:t>
      </w:r>
      <w:r w:rsidRPr="009F1BE2">
        <w:rPr>
          <w:rFonts w:ascii="Goudy Old Style" w:hAnsi="Goudy Old Style" w:cstheme="majorBidi"/>
          <w:sz w:val="18"/>
          <w:szCs w:val="18"/>
        </w:rPr>
        <w:t>, 270.</w:t>
      </w:r>
    </w:p>
  </w:footnote>
  <w:footnote w:id="63">
    <w:p w14:paraId="463AA48F"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Muhyiddin </w:t>
      </w:r>
      <w:r w:rsidRPr="009F1BE2">
        <w:rPr>
          <w:rFonts w:ascii="Goudy Old Style" w:hAnsi="Goudy Old Style" w:cstheme="majorBidi"/>
          <w:sz w:val="18"/>
          <w:szCs w:val="18"/>
        </w:rPr>
        <w:t xml:space="preserve">bin Syaraf Al-Nawawi, </w:t>
      </w:r>
      <w:r w:rsidRPr="009F1BE2">
        <w:rPr>
          <w:rFonts w:ascii="Goudy Old Style" w:hAnsi="Goudy Old Style" w:cstheme="majorBidi"/>
          <w:i/>
          <w:iCs/>
          <w:sz w:val="18"/>
          <w:szCs w:val="18"/>
        </w:rPr>
        <w:t>Al-</w:t>
      </w:r>
      <w:r w:rsidRPr="009F1BE2">
        <w:rPr>
          <w:rFonts w:ascii="Goudy Old Style" w:eastAsia="Times New Roman,Italic" w:hAnsi="Goudy Old Style" w:cstheme="majorBidi"/>
          <w:i/>
          <w:iCs/>
          <w:sz w:val="18"/>
          <w:szCs w:val="18"/>
        </w:rPr>
        <w:t>Majm</w:t>
      </w:r>
      <w:r w:rsidRPr="009F1BE2">
        <w:rPr>
          <w:rFonts w:ascii="Cambria" w:hAnsi="Cambria" w:cs="Cambria"/>
          <w:i/>
          <w:iCs/>
          <w:sz w:val="18"/>
          <w:szCs w:val="18"/>
        </w:rPr>
        <w:t>ū</w:t>
      </w:r>
      <w:r w:rsidRPr="009F1BE2">
        <w:rPr>
          <w:rFonts w:ascii="Goudy Old Style" w:eastAsia="Times New Roman,Italic" w:hAnsi="Goudy Old Style" w:cstheme="majorBidi"/>
          <w:i/>
          <w:iCs/>
          <w:sz w:val="18"/>
          <w:szCs w:val="18"/>
        </w:rPr>
        <w:t>’ Sharh Al</w:t>
      </w:r>
      <w:r w:rsidRPr="009F1BE2">
        <w:rPr>
          <w:rFonts w:ascii="Goudy Old Style" w:hAnsi="Goudy Old Style" w:cstheme="majorBidi"/>
          <w:i/>
          <w:iCs/>
          <w:sz w:val="18"/>
          <w:szCs w:val="18"/>
        </w:rPr>
        <w:t>-Muhadhab</w:t>
      </w:r>
      <w:r w:rsidRPr="009F1BE2">
        <w:rPr>
          <w:rFonts w:ascii="Goudy Old Style" w:hAnsi="Goudy Old Style" w:cstheme="majorBidi"/>
          <w:sz w:val="18"/>
          <w:szCs w:val="18"/>
        </w:rPr>
        <w:t>, Jilid 5, Terj. Zuhdi dan Abdul Syukur, (Jakarta: Pustaka Azzam, 2012), 306.</w:t>
      </w:r>
    </w:p>
  </w:footnote>
  <w:footnote w:id="64">
    <w:p w14:paraId="52C7E8E6"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Syekh </w:t>
      </w:r>
      <w:r w:rsidRPr="009F1BE2">
        <w:rPr>
          <w:rFonts w:ascii="Goudy Old Style" w:hAnsi="Goudy Old Style" w:cstheme="majorBidi"/>
          <w:sz w:val="18"/>
          <w:szCs w:val="18"/>
        </w:rPr>
        <w:t xml:space="preserve">Abdurrahman Al-Jaziri, </w:t>
      </w:r>
      <w:r w:rsidRPr="009F1BE2">
        <w:rPr>
          <w:rFonts w:ascii="Goudy Old Style" w:hAnsi="Goudy Old Style" w:cstheme="majorBidi"/>
          <w:i/>
          <w:iCs/>
          <w:sz w:val="18"/>
          <w:szCs w:val="18"/>
        </w:rPr>
        <w:t>Al-Fiqh ‘ala al Madhh</w:t>
      </w:r>
      <w:r w:rsidRPr="009F1BE2">
        <w:rPr>
          <w:rFonts w:ascii="Cambria" w:hAnsi="Cambria" w:cs="Cambria"/>
          <w:spacing w:val="-2"/>
          <w:sz w:val="18"/>
          <w:szCs w:val="18"/>
        </w:rPr>
        <w:t>ā</w:t>
      </w:r>
      <w:r w:rsidRPr="009F1BE2">
        <w:rPr>
          <w:rFonts w:ascii="Goudy Old Style" w:hAnsi="Goudy Old Style" w:cstheme="majorBidi"/>
          <w:i/>
          <w:iCs/>
          <w:sz w:val="18"/>
          <w:szCs w:val="18"/>
        </w:rPr>
        <w:t>hib al Arba‘ah</w:t>
      </w:r>
      <w:r w:rsidRPr="009F1BE2">
        <w:rPr>
          <w:rFonts w:ascii="Goudy Old Style" w:hAnsi="Goudy Old Style" w:cstheme="majorBidi"/>
          <w:sz w:val="18"/>
          <w:szCs w:val="18"/>
        </w:rPr>
        <w:t xml:space="preserve">, (tt; </w:t>
      </w:r>
      <w:r w:rsidRPr="009F1BE2">
        <w:rPr>
          <w:rFonts w:ascii="Goudy Old Style" w:hAnsi="Goudy Old Style" w:cstheme="majorBidi"/>
          <w:i/>
          <w:iCs/>
          <w:sz w:val="18"/>
          <w:szCs w:val="18"/>
        </w:rPr>
        <w:t>Dar Al-Kutub Al-‘Ilmiyah</w:t>
      </w:r>
      <w:r w:rsidRPr="009F1BE2">
        <w:rPr>
          <w:rFonts w:ascii="Goudy Old Style" w:hAnsi="Goudy Old Style" w:cstheme="majorBidi"/>
          <w:sz w:val="18"/>
          <w:szCs w:val="18"/>
        </w:rPr>
        <w:t>, 2003), 336.</w:t>
      </w:r>
    </w:p>
  </w:footnote>
  <w:footnote w:id="65">
    <w:p w14:paraId="5A3EAF6C"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i/>
          <w:iCs/>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Amir </w:t>
      </w:r>
      <w:r w:rsidRPr="009F1BE2">
        <w:rPr>
          <w:rFonts w:ascii="Goudy Old Style" w:hAnsi="Goudy Old Style" w:cstheme="majorBidi"/>
          <w:sz w:val="18"/>
          <w:szCs w:val="18"/>
        </w:rPr>
        <w:t xml:space="preserve">Hamzah, </w:t>
      </w:r>
      <w:r w:rsidRPr="009F1BE2">
        <w:rPr>
          <w:rFonts w:ascii="Goudy Old Style" w:hAnsi="Goudy Old Style" w:cstheme="majorBidi"/>
          <w:i/>
          <w:iCs/>
          <w:sz w:val="18"/>
          <w:szCs w:val="18"/>
        </w:rPr>
        <w:t>Ihkam Al-Ahkam</w:t>
      </w:r>
      <w:r w:rsidRPr="009F1BE2">
        <w:rPr>
          <w:rFonts w:ascii="Goudy Old Style" w:hAnsi="Goudy Old Style" w:cstheme="majorBidi"/>
          <w:sz w:val="18"/>
          <w:szCs w:val="18"/>
        </w:rPr>
        <w:t xml:space="preserve">, terjemahan dari </w:t>
      </w:r>
      <w:r w:rsidRPr="009F1BE2">
        <w:rPr>
          <w:rFonts w:ascii="Goudy Old Style" w:hAnsi="Goudy Old Style" w:cstheme="majorBidi"/>
          <w:i/>
          <w:iCs/>
          <w:sz w:val="18"/>
          <w:szCs w:val="18"/>
        </w:rPr>
        <w:t>Ihkam Al-Ahkam Sharh Umdatul Ahkam</w:t>
      </w:r>
      <w:r w:rsidRPr="009F1BE2">
        <w:rPr>
          <w:rFonts w:ascii="Goudy Old Style" w:hAnsi="Goudy Old Style" w:cstheme="majorBidi"/>
          <w:sz w:val="18"/>
          <w:szCs w:val="18"/>
        </w:rPr>
        <w:t>, Jakarta: Pustaka Azzam, 2012), 200.</w:t>
      </w:r>
    </w:p>
  </w:footnote>
  <w:footnote w:id="66">
    <w:p w14:paraId="31DCA358"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Wahbah </w:t>
      </w:r>
      <w:r w:rsidRPr="009F1BE2">
        <w:rPr>
          <w:rFonts w:ascii="Goudy Old Style" w:hAnsi="Goudy Old Style" w:cstheme="majorBidi"/>
          <w:sz w:val="18"/>
          <w:szCs w:val="18"/>
        </w:rPr>
        <w:t xml:space="preserve">Az-Zuhaili, </w:t>
      </w:r>
      <w:r w:rsidRPr="009F1BE2">
        <w:rPr>
          <w:rFonts w:ascii="Goudy Old Style" w:hAnsi="Goudy Old Style" w:cstheme="majorBidi"/>
          <w:i/>
          <w:iCs/>
          <w:sz w:val="18"/>
          <w:szCs w:val="18"/>
        </w:rPr>
        <w:t>Fiqih Islam 2</w:t>
      </w:r>
      <w:r w:rsidRPr="009F1BE2">
        <w:rPr>
          <w:rFonts w:ascii="Goudy Old Style" w:hAnsi="Goudy Old Style" w:cstheme="majorBidi"/>
          <w:sz w:val="18"/>
          <w:szCs w:val="18"/>
        </w:rPr>
        <w:t>, (Jakarta: Gema Islami, 2010), 491.</w:t>
      </w:r>
    </w:p>
  </w:footnote>
  <w:footnote w:id="67">
    <w:p w14:paraId="78732A07" w14:textId="77777777" w:rsidR="00B976EC" w:rsidRPr="009F1BE2" w:rsidRDefault="00B976EC" w:rsidP="009F1BE2">
      <w:pPr>
        <w:pStyle w:val="FootnoteText"/>
        <w:ind w:firstLine="720"/>
        <w:jc w:val="both"/>
        <w:rPr>
          <w:rFonts w:ascii="Goudy Old Style" w:hAnsi="Goudy Old Style" w:cstheme="majorBidi"/>
          <w:i/>
          <w:iCs/>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Wahbah </w:t>
      </w:r>
      <w:r w:rsidRPr="009F1BE2">
        <w:rPr>
          <w:rFonts w:ascii="Goudy Old Style" w:hAnsi="Goudy Old Style" w:cstheme="majorBidi"/>
          <w:sz w:val="18"/>
          <w:szCs w:val="18"/>
        </w:rPr>
        <w:t xml:space="preserve">Az-Zuhaili, </w:t>
      </w:r>
      <w:r w:rsidRPr="009F1BE2">
        <w:rPr>
          <w:rFonts w:ascii="Goudy Old Style" w:hAnsi="Goudy Old Style" w:cstheme="majorBidi"/>
          <w:i/>
          <w:iCs/>
          <w:sz w:val="18"/>
          <w:szCs w:val="18"/>
          <w:shd w:val="clear" w:color="auto" w:fill="FFFFFF"/>
        </w:rPr>
        <w:t>Al-Wajiz F</w:t>
      </w:r>
      <w:r w:rsidRPr="009F1BE2">
        <w:rPr>
          <w:rFonts w:ascii="Cambria" w:hAnsi="Cambria" w:cs="Cambria"/>
          <w:i/>
          <w:iCs/>
          <w:sz w:val="18"/>
          <w:szCs w:val="18"/>
        </w:rPr>
        <w:t>ī</w:t>
      </w:r>
      <w:r w:rsidRPr="009F1BE2">
        <w:rPr>
          <w:rFonts w:ascii="Goudy Old Style" w:hAnsi="Goudy Old Style" w:cstheme="majorBidi"/>
          <w:i/>
          <w:iCs/>
          <w:sz w:val="18"/>
          <w:szCs w:val="18"/>
          <w:shd w:val="clear" w:color="auto" w:fill="FFFFFF"/>
        </w:rPr>
        <w:t xml:space="preserve"> U</w:t>
      </w:r>
      <w:r w:rsidRPr="009F1BE2">
        <w:rPr>
          <w:rFonts w:ascii="Cambria" w:hAnsi="Cambria" w:cs="Cambria"/>
          <w:i/>
          <w:iCs/>
          <w:sz w:val="18"/>
          <w:szCs w:val="18"/>
        </w:rPr>
        <w:t>ṣ</w:t>
      </w:r>
      <w:r w:rsidRPr="009F1BE2">
        <w:rPr>
          <w:rFonts w:ascii="Goudy Old Style" w:hAnsi="Goudy Old Style" w:cstheme="majorBidi"/>
          <w:i/>
          <w:iCs/>
          <w:sz w:val="18"/>
          <w:szCs w:val="18"/>
          <w:shd w:val="clear" w:color="auto" w:fill="FFFFFF"/>
        </w:rPr>
        <w:t>ul Al-Fiqih</w:t>
      </w:r>
      <w:r w:rsidRPr="009F1BE2">
        <w:rPr>
          <w:rFonts w:ascii="Goudy Old Style" w:hAnsi="Goudy Old Style" w:cstheme="majorBidi"/>
          <w:sz w:val="18"/>
          <w:szCs w:val="18"/>
          <w:shd w:val="clear" w:color="auto" w:fill="FFFFFF"/>
        </w:rPr>
        <w:t xml:space="preserve">, (Beirut: </w:t>
      </w:r>
      <w:r w:rsidRPr="009F1BE2">
        <w:rPr>
          <w:rFonts w:ascii="Goudy Old Style" w:hAnsi="Goudy Old Style" w:cstheme="majorBidi"/>
          <w:i/>
          <w:iCs/>
          <w:sz w:val="18"/>
          <w:szCs w:val="18"/>
        </w:rPr>
        <w:t>D</w:t>
      </w:r>
      <w:r w:rsidRPr="009F1BE2">
        <w:rPr>
          <w:rFonts w:ascii="Cambria" w:eastAsia="TimesNewRomanPSMT" w:hAnsi="Cambria" w:cs="Cambria"/>
          <w:i/>
          <w:iCs/>
          <w:sz w:val="18"/>
          <w:szCs w:val="18"/>
        </w:rPr>
        <w:t>ā</w:t>
      </w:r>
      <w:r w:rsidRPr="009F1BE2">
        <w:rPr>
          <w:rFonts w:ascii="Goudy Old Style" w:hAnsi="Goudy Old Style" w:cstheme="majorBidi"/>
          <w:i/>
          <w:iCs/>
          <w:sz w:val="18"/>
          <w:szCs w:val="18"/>
        </w:rPr>
        <w:t>r Al-Fikir</w:t>
      </w:r>
      <w:r w:rsidRPr="009F1BE2">
        <w:rPr>
          <w:rFonts w:ascii="Goudy Old Style" w:hAnsi="Goudy Old Style" w:cstheme="majorBidi"/>
          <w:sz w:val="18"/>
          <w:szCs w:val="18"/>
        </w:rPr>
        <w:t>, 2018), 34</w:t>
      </w:r>
    </w:p>
  </w:footnote>
  <w:footnote w:id="68">
    <w:p w14:paraId="75203E2F"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Zakiyah </w:t>
      </w:r>
      <w:r w:rsidRPr="009F1BE2">
        <w:rPr>
          <w:rFonts w:ascii="Goudy Old Style" w:hAnsi="Goudy Old Style" w:cstheme="majorBidi"/>
          <w:sz w:val="18"/>
          <w:szCs w:val="18"/>
        </w:rPr>
        <w:t xml:space="preserve">Drajat, </w:t>
      </w:r>
      <w:r w:rsidRPr="009F1BE2">
        <w:rPr>
          <w:rFonts w:ascii="Cambria" w:hAnsi="Cambria" w:cs="Cambria"/>
          <w:sz w:val="18"/>
          <w:szCs w:val="18"/>
        </w:rPr>
        <w:t>Ṣ</w:t>
      </w:r>
      <w:r w:rsidRPr="009F1BE2">
        <w:rPr>
          <w:rFonts w:ascii="Goudy Old Style" w:hAnsi="Goudy Old Style" w:cstheme="majorBidi"/>
          <w:i/>
          <w:iCs/>
          <w:sz w:val="18"/>
          <w:szCs w:val="18"/>
        </w:rPr>
        <w:t>alat Menjadikan Hidup Bermakna</w:t>
      </w:r>
      <w:r w:rsidRPr="009F1BE2">
        <w:rPr>
          <w:rFonts w:ascii="Goudy Old Style" w:hAnsi="Goudy Old Style" w:cstheme="majorBidi"/>
          <w:sz w:val="18"/>
          <w:szCs w:val="18"/>
        </w:rPr>
        <w:t>, (Jakarta: CV Ruhama, 1996), 8.</w:t>
      </w:r>
    </w:p>
  </w:footnote>
  <w:footnote w:id="69">
    <w:p w14:paraId="70FE83C9" w14:textId="77777777" w:rsidR="00B976EC" w:rsidRPr="009F1BE2" w:rsidRDefault="00B976EC" w:rsidP="009F1BE2">
      <w:pPr>
        <w:autoSpaceDE w:val="0"/>
        <w:autoSpaceDN w:val="0"/>
        <w:adjustRightInd w:val="0"/>
        <w:spacing w:after="0" w:line="240" w:lineRule="auto"/>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 xml:space="preserve">T. Djamaluddin, Gerhana, </w:t>
      </w:r>
      <w:r w:rsidRPr="009F1BE2">
        <w:rPr>
          <w:rFonts w:ascii="Goudy Old Style" w:hAnsi="Goudy Old Style" w:cstheme="majorBidi"/>
          <w:sz w:val="18"/>
          <w:szCs w:val="18"/>
          <w:u w:val="single"/>
        </w:rPr>
        <w:t>http://t-djamaluddin.spaces. live.com</w:t>
      </w:r>
      <w:r w:rsidRPr="009F1BE2">
        <w:rPr>
          <w:rFonts w:ascii="Goudy Old Style" w:hAnsi="Goudy Old Style" w:cstheme="majorBidi"/>
          <w:sz w:val="18"/>
          <w:szCs w:val="18"/>
        </w:rPr>
        <w:t xml:space="preserve"> accessed on 14 April 2022.</w:t>
      </w:r>
    </w:p>
  </w:footnote>
  <w:footnote w:id="70">
    <w:p w14:paraId="6F12B9D1" w14:textId="77777777" w:rsidR="00B976EC" w:rsidRPr="009F1BE2" w:rsidRDefault="00B976EC" w:rsidP="009F1BE2">
      <w:pPr>
        <w:pStyle w:val="FootnoteText"/>
        <w:ind w:firstLine="720"/>
        <w:jc w:val="both"/>
        <w:rPr>
          <w:rFonts w:ascii="Goudy Old Style" w:hAnsi="Goudy Old Style" w:cstheme="majorBidi"/>
          <w:sz w:val="18"/>
          <w:szCs w:val="18"/>
        </w:rPr>
      </w:pPr>
      <w:r w:rsidRPr="009F1BE2">
        <w:rPr>
          <w:rStyle w:val="FootnoteReference"/>
          <w:rFonts w:ascii="Goudy Old Style" w:hAnsi="Goudy Old Style" w:cstheme="majorBidi"/>
          <w:sz w:val="18"/>
          <w:szCs w:val="18"/>
        </w:rPr>
        <w:footnoteRef/>
      </w:r>
      <w:r w:rsidRPr="009F1BE2">
        <w:rPr>
          <w:rFonts w:ascii="Goudy Old Style" w:hAnsi="Goudy Old Style" w:cstheme="majorBidi"/>
          <w:sz w:val="18"/>
          <w:szCs w:val="18"/>
        </w:rPr>
        <w:t xml:space="preserve"> </w:t>
      </w:r>
      <w:r w:rsidRPr="009F1BE2">
        <w:rPr>
          <w:rFonts w:ascii="Goudy Old Style" w:hAnsi="Goudy Old Style" w:cstheme="majorBidi"/>
          <w:sz w:val="18"/>
          <w:szCs w:val="18"/>
        </w:rPr>
        <w:t>Waladatun Nahar, “Studi Komparatif Pendapat Im</w:t>
      </w:r>
      <w:r w:rsidRPr="009F1BE2">
        <w:rPr>
          <w:rFonts w:ascii="Cambria" w:hAnsi="Cambria" w:cs="Cambria"/>
          <w:sz w:val="18"/>
          <w:szCs w:val="18"/>
        </w:rPr>
        <w:t>ā</w:t>
      </w:r>
      <w:r w:rsidRPr="009F1BE2">
        <w:rPr>
          <w:rFonts w:ascii="Goudy Old Style" w:hAnsi="Goudy Old Style" w:cstheme="majorBidi"/>
          <w:sz w:val="18"/>
          <w:szCs w:val="18"/>
        </w:rPr>
        <w:t>m M</w:t>
      </w:r>
      <w:r w:rsidRPr="009F1BE2">
        <w:rPr>
          <w:rFonts w:ascii="Cambria" w:hAnsi="Cambria" w:cs="Cambria"/>
          <w:sz w:val="18"/>
          <w:szCs w:val="18"/>
        </w:rPr>
        <w:t>ā</w:t>
      </w:r>
      <w:r w:rsidRPr="009F1BE2">
        <w:rPr>
          <w:rFonts w:ascii="Goudy Old Style" w:hAnsi="Goudy Old Style" w:cstheme="majorBidi"/>
          <w:sz w:val="18"/>
          <w:szCs w:val="18"/>
        </w:rPr>
        <w:t>lik dan Im</w:t>
      </w:r>
      <w:r w:rsidRPr="009F1BE2">
        <w:rPr>
          <w:rFonts w:ascii="Cambria" w:hAnsi="Cambria" w:cs="Cambria"/>
          <w:sz w:val="18"/>
          <w:szCs w:val="18"/>
        </w:rPr>
        <w:t>ā</w:t>
      </w:r>
      <w:r w:rsidRPr="009F1BE2">
        <w:rPr>
          <w:rFonts w:ascii="Goudy Old Style" w:hAnsi="Goudy Old Style" w:cstheme="majorBidi"/>
          <w:sz w:val="18"/>
          <w:szCs w:val="18"/>
        </w:rPr>
        <w:t>m Sh</w:t>
      </w:r>
      <w:r w:rsidRPr="009F1BE2">
        <w:rPr>
          <w:rFonts w:ascii="Cambria" w:hAnsi="Cambria" w:cs="Cambria"/>
          <w:sz w:val="18"/>
          <w:szCs w:val="18"/>
        </w:rPr>
        <w:t>ā</w:t>
      </w:r>
      <w:r w:rsidRPr="009F1BE2">
        <w:rPr>
          <w:rFonts w:ascii="Goudy Old Style" w:hAnsi="Goudy Old Style" w:cstheme="majorBidi"/>
          <w:sz w:val="18"/>
          <w:szCs w:val="18"/>
        </w:rPr>
        <w:t xml:space="preserve">fi`i Tentang Waktu Di Mulainya Shalat Gerhana” </w:t>
      </w:r>
      <w:r w:rsidRPr="009F1BE2">
        <w:rPr>
          <w:rFonts w:ascii="Goudy Old Style" w:hAnsi="Goudy Old Style" w:cstheme="majorBidi"/>
          <w:i/>
          <w:iCs/>
          <w:sz w:val="18"/>
          <w:szCs w:val="18"/>
        </w:rPr>
        <w:t>Sksipsi</w:t>
      </w:r>
      <w:r w:rsidRPr="009F1BE2">
        <w:rPr>
          <w:rFonts w:ascii="Goudy Old Style" w:hAnsi="Goudy Old Style" w:cstheme="majorBidi"/>
          <w:sz w:val="18"/>
          <w:szCs w:val="18"/>
        </w:rPr>
        <w:t xml:space="preserve"> Fakultas Shari’ah dan Hukum UIN Walisongo (Semarang, 2018),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6903" w14:textId="26055C6A" w:rsidR="00A50DFD" w:rsidRPr="00A50DFD" w:rsidRDefault="00A50DFD" w:rsidP="00D62A40">
    <w:pPr>
      <w:pStyle w:val="Header"/>
      <w:jc w:val="right"/>
      <w:rPr>
        <w:lang w:val="en-US"/>
      </w:rPr>
    </w:pPr>
    <w:r>
      <w:rPr>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BB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FA7F23"/>
    <w:multiLevelType w:val="hybridMultilevel"/>
    <w:tmpl w:val="FFFFFFFF"/>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15:restartNumberingAfterBreak="0">
    <w:nsid w:val="065C3884"/>
    <w:multiLevelType w:val="hybridMultilevel"/>
    <w:tmpl w:val="FFFFFFFF"/>
    <w:lvl w:ilvl="0" w:tplc="C2E42DA2">
      <w:start w:val="1"/>
      <w:numFmt w:val="decimal"/>
      <w:lvlText w:val="%1."/>
      <w:lvlJc w:val="left"/>
      <w:pPr>
        <w:ind w:left="2345" w:hanging="360"/>
      </w:pPr>
      <w:rPr>
        <w:rFonts w:cs="Times New Roman" w:hint="default"/>
      </w:rPr>
    </w:lvl>
    <w:lvl w:ilvl="1" w:tplc="04090019" w:tentative="1">
      <w:start w:val="1"/>
      <w:numFmt w:val="lowerLetter"/>
      <w:lvlText w:val="%2."/>
      <w:lvlJc w:val="left"/>
      <w:pPr>
        <w:ind w:left="3065" w:hanging="360"/>
      </w:pPr>
      <w:rPr>
        <w:rFonts w:cs="Times New Roman"/>
      </w:rPr>
    </w:lvl>
    <w:lvl w:ilvl="2" w:tplc="0409001B" w:tentative="1">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3" w15:restartNumberingAfterBreak="0">
    <w:nsid w:val="0CCE5DF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48574C"/>
    <w:multiLevelType w:val="hybridMultilevel"/>
    <w:tmpl w:val="361648EC"/>
    <w:lvl w:ilvl="0" w:tplc="C9C05062">
      <w:start w:val="1"/>
      <w:numFmt w:val="decimal"/>
      <w:lvlText w:val="%1)"/>
      <w:lvlJc w:val="left"/>
      <w:pPr>
        <w:ind w:left="2138" w:hanging="360"/>
      </w:pPr>
      <w:rPr>
        <w:i w:val="0"/>
        <w:iCs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15:restartNumberingAfterBreak="0">
    <w:nsid w:val="17CD56BD"/>
    <w:multiLevelType w:val="hybridMultilevel"/>
    <w:tmpl w:val="FFFFFFFF"/>
    <w:lvl w:ilvl="0" w:tplc="1CC629F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15:restartNumberingAfterBreak="0">
    <w:nsid w:val="1E96169A"/>
    <w:multiLevelType w:val="hybridMultilevel"/>
    <w:tmpl w:val="939098D6"/>
    <w:lvl w:ilvl="0" w:tplc="C9C05062">
      <w:start w:val="1"/>
      <w:numFmt w:val="decimal"/>
      <w:lvlText w:val="%1)"/>
      <w:lvlJc w:val="left"/>
      <w:pPr>
        <w:ind w:left="2137" w:hanging="360"/>
      </w:pPr>
      <w:rPr>
        <w:rFonts w:hint="default"/>
        <w:i w:val="0"/>
        <w:iCs w:val="0"/>
      </w:rPr>
    </w:lvl>
    <w:lvl w:ilvl="1" w:tplc="04210019" w:tentative="1">
      <w:start w:val="1"/>
      <w:numFmt w:val="lowerLetter"/>
      <w:lvlText w:val="%2."/>
      <w:lvlJc w:val="left"/>
      <w:pPr>
        <w:ind w:left="2857" w:hanging="360"/>
      </w:p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7" w15:restartNumberingAfterBreak="0">
    <w:nsid w:val="203C6543"/>
    <w:multiLevelType w:val="hybridMultilevel"/>
    <w:tmpl w:val="0A60400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10F0515"/>
    <w:multiLevelType w:val="hybridMultilevel"/>
    <w:tmpl w:val="38B25708"/>
    <w:lvl w:ilvl="0" w:tplc="D930ACF4">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20D1706"/>
    <w:multiLevelType w:val="hybridMultilevel"/>
    <w:tmpl w:val="FFFFFFFF"/>
    <w:lvl w:ilvl="0" w:tplc="A46E9C10">
      <w:start w:val="1"/>
      <w:numFmt w:val="upperLetter"/>
      <w:lvlText w:val="%1."/>
      <w:lvlJc w:val="left"/>
      <w:pPr>
        <w:ind w:left="502"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2B330211"/>
    <w:multiLevelType w:val="hybridMultilevel"/>
    <w:tmpl w:val="EA8A5310"/>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2CEE585C"/>
    <w:multiLevelType w:val="hybridMultilevel"/>
    <w:tmpl w:val="FFFFFFFF"/>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D252F0C"/>
    <w:multiLevelType w:val="hybridMultilevel"/>
    <w:tmpl w:val="1470604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15:restartNumberingAfterBreak="0">
    <w:nsid w:val="3A48197C"/>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3BAE3F45"/>
    <w:multiLevelType w:val="hybridMultilevel"/>
    <w:tmpl w:val="FFFFFFFF"/>
    <w:lvl w:ilvl="0" w:tplc="04210015">
      <w:start w:val="1"/>
      <w:numFmt w:val="upp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5" w15:restartNumberingAfterBreak="0">
    <w:nsid w:val="3CA5407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CE01E1C"/>
    <w:multiLevelType w:val="hybridMultilevel"/>
    <w:tmpl w:val="BF7685FE"/>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15:restartNumberingAfterBreak="0">
    <w:nsid w:val="417E416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1F222C5"/>
    <w:multiLevelType w:val="hybridMultilevel"/>
    <w:tmpl w:val="FFFFFFFF"/>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15:restartNumberingAfterBreak="0">
    <w:nsid w:val="43B5312E"/>
    <w:multiLevelType w:val="hybridMultilevel"/>
    <w:tmpl w:val="FFFFFFFF"/>
    <w:lvl w:ilvl="0" w:tplc="31EC7CDA">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89256E4"/>
    <w:multiLevelType w:val="hybridMultilevel"/>
    <w:tmpl w:val="FFFFFFFF"/>
    <w:lvl w:ilvl="0" w:tplc="84B49536">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1" w15:restartNumberingAfterBreak="0">
    <w:nsid w:val="55B13359"/>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56FC4900"/>
    <w:multiLevelType w:val="hybridMultilevel"/>
    <w:tmpl w:val="FFFFFFFF"/>
    <w:lvl w:ilvl="0" w:tplc="27C653B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15:restartNumberingAfterBreak="0">
    <w:nsid w:val="5D74659C"/>
    <w:multiLevelType w:val="hybridMultilevel"/>
    <w:tmpl w:val="AF2241B8"/>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4" w15:restartNumberingAfterBreak="0">
    <w:nsid w:val="5F2C542A"/>
    <w:multiLevelType w:val="hybridMultilevel"/>
    <w:tmpl w:val="5020704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15:restartNumberingAfterBreak="0">
    <w:nsid w:val="68CD4E69"/>
    <w:multiLevelType w:val="hybridMultilevel"/>
    <w:tmpl w:val="A364A728"/>
    <w:lvl w:ilvl="0" w:tplc="204E99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6FC741D"/>
    <w:multiLevelType w:val="hybridMultilevel"/>
    <w:tmpl w:val="756C2E3E"/>
    <w:lvl w:ilvl="0" w:tplc="0A3CEC7C">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A350A54"/>
    <w:multiLevelType w:val="hybridMultilevel"/>
    <w:tmpl w:val="FFFFFFFF"/>
    <w:lvl w:ilvl="0" w:tplc="F90E509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E8C0FD8"/>
    <w:multiLevelType w:val="hybridMultilevel"/>
    <w:tmpl w:val="FFFFFFFF"/>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7F65204E"/>
    <w:multiLevelType w:val="hybridMultilevel"/>
    <w:tmpl w:val="FFFFFFFF"/>
    <w:lvl w:ilvl="0" w:tplc="569CF32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16cid:durableId="1673097930">
    <w:abstractNumId w:val="2"/>
  </w:num>
  <w:num w:numId="2" w16cid:durableId="1084572113">
    <w:abstractNumId w:val="20"/>
  </w:num>
  <w:num w:numId="3" w16cid:durableId="1383940756">
    <w:abstractNumId w:val="29"/>
  </w:num>
  <w:num w:numId="4" w16cid:durableId="147523199">
    <w:abstractNumId w:val="5"/>
  </w:num>
  <w:num w:numId="5" w16cid:durableId="1509055459">
    <w:abstractNumId w:val="22"/>
  </w:num>
  <w:num w:numId="6" w16cid:durableId="385298914">
    <w:abstractNumId w:val="21"/>
  </w:num>
  <w:num w:numId="7" w16cid:durableId="882134199">
    <w:abstractNumId w:val="18"/>
  </w:num>
  <w:num w:numId="8" w16cid:durableId="702901465">
    <w:abstractNumId w:val="13"/>
  </w:num>
  <w:num w:numId="9" w16cid:durableId="2047565020">
    <w:abstractNumId w:val="11"/>
  </w:num>
  <w:num w:numId="10" w16cid:durableId="1173303059">
    <w:abstractNumId w:val="19"/>
  </w:num>
  <w:num w:numId="11" w16cid:durableId="678435514">
    <w:abstractNumId w:val="3"/>
  </w:num>
  <w:num w:numId="12" w16cid:durableId="1245531668">
    <w:abstractNumId w:val="17"/>
  </w:num>
  <w:num w:numId="13" w16cid:durableId="570582536">
    <w:abstractNumId w:val="15"/>
  </w:num>
  <w:num w:numId="14" w16cid:durableId="1199396671">
    <w:abstractNumId w:val="1"/>
  </w:num>
  <w:num w:numId="15" w16cid:durableId="764301888">
    <w:abstractNumId w:val="0"/>
  </w:num>
  <w:num w:numId="16" w16cid:durableId="1011643649">
    <w:abstractNumId w:val="27"/>
  </w:num>
  <w:num w:numId="17" w16cid:durableId="1549026021">
    <w:abstractNumId w:val="9"/>
  </w:num>
  <w:num w:numId="18" w16cid:durableId="1506943771">
    <w:abstractNumId w:val="28"/>
  </w:num>
  <w:num w:numId="19" w16cid:durableId="1110861094">
    <w:abstractNumId w:val="14"/>
  </w:num>
  <w:num w:numId="20" w16cid:durableId="1533420801">
    <w:abstractNumId w:val="26"/>
  </w:num>
  <w:num w:numId="21" w16cid:durableId="1525708284">
    <w:abstractNumId w:val="8"/>
  </w:num>
  <w:num w:numId="22" w16cid:durableId="1986276396">
    <w:abstractNumId w:val="10"/>
  </w:num>
  <w:num w:numId="23" w16cid:durableId="687636141">
    <w:abstractNumId w:val="25"/>
  </w:num>
  <w:num w:numId="24" w16cid:durableId="497883751">
    <w:abstractNumId w:val="4"/>
  </w:num>
  <w:num w:numId="25" w16cid:durableId="1183209284">
    <w:abstractNumId w:val="16"/>
  </w:num>
  <w:num w:numId="26" w16cid:durableId="1596788865">
    <w:abstractNumId w:val="7"/>
  </w:num>
  <w:num w:numId="27" w16cid:durableId="1511410580">
    <w:abstractNumId w:val="12"/>
  </w:num>
  <w:num w:numId="28" w16cid:durableId="979001716">
    <w:abstractNumId w:val="23"/>
  </w:num>
  <w:num w:numId="29" w16cid:durableId="1298880624">
    <w:abstractNumId w:val="24"/>
  </w:num>
  <w:num w:numId="30" w16cid:durableId="1922056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D"/>
    <w:rsid w:val="000A4E9D"/>
    <w:rsid w:val="001114E0"/>
    <w:rsid w:val="0013073A"/>
    <w:rsid w:val="0015579A"/>
    <w:rsid w:val="001977A6"/>
    <w:rsid w:val="0023778C"/>
    <w:rsid w:val="0025137F"/>
    <w:rsid w:val="0029410D"/>
    <w:rsid w:val="003214F3"/>
    <w:rsid w:val="0037227A"/>
    <w:rsid w:val="0041089E"/>
    <w:rsid w:val="00460C6E"/>
    <w:rsid w:val="004C046D"/>
    <w:rsid w:val="004D6A1C"/>
    <w:rsid w:val="00551241"/>
    <w:rsid w:val="005F3525"/>
    <w:rsid w:val="00625E6D"/>
    <w:rsid w:val="006E37DD"/>
    <w:rsid w:val="007D1845"/>
    <w:rsid w:val="007D66E3"/>
    <w:rsid w:val="007F61CB"/>
    <w:rsid w:val="00840EAE"/>
    <w:rsid w:val="008E099F"/>
    <w:rsid w:val="00997A7C"/>
    <w:rsid w:val="009F1BE2"/>
    <w:rsid w:val="00A50DFD"/>
    <w:rsid w:val="00B976EC"/>
    <w:rsid w:val="00BE36F9"/>
    <w:rsid w:val="00C04D48"/>
    <w:rsid w:val="00C1490D"/>
    <w:rsid w:val="00C9071A"/>
    <w:rsid w:val="00CC1AA7"/>
    <w:rsid w:val="00CF48DA"/>
    <w:rsid w:val="00CF4A41"/>
    <w:rsid w:val="00D009AE"/>
    <w:rsid w:val="00D05752"/>
    <w:rsid w:val="00D33BE9"/>
    <w:rsid w:val="00D67581"/>
    <w:rsid w:val="00D75ABE"/>
    <w:rsid w:val="00E40A27"/>
    <w:rsid w:val="00F056CC"/>
    <w:rsid w:val="00FD32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F6DA"/>
  <w15:chartTrackingRefBased/>
  <w15:docId w15:val="{268978CB-D167-4F82-9F38-5609C0AC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DFD"/>
    <w:pPr>
      <w:spacing w:after="200" w:line="26" w:lineRule="atLeast"/>
    </w:pPr>
    <w:rPr>
      <w:kern w:val="0"/>
      <w:lang w:val="id-ID"/>
      <w14:ligatures w14:val="none"/>
    </w:rPr>
  </w:style>
  <w:style w:type="paragraph" w:styleId="Heading1">
    <w:name w:val="heading 1"/>
    <w:basedOn w:val="Normal"/>
    <w:next w:val="Normal"/>
    <w:link w:val="Heading1Char"/>
    <w:uiPriority w:val="9"/>
    <w:qFormat/>
    <w:rsid w:val="00B976EC"/>
    <w:pPr>
      <w:keepNext/>
      <w:keepLines/>
      <w:spacing w:before="240" w:after="0" w:line="259" w:lineRule="auto"/>
      <w:outlineLvl w:val="0"/>
    </w:pPr>
    <w:rPr>
      <w:rFonts w:asciiTheme="majorHAnsi" w:eastAsiaTheme="majorEastAsia" w:hAnsiTheme="majorHAnsi" w:cs="Times New Roman"/>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B976EC"/>
    <w:pPr>
      <w:keepNext/>
      <w:keepLines/>
      <w:spacing w:before="200" w:after="0" w:line="276" w:lineRule="auto"/>
      <w:outlineLvl w:val="1"/>
    </w:pPr>
    <w:rPr>
      <w:rFonts w:asciiTheme="majorHAnsi" w:eastAsiaTheme="majorEastAsia" w:hAnsiTheme="majorHAnsi" w:cs="Times New Roman"/>
      <w:b/>
      <w:bCs/>
      <w:color w:val="4472C4" w:themeColor="accent1"/>
      <w:sz w:val="26"/>
      <w:szCs w:val="26"/>
    </w:rPr>
  </w:style>
  <w:style w:type="paragraph" w:styleId="Heading6">
    <w:name w:val="heading 6"/>
    <w:basedOn w:val="Normal"/>
    <w:next w:val="Normal"/>
    <w:link w:val="Heading6Char"/>
    <w:uiPriority w:val="9"/>
    <w:semiHidden/>
    <w:unhideWhenUsed/>
    <w:qFormat/>
    <w:rsid w:val="00B976EC"/>
    <w:pPr>
      <w:keepNext/>
      <w:keepLines/>
      <w:spacing w:before="200" w:after="0" w:line="259" w:lineRule="auto"/>
      <w:outlineLvl w:val="5"/>
    </w:pPr>
    <w:rPr>
      <w:rFonts w:asciiTheme="majorHAnsi" w:eastAsiaTheme="majorEastAsia" w:hAnsiTheme="majorHAnsi" w:cs="Times New Roman"/>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0DFD"/>
    <w:rPr>
      <w:b/>
      <w:bCs/>
    </w:rPr>
  </w:style>
  <w:style w:type="paragraph" w:styleId="ListParagraph">
    <w:name w:val="List Paragraph"/>
    <w:basedOn w:val="Normal"/>
    <w:uiPriority w:val="34"/>
    <w:qFormat/>
    <w:rsid w:val="00A50DFD"/>
    <w:pPr>
      <w:ind w:left="720"/>
      <w:contextualSpacing/>
    </w:pPr>
  </w:style>
  <w:style w:type="paragraph" w:styleId="FootnoteText">
    <w:name w:val="footnote text"/>
    <w:basedOn w:val="Normal"/>
    <w:link w:val="FootnoteTextChar"/>
    <w:uiPriority w:val="99"/>
    <w:unhideWhenUsed/>
    <w:rsid w:val="00A50DFD"/>
    <w:pPr>
      <w:spacing w:after="0" w:line="240" w:lineRule="auto"/>
    </w:pPr>
    <w:rPr>
      <w:sz w:val="20"/>
      <w:szCs w:val="20"/>
    </w:rPr>
  </w:style>
  <w:style w:type="character" w:customStyle="1" w:styleId="FootnoteTextChar">
    <w:name w:val="Footnote Text Char"/>
    <w:basedOn w:val="DefaultParagraphFont"/>
    <w:link w:val="FootnoteText"/>
    <w:uiPriority w:val="99"/>
    <w:rsid w:val="00A50DFD"/>
    <w:rPr>
      <w:kern w:val="0"/>
      <w:sz w:val="20"/>
      <w:szCs w:val="20"/>
      <w:lang w:val="id-ID"/>
      <w14:ligatures w14:val="none"/>
    </w:rPr>
  </w:style>
  <w:style w:type="character" w:styleId="FootnoteReference">
    <w:name w:val="footnote reference"/>
    <w:basedOn w:val="DefaultParagraphFont"/>
    <w:uiPriority w:val="99"/>
    <w:semiHidden/>
    <w:unhideWhenUsed/>
    <w:rsid w:val="00A50DFD"/>
    <w:rPr>
      <w:vertAlign w:val="superscript"/>
    </w:rPr>
  </w:style>
  <w:style w:type="paragraph" w:styleId="Header">
    <w:name w:val="header"/>
    <w:basedOn w:val="Normal"/>
    <w:link w:val="HeaderChar"/>
    <w:uiPriority w:val="99"/>
    <w:unhideWhenUsed/>
    <w:rsid w:val="00A50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FD"/>
    <w:rPr>
      <w:kern w:val="0"/>
      <w:lang w:val="id-ID"/>
      <w14:ligatures w14:val="none"/>
    </w:rPr>
  </w:style>
  <w:style w:type="paragraph" w:styleId="Footer">
    <w:name w:val="footer"/>
    <w:basedOn w:val="Normal"/>
    <w:link w:val="FooterChar"/>
    <w:uiPriority w:val="99"/>
    <w:unhideWhenUsed/>
    <w:rsid w:val="00A50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FD"/>
    <w:rPr>
      <w:kern w:val="0"/>
      <w:lang w:val="id-ID"/>
      <w14:ligatures w14:val="none"/>
    </w:rPr>
  </w:style>
  <w:style w:type="character" w:styleId="Hyperlink">
    <w:name w:val="Hyperlink"/>
    <w:basedOn w:val="DefaultParagraphFont"/>
    <w:uiPriority w:val="99"/>
    <w:unhideWhenUsed/>
    <w:rsid w:val="00A50DFD"/>
    <w:rPr>
      <w:color w:val="0563C1" w:themeColor="hyperlink"/>
      <w:u w:val="single"/>
    </w:rPr>
  </w:style>
  <w:style w:type="character" w:customStyle="1" w:styleId="arabicsanad">
    <w:name w:val="arabic_sanad"/>
    <w:basedOn w:val="DefaultParagraphFont"/>
    <w:rsid w:val="00A50DFD"/>
  </w:style>
  <w:style w:type="character" w:customStyle="1" w:styleId="arabictextdetails">
    <w:name w:val="arabic_text_details"/>
    <w:basedOn w:val="DefaultParagraphFont"/>
    <w:rsid w:val="00A50DFD"/>
  </w:style>
  <w:style w:type="paragraph" w:styleId="NormalWeb">
    <w:name w:val="Normal (Web)"/>
    <w:basedOn w:val="Normal"/>
    <w:uiPriority w:val="99"/>
    <w:unhideWhenUsed/>
    <w:rsid w:val="00A50DF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A50DFD"/>
    <w:rPr>
      <w:i/>
      <w:iCs/>
    </w:rPr>
  </w:style>
  <w:style w:type="character" w:customStyle="1" w:styleId="Heading1Char">
    <w:name w:val="Heading 1 Char"/>
    <w:basedOn w:val="DefaultParagraphFont"/>
    <w:link w:val="Heading1"/>
    <w:uiPriority w:val="9"/>
    <w:rsid w:val="00B976EC"/>
    <w:rPr>
      <w:rFonts w:asciiTheme="majorHAnsi" w:eastAsiaTheme="majorEastAsia" w:hAnsiTheme="majorHAnsi" w:cs="Times New Roman"/>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B976EC"/>
    <w:rPr>
      <w:rFonts w:asciiTheme="majorHAnsi" w:eastAsiaTheme="majorEastAsia" w:hAnsiTheme="majorHAnsi" w:cs="Times New Roman"/>
      <w:b/>
      <w:bCs/>
      <w:color w:val="4472C4" w:themeColor="accent1"/>
      <w:kern w:val="0"/>
      <w:sz w:val="26"/>
      <w:szCs w:val="26"/>
      <w:lang w:val="id-ID"/>
      <w14:ligatures w14:val="none"/>
    </w:rPr>
  </w:style>
  <w:style w:type="character" w:customStyle="1" w:styleId="Heading6Char">
    <w:name w:val="Heading 6 Char"/>
    <w:basedOn w:val="DefaultParagraphFont"/>
    <w:link w:val="Heading6"/>
    <w:uiPriority w:val="9"/>
    <w:semiHidden/>
    <w:rsid w:val="00B976EC"/>
    <w:rPr>
      <w:rFonts w:asciiTheme="majorHAnsi" w:eastAsiaTheme="majorEastAsia" w:hAnsiTheme="majorHAnsi" w:cs="Times New Roman"/>
      <w:i/>
      <w:iCs/>
      <w:color w:val="1F3763" w:themeColor="accent1" w:themeShade="7F"/>
      <w:kern w:val="0"/>
      <w:lang w:val="en-US"/>
      <w14:ligatures w14:val="none"/>
    </w:rPr>
  </w:style>
  <w:style w:type="paragraph" w:styleId="BalloonText">
    <w:name w:val="Balloon Text"/>
    <w:basedOn w:val="Normal"/>
    <w:link w:val="BalloonTextChar"/>
    <w:uiPriority w:val="99"/>
    <w:semiHidden/>
    <w:unhideWhenUsed/>
    <w:rsid w:val="00B976EC"/>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B976EC"/>
    <w:rPr>
      <w:rFonts w:ascii="Tahoma" w:eastAsia="Times New Roman" w:hAnsi="Tahoma" w:cs="Tahoma"/>
      <w:kern w:val="0"/>
      <w:sz w:val="16"/>
      <w:szCs w:val="16"/>
      <w:lang w:val="en-US"/>
      <w14:ligatures w14:val="none"/>
    </w:rPr>
  </w:style>
  <w:style w:type="table" w:styleId="TableGrid">
    <w:name w:val="Table Grid"/>
    <w:basedOn w:val="TableNormal"/>
    <w:uiPriority w:val="59"/>
    <w:rsid w:val="00B976EC"/>
    <w:pPr>
      <w:spacing w:after="0" w:line="240" w:lineRule="auto"/>
    </w:pPr>
    <w:rPr>
      <w:rFonts w:eastAsia="Times New Roman" w:cs="Arial"/>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B976EC"/>
    <w:pPr>
      <w:spacing w:after="0" w:line="240" w:lineRule="auto"/>
      <w:ind w:left="720" w:hanging="720"/>
    </w:pPr>
    <w:rPr>
      <w:rFonts w:eastAsia="Times New Roman" w:cs="Arial"/>
      <w:lang w:val="en-US"/>
    </w:rPr>
  </w:style>
  <w:style w:type="character" w:styleId="CommentReference">
    <w:name w:val="annotation reference"/>
    <w:basedOn w:val="DefaultParagraphFont"/>
    <w:uiPriority w:val="99"/>
    <w:semiHidden/>
    <w:unhideWhenUsed/>
    <w:rsid w:val="00B976EC"/>
    <w:rPr>
      <w:rFonts w:cs="Times New Roman"/>
      <w:sz w:val="16"/>
      <w:szCs w:val="16"/>
    </w:rPr>
  </w:style>
  <w:style w:type="paragraph" w:styleId="CommentText">
    <w:name w:val="annotation text"/>
    <w:basedOn w:val="Normal"/>
    <w:link w:val="CommentTextChar"/>
    <w:uiPriority w:val="99"/>
    <w:semiHidden/>
    <w:unhideWhenUsed/>
    <w:rsid w:val="00B976EC"/>
    <w:pPr>
      <w:spacing w:line="240" w:lineRule="auto"/>
    </w:pPr>
    <w:rPr>
      <w:rFonts w:eastAsia="Times New Roman" w:cs="Arial"/>
      <w:sz w:val="20"/>
      <w:szCs w:val="20"/>
      <w:lang w:val="en-US"/>
    </w:rPr>
  </w:style>
  <w:style w:type="character" w:customStyle="1" w:styleId="CommentTextChar">
    <w:name w:val="Comment Text Char"/>
    <w:basedOn w:val="DefaultParagraphFont"/>
    <w:link w:val="CommentText"/>
    <w:uiPriority w:val="99"/>
    <w:semiHidden/>
    <w:rsid w:val="00B976EC"/>
    <w:rPr>
      <w:rFonts w:eastAsia="Times New Roman"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76EC"/>
    <w:rPr>
      <w:b/>
      <w:bCs/>
    </w:rPr>
  </w:style>
  <w:style w:type="character" w:customStyle="1" w:styleId="CommentSubjectChar">
    <w:name w:val="Comment Subject Char"/>
    <w:basedOn w:val="CommentTextChar"/>
    <w:link w:val="CommentSubject"/>
    <w:uiPriority w:val="99"/>
    <w:semiHidden/>
    <w:rsid w:val="00B976EC"/>
    <w:rPr>
      <w:rFonts w:eastAsia="Times New Roman" w:cs="Arial"/>
      <w:b/>
      <w:bCs/>
      <w:kern w:val="0"/>
      <w:sz w:val="20"/>
      <w:szCs w:val="20"/>
      <w:lang w:val="en-US"/>
      <w14:ligatures w14:val="none"/>
    </w:rPr>
  </w:style>
  <w:style w:type="paragraph" w:customStyle="1" w:styleId="Default">
    <w:name w:val="Default"/>
    <w:rsid w:val="00B976E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hps">
    <w:name w:val="hps"/>
    <w:basedOn w:val="DefaultParagraphFont"/>
    <w:rsid w:val="00B976EC"/>
    <w:rPr>
      <w:rFonts w:cs="Times New Roman"/>
    </w:rPr>
  </w:style>
  <w:style w:type="character" w:customStyle="1" w:styleId="kcmread1114">
    <w:name w:val="kcmread1114"/>
    <w:basedOn w:val="DefaultParagraphFont"/>
    <w:rsid w:val="00B976EC"/>
    <w:rPr>
      <w:rFonts w:cs="Times New Roman"/>
    </w:rPr>
  </w:style>
  <w:style w:type="character" w:customStyle="1" w:styleId="addmd">
    <w:name w:val="addmd"/>
    <w:basedOn w:val="DefaultParagraphFont"/>
    <w:rsid w:val="00B976EC"/>
    <w:rPr>
      <w:rFonts w:cs="Times New Roman"/>
    </w:rPr>
  </w:style>
  <w:style w:type="character" w:customStyle="1" w:styleId="copied-reader">
    <w:name w:val="copied-reader"/>
    <w:basedOn w:val="DefaultParagraphFont"/>
    <w:rsid w:val="00B976EC"/>
    <w:rPr>
      <w:rFonts w:cs="Times New Roman"/>
    </w:rPr>
  </w:style>
  <w:style w:type="character" w:customStyle="1" w:styleId="journaltitle">
    <w:name w:val="journaltitle"/>
    <w:basedOn w:val="DefaultParagraphFont"/>
    <w:rsid w:val="00B976EC"/>
    <w:rPr>
      <w:rFonts w:cs="Times New Roman"/>
    </w:rPr>
  </w:style>
  <w:style w:type="paragraph" w:customStyle="1" w:styleId="BasicParagraph">
    <w:name w:val="[Basic Paragraph]"/>
    <w:basedOn w:val="Normal"/>
    <w:uiPriority w:val="99"/>
    <w:rsid w:val="00B976EC"/>
    <w:pPr>
      <w:suppressAutoHyphens/>
      <w:autoSpaceDE w:val="0"/>
      <w:autoSpaceDN w:val="0"/>
      <w:adjustRightInd w:val="0"/>
      <w:spacing w:after="0" w:line="288" w:lineRule="auto"/>
      <w:textAlignment w:val="center"/>
    </w:pPr>
    <w:rPr>
      <w:rFonts w:ascii="Goudy Old Style" w:eastAsia="Times New Roman" w:hAnsi="Goudy Old Style" w:cs="Goudy Old Style"/>
      <w:b/>
      <w:bCs/>
      <w:color w:val="000000"/>
      <w:sz w:val="32"/>
      <w:szCs w:val="32"/>
      <w:lang w:val="en-US"/>
    </w:rPr>
  </w:style>
  <w:style w:type="paragraph" w:customStyle="1" w:styleId="4ABSTRAK">
    <w:name w:val="4 ABSTRAK"/>
    <w:basedOn w:val="Normal"/>
    <w:next w:val="Normal"/>
    <w:uiPriority w:val="99"/>
    <w:rsid w:val="00B976EC"/>
    <w:pPr>
      <w:suppressAutoHyphens/>
      <w:autoSpaceDE w:val="0"/>
      <w:autoSpaceDN w:val="0"/>
      <w:adjustRightInd w:val="0"/>
      <w:spacing w:after="0" w:line="288" w:lineRule="auto"/>
      <w:textAlignment w:val="center"/>
    </w:pPr>
    <w:rPr>
      <w:rFonts w:ascii="Goudy Old Style" w:eastAsia="Times New Roman" w:hAnsi="Goudy Old Style" w:cs="Goudy Old Style"/>
      <w:b/>
      <w:bCs/>
      <w:color w:val="000000"/>
      <w:sz w:val="24"/>
      <w:szCs w:val="24"/>
      <w:lang w:val="en-US"/>
    </w:rPr>
  </w:style>
  <w:style w:type="paragraph" w:customStyle="1" w:styleId="6NASKAH">
    <w:name w:val="6 NASKAH"/>
    <w:basedOn w:val="4ABSTRAK"/>
    <w:uiPriority w:val="99"/>
    <w:rsid w:val="00B976EC"/>
    <w:pPr>
      <w:ind w:firstLine="567"/>
      <w:jc w:val="both"/>
    </w:pPr>
  </w:style>
  <w:style w:type="paragraph" w:customStyle="1" w:styleId="9DAFTARPUSTAKA">
    <w:name w:val="9 DAFTAR PUSTAKA"/>
    <w:basedOn w:val="Normal"/>
    <w:uiPriority w:val="99"/>
    <w:rsid w:val="00B976EC"/>
    <w:pPr>
      <w:suppressAutoHyphens/>
      <w:autoSpaceDE w:val="0"/>
      <w:autoSpaceDN w:val="0"/>
      <w:adjustRightInd w:val="0"/>
      <w:spacing w:after="170" w:line="280" w:lineRule="atLeast"/>
      <w:ind w:left="567" w:hanging="567"/>
      <w:jc w:val="center"/>
      <w:textAlignment w:val="center"/>
    </w:pPr>
    <w:rPr>
      <w:rFonts w:ascii="Goudy Old Style" w:eastAsia="Times New Roman" w:hAnsi="Goudy Old Style" w:cs="Goudy Old Style"/>
      <w:b/>
      <w:bCs/>
      <w:color w:val="000000"/>
      <w:spacing w:val="-5"/>
      <w:sz w:val="24"/>
      <w:szCs w:val="24"/>
      <w:lang w:val="sv-SE"/>
    </w:rPr>
  </w:style>
  <w:style w:type="paragraph" w:styleId="NoSpacing">
    <w:name w:val="No Spacing"/>
    <w:uiPriority w:val="1"/>
    <w:qFormat/>
    <w:rsid w:val="00B976EC"/>
    <w:pPr>
      <w:spacing w:after="0" w:line="240" w:lineRule="auto"/>
    </w:pPr>
    <w:rPr>
      <w:rFonts w:eastAsia="Times New Roman" w:cs="Times New Roman"/>
      <w:kern w:val="0"/>
      <w:lang w:val="en-US"/>
      <w14:ligatures w14:val="none"/>
    </w:rPr>
  </w:style>
  <w:style w:type="table" w:customStyle="1" w:styleId="PlainTable21">
    <w:name w:val="Plain Table 21"/>
    <w:basedOn w:val="TableNormal"/>
    <w:uiPriority w:val="42"/>
    <w:rsid w:val="00B976EC"/>
    <w:pPr>
      <w:spacing w:after="0" w:line="240" w:lineRule="auto"/>
    </w:pPr>
    <w:rPr>
      <w:rFonts w:ascii="Times New Roman" w:eastAsia="Times New Roman" w:hAnsi="Times New Roman" w:cs="Times New Roman"/>
      <w:kern w:val="0"/>
      <w:sz w:val="24"/>
      <w:lang w:val="id-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a">
    <w:name w:val="الموضوع الفرعي"/>
    <w:next w:val="a0"/>
    <w:qFormat/>
    <w:rsid w:val="00B976EC"/>
    <w:pPr>
      <w:bidi/>
      <w:spacing w:after="360" w:line="240" w:lineRule="auto"/>
    </w:pPr>
    <w:rPr>
      <w:rFonts w:ascii="Goudy Old Style" w:eastAsia="Times New Roman" w:hAnsi="Goudy Old Style" w:cs="Sultan Medium"/>
      <w:b/>
      <w:kern w:val="0"/>
      <w:sz w:val="24"/>
      <w:szCs w:val="24"/>
      <w:lang w:val="id-ID"/>
      <w14:ligatures w14:val="none"/>
    </w:rPr>
  </w:style>
  <w:style w:type="paragraph" w:customStyle="1" w:styleId="a0">
    <w:name w:val="مضمون البحث"/>
    <w:basedOn w:val="Normal"/>
    <w:qFormat/>
    <w:rsid w:val="00B976EC"/>
    <w:pPr>
      <w:bidi/>
      <w:spacing w:after="360" w:line="240" w:lineRule="auto"/>
      <w:ind w:firstLine="567"/>
      <w:jc w:val="both"/>
    </w:pPr>
    <w:rPr>
      <w:rFonts w:ascii="Goudy Old Style" w:eastAsia="Times New Roman" w:hAnsi="Goudy Old Style" w:cs="Yakout Linotype Light"/>
      <w:sz w:val="24"/>
      <w:szCs w:val="28"/>
    </w:rPr>
  </w:style>
  <w:style w:type="character" w:customStyle="1" w:styleId="UnresolvedMention1">
    <w:name w:val="Unresolved Mention1"/>
    <w:basedOn w:val="DefaultParagraphFont"/>
    <w:uiPriority w:val="99"/>
    <w:semiHidden/>
    <w:unhideWhenUsed/>
    <w:rsid w:val="00B97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inquran.com/en-US/surah-2/al-baqarah/ayat-164/quran_ayats.aspx" TargetMode="External"/><Relationship Id="rId3" Type="http://schemas.openxmlformats.org/officeDocument/2006/relationships/settings" Target="settings.xml"/><Relationship Id="rId7" Type="http://schemas.openxmlformats.org/officeDocument/2006/relationships/hyperlink" Target="https://sunnah.com/bukhari:1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quran.com/4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slaminquran.com/en-US/surah-2/al-baqarah/ayat-164/quran_ayats.aspx" TargetMode="External"/><Relationship Id="rId13" Type="http://schemas.openxmlformats.org/officeDocument/2006/relationships/hyperlink" Target="https://sunnah.com/bukhari:588" TargetMode="External"/><Relationship Id="rId3" Type="http://schemas.openxmlformats.org/officeDocument/2006/relationships/hyperlink" Target="http://www.islaminquran.com/en-US/surah-2/al-baqarah/ayat-164/quran_ayats.aspx" TargetMode="External"/><Relationship Id="rId7" Type="http://schemas.openxmlformats.org/officeDocument/2006/relationships/hyperlink" Target="https://quran.com/41" TargetMode="External"/><Relationship Id="rId12" Type="http://schemas.openxmlformats.org/officeDocument/2006/relationships/hyperlink" Target="https://sunnah.com/bukhari:589" TargetMode="External"/><Relationship Id="rId2" Type="http://schemas.openxmlformats.org/officeDocument/2006/relationships/hyperlink" Target="https://quran.com/41/37?translations=20,84,17,85,18,95,101,19,22" TargetMode="External"/><Relationship Id="rId16" Type="http://schemas.openxmlformats.org/officeDocument/2006/relationships/hyperlink" Target="https://sunnah.com/muslim:835a" TargetMode="External"/><Relationship Id="rId1" Type="http://schemas.openxmlformats.org/officeDocument/2006/relationships/hyperlink" Target="https://sunnah.com/bukhari:1040" TargetMode="External"/><Relationship Id="rId6" Type="http://schemas.openxmlformats.org/officeDocument/2006/relationships/hyperlink" Target="https://sunnah.com/bukhari:1042" TargetMode="External"/><Relationship Id="rId11" Type="http://schemas.openxmlformats.org/officeDocument/2006/relationships/hyperlink" Target="https://quran.com/41" TargetMode="External"/><Relationship Id="rId5" Type="http://schemas.openxmlformats.org/officeDocument/2006/relationships/hyperlink" Target="https://sunnah.com/bukhari:1049" TargetMode="External"/><Relationship Id="rId15" Type="http://schemas.openxmlformats.org/officeDocument/2006/relationships/hyperlink" Target="https://sunnah.com/bukhari:5891" TargetMode="External"/><Relationship Id="rId10" Type="http://schemas.openxmlformats.org/officeDocument/2006/relationships/hyperlink" Target="https://sunnah.com/bukhari:1049" TargetMode="External"/><Relationship Id="rId4" Type="http://schemas.openxmlformats.org/officeDocument/2006/relationships/hyperlink" Target="https://sunnah.com/bukhari:1058" TargetMode="External"/><Relationship Id="rId9" Type="http://schemas.openxmlformats.org/officeDocument/2006/relationships/hyperlink" Target="https://sunnah.com/bukhari/16" TargetMode="External"/><Relationship Id="rId14" Type="http://schemas.openxmlformats.org/officeDocument/2006/relationships/hyperlink" Target="https://sunnah.com/bukhari: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20</Pages>
  <Words>7371</Words>
  <Characters>42021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 14S</cp:lastModifiedBy>
  <cp:revision>6</cp:revision>
  <dcterms:created xsi:type="dcterms:W3CDTF">2023-11-15T14:37:00Z</dcterms:created>
  <dcterms:modified xsi:type="dcterms:W3CDTF">2023-11-16T13:51:00Z</dcterms:modified>
</cp:coreProperties>
</file>