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7B" w:rsidRPr="00150FF9" w:rsidRDefault="0047087B" w:rsidP="00150FF9">
      <w:pPr>
        <w:spacing w:after="0" w:line="360" w:lineRule="auto"/>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t>PENGARUH PRODUK DOMESTIK BRUTO (PDB), JUMLAH BAGI HASIL</w:t>
      </w:r>
      <w:r w:rsidR="00150FF9">
        <w:rPr>
          <w:rFonts w:ascii="Times New Roman" w:hAnsi="Times New Roman" w:cs="Times New Roman"/>
          <w:b/>
          <w:sz w:val="24"/>
          <w:szCs w:val="24"/>
        </w:rPr>
        <w:t xml:space="preserve"> </w:t>
      </w:r>
      <w:r w:rsidRPr="00F94188">
        <w:rPr>
          <w:rFonts w:ascii="Times New Roman" w:hAnsi="Times New Roman" w:cs="Times New Roman"/>
          <w:b/>
          <w:sz w:val="24"/>
          <w:szCs w:val="24"/>
          <w:lang w:val="id-ID"/>
        </w:rPr>
        <w:t>DAN JUMLAH KANTOR TERHADAP JUMLAH DEPOSITO</w:t>
      </w:r>
      <w:r w:rsidR="00150FF9">
        <w:rPr>
          <w:rFonts w:ascii="Times New Roman" w:hAnsi="Times New Roman" w:cs="Times New Roman"/>
          <w:b/>
          <w:sz w:val="24"/>
          <w:szCs w:val="24"/>
        </w:rPr>
        <w:t xml:space="preserve"> </w:t>
      </w:r>
      <w:r w:rsidR="00F94188" w:rsidRPr="00F94188">
        <w:rPr>
          <w:rFonts w:ascii="Times New Roman" w:hAnsi="Times New Roman" w:cs="Times New Roman"/>
          <w:b/>
          <w:i/>
          <w:sz w:val="24"/>
          <w:szCs w:val="24"/>
          <w:lang w:val="id-ID"/>
        </w:rPr>
        <w:t>MUDHARABAH</w:t>
      </w:r>
      <w:r w:rsidR="00150FF9">
        <w:rPr>
          <w:rFonts w:ascii="Times New Roman" w:hAnsi="Times New Roman" w:cs="Times New Roman"/>
          <w:b/>
          <w:i/>
          <w:sz w:val="24"/>
          <w:szCs w:val="24"/>
        </w:rPr>
        <w:t xml:space="preserve"> </w:t>
      </w:r>
      <w:r w:rsidRPr="00F94188">
        <w:rPr>
          <w:rFonts w:ascii="Times New Roman" w:hAnsi="Times New Roman" w:cs="Times New Roman"/>
          <w:b/>
          <w:sz w:val="24"/>
          <w:szCs w:val="24"/>
          <w:lang w:val="id-ID"/>
        </w:rPr>
        <w:t>BANK SYARIAH DI INDONESIA</w:t>
      </w:r>
      <w:r w:rsidR="00150FF9">
        <w:rPr>
          <w:rFonts w:ascii="Times New Roman" w:hAnsi="Times New Roman" w:cs="Times New Roman"/>
          <w:b/>
          <w:i/>
          <w:sz w:val="24"/>
          <w:szCs w:val="24"/>
        </w:rPr>
        <w:t xml:space="preserve"> </w:t>
      </w:r>
      <w:r w:rsidRPr="00F94188">
        <w:rPr>
          <w:rFonts w:ascii="Times New Roman" w:hAnsi="Times New Roman" w:cs="Times New Roman"/>
          <w:b/>
          <w:sz w:val="24"/>
          <w:szCs w:val="24"/>
          <w:lang w:val="id-ID"/>
        </w:rPr>
        <w:t>PERIODE 2011-2015</w:t>
      </w:r>
    </w:p>
    <w:p w:rsidR="0047087B" w:rsidRPr="00F94188" w:rsidRDefault="0047087B" w:rsidP="00EB58BD">
      <w:pPr>
        <w:spacing w:after="0" w:line="360" w:lineRule="auto"/>
        <w:jc w:val="center"/>
        <w:rPr>
          <w:rFonts w:ascii="Times New Roman" w:hAnsi="Times New Roman" w:cs="Times New Roman"/>
          <w:b/>
          <w:sz w:val="24"/>
          <w:szCs w:val="24"/>
          <w:lang w:val="id-ID"/>
        </w:rPr>
      </w:pPr>
    </w:p>
    <w:p w:rsidR="0047087B" w:rsidRPr="00150FF9" w:rsidRDefault="0047087B" w:rsidP="00EB58BD">
      <w:pPr>
        <w:spacing w:after="0" w:line="240" w:lineRule="auto"/>
        <w:jc w:val="center"/>
        <w:rPr>
          <w:rFonts w:ascii="Times New Roman" w:hAnsi="Times New Roman" w:cs="Times New Roman"/>
          <w:b/>
          <w:sz w:val="24"/>
          <w:szCs w:val="24"/>
        </w:rPr>
      </w:pPr>
      <w:r w:rsidRPr="00150FF9">
        <w:rPr>
          <w:rFonts w:ascii="Times New Roman" w:hAnsi="Times New Roman" w:cs="Times New Roman"/>
          <w:b/>
          <w:sz w:val="24"/>
          <w:szCs w:val="24"/>
          <w:lang w:val="id-ID"/>
        </w:rPr>
        <w:t>Dita Meyliana</w:t>
      </w:r>
      <w:r w:rsidR="00150FF9" w:rsidRPr="00150FF9">
        <w:rPr>
          <w:rFonts w:ascii="Times New Roman" w:hAnsi="Times New Roman" w:cs="Times New Roman"/>
          <w:b/>
          <w:sz w:val="24"/>
          <w:szCs w:val="24"/>
        </w:rPr>
        <w:t xml:space="preserve">, Ade </w:t>
      </w:r>
      <w:proofErr w:type="spellStart"/>
      <w:r w:rsidR="00150FF9" w:rsidRPr="00150FF9">
        <w:rPr>
          <w:rFonts w:ascii="Times New Roman" w:hAnsi="Times New Roman" w:cs="Times New Roman"/>
          <w:b/>
          <w:sz w:val="24"/>
          <w:szCs w:val="24"/>
        </w:rPr>
        <w:t>Sofyan</w:t>
      </w:r>
      <w:proofErr w:type="spellEnd"/>
      <w:r w:rsidR="00150FF9" w:rsidRPr="00150FF9">
        <w:rPr>
          <w:rFonts w:ascii="Times New Roman" w:hAnsi="Times New Roman" w:cs="Times New Roman"/>
          <w:b/>
          <w:sz w:val="24"/>
          <w:szCs w:val="24"/>
        </w:rPr>
        <w:t xml:space="preserve"> </w:t>
      </w:r>
      <w:proofErr w:type="spellStart"/>
      <w:r w:rsidR="00150FF9" w:rsidRPr="00150FF9">
        <w:rPr>
          <w:rFonts w:ascii="Times New Roman" w:hAnsi="Times New Roman" w:cs="Times New Roman"/>
          <w:b/>
          <w:sz w:val="24"/>
          <w:szCs w:val="24"/>
        </w:rPr>
        <w:t>Mulazid</w:t>
      </w:r>
      <w:proofErr w:type="spellEnd"/>
    </w:p>
    <w:p w:rsidR="009664E0" w:rsidRPr="00150FF9" w:rsidRDefault="009664E0" w:rsidP="00EB58BD">
      <w:pPr>
        <w:spacing w:after="0" w:line="240" w:lineRule="auto"/>
        <w:jc w:val="center"/>
        <w:rPr>
          <w:rFonts w:ascii="Times New Roman" w:hAnsi="Times New Roman" w:cs="Times New Roman"/>
          <w:sz w:val="24"/>
          <w:szCs w:val="24"/>
          <w:lang w:val="id-ID"/>
        </w:rPr>
      </w:pPr>
      <w:r w:rsidRPr="00150FF9">
        <w:rPr>
          <w:rFonts w:ascii="Times New Roman" w:hAnsi="Times New Roman" w:cs="Times New Roman"/>
          <w:sz w:val="24"/>
          <w:szCs w:val="24"/>
          <w:lang w:val="id-ID"/>
        </w:rPr>
        <w:t>Fakultas Ekonomi dan Bisnis</w:t>
      </w:r>
    </w:p>
    <w:p w:rsidR="0047087B" w:rsidRPr="00150FF9" w:rsidRDefault="009664E0" w:rsidP="00EB58BD">
      <w:pPr>
        <w:spacing w:after="0" w:line="240" w:lineRule="auto"/>
        <w:jc w:val="center"/>
        <w:rPr>
          <w:rFonts w:ascii="Times New Roman" w:hAnsi="Times New Roman" w:cs="Times New Roman"/>
          <w:sz w:val="24"/>
          <w:szCs w:val="24"/>
          <w:lang w:val="id-ID"/>
        </w:rPr>
      </w:pPr>
      <w:r w:rsidRPr="00150FF9">
        <w:rPr>
          <w:rFonts w:ascii="Times New Roman" w:hAnsi="Times New Roman" w:cs="Times New Roman"/>
          <w:sz w:val="24"/>
          <w:szCs w:val="24"/>
          <w:lang w:val="id-ID"/>
        </w:rPr>
        <w:t>UIN</w:t>
      </w:r>
      <w:r w:rsidR="0047087B" w:rsidRPr="00150FF9">
        <w:rPr>
          <w:rFonts w:ascii="Times New Roman" w:hAnsi="Times New Roman" w:cs="Times New Roman"/>
          <w:sz w:val="24"/>
          <w:szCs w:val="24"/>
          <w:lang w:val="id-ID"/>
        </w:rPr>
        <w:t xml:space="preserve"> Syarif Hidayatullah Jakarta</w:t>
      </w:r>
    </w:p>
    <w:p w:rsidR="0047087B" w:rsidRPr="00150FF9" w:rsidRDefault="00CA20DE" w:rsidP="00EB58BD">
      <w:pPr>
        <w:spacing w:after="0" w:line="240" w:lineRule="auto"/>
        <w:jc w:val="center"/>
        <w:rPr>
          <w:rFonts w:ascii="Times New Roman" w:hAnsi="Times New Roman" w:cs="Times New Roman"/>
          <w:sz w:val="24"/>
          <w:szCs w:val="24"/>
          <w:lang w:val="id-ID"/>
        </w:rPr>
      </w:pPr>
      <w:hyperlink r:id="rId8" w:history="1">
        <w:r w:rsidR="0047087B" w:rsidRPr="00150FF9">
          <w:rPr>
            <w:rStyle w:val="Hyperlink"/>
            <w:rFonts w:ascii="Times New Roman" w:hAnsi="Times New Roman" w:cs="Times New Roman"/>
            <w:color w:val="auto"/>
            <w:sz w:val="24"/>
            <w:szCs w:val="24"/>
            <w:u w:val="none"/>
            <w:lang w:val="id-ID"/>
          </w:rPr>
          <w:t>ditameyliana16@gmail.com</w:t>
        </w:r>
      </w:hyperlink>
    </w:p>
    <w:p w:rsidR="00150FF9" w:rsidRPr="00150FF9" w:rsidRDefault="00150FF9" w:rsidP="00150FF9">
      <w:pPr>
        <w:spacing w:after="0" w:line="240" w:lineRule="auto"/>
        <w:jc w:val="center"/>
        <w:rPr>
          <w:rFonts w:ascii="Times New Roman" w:hAnsi="Times New Roman" w:cs="Times New Roman"/>
          <w:sz w:val="26"/>
          <w:szCs w:val="26"/>
        </w:rPr>
      </w:pPr>
      <w:r w:rsidRPr="00150FF9">
        <w:rPr>
          <w:rFonts w:ascii="Times New Roman" w:hAnsi="Times New Roman" w:cs="Times New Roman"/>
          <w:sz w:val="26"/>
          <w:szCs w:val="26"/>
        </w:rPr>
        <w:t>adesofyanmulazid@uinjkt.ac.id</w:t>
      </w:r>
    </w:p>
    <w:p w:rsidR="00EB58BD" w:rsidRPr="00150FF9" w:rsidRDefault="00150FF9" w:rsidP="00150FF9">
      <w:pPr>
        <w:spacing w:after="0" w:line="240" w:lineRule="auto"/>
        <w:jc w:val="center"/>
        <w:rPr>
          <w:rFonts w:ascii="Times New Roman" w:hAnsi="Times New Roman" w:cs="Times New Roman"/>
          <w:sz w:val="26"/>
          <w:szCs w:val="26"/>
        </w:rPr>
      </w:pPr>
      <w:r w:rsidRPr="00150FF9">
        <w:rPr>
          <w:rFonts w:ascii="Times New Roman" w:hAnsi="Times New Roman" w:cs="Times New Roman"/>
          <w:sz w:val="26"/>
          <w:szCs w:val="26"/>
        </w:rPr>
        <w:t>Hp.081381367407</w:t>
      </w:r>
    </w:p>
    <w:p w:rsidR="00150FF9" w:rsidRDefault="00150FF9" w:rsidP="00150FF9">
      <w:pPr>
        <w:spacing w:after="0" w:line="240" w:lineRule="auto"/>
        <w:rPr>
          <w:rFonts w:ascii="Times New Roman" w:hAnsi="Times New Roman" w:cs="Times New Roman"/>
          <w:sz w:val="26"/>
          <w:szCs w:val="26"/>
        </w:rPr>
      </w:pPr>
    </w:p>
    <w:p w:rsidR="00150FF9" w:rsidRPr="00150FF9" w:rsidRDefault="00150FF9" w:rsidP="00150FF9">
      <w:pPr>
        <w:spacing w:after="0" w:line="240" w:lineRule="auto"/>
        <w:rPr>
          <w:rFonts w:ascii="Times New Roman" w:hAnsi="Times New Roman" w:cs="Times New Roman"/>
          <w:sz w:val="26"/>
          <w:szCs w:val="26"/>
        </w:rPr>
      </w:pPr>
    </w:p>
    <w:p w:rsidR="00150FF9" w:rsidRPr="00150FF9" w:rsidRDefault="0047087B" w:rsidP="00EB58BD">
      <w:pPr>
        <w:spacing w:after="0" w:line="240" w:lineRule="auto"/>
        <w:jc w:val="both"/>
        <w:rPr>
          <w:rFonts w:ascii="Times New Roman" w:hAnsi="Times New Roman" w:cs="Times New Roman"/>
          <w:b/>
          <w:sz w:val="26"/>
          <w:szCs w:val="26"/>
        </w:rPr>
      </w:pPr>
      <w:r w:rsidRPr="00F94188">
        <w:rPr>
          <w:rFonts w:ascii="Times New Roman" w:hAnsi="Times New Roman" w:cs="Times New Roman"/>
          <w:b/>
          <w:sz w:val="26"/>
          <w:szCs w:val="26"/>
          <w:lang w:val="id-ID"/>
        </w:rPr>
        <w:t>Abstract</w:t>
      </w:r>
    </w:p>
    <w:p w:rsidR="0047087B" w:rsidRPr="00F94188" w:rsidRDefault="0047087B" w:rsidP="00EB58BD">
      <w:pPr>
        <w:spacing w:after="0" w:line="240" w:lineRule="auto"/>
        <w:jc w:val="both"/>
        <w:rPr>
          <w:rFonts w:ascii="Times New Roman" w:hAnsi="Times New Roman" w:cs="Times New Roman"/>
          <w:i/>
          <w:sz w:val="24"/>
          <w:szCs w:val="24"/>
          <w:lang w:val="id-ID"/>
        </w:rPr>
      </w:pPr>
      <w:r w:rsidRPr="00F94188">
        <w:rPr>
          <w:rFonts w:ascii="Times New Roman" w:hAnsi="Times New Roman" w:cs="Times New Roman"/>
          <w:i/>
          <w:sz w:val="24"/>
          <w:szCs w:val="24"/>
          <w:lang w:val="id-ID"/>
        </w:rPr>
        <w:t xml:space="preserve">This study found the influence of Gross Domestic Product </w:t>
      </w:r>
      <w:r w:rsidRPr="00150FF9">
        <w:rPr>
          <w:rFonts w:ascii="Times New Roman" w:hAnsi="Times New Roman" w:cs="Times New Roman"/>
          <w:sz w:val="24"/>
          <w:szCs w:val="24"/>
          <w:lang w:val="id-ID"/>
        </w:rPr>
        <w:t>(</w:t>
      </w:r>
      <w:r w:rsidRPr="00F94188">
        <w:rPr>
          <w:rFonts w:ascii="Times New Roman" w:hAnsi="Times New Roman" w:cs="Times New Roman"/>
          <w:i/>
          <w:sz w:val="24"/>
          <w:szCs w:val="24"/>
          <w:lang w:val="id-ID"/>
        </w:rPr>
        <w:t>GDP</w:t>
      </w:r>
      <w:r w:rsidRPr="00150FF9">
        <w:rPr>
          <w:rFonts w:ascii="Times New Roman" w:hAnsi="Times New Roman" w:cs="Times New Roman"/>
          <w:sz w:val="24"/>
          <w:szCs w:val="24"/>
          <w:lang w:val="id-ID"/>
        </w:rPr>
        <w:t>),</w:t>
      </w:r>
      <w:r w:rsidRPr="00F94188">
        <w:rPr>
          <w:rFonts w:ascii="Times New Roman" w:hAnsi="Times New Roman" w:cs="Times New Roman"/>
          <w:i/>
          <w:sz w:val="24"/>
          <w:szCs w:val="24"/>
          <w:lang w:val="id-ID"/>
        </w:rPr>
        <w:t xml:space="preserve"> the amount of profit sharing and the number of offices to the number of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deposits of Islamic banks in Indonesia. The data used in this research is quarterly data from 2011-2015 period. The method of analysis used in this research is Data Panel Regression Analysis by using computer program Eviews version 9.0 and Microsoft Excel 2010. The results in this study indicate that partially Gross Domestic Product </w:t>
      </w:r>
      <w:r w:rsidRPr="00150FF9">
        <w:rPr>
          <w:rFonts w:ascii="Times New Roman" w:hAnsi="Times New Roman" w:cs="Times New Roman"/>
          <w:sz w:val="24"/>
          <w:szCs w:val="24"/>
          <w:lang w:val="id-ID"/>
        </w:rPr>
        <w:t>(</w:t>
      </w:r>
      <w:r w:rsidRPr="00F94188">
        <w:rPr>
          <w:rFonts w:ascii="Times New Roman" w:hAnsi="Times New Roman" w:cs="Times New Roman"/>
          <w:i/>
          <w:sz w:val="24"/>
          <w:szCs w:val="24"/>
          <w:lang w:val="id-ID"/>
        </w:rPr>
        <w:t>GDP</w:t>
      </w:r>
      <w:r w:rsidRPr="00150FF9">
        <w:rPr>
          <w:rFonts w:ascii="Times New Roman" w:hAnsi="Times New Roman" w:cs="Times New Roman"/>
          <w:sz w:val="24"/>
          <w:szCs w:val="24"/>
          <w:lang w:val="id-ID"/>
        </w:rPr>
        <w:t>),</w:t>
      </w:r>
      <w:r w:rsidRPr="00F94188">
        <w:rPr>
          <w:rFonts w:ascii="Times New Roman" w:hAnsi="Times New Roman" w:cs="Times New Roman"/>
          <w:i/>
          <w:sz w:val="24"/>
          <w:szCs w:val="24"/>
          <w:lang w:val="id-ID"/>
        </w:rPr>
        <w:t xml:space="preserve"> the amount of profit sharing and the number of offices have a significant influence on the amount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deposits. This result is evidenced by a significant value of 0.0000 that is smaller than 0.05 and has a positive direction. So the greater of GDP, number of profit sharing and the number of offices, the greater number of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deposits of Islamic banks in Indonesia.</w:t>
      </w:r>
    </w:p>
    <w:p w:rsidR="00150FF9" w:rsidRDefault="00150FF9" w:rsidP="00EB58BD">
      <w:pPr>
        <w:spacing w:after="0" w:line="240" w:lineRule="auto"/>
        <w:jc w:val="both"/>
        <w:rPr>
          <w:rFonts w:ascii="Times New Roman" w:hAnsi="Times New Roman" w:cs="Times New Roman"/>
          <w:b/>
          <w:i/>
          <w:sz w:val="24"/>
          <w:szCs w:val="24"/>
        </w:rPr>
      </w:pPr>
    </w:p>
    <w:p w:rsidR="0047087B" w:rsidRPr="00F94188" w:rsidRDefault="0047087B" w:rsidP="00150FF9">
      <w:pPr>
        <w:spacing w:after="0" w:line="240" w:lineRule="auto"/>
        <w:ind w:left="1260" w:hanging="1260"/>
        <w:jc w:val="both"/>
        <w:rPr>
          <w:rFonts w:ascii="Times New Roman" w:hAnsi="Times New Roman" w:cs="Times New Roman"/>
          <w:sz w:val="24"/>
          <w:szCs w:val="24"/>
          <w:lang w:val="id-ID"/>
        </w:rPr>
      </w:pPr>
      <w:r w:rsidRPr="00150FF9">
        <w:rPr>
          <w:rFonts w:ascii="Times New Roman" w:hAnsi="Times New Roman" w:cs="Times New Roman"/>
          <w:b/>
          <w:sz w:val="24"/>
          <w:szCs w:val="24"/>
          <w:lang w:val="id-ID"/>
        </w:rPr>
        <w:t>Keywords</w:t>
      </w:r>
      <w:r w:rsidRPr="00150FF9">
        <w:rPr>
          <w:rFonts w:ascii="Times New Roman" w:hAnsi="Times New Roman" w:cs="Times New Roman"/>
          <w:sz w:val="24"/>
          <w:szCs w:val="24"/>
          <w:lang w:val="id-ID"/>
        </w:rPr>
        <w:t>:</w:t>
      </w:r>
      <w:r w:rsidR="00150FF9">
        <w:rPr>
          <w:rFonts w:ascii="Times New Roman" w:hAnsi="Times New Roman" w:cs="Times New Roman"/>
          <w:i/>
          <w:sz w:val="24"/>
          <w:szCs w:val="24"/>
        </w:rPr>
        <w:t xml:space="preserve"> </w:t>
      </w:r>
      <w:r w:rsidRPr="00F94188">
        <w:rPr>
          <w:rFonts w:ascii="Times New Roman" w:hAnsi="Times New Roman" w:cs="Times New Roman"/>
          <w:i/>
          <w:sz w:val="24"/>
          <w:szCs w:val="24"/>
          <w:lang w:val="id-ID"/>
        </w:rPr>
        <w:t xml:space="preserve">Gross Domestic Product </w:t>
      </w:r>
      <w:r w:rsidRPr="00150FF9">
        <w:rPr>
          <w:rFonts w:ascii="Times New Roman" w:hAnsi="Times New Roman" w:cs="Times New Roman"/>
          <w:sz w:val="24"/>
          <w:szCs w:val="24"/>
          <w:lang w:val="id-ID"/>
        </w:rPr>
        <w:t>(</w:t>
      </w:r>
      <w:r w:rsidRPr="00F94188">
        <w:rPr>
          <w:rFonts w:ascii="Times New Roman" w:hAnsi="Times New Roman" w:cs="Times New Roman"/>
          <w:i/>
          <w:sz w:val="24"/>
          <w:szCs w:val="24"/>
          <w:lang w:val="id-ID"/>
        </w:rPr>
        <w:t>GDP</w:t>
      </w:r>
      <w:r w:rsidRPr="00150FF9">
        <w:rPr>
          <w:rFonts w:ascii="Times New Roman" w:hAnsi="Times New Roman" w:cs="Times New Roman"/>
          <w:sz w:val="24"/>
          <w:szCs w:val="24"/>
          <w:lang w:val="id-ID"/>
        </w:rPr>
        <w:t>),</w:t>
      </w:r>
      <w:r w:rsidRPr="00F94188">
        <w:rPr>
          <w:rFonts w:ascii="Times New Roman" w:hAnsi="Times New Roman" w:cs="Times New Roman"/>
          <w:i/>
          <w:sz w:val="24"/>
          <w:szCs w:val="24"/>
          <w:lang w:val="id-ID"/>
        </w:rPr>
        <w:t xml:space="preserve"> Profit Sharin</w:t>
      </w:r>
      <w:r w:rsidR="00150FF9">
        <w:rPr>
          <w:rFonts w:ascii="Times New Roman" w:hAnsi="Times New Roman" w:cs="Times New Roman"/>
          <w:i/>
          <w:sz w:val="24"/>
          <w:szCs w:val="24"/>
          <w:lang w:val="id-ID"/>
        </w:rPr>
        <w:t>g, Number of Offices and Number</w:t>
      </w:r>
      <w:r w:rsidR="00150FF9">
        <w:rPr>
          <w:rFonts w:ascii="Times New Roman" w:hAnsi="Times New Roman" w:cs="Times New Roman"/>
          <w:i/>
          <w:sz w:val="24"/>
          <w:szCs w:val="24"/>
        </w:rPr>
        <w:t xml:space="preserve"> </w:t>
      </w:r>
      <w:r w:rsidRPr="00F94188">
        <w:rPr>
          <w:rFonts w:ascii="Times New Roman" w:hAnsi="Times New Roman" w:cs="Times New Roman"/>
          <w:i/>
          <w:sz w:val="24"/>
          <w:szCs w:val="24"/>
          <w:lang w:val="id-ID"/>
        </w:rPr>
        <w:t xml:space="preserve">of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Deposits.</w:t>
      </w:r>
    </w:p>
    <w:p w:rsidR="00EB58BD" w:rsidRPr="00F94188" w:rsidRDefault="00EB58BD" w:rsidP="00EB58BD">
      <w:pPr>
        <w:spacing w:after="0" w:line="240" w:lineRule="auto"/>
        <w:jc w:val="both"/>
        <w:rPr>
          <w:rFonts w:ascii="Times New Roman" w:hAnsi="Times New Roman" w:cs="Times New Roman"/>
          <w:b/>
          <w:sz w:val="24"/>
          <w:szCs w:val="24"/>
          <w:lang w:val="id-ID"/>
        </w:rPr>
      </w:pPr>
    </w:p>
    <w:p w:rsidR="00150FF9" w:rsidRPr="00150FF9" w:rsidRDefault="0055050E" w:rsidP="00EB58BD">
      <w:pPr>
        <w:spacing w:after="0" w:line="240" w:lineRule="auto"/>
        <w:jc w:val="both"/>
        <w:rPr>
          <w:rFonts w:ascii="Times New Roman" w:hAnsi="Times New Roman" w:cs="Times New Roman"/>
          <w:b/>
          <w:sz w:val="24"/>
          <w:szCs w:val="24"/>
        </w:rPr>
      </w:pPr>
      <w:r w:rsidRPr="00F94188">
        <w:rPr>
          <w:rFonts w:ascii="Times New Roman" w:hAnsi="Times New Roman" w:cs="Times New Roman"/>
          <w:b/>
          <w:sz w:val="24"/>
          <w:szCs w:val="24"/>
          <w:lang w:val="id-ID"/>
        </w:rPr>
        <w:t>Abstrak</w:t>
      </w:r>
    </w:p>
    <w:p w:rsidR="0055050E" w:rsidRDefault="0055050E" w:rsidP="00EB58BD">
      <w:pPr>
        <w:spacing w:after="0" w:line="240" w:lineRule="auto"/>
        <w:jc w:val="both"/>
        <w:rPr>
          <w:rFonts w:ascii="Times New Roman" w:hAnsi="Times New Roman" w:cs="Times New Roman"/>
          <w:sz w:val="24"/>
          <w:szCs w:val="24"/>
        </w:rPr>
      </w:pPr>
      <w:r w:rsidRPr="00F94188">
        <w:rPr>
          <w:rFonts w:ascii="Times New Roman" w:hAnsi="Times New Roman" w:cs="Times New Roman"/>
          <w:sz w:val="24"/>
          <w:szCs w:val="24"/>
          <w:lang w:val="id-ID"/>
        </w:rPr>
        <w:t xml:space="preserve">Penelitian ini menemukan adanya pengaruh Produk Domestik Bruto (PDB), jumlah bagi hasil dan jumlah kantor terhadap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bank syariah di Indonesia. Data yang digunakan dalam penelitian ini adalah data triwulan periode 2011-2015. Metode analisis yang digunakan dalam penelitian ini adalah Analisis Regresi Data Panel dengan menggunakan program komputer </w:t>
      </w:r>
      <w:r w:rsidRPr="00F94188">
        <w:rPr>
          <w:rFonts w:ascii="Times New Roman" w:hAnsi="Times New Roman" w:cs="Times New Roman"/>
          <w:i/>
          <w:sz w:val="24"/>
          <w:szCs w:val="24"/>
          <w:lang w:val="id-ID"/>
        </w:rPr>
        <w:t>Eviews versi9.0</w:t>
      </w:r>
      <w:r w:rsidRPr="00F94188">
        <w:rPr>
          <w:rFonts w:ascii="Times New Roman" w:hAnsi="Times New Roman" w:cs="Times New Roman"/>
          <w:sz w:val="24"/>
          <w:szCs w:val="24"/>
          <w:lang w:val="id-ID"/>
        </w:rPr>
        <w:t xml:space="preserve"> dan </w:t>
      </w:r>
      <w:r w:rsidRPr="00F94188">
        <w:rPr>
          <w:rFonts w:ascii="Times New Roman" w:hAnsi="Times New Roman" w:cs="Times New Roman"/>
          <w:i/>
          <w:sz w:val="24"/>
          <w:szCs w:val="24"/>
          <w:lang w:val="id-ID"/>
        </w:rPr>
        <w:t xml:space="preserve">Microsoft Excel 2010. </w:t>
      </w:r>
      <w:r w:rsidRPr="00F94188">
        <w:rPr>
          <w:rFonts w:ascii="Times New Roman" w:hAnsi="Times New Roman" w:cs="Times New Roman"/>
          <w:sz w:val="24"/>
          <w:szCs w:val="24"/>
          <w:lang w:val="id-ID"/>
        </w:rPr>
        <w:t xml:space="preserve">Hasil dalam penelitian ini menunjukkan bahwa secara parsial Produk Domestik Bruto (PDB), jumlah bagi hasil dan jumlah kantor memiliki pengaruh signifikan terhadap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Hasil ini dibuktikan dengan nilai signifikan sebesar 0.0000 yaitu lebih kecil dari 0.05 dan memiliki arah positif. Sehingga semakin besar PDB, jumlah bagi hasil dan jumlah kantor, maka semakin besar pula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bank syariah di Indonesia.</w:t>
      </w:r>
    </w:p>
    <w:p w:rsidR="00150FF9" w:rsidRPr="00150FF9" w:rsidRDefault="00150FF9" w:rsidP="00EB58BD">
      <w:pPr>
        <w:spacing w:after="0" w:line="240" w:lineRule="auto"/>
        <w:jc w:val="both"/>
        <w:rPr>
          <w:rFonts w:ascii="Times New Roman" w:hAnsi="Times New Roman" w:cs="Times New Roman"/>
          <w:sz w:val="24"/>
          <w:szCs w:val="24"/>
        </w:rPr>
      </w:pPr>
    </w:p>
    <w:p w:rsidR="00EB58BD" w:rsidRPr="00485541" w:rsidRDefault="0055050E" w:rsidP="00150FF9">
      <w:pPr>
        <w:spacing w:after="0" w:line="240" w:lineRule="auto"/>
        <w:ind w:left="1530" w:hanging="1530"/>
        <w:jc w:val="both"/>
        <w:rPr>
          <w:rFonts w:ascii="Times New Roman" w:hAnsi="Times New Roman" w:cs="Times New Roman"/>
          <w:i/>
          <w:sz w:val="24"/>
          <w:szCs w:val="24"/>
        </w:rPr>
      </w:pPr>
      <w:r w:rsidRPr="00F94188">
        <w:rPr>
          <w:rFonts w:ascii="Times New Roman" w:hAnsi="Times New Roman" w:cs="Times New Roman"/>
          <w:b/>
          <w:sz w:val="24"/>
          <w:szCs w:val="24"/>
          <w:lang w:val="id-ID"/>
        </w:rPr>
        <w:t>Kata Kunci</w:t>
      </w:r>
      <w:r w:rsidRPr="00F94188">
        <w:rPr>
          <w:rFonts w:ascii="Times New Roman" w:hAnsi="Times New Roman" w:cs="Times New Roman"/>
          <w:sz w:val="24"/>
          <w:szCs w:val="24"/>
          <w:lang w:val="id-ID"/>
        </w:rPr>
        <w:t xml:space="preserve"> : </w:t>
      </w:r>
      <w:r w:rsidRPr="00485541">
        <w:rPr>
          <w:rFonts w:ascii="Times New Roman" w:hAnsi="Times New Roman" w:cs="Times New Roman"/>
          <w:i/>
          <w:sz w:val="24"/>
          <w:szCs w:val="24"/>
          <w:lang w:val="id-ID"/>
        </w:rPr>
        <w:t xml:space="preserve">Produk Domestik Bruto (PDB), Jumlah Bagi Hasil, Jumlah Kantor dan Jumlah Deposito </w:t>
      </w:r>
      <w:r w:rsidR="00F94188" w:rsidRPr="00485541">
        <w:rPr>
          <w:rFonts w:ascii="Times New Roman" w:hAnsi="Times New Roman" w:cs="Times New Roman"/>
          <w:i/>
          <w:sz w:val="24"/>
          <w:szCs w:val="24"/>
          <w:lang w:val="id-ID"/>
        </w:rPr>
        <w:t>Mudharabah</w:t>
      </w:r>
      <w:r w:rsidRPr="00485541">
        <w:rPr>
          <w:rFonts w:ascii="Times New Roman" w:hAnsi="Times New Roman" w:cs="Times New Roman"/>
          <w:i/>
          <w:sz w:val="24"/>
          <w:szCs w:val="24"/>
          <w:lang w:val="id-ID"/>
        </w:rPr>
        <w:t>.</w:t>
      </w:r>
    </w:p>
    <w:p w:rsidR="009B2625" w:rsidRPr="00F94188" w:rsidRDefault="0047087B" w:rsidP="00EB58BD">
      <w:pPr>
        <w:spacing w:after="0" w:line="360" w:lineRule="auto"/>
        <w:rPr>
          <w:rFonts w:ascii="Times New Roman" w:hAnsi="Times New Roman" w:cs="Times New Roman"/>
          <w:b/>
          <w:sz w:val="26"/>
          <w:szCs w:val="26"/>
          <w:lang w:val="id-ID"/>
        </w:rPr>
      </w:pPr>
      <w:r w:rsidRPr="00F94188">
        <w:rPr>
          <w:rFonts w:ascii="Times New Roman" w:hAnsi="Times New Roman" w:cs="Times New Roman"/>
          <w:b/>
          <w:sz w:val="26"/>
          <w:szCs w:val="26"/>
          <w:lang w:val="id-ID"/>
        </w:rPr>
        <w:lastRenderedPageBreak/>
        <w:t>Pendahuluan</w:t>
      </w:r>
    </w:p>
    <w:p w:rsidR="00E80509" w:rsidRPr="00F94188" w:rsidRDefault="00E80509"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Perbankan syariah diperkenalkan dan diaplikasikan secara riil di Indonesia ditandai dengan berdirinya Bank Muamalat Indonesia (BMI) pada tahun 1992. Perbankan syariah mengalami perkembangan yang cukup pesat terutama dalam beberapa tahun terakhir. Perkembangan ini didukung dengan berdirinya beberapa Bank Umum Syariah (BUS), Unit Usaha Syariah (UUS) serta Bank Pembiayaan Rakyat Syariah (BPRS). Perkembangan ini juga ditandai dengan adanya peningkatan baik dari segi aset, pembiayaan yang diberikan maupun dana pihak ketiga yang dihimpun dari masyarakat.</w:t>
      </w:r>
      <w:r w:rsidR="001F7B9C" w:rsidRPr="00F94188">
        <w:rPr>
          <w:rFonts w:ascii="Times New Roman" w:hAnsi="Times New Roman" w:cs="Times New Roman"/>
          <w:sz w:val="24"/>
          <w:szCs w:val="24"/>
          <w:lang w:val="id-ID"/>
        </w:rPr>
        <w:t xml:space="preserve"> Peningkatan tersebut dapat dilihat pada tabel dibawah ini:</w:t>
      </w:r>
    </w:p>
    <w:p w:rsidR="003F1B94" w:rsidRPr="00F94188" w:rsidRDefault="003F1B94" w:rsidP="00756DA5">
      <w:pPr>
        <w:pStyle w:val="ListParagraph"/>
        <w:spacing w:after="0" w:line="240" w:lineRule="auto"/>
        <w:ind w:left="0"/>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t>Tabel 1</w:t>
      </w:r>
    </w:p>
    <w:p w:rsidR="001F7B9C" w:rsidRPr="00F94188" w:rsidRDefault="003F1B94" w:rsidP="00756DA5">
      <w:pPr>
        <w:pStyle w:val="ListParagraph"/>
        <w:spacing w:after="0" w:line="240" w:lineRule="auto"/>
        <w:ind w:left="0" w:right="49"/>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t>Perkembangan Aset, PYD dan DPK Bank Syariah di Indonesia</w:t>
      </w:r>
    </w:p>
    <w:p w:rsidR="00196B7F" w:rsidRPr="00F94188" w:rsidRDefault="00196B7F" w:rsidP="00756DA5">
      <w:pPr>
        <w:pStyle w:val="ListParagraph"/>
        <w:spacing w:after="0" w:line="240" w:lineRule="auto"/>
        <w:ind w:left="0" w:right="49"/>
        <w:jc w:val="center"/>
        <w:rPr>
          <w:rFonts w:ascii="Times New Roman" w:hAnsi="Times New Roman" w:cs="Times New Roman"/>
          <w:b/>
          <w:sz w:val="24"/>
          <w:szCs w:val="24"/>
          <w:lang w:val="id-ID"/>
        </w:rPr>
      </w:pPr>
    </w:p>
    <w:p w:rsidR="003F1B94" w:rsidRPr="00F94188" w:rsidRDefault="003F1B94" w:rsidP="00EB58BD">
      <w:pPr>
        <w:pStyle w:val="ListParagraph"/>
        <w:spacing w:after="0" w:line="360" w:lineRule="auto"/>
        <w:ind w:left="0"/>
        <w:jc w:val="center"/>
        <w:rPr>
          <w:rFonts w:ascii="Times New Roman" w:hAnsi="Times New Roman" w:cs="Times New Roman"/>
          <w:sz w:val="24"/>
          <w:szCs w:val="24"/>
          <w:lang w:val="id-ID"/>
        </w:rPr>
      </w:pPr>
      <w:r w:rsidRPr="00F94188">
        <w:rPr>
          <w:noProof/>
          <w:lang w:val="id-ID" w:eastAsia="id-ID"/>
        </w:rPr>
        <w:drawing>
          <wp:inline distT="0" distB="0" distL="0" distR="0">
            <wp:extent cx="4592097" cy="2542233"/>
            <wp:effectExtent l="0" t="0" r="18415"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7B9C" w:rsidRPr="00150FF9" w:rsidRDefault="001F7B9C" w:rsidP="00EB58BD">
      <w:pPr>
        <w:spacing w:after="0" w:line="360" w:lineRule="auto"/>
        <w:ind w:firstLine="567"/>
        <w:jc w:val="both"/>
        <w:rPr>
          <w:rFonts w:ascii="Times New Roman" w:hAnsi="Times New Roman" w:cs="Times New Roman"/>
          <w:sz w:val="24"/>
          <w:szCs w:val="24"/>
        </w:rPr>
      </w:pPr>
      <w:r w:rsidRPr="00F94188">
        <w:rPr>
          <w:rFonts w:ascii="Times New Roman" w:hAnsi="Times New Roman" w:cs="Times New Roman"/>
          <w:sz w:val="24"/>
          <w:szCs w:val="24"/>
          <w:lang w:val="id-ID"/>
        </w:rPr>
        <w:t>Sumber: Statistik Perbankan Syariah, Otoritas Jasa Keuangan</w:t>
      </w:r>
      <w:r w:rsidR="00150FF9">
        <w:rPr>
          <w:rFonts w:ascii="Times New Roman" w:hAnsi="Times New Roman" w:cs="Times New Roman"/>
          <w:sz w:val="24"/>
          <w:szCs w:val="24"/>
        </w:rPr>
        <w:t>.</w:t>
      </w:r>
    </w:p>
    <w:p w:rsidR="00C47418" w:rsidRPr="00F94188" w:rsidRDefault="001F7B9C"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Berdasarkan tabel di atas, dapat dilihat bahwa asset, dana pihak ketiga dan pembiayaan yang diberikan bank syariah meningkat setiap tahunnya. </w:t>
      </w:r>
      <w:r w:rsidR="00E80509" w:rsidRPr="00F94188">
        <w:rPr>
          <w:rFonts w:ascii="Times New Roman" w:hAnsi="Times New Roman" w:cs="Times New Roman"/>
          <w:sz w:val="24"/>
          <w:szCs w:val="24"/>
          <w:lang w:val="id-ID"/>
        </w:rPr>
        <w:t>Namun, selain perkembangan yang dialami dari tahun ke tahun, terdapat pula beberapa permasalahan dan tantangan yang harus dihadapi oleh bank syariah di Indonesia. Agustianto (2016) mengungkapkan bahwa setidaknya ada beberapa masalah yang menjadi kendala berkembangnya bank syariah di Indonesia yaitu keterbatasan modal, sumber dana serta SDM maupun TI yang belum mumpuni.</w:t>
      </w:r>
    </w:p>
    <w:p w:rsidR="00497182" w:rsidRPr="00F94188" w:rsidRDefault="00E80509"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lastRenderedPageBreak/>
        <w:t>Masalah sumber dana menjadi perhatian penting bagi bank syariah karena lembaga keuangan bersaing dalam mengumpulkan sumber dana terutama dana yang berasal dari masyarakat. Persaingan dalam mengumpulkan dana tersebut tidak hanya terjadi antara bank syariah dan bank konvensional, melainkan juga terjadi antara lembaga perbankan dengan lembaga keuangan non bank.</w:t>
      </w:r>
    </w:p>
    <w:p w:rsidR="00C47418" w:rsidRPr="00F94188" w:rsidRDefault="00C47418"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Fenomena krisis keuangan yang terjadi pada tahun 2008 yang menyebabkan Bank Indonesia meningkatkan BI </w:t>
      </w:r>
      <w:r w:rsidRPr="00F94188">
        <w:rPr>
          <w:rFonts w:ascii="Times New Roman" w:hAnsi="Times New Roman" w:cs="Times New Roman"/>
          <w:i/>
          <w:sz w:val="24"/>
          <w:szCs w:val="24"/>
          <w:lang w:val="id-ID"/>
        </w:rPr>
        <w:t>rate</w:t>
      </w:r>
      <w:r w:rsidRPr="00F94188">
        <w:rPr>
          <w:rFonts w:ascii="Times New Roman" w:hAnsi="Times New Roman" w:cs="Times New Roman"/>
          <w:sz w:val="24"/>
          <w:szCs w:val="24"/>
          <w:lang w:val="id-ID"/>
        </w:rPr>
        <w:t xml:space="preserve"> memiliki dampak bagi bank syariah. Kenaikan BI </w:t>
      </w:r>
      <w:r w:rsidRPr="00F94188">
        <w:rPr>
          <w:rFonts w:ascii="Times New Roman" w:hAnsi="Times New Roman" w:cs="Times New Roman"/>
          <w:i/>
          <w:sz w:val="24"/>
          <w:szCs w:val="24"/>
          <w:lang w:val="id-ID"/>
        </w:rPr>
        <w:t>rate</w:t>
      </w:r>
      <w:r w:rsidRPr="00F94188">
        <w:rPr>
          <w:rFonts w:ascii="Times New Roman" w:hAnsi="Times New Roman" w:cs="Times New Roman"/>
          <w:sz w:val="24"/>
          <w:szCs w:val="24"/>
          <w:lang w:val="id-ID"/>
        </w:rPr>
        <w:t xml:space="preserve"> yang direspon dengan kenaikan tingkat bunga bank konvensional menyebabkan daya tarik menyimpan dana di bank konvensional meningkat dan menurunnya minat masyarakat dalam menyimpan dana di bank syariah. Dana yang dihimpun oleh bank syariah dari masyarakat menurun dan pembiayaan yang disalurkan mengalami peningkatan. Meningkatnya dana keluar yang tidak diimbangi dengan bertambahnya sumber dana akan meningkatkan risiko likuditas bank syariah.</w:t>
      </w:r>
      <w:r w:rsidRPr="00F94188">
        <w:rPr>
          <w:rStyle w:val="FootnoteReference"/>
          <w:rFonts w:ascii="Times New Roman" w:hAnsi="Times New Roman" w:cs="Times New Roman"/>
          <w:sz w:val="24"/>
          <w:szCs w:val="24"/>
          <w:lang w:val="id-ID"/>
        </w:rPr>
        <w:footnoteReference w:id="1"/>
      </w:r>
    </w:p>
    <w:p w:rsidR="0044415F" w:rsidRPr="00F94188" w:rsidRDefault="0044415F"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Sumber dana yang berasal dari masyarakat atau dana pihak ketiga merupakan sumber d</w:t>
      </w:r>
      <w:r w:rsidR="001F7B9C" w:rsidRPr="00F94188">
        <w:rPr>
          <w:rFonts w:ascii="Times New Roman" w:hAnsi="Times New Roman" w:cs="Times New Roman"/>
          <w:sz w:val="24"/>
          <w:szCs w:val="24"/>
          <w:lang w:val="id-ID"/>
        </w:rPr>
        <w:t>ana penting bagi operasional bank</w:t>
      </w:r>
      <w:r w:rsidRPr="00F94188">
        <w:rPr>
          <w:rFonts w:ascii="Times New Roman" w:hAnsi="Times New Roman" w:cs="Times New Roman"/>
          <w:sz w:val="24"/>
          <w:szCs w:val="24"/>
          <w:lang w:val="id-ID"/>
        </w:rPr>
        <w:t xml:space="preserve"> syariah. Selain itu sumber dana yang berasal dari masyarakat juga menjadi tolok ukur tingkat kepercayaan masyarakat terhadap bank syariah. Oleh sebab itu bank syariah selalu mengupayakan untuk meningkatkan dana pihak ketiganya yang diperoleh dari masyarakat.</w:t>
      </w:r>
    </w:p>
    <w:p w:rsidR="008B3CF1" w:rsidRPr="00F94188" w:rsidRDefault="0044415F" w:rsidP="00EB58BD">
      <w:pPr>
        <w:pStyle w:val="ListParagraph"/>
        <w:spacing w:after="0" w:line="360" w:lineRule="auto"/>
        <w:ind w:left="0" w:firstLine="567"/>
        <w:jc w:val="both"/>
        <w:rPr>
          <w:rFonts w:ascii="Times New Roman" w:hAnsi="Times New Roman" w:cs="Times New Roman"/>
          <w:b/>
          <w:sz w:val="24"/>
          <w:szCs w:val="24"/>
          <w:lang w:val="id-ID"/>
        </w:rPr>
      </w:pPr>
      <w:r w:rsidRPr="00F94188">
        <w:rPr>
          <w:rFonts w:ascii="Times New Roman" w:hAnsi="Times New Roman" w:cs="Times New Roman"/>
          <w:sz w:val="24"/>
          <w:szCs w:val="24"/>
          <w:lang w:val="id-ID"/>
        </w:rPr>
        <w:t xml:space="preserve">Berdasarkan komposisi dana pihak ketiga yang diterima oleh bank syariah, deposito menjadi produk yang memiliki porsi paling besar dibandingkan giro dan tabungan. Hal ini menunjukkan bahwa masyarakat lebih memilih menempatkan dananya dalam bentuk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dibandingkan produk simpanan lainnya. Tingginya minat masyarakat ini dapat dipahami karena umumnya, bank syariah memberikan tingkat bagi hasil yang lebih tinggi pada produk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dibandingkan simpanan d</w:t>
      </w:r>
      <w:r w:rsidR="008B3CF1" w:rsidRPr="00F94188">
        <w:rPr>
          <w:rFonts w:ascii="Times New Roman" w:hAnsi="Times New Roman" w:cs="Times New Roman"/>
          <w:sz w:val="24"/>
          <w:szCs w:val="24"/>
          <w:lang w:val="id-ID"/>
        </w:rPr>
        <w:t>alam bentuk lain.</w:t>
      </w:r>
    </w:p>
    <w:p w:rsidR="00C47418" w:rsidRPr="00F94188" w:rsidRDefault="00C47418" w:rsidP="00EB58BD">
      <w:pPr>
        <w:spacing w:after="0" w:line="360" w:lineRule="auto"/>
        <w:rPr>
          <w:rFonts w:ascii="Times New Roman" w:hAnsi="Times New Roman" w:cs="Times New Roman"/>
          <w:b/>
          <w:sz w:val="24"/>
          <w:szCs w:val="24"/>
          <w:lang w:val="id-ID"/>
        </w:rPr>
      </w:pPr>
      <w:r w:rsidRPr="00F94188">
        <w:rPr>
          <w:rFonts w:ascii="Times New Roman" w:hAnsi="Times New Roman" w:cs="Times New Roman"/>
          <w:b/>
          <w:sz w:val="24"/>
          <w:szCs w:val="24"/>
          <w:lang w:val="id-ID"/>
        </w:rPr>
        <w:br w:type="page"/>
      </w:r>
    </w:p>
    <w:p w:rsidR="008B3CF1" w:rsidRPr="00F94188" w:rsidRDefault="001F7B9C" w:rsidP="00756DA5">
      <w:pPr>
        <w:pStyle w:val="ListParagraph"/>
        <w:spacing w:after="0" w:line="240" w:lineRule="auto"/>
        <w:ind w:left="0"/>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lastRenderedPageBreak/>
        <w:t>Tabel 2</w:t>
      </w:r>
    </w:p>
    <w:p w:rsidR="008B3CF1" w:rsidRPr="00F94188" w:rsidRDefault="008B3CF1" w:rsidP="00756DA5">
      <w:pPr>
        <w:spacing w:after="0" w:line="240" w:lineRule="auto"/>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t xml:space="preserve">Presentase Pertumbuhan Deposito </w:t>
      </w:r>
      <w:r w:rsidR="00F94188" w:rsidRPr="00F94188">
        <w:rPr>
          <w:rFonts w:ascii="Times New Roman" w:hAnsi="Times New Roman" w:cs="Times New Roman"/>
          <w:b/>
          <w:i/>
          <w:sz w:val="24"/>
          <w:szCs w:val="24"/>
          <w:lang w:val="id-ID"/>
        </w:rPr>
        <w:t>Mudharabah</w:t>
      </w:r>
    </w:p>
    <w:p w:rsidR="008B3CF1" w:rsidRPr="00F94188" w:rsidRDefault="008B3CF1" w:rsidP="00756DA5">
      <w:pPr>
        <w:spacing w:after="0" w:line="240" w:lineRule="auto"/>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t>Bank Syariah di Indonesia (2010-2015)</w:t>
      </w:r>
    </w:p>
    <w:p w:rsidR="00196B7F" w:rsidRPr="00F94188" w:rsidRDefault="00196B7F" w:rsidP="00756DA5">
      <w:pPr>
        <w:spacing w:after="0" w:line="240" w:lineRule="auto"/>
        <w:jc w:val="center"/>
        <w:rPr>
          <w:rFonts w:ascii="Times New Roman" w:hAnsi="Times New Roman" w:cs="Times New Roman"/>
          <w:b/>
          <w:sz w:val="24"/>
          <w:szCs w:val="24"/>
          <w:lang w:val="id-ID"/>
        </w:rPr>
      </w:pPr>
    </w:p>
    <w:tbl>
      <w:tblPr>
        <w:tblStyle w:val="LightGrid"/>
        <w:tblW w:w="5740" w:type="dxa"/>
        <w:jc w:val="center"/>
        <w:tblLook w:val="04A0"/>
      </w:tblPr>
      <w:tblGrid>
        <w:gridCol w:w="1240"/>
        <w:gridCol w:w="2780"/>
        <w:gridCol w:w="1720"/>
      </w:tblGrid>
      <w:tr w:rsidR="008B3CF1" w:rsidRPr="00F94188" w:rsidTr="00113F53">
        <w:trPr>
          <w:cnfStyle w:val="100000000000"/>
          <w:trHeight w:val="315"/>
          <w:jc w:val="center"/>
        </w:trPr>
        <w:tc>
          <w:tcPr>
            <w:cnfStyle w:val="001000000000"/>
            <w:tcW w:w="1240" w:type="dxa"/>
            <w:noWrap/>
            <w:hideMark/>
          </w:tcPr>
          <w:p w:rsidR="008B3CF1" w:rsidRPr="00F94188" w:rsidRDefault="008B3CF1" w:rsidP="00756DA5">
            <w:pPr>
              <w:jc w:val="center"/>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Tahun</w:t>
            </w:r>
          </w:p>
        </w:tc>
        <w:tc>
          <w:tcPr>
            <w:tcW w:w="2780" w:type="dxa"/>
            <w:noWrap/>
            <w:hideMark/>
          </w:tcPr>
          <w:p w:rsidR="008B3CF1" w:rsidRPr="00F94188" w:rsidRDefault="008B3CF1" w:rsidP="00756DA5">
            <w:pPr>
              <w:jc w:val="center"/>
              <w:cnfStyle w:val="100000000000"/>
              <w:rPr>
                <w:rFonts w:ascii="Times New Roman" w:eastAsia="Times New Roman" w:hAnsi="Times New Roman" w:cs="Times New Roman"/>
                <w:b w:val="0"/>
                <w:bCs w:val="0"/>
                <w:color w:val="000000"/>
                <w:sz w:val="24"/>
                <w:szCs w:val="24"/>
                <w:lang w:val="id-ID"/>
              </w:rPr>
            </w:pPr>
            <w:r w:rsidRPr="00F94188">
              <w:rPr>
                <w:rFonts w:ascii="Times New Roman" w:eastAsia="Times New Roman" w:hAnsi="Times New Roman" w:cs="Times New Roman"/>
                <w:color w:val="000000"/>
                <w:sz w:val="24"/>
                <w:szCs w:val="24"/>
                <w:lang w:val="id-ID"/>
              </w:rPr>
              <w:t xml:space="preserve">Deposito </w:t>
            </w:r>
            <w:r w:rsidR="00F94188" w:rsidRPr="00F94188">
              <w:rPr>
                <w:rFonts w:ascii="Times New Roman" w:eastAsia="Times New Roman" w:hAnsi="Times New Roman" w:cs="Times New Roman"/>
                <w:i/>
                <w:color w:val="000000"/>
                <w:sz w:val="24"/>
                <w:szCs w:val="24"/>
                <w:lang w:val="id-ID"/>
              </w:rPr>
              <w:t>Mudharabah</w:t>
            </w:r>
          </w:p>
          <w:p w:rsidR="008B3CF1" w:rsidRPr="00F94188" w:rsidRDefault="008B3CF1" w:rsidP="00756DA5">
            <w:pPr>
              <w:jc w:val="center"/>
              <w:cnfStyle w:val="10000000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Miliar Rp</w:t>
            </w:r>
          </w:p>
        </w:tc>
        <w:tc>
          <w:tcPr>
            <w:tcW w:w="1720" w:type="dxa"/>
            <w:noWrap/>
            <w:hideMark/>
          </w:tcPr>
          <w:p w:rsidR="008B3CF1" w:rsidRPr="00F94188" w:rsidRDefault="008B3CF1" w:rsidP="00756DA5">
            <w:pPr>
              <w:jc w:val="center"/>
              <w:cnfStyle w:val="100000000000"/>
              <w:rPr>
                <w:rFonts w:ascii="Times New Roman" w:eastAsia="Times New Roman" w:hAnsi="Times New Roman" w:cs="Times New Roman"/>
                <w:b w:val="0"/>
                <w:bCs w:val="0"/>
                <w:color w:val="000000"/>
                <w:sz w:val="24"/>
                <w:szCs w:val="24"/>
                <w:lang w:val="id-ID"/>
              </w:rPr>
            </w:pPr>
            <w:r w:rsidRPr="00F94188">
              <w:rPr>
                <w:rFonts w:ascii="Times New Roman" w:eastAsia="Times New Roman" w:hAnsi="Times New Roman" w:cs="Times New Roman"/>
                <w:color w:val="000000"/>
                <w:sz w:val="24"/>
                <w:szCs w:val="24"/>
                <w:lang w:val="id-ID"/>
              </w:rPr>
              <w:t>Pertumbuhan</w:t>
            </w:r>
          </w:p>
          <w:p w:rsidR="008B3CF1" w:rsidRPr="00F94188" w:rsidRDefault="008B3CF1" w:rsidP="00756DA5">
            <w:pPr>
              <w:jc w:val="center"/>
              <w:cnfStyle w:val="10000000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w:t>
            </w:r>
          </w:p>
        </w:tc>
      </w:tr>
      <w:tr w:rsidR="008B3CF1" w:rsidRPr="00F94188" w:rsidTr="00113F53">
        <w:trPr>
          <w:cnfStyle w:val="000000100000"/>
          <w:trHeight w:val="315"/>
          <w:jc w:val="center"/>
        </w:trPr>
        <w:tc>
          <w:tcPr>
            <w:cnfStyle w:val="001000000000"/>
            <w:tcW w:w="1240" w:type="dxa"/>
            <w:noWrap/>
            <w:hideMark/>
          </w:tcPr>
          <w:p w:rsidR="008B3CF1" w:rsidRPr="00F94188" w:rsidRDefault="008B3CF1" w:rsidP="00756DA5">
            <w:pPr>
              <w:jc w:val="center"/>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2010</w:t>
            </w:r>
          </w:p>
        </w:tc>
        <w:tc>
          <w:tcPr>
            <w:tcW w:w="2780" w:type="dxa"/>
            <w:noWrap/>
            <w:hideMark/>
          </w:tcPr>
          <w:p w:rsidR="008B3CF1" w:rsidRPr="00F94188" w:rsidRDefault="008B3CF1" w:rsidP="00756DA5">
            <w:pPr>
              <w:jc w:val="center"/>
              <w:cnfStyle w:val="00000010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44,072</w:t>
            </w:r>
          </w:p>
        </w:tc>
        <w:tc>
          <w:tcPr>
            <w:tcW w:w="1720" w:type="dxa"/>
            <w:noWrap/>
            <w:hideMark/>
          </w:tcPr>
          <w:p w:rsidR="008B3CF1" w:rsidRPr="00F94188" w:rsidRDefault="008B3CF1" w:rsidP="00756DA5">
            <w:pPr>
              <w:jc w:val="center"/>
              <w:cnfStyle w:val="00000010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w:t>
            </w:r>
          </w:p>
        </w:tc>
      </w:tr>
      <w:tr w:rsidR="008B3CF1" w:rsidRPr="00F94188" w:rsidTr="00113F53">
        <w:trPr>
          <w:cnfStyle w:val="000000010000"/>
          <w:trHeight w:val="315"/>
          <w:jc w:val="center"/>
        </w:trPr>
        <w:tc>
          <w:tcPr>
            <w:cnfStyle w:val="001000000000"/>
            <w:tcW w:w="1240" w:type="dxa"/>
            <w:noWrap/>
            <w:hideMark/>
          </w:tcPr>
          <w:p w:rsidR="008B3CF1" w:rsidRPr="00F94188" w:rsidRDefault="008B3CF1" w:rsidP="00756DA5">
            <w:pPr>
              <w:jc w:val="center"/>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2011</w:t>
            </w:r>
          </w:p>
        </w:tc>
        <w:tc>
          <w:tcPr>
            <w:tcW w:w="2780" w:type="dxa"/>
            <w:noWrap/>
            <w:hideMark/>
          </w:tcPr>
          <w:p w:rsidR="008B3CF1" w:rsidRPr="00F94188" w:rsidRDefault="008B3CF1" w:rsidP="00756DA5">
            <w:pPr>
              <w:jc w:val="center"/>
              <w:cnfStyle w:val="00000001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70,806</w:t>
            </w:r>
          </w:p>
        </w:tc>
        <w:tc>
          <w:tcPr>
            <w:tcW w:w="1720" w:type="dxa"/>
            <w:noWrap/>
            <w:hideMark/>
          </w:tcPr>
          <w:p w:rsidR="008B3CF1" w:rsidRPr="00F94188" w:rsidRDefault="008B3CF1" w:rsidP="00756DA5">
            <w:pPr>
              <w:jc w:val="center"/>
              <w:cnfStyle w:val="00000001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60.65</w:t>
            </w:r>
          </w:p>
        </w:tc>
      </w:tr>
      <w:tr w:rsidR="008B3CF1" w:rsidRPr="00F94188" w:rsidTr="00113F53">
        <w:trPr>
          <w:cnfStyle w:val="000000100000"/>
          <w:trHeight w:val="315"/>
          <w:jc w:val="center"/>
        </w:trPr>
        <w:tc>
          <w:tcPr>
            <w:cnfStyle w:val="001000000000"/>
            <w:tcW w:w="1240" w:type="dxa"/>
            <w:noWrap/>
            <w:hideMark/>
          </w:tcPr>
          <w:p w:rsidR="008B3CF1" w:rsidRPr="00F94188" w:rsidRDefault="008B3CF1" w:rsidP="00756DA5">
            <w:pPr>
              <w:jc w:val="center"/>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2012</w:t>
            </w:r>
          </w:p>
        </w:tc>
        <w:tc>
          <w:tcPr>
            <w:tcW w:w="2780" w:type="dxa"/>
            <w:noWrap/>
            <w:hideMark/>
          </w:tcPr>
          <w:p w:rsidR="008B3CF1" w:rsidRPr="00F94188" w:rsidRDefault="008B3CF1" w:rsidP="00756DA5">
            <w:pPr>
              <w:jc w:val="center"/>
              <w:cnfStyle w:val="00000010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84,732</w:t>
            </w:r>
          </w:p>
        </w:tc>
        <w:tc>
          <w:tcPr>
            <w:tcW w:w="1720" w:type="dxa"/>
            <w:noWrap/>
            <w:hideMark/>
          </w:tcPr>
          <w:p w:rsidR="008B3CF1" w:rsidRPr="00F94188" w:rsidRDefault="008B3CF1" w:rsidP="00756DA5">
            <w:pPr>
              <w:jc w:val="center"/>
              <w:cnfStyle w:val="00000010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19.67</w:t>
            </w:r>
          </w:p>
        </w:tc>
      </w:tr>
      <w:tr w:rsidR="008B3CF1" w:rsidRPr="00F94188" w:rsidTr="00113F53">
        <w:trPr>
          <w:cnfStyle w:val="000000010000"/>
          <w:trHeight w:val="315"/>
          <w:jc w:val="center"/>
        </w:trPr>
        <w:tc>
          <w:tcPr>
            <w:cnfStyle w:val="001000000000"/>
            <w:tcW w:w="1240" w:type="dxa"/>
            <w:noWrap/>
            <w:hideMark/>
          </w:tcPr>
          <w:p w:rsidR="008B3CF1" w:rsidRPr="00F94188" w:rsidRDefault="008B3CF1" w:rsidP="00756DA5">
            <w:pPr>
              <w:jc w:val="center"/>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2013</w:t>
            </w:r>
          </w:p>
        </w:tc>
        <w:tc>
          <w:tcPr>
            <w:tcW w:w="2780" w:type="dxa"/>
            <w:noWrap/>
            <w:hideMark/>
          </w:tcPr>
          <w:p w:rsidR="008B3CF1" w:rsidRPr="00F94188" w:rsidRDefault="008B3CF1" w:rsidP="00756DA5">
            <w:pPr>
              <w:jc w:val="center"/>
              <w:cnfStyle w:val="00000001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107,812</w:t>
            </w:r>
          </w:p>
        </w:tc>
        <w:tc>
          <w:tcPr>
            <w:tcW w:w="1720" w:type="dxa"/>
            <w:noWrap/>
            <w:hideMark/>
          </w:tcPr>
          <w:p w:rsidR="008B3CF1" w:rsidRPr="00F94188" w:rsidRDefault="008B3CF1" w:rsidP="00756DA5">
            <w:pPr>
              <w:jc w:val="center"/>
              <w:cnfStyle w:val="00000001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27.24</w:t>
            </w:r>
          </w:p>
        </w:tc>
      </w:tr>
      <w:tr w:rsidR="008B3CF1" w:rsidRPr="00F94188" w:rsidTr="00113F53">
        <w:trPr>
          <w:cnfStyle w:val="000000100000"/>
          <w:trHeight w:val="315"/>
          <w:jc w:val="center"/>
        </w:trPr>
        <w:tc>
          <w:tcPr>
            <w:cnfStyle w:val="001000000000"/>
            <w:tcW w:w="1240" w:type="dxa"/>
            <w:noWrap/>
            <w:hideMark/>
          </w:tcPr>
          <w:p w:rsidR="008B3CF1" w:rsidRPr="00F94188" w:rsidRDefault="008B3CF1" w:rsidP="00756DA5">
            <w:pPr>
              <w:jc w:val="center"/>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2014</w:t>
            </w:r>
          </w:p>
        </w:tc>
        <w:tc>
          <w:tcPr>
            <w:tcW w:w="2780" w:type="dxa"/>
            <w:noWrap/>
            <w:hideMark/>
          </w:tcPr>
          <w:p w:rsidR="008B3CF1" w:rsidRPr="00F94188" w:rsidRDefault="008B3CF1" w:rsidP="00756DA5">
            <w:pPr>
              <w:jc w:val="center"/>
              <w:cnfStyle w:val="00000010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135,628</w:t>
            </w:r>
          </w:p>
        </w:tc>
        <w:tc>
          <w:tcPr>
            <w:tcW w:w="1720" w:type="dxa"/>
            <w:noWrap/>
            <w:hideMark/>
          </w:tcPr>
          <w:p w:rsidR="008B3CF1" w:rsidRPr="00F94188" w:rsidRDefault="008B3CF1" w:rsidP="00756DA5">
            <w:pPr>
              <w:jc w:val="center"/>
              <w:cnfStyle w:val="00000010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25.80</w:t>
            </w:r>
          </w:p>
        </w:tc>
      </w:tr>
      <w:tr w:rsidR="008B3CF1" w:rsidRPr="00F94188" w:rsidTr="00113F53">
        <w:trPr>
          <w:cnfStyle w:val="000000010000"/>
          <w:trHeight w:val="315"/>
          <w:jc w:val="center"/>
        </w:trPr>
        <w:tc>
          <w:tcPr>
            <w:cnfStyle w:val="001000000000"/>
            <w:tcW w:w="1240" w:type="dxa"/>
            <w:noWrap/>
            <w:hideMark/>
          </w:tcPr>
          <w:p w:rsidR="008B3CF1" w:rsidRPr="00F94188" w:rsidRDefault="008B3CF1" w:rsidP="00756DA5">
            <w:pPr>
              <w:jc w:val="center"/>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2015</w:t>
            </w:r>
          </w:p>
        </w:tc>
        <w:tc>
          <w:tcPr>
            <w:tcW w:w="2780" w:type="dxa"/>
            <w:noWrap/>
            <w:hideMark/>
          </w:tcPr>
          <w:p w:rsidR="008B3CF1" w:rsidRPr="00F94188" w:rsidRDefault="008B3CF1" w:rsidP="00756DA5">
            <w:pPr>
              <w:jc w:val="center"/>
              <w:cnfStyle w:val="00000001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141,329</w:t>
            </w:r>
          </w:p>
        </w:tc>
        <w:tc>
          <w:tcPr>
            <w:tcW w:w="1720" w:type="dxa"/>
            <w:noWrap/>
            <w:hideMark/>
          </w:tcPr>
          <w:p w:rsidR="008B3CF1" w:rsidRPr="00F94188" w:rsidRDefault="008B3CF1" w:rsidP="00756DA5">
            <w:pPr>
              <w:jc w:val="center"/>
              <w:cnfStyle w:val="000000010000"/>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4.20</w:t>
            </w:r>
          </w:p>
        </w:tc>
      </w:tr>
    </w:tbl>
    <w:p w:rsidR="008B3CF1" w:rsidRPr="00150FF9" w:rsidRDefault="008B3CF1" w:rsidP="00EB58BD">
      <w:pPr>
        <w:spacing w:after="0" w:line="360" w:lineRule="auto"/>
        <w:ind w:firstLine="567"/>
        <w:jc w:val="both"/>
        <w:rPr>
          <w:rFonts w:ascii="Times New Roman" w:hAnsi="Times New Roman" w:cs="Times New Roman"/>
          <w:sz w:val="24"/>
          <w:szCs w:val="24"/>
        </w:rPr>
      </w:pPr>
      <w:r w:rsidRPr="00F94188">
        <w:rPr>
          <w:rFonts w:ascii="Times New Roman" w:hAnsi="Times New Roman" w:cs="Times New Roman"/>
          <w:sz w:val="24"/>
          <w:szCs w:val="24"/>
          <w:lang w:val="id-ID"/>
        </w:rPr>
        <w:t>Sumber: Statistik Perbankan Syariah, Otoritas Jasa Keuangan, 2015</w:t>
      </w:r>
      <w:r w:rsidR="00150FF9">
        <w:rPr>
          <w:rFonts w:ascii="Times New Roman" w:hAnsi="Times New Roman" w:cs="Times New Roman"/>
          <w:sz w:val="24"/>
          <w:szCs w:val="24"/>
        </w:rPr>
        <w:t>.</w:t>
      </w:r>
    </w:p>
    <w:p w:rsidR="008B3CF1" w:rsidRPr="00F94188" w:rsidRDefault="001F7B9C"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Berdasarkan tabel 2</w:t>
      </w:r>
      <w:r w:rsidR="008B3CF1" w:rsidRPr="00F94188">
        <w:rPr>
          <w:rFonts w:ascii="Times New Roman" w:hAnsi="Times New Roman" w:cs="Times New Roman"/>
          <w:sz w:val="24"/>
          <w:szCs w:val="24"/>
          <w:lang w:val="id-ID"/>
        </w:rPr>
        <w:t xml:space="preserve">, deposito </w:t>
      </w:r>
      <w:r w:rsidR="00F94188" w:rsidRPr="00F94188">
        <w:rPr>
          <w:rFonts w:ascii="Times New Roman" w:hAnsi="Times New Roman" w:cs="Times New Roman"/>
          <w:i/>
          <w:sz w:val="24"/>
          <w:szCs w:val="24"/>
          <w:lang w:val="id-ID"/>
        </w:rPr>
        <w:t>mudharabah</w:t>
      </w:r>
      <w:r w:rsidR="008B3CF1" w:rsidRPr="00F94188">
        <w:rPr>
          <w:rFonts w:ascii="Times New Roman" w:hAnsi="Times New Roman" w:cs="Times New Roman"/>
          <w:sz w:val="24"/>
          <w:szCs w:val="24"/>
          <w:lang w:val="id-ID"/>
        </w:rPr>
        <w:t xml:space="preserve"> pada bank syariah di Indonesia mengalami pertumbuhan setiap tahunnya. Namun pada tahun 2015, pertumbuhan deposito </w:t>
      </w:r>
      <w:r w:rsidR="00F94188" w:rsidRPr="00F94188">
        <w:rPr>
          <w:rFonts w:ascii="Times New Roman" w:hAnsi="Times New Roman" w:cs="Times New Roman"/>
          <w:i/>
          <w:sz w:val="24"/>
          <w:szCs w:val="24"/>
          <w:lang w:val="id-ID"/>
        </w:rPr>
        <w:t>mudharabah</w:t>
      </w:r>
      <w:r w:rsidR="008B3CF1" w:rsidRPr="00F94188">
        <w:rPr>
          <w:rFonts w:ascii="Times New Roman" w:hAnsi="Times New Roman" w:cs="Times New Roman"/>
          <w:sz w:val="24"/>
          <w:szCs w:val="24"/>
          <w:lang w:val="id-ID"/>
        </w:rPr>
        <w:t xml:space="preserve"> tidak sebesar tahun-tahun sebelumnya. Besarnya jumlah deposito pada bank syariah sangat bergantung pada faktor-faktor internal maupun eksternal serta fenomena yang terjadi pada perekonomian di Indonesia.</w:t>
      </w:r>
    </w:p>
    <w:p w:rsidR="00113F53" w:rsidRPr="00F94188" w:rsidRDefault="00113F53"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Menurut Kasri dan Kassim, bagi hasil memiliki pengaruh terhadap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w:t>
      </w:r>
      <w:r w:rsidRPr="00F94188">
        <w:rPr>
          <w:rStyle w:val="FootnoteReference"/>
          <w:rFonts w:ascii="Times New Roman" w:hAnsi="Times New Roman" w:cs="Times New Roman"/>
          <w:sz w:val="24"/>
          <w:szCs w:val="24"/>
          <w:lang w:val="id-ID"/>
        </w:rPr>
        <w:footnoteReference w:id="2"/>
      </w:r>
      <w:r w:rsidR="008B3CF1" w:rsidRPr="00F94188">
        <w:rPr>
          <w:rFonts w:ascii="Times New Roman" w:hAnsi="Times New Roman" w:cs="Times New Roman"/>
          <w:sz w:val="24"/>
          <w:szCs w:val="24"/>
          <w:lang w:val="id-ID"/>
        </w:rPr>
        <w:t xml:space="preserve">Besarnya nominal deposito </w:t>
      </w:r>
      <w:r w:rsidR="00F94188" w:rsidRPr="00F94188">
        <w:rPr>
          <w:rFonts w:ascii="Times New Roman" w:hAnsi="Times New Roman" w:cs="Times New Roman"/>
          <w:i/>
          <w:sz w:val="24"/>
          <w:szCs w:val="24"/>
          <w:lang w:val="id-ID"/>
        </w:rPr>
        <w:t>mudharabah</w:t>
      </w:r>
      <w:r w:rsidR="008B3CF1" w:rsidRPr="00F94188">
        <w:rPr>
          <w:rFonts w:ascii="Times New Roman" w:hAnsi="Times New Roman" w:cs="Times New Roman"/>
          <w:sz w:val="24"/>
          <w:szCs w:val="24"/>
          <w:lang w:val="id-ID"/>
        </w:rPr>
        <w:t xml:space="preserve"> bank syariah sangat bergantung pada peran masyarakat sebagai deposan. </w:t>
      </w:r>
      <w:r w:rsidRPr="00F94188">
        <w:rPr>
          <w:rFonts w:ascii="Times New Roman" w:hAnsi="Times New Roman" w:cs="Times New Roman"/>
          <w:sz w:val="24"/>
          <w:szCs w:val="24"/>
          <w:lang w:val="id-ID"/>
        </w:rPr>
        <w:t xml:space="preserve">Mengingat sebagian besar nasabah bank syariah juga merupakan nasabah bank konvensional, mereka cenderung memilih menempatkan dananya pada produk simpanan yang memberikan </w:t>
      </w:r>
      <w:r w:rsidRPr="00F94188">
        <w:rPr>
          <w:rFonts w:ascii="Times New Roman" w:hAnsi="Times New Roman" w:cs="Times New Roman"/>
          <w:i/>
          <w:sz w:val="24"/>
          <w:szCs w:val="24"/>
          <w:lang w:val="id-ID"/>
        </w:rPr>
        <w:t>return</w:t>
      </w:r>
      <w:r w:rsidRPr="00F94188">
        <w:rPr>
          <w:rFonts w:ascii="Times New Roman" w:hAnsi="Times New Roman" w:cs="Times New Roman"/>
          <w:sz w:val="24"/>
          <w:szCs w:val="24"/>
          <w:lang w:val="id-ID"/>
        </w:rPr>
        <w:t xml:space="preserve"> yang lebih tinggi. Sehingga faktor  bagi hasil sebagai </w:t>
      </w:r>
      <w:r w:rsidRPr="00F94188">
        <w:rPr>
          <w:rFonts w:ascii="Times New Roman" w:hAnsi="Times New Roman" w:cs="Times New Roman"/>
          <w:i/>
          <w:sz w:val="24"/>
          <w:szCs w:val="24"/>
          <w:lang w:val="id-ID"/>
        </w:rPr>
        <w:t>return</w:t>
      </w:r>
      <w:r w:rsidRPr="00F94188">
        <w:rPr>
          <w:rFonts w:ascii="Times New Roman" w:hAnsi="Times New Roman" w:cs="Times New Roman"/>
          <w:sz w:val="24"/>
          <w:szCs w:val="24"/>
          <w:lang w:val="id-ID"/>
        </w:rPr>
        <w:t xml:space="preserve"> dari investasi yang dilakukan menjadi faktor yang sangat penting sebelum menempatkan dananya dalam produk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w:t>
      </w:r>
    </w:p>
    <w:p w:rsidR="008B3CF1" w:rsidRPr="00F94188" w:rsidRDefault="00476956" w:rsidP="00EB58BD">
      <w:pPr>
        <w:pStyle w:val="ListParagraph"/>
        <w:spacing w:after="0" w:line="360" w:lineRule="auto"/>
        <w:ind w:left="0" w:firstLine="567"/>
        <w:jc w:val="both"/>
        <w:rPr>
          <w:rFonts w:ascii="Times New Roman" w:hAnsi="Times New Roman" w:cs="Times New Roman"/>
          <w:sz w:val="24"/>
          <w:szCs w:val="24"/>
          <w:vertAlign w:val="superscript"/>
          <w:lang w:val="id-ID"/>
        </w:rPr>
      </w:pPr>
      <w:r w:rsidRPr="00F94188">
        <w:rPr>
          <w:rFonts w:ascii="Times New Roman" w:hAnsi="Times New Roman" w:cs="Times New Roman"/>
          <w:sz w:val="24"/>
          <w:szCs w:val="24"/>
          <w:lang w:val="id-ID"/>
        </w:rPr>
        <w:t xml:space="preserve">Menurut Hilman, PDB juga berpengaruh terhadap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bank syariah.</w:t>
      </w:r>
      <w:r w:rsidRPr="00F94188">
        <w:rPr>
          <w:rStyle w:val="FootnoteReference"/>
          <w:rFonts w:ascii="Times New Roman" w:hAnsi="Times New Roman" w:cs="Times New Roman"/>
          <w:sz w:val="24"/>
          <w:szCs w:val="24"/>
          <w:lang w:val="id-ID"/>
        </w:rPr>
        <w:footnoteReference w:id="3"/>
      </w:r>
      <w:r w:rsidRPr="00F94188">
        <w:rPr>
          <w:rFonts w:ascii="Times New Roman" w:hAnsi="Times New Roman" w:cs="Times New Roman"/>
          <w:sz w:val="24"/>
          <w:szCs w:val="24"/>
          <w:lang w:val="id-ID"/>
        </w:rPr>
        <w:t xml:space="preserve"> Hal ini disebabkan karena</w:t>
      </w:r>
      <w:r w:rsidR="008B3CF1" w:rsidRPr="00F94188">
        <w:rPr>
          <w:rFonts w:ascii="Times New Roman" w:hAnsi="Times New Roman" w:cs="Times New Roman"/>
          <w:sz w:val="24"/>
          <w:szCs w:val="24"/>
          <w:lang w:val="id-ID"/>
        </w:rPr>
        <w:t xml:space="preserve"> tabungan merupakan sisa pendapatan yang tidak dibelanjakan oleh konsumen. Sehingga </w:t>
      </w:r>
      <w:r w:rsidR="00883A24" w:rsidRPr="00F94188">
        <w:rPr>
          <w:rFonts w:ascii="Times New Roman" w:hAnsi="Times New Roman" w:cs="Times New Roman"/>
          <w:sz w:val="24"/>
          <w:szCs w:val="24"/>
          <w:lang w:val="id-ID"/>
        </w:rPr>
        <w:t>makin besar jumlah pendapatan</w:t>
      </w:r>
      <w:r w:rsidR="008B3CF1" w:rsidRPr="00F94188">
        <w:rPr>
          <w:rFonts w:ascii="Times New Roman" w:hAnsi="Times New Roman" w:cs="Times New Roman"/>
          <w:sz w:val="24"/>
          <w:szCs w:val="24"/>
          <w:lang w:val="id-ID"/>
        </w:rPr>
        <w:t xml:space="preserve"> yang diterima oleh suatu </w:t>
      </w:r>
      <w:r w:rsidR="00883A24" w:rsidRPr="00F94188">
        <w:rPr>
          <w:rFonts w:ascii="Times New Roman" w:hAnsi="Times New Roman" w:cs="Times New Roman"/>
          <w:sz w:val="24"/>
          <w:szCs w:val="24"/>
          <w:lang w:val="id-ID"/>
        </w:rPr>
        <w:t>masyarakat</w:t>
      </w:r>
      <w:r w:rsidR="008B3CF1" w:rsidRPr="00F94188">
        <w:rPr>
          <w:rFonts w:ascii="Times New Roman" w:hAnsi="Times New Roman" w:cs="Times New Roman"/>
          <w:sz w:val="24"/>
          <w:szCs w:val="24"/>
          <w:lang w:val="id-ID"/>
        </w:rPr>
        <w:t xml:space="preserve">, makin besar pula jumlah tabungan </w:t>
      </w:r>
      <w:r w:rsidR="001F7B9C" w:rsidRPr="00F94188">
        <w:rPr>
          <w:rFonts w:ascii="Times New Roman" w:hAnsi="Times New Roman" w:cs="Times New Roman"/>
          <w:sz w:val="24"/>
          <w:szCs w:val="24"/>
          <w:lang w:val="id-ID"/>
        </w:rPr>
        <w:t xml:space="preserve">yang akan dilakukan olehnya. </w:t>
      </w:r>
      <w:r w:rsidR="008B3CF1" w:rsidRPr="00F94188">
        <w:rPr>
          <w:rFonts w:ascii="Times New Roman" w:hAnsi="Times New Roman" w:cs="Times New Roman"/>
          <w:sz w:val="24"/>
          <w:szCs w:val="24"/>
          <w:lang w:val="id-ID"/>
        </w:rPr>
        <w:t xml:space="preserve">PDB </w:t>
      </w:r>
      <w:r w:rsidR="008B3CF1" w:rsidRPr="00F94188">
        <w:rPr>
          <w:rFonts w:ascii="Times New Roman" w:hAnsi="Times New Roman" w:cs="Times New Roman"/>
          <w:sz w:val="24"/>
          <w:szCs w:val="24"/>
          <w:lang w:val="id-ID"/>
        </w:rPr>
        <w:lastRenderedPageBreak/>
        <w:t xml:space="preserve">sebagai salah satu indikator tingkat pendapatan masyarakat ikut mempengaruhi jumlah deposito </w:t>
      </w:r>
      <w:r w:rsidR="00F94188" w:rsidRPr="00F94188">
        <w:rPr>
          <w:rFonts w:ascii="Times New Roman" w:hAnsi="Times New Roman" w:cs="Times New Roman"/>
          <w:i/>
          <w:sz w:val="24"/>
          <w:szCs w:val="24"/>
          <w:lang w:val="id-ID"/>
        </w:rPr>
        <w:t>mudharabah</w:t>
      </w:r>
      <w:r w:rsidR="00883A24" w:rsidRPr="00F94188">
        <w:rPr>
          <w:rFonts w:ascii="Times New Roman" w:hAnsi="Times New Roman" w:cs="Times New Roman"/>
          <w:sz w:val="24"/>
          <w:szCs w:val="24"/>
          <w:lang w:val="id-ID"/>
        </w:rPr>
        <w:t xml:space="preserve"> bank syariah.</w:t>
      </w:r>
    </w:p>
    <w:p w:rsidR="005945F4" w:rsidRPr="00F94188" w:rsidRDefault="008B3CF1"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Di samping faktor tingkat </w:t>
      </w:r>
      <w:r w:rsidRPr="00F94188">
        <w:rPr>
          <w:rFonts w:ascii="Times New Roman" w:hAnsi="Times New Roman" w:cs="Times New Roman"/>
          <w:i/>
          <w:sz w:val="24"/>
          <w:szCs w:val="24"/>
          <w:lang w:val="id-ID"/>
        </w:rPr>
        <w:t>return</w:t>
      </w:r>
      <w:r w:rsidRPr="00F94188">
        <w:rPr>
          <w:rFonts w:ascii="Times New Roman" w:hAnsi="Times New Roman" w:cs="Times New Roman"/>
          <w:sz w:val="24"/>
          <w:szCs w:val="24"/>
          <w:lang w:val="id-ID"/>
        </w:rPr>
        <w:t xml:space="preserve"> dan pendapatan,</w:t>
      </w:r>
      <w:r w:rsidR="00420039" w:rsidRPr="00F94188">
        <w:rPr>
          <w:rFonts w:ascii="Times New Roman" w:hAnsi="Times New Roman" w:cs="Times New Roman"/>
          <w:sz w:val="24"/>
          <w:szCs w:val="24"/>
          <w:lang w:val="id-ID"/>
        </w:rPr>
        <w:t xml:space="preserve"> menurut Yudho</w:t>
      </w:r>
      <w:r w:rsidR="00C21AF3" w:rsidRPr="00F94188">
        <w:rPr>
          <w:rFonts w:ascii="Times New Roman" w:hAnsi="Times New Roman" w:cs="Times New Roman"/>
          <w:sz w:val="24"/>
          <w:szCs w:val="24"/>
          <w:lang w:val="id-ID"/>
        </w:rPr>
        <w:t xml:space="preserve"> jumlah kantor juga mempengaruhi jumlah deposito </w:t>
      </w:r>
      <w:r w:rsidR="00F94188" w:rsidRPr="00F94188">
        <w:rPr>
          <w:rFonts w:ascii="Times New Roman" w:hAnsi="Times New Roman" w:cs="Times New Roman"/>
          <w:i/>
          <w:sz w:val="24"/>
          <w:szCs w:val="24"/>
          <w:lang w:val="id-ID"/>
        </w:rPr>
        <w:t>mudharabah</w:t>
      </w:r>
      <w:r w:rsidR="00C21AF3" w:rsidRPr="00F94188">
        <w:rPr>
          <w:rFonts w:ascii="Times New Roman" w:hAnsi="Times New Roman" w:cs="Times New Roman"/>
          <w:sz w:val="24"/>
          <w:szCs w:val="24"/>
          <w:lang w:val="id-ID"/>
        </w:rPr>
        <w:t xml:space="preserve"> bank syariah di Indonesia.</w:t>
      </w:r>
      <w:r w:rsidR="00CD2B25" w:rsidRPr="00F94188">
        <w:rPr>
          <w:rStyle w:val="FootnoteReference"/>
          <w:rFonts w:ascii="Times New Roman" w:hAnsi="Times New Roman" w:cs="Times New Roman"/>
          <w:sz w:val="24"/>
          <w:szCs w:val="24"/>
          <w:lang w:val="id-ID"/>
        </w:rPr>
        <w:footnoteReference w:id="4"/>
      </w:r>
      <w:r w:rsidR="00C21AF3" w:rsidRPr="00F94188">
        <w:rPr>
          <w:rFonts w:ascii="Times New Roman" w:hAnsi="Times New Roman" w:cs="Times New Roman"/>
          <w:sz w:val="24"/>
          <w:szCs w:val="24"/>
          <w:lang w:val="id-ID"/>
        </w:rPr>
        <w:t>Jumlah kantor merupakan</w:t>
      </w:r>
      <w:r w:rsidR="009F49E5" w:rsidRPr="00F94188">
        <w:rPr>
          <w:rFonts w:ascii="Times New Roman" w:hAnsi="Times New Roman" w:cs="Times New Roman"/>
          <w:sz w:val="24"/>
          <w:szCs w:val="24"/>
          <w:lang w:val="id-ID"/>
        </w:rPr>
        <w:t xml:space="preserve"> salah satu</w:t>
      </w:r>
      <w:r w:rsidRPr="00F94188">
        <w:rPr>
          <w:rFonts w:ascii="Times New Roman" w:hAnsi="Times New Roman" w:cs="Times New Roman"/>
          <w:sz w:val="24"/>
          <w:szCs w:val="24"/>
          <w:lang w:val="id-ID"/>
        </w:rPr>
        <w:t xml:space="preserve">faktor pelayanan </w:t>
      </w:r>
      <w:r w:rsidR="00C21AF3" w:rsidRPr="00F94188">
        <w:rPr>
          <w:rFonts w:ascii="Times New Roman" w:hAnsi="Times New Roman" w:cs="Times New Roman"/>
          <w:sz w:val="24"/>
          <w:szCs w:val="24"/>
          <w:lang w:val="id-ID"/>
        </w:rPr>
        <w:t>yang diberikan oleh ba</w:t>
      </w:r>
      <w:r w:rsidR="009F49E5" w:rsidRPr="00F94188">
        <w:rPr>
          <w:rFonts w:ascii="Times New Roman" w:hAnsi="Times New Roman" w:cs="Times New Roman"/>
          <w:sz w:val="24"/>
          <w:szCs w:val="24"/>
          <w:lang w:val="id-ID"/>
        </w:rPr>
        <w:t>n</w:t>
      </w:r>
      <w:r w:rsidR="00C21AF3" w:rsidRPr="00F94188">
        <w:rPr>
          <w:rFonts w:ascii="Times New Roman" w:hAnsi="Times New Roman" w:cs="Times New Roman"/>
          <w:sz w:val="24"/>
          <w:szCs w:val="24"/>
          <w:lang w:val="id-ID"/>
        </w:rPr>
        <w:t>k syariah kepada masyarakat.</w:t>
      </w:r>
      <w:r w:rsidRPr="00F94188">
        <w:rPr>
          <w:rFonts w:ascii="Times New Roman" w:hAnsi="Times New Roman" w:cs="Times New Roman"/>
          <w:sz w:val="24"/>
          <w:szCs w:val="24"/>
          <w:lang w:val="id-ID"/>
        </w:rPr>
        <w:t xml:space="preserve"> Meningkatnya jumlah kantor bank syariah akan memudahkan masyarakat menempatkan dananya pada bank syariah terutama dalam produk deposito </w:t>
      </w:r>
      <w:r w:rsidR="00F94188" w:rsidRPr="00F94188">
        <w:rPr>
          <w:rFonts w:ascii="Times New Roman" w:hAnsi="Times New Roman" w:cs="Times New Roman"/>
          <w:i/>
          <w:sz w:val="24"/>
          <w:szCs w:val="24"/>
          <w:lang w:val="id-ID"/>
        </w:rPr>
        <w:t>mudharabah</w:t>
      </w:r>
      <w:r w:rsidR="009F49E5" w:rsidRPr="00F94188">
        <w:rPr>
          <w:rFonts w:ascii="Times New Roman" w:hAnsi="Times New Roman" w:cs="Times New Roman"/>
          <w:sz w:val="24"/>
          <w:szCs w:val="24"/>
          <w:lang w:val="id-ID"/>
        </w:rPr>
        <w:t>. Meningkatnya jumlah kantor juga membuka kesempatan besar bagi bank syariah untuk menghimpun dana dari masyarakat.</w:t>
      </w:r>
    </w:p>
    <w:p w:rsidR="000D1A34" w:rsidRPr="00F94188" w:rsidRDefault="000D1A34"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Berdasarkan rumusan masalah di atas, tujuan dari penelitian ini adalah:</w:t>
      </w:r>
      <w:r w:rsidR="005945F4" w:rsidRPr="00F94188">
        <w:rPr>
          <w:rFonts w:ascii="Times New Roman" w:hAnsi="Times New Roman" w:cs="Times New Roman"/>
          <w:sz w:val="24"/>
          <w:szCs w:val="24"/>
          <w:lang w:val="id-ID"/>
        </w:rPr>
        <w:t xml:space="preserve"> (1) menganalisis pengaruh Produk Domestik Bruto (PDB) terhadap jumlah deposito </w:t>
      </w:r>
      <w:r w:rsidR="00F94188" w:rsidRPr="00F94188">
        <w:rPr>
          <w:rFonts w:ascii="Times New Roman" w:hAnsi="Times New Roman" w:cs="Times New Roman"/>
          <w:i/>
          <w:sz w:val="24"/>
          <w:szCs w:val="24"/>
          <w:lang w:val="id-ID"/>
        </w:rPr>
        <w:t>mudharabah</w:t>
      </w:r>
      <w:r w:rsidR="005945F4" w:rsidRPr="00F94188">
        <w:rPr>
          <w:rFonts w:ascii="Times New Roman" w:hAnsi="Times New Roman" w:cs="Times New Roman"/>
          <w:sz w:val="24"/>
          <w:szCs w:val="24"/>
          <w:lang w:val="id-ID"/>
        </w:rPr>
        <w:t xml:space="preserve">, (2) </w:t>
      </w:r>
      <w:r w:rsidRPr="00F94188">
        <w:rPr>
          <w:rFonts w:ascii="Times New Roman" w:hAnsi="Times New Roman" w:cs="Times New Roman"/>
          <w:sz w:val="24"/>
          <w:szCs w:val="24"/>
          <w:lang w:val="id-ID"/>
        </w:rPr>
        <w:t xml:space="preserve">menganalisis pengaruh jumlah bagi hasil terhadap jumlah deposito </w:t>
      </w:r>
      <w:r w:rsidR="00F94188" w:rsidRPr="00F94188">
        <w:rPr>
          <w:rFonts w:ascii="Times New Roman" w:hAnsi="Times New Roman" w:cs="Times New Roman"/>
          <w:i/>
          <w:sz w:val="24"/>
          <w:szCs w:val="24"/>
          <w:lang w:val="id-ID"/>
        </w:rPr>
        <w:t>mudharabah</w:t>
      </w:r>
      <w:r w:rsidR="005945F4" w:rsidRPr="00F94188">
        <w:rPr>
          <w:rFonts w:ascii="Times New Roman" w:hAnsi="Times New Roman" w:cs="Times New Roman"/>
          <w:sz w:val="24"/>
          <w:szCs w:val="24"/>
          <w:lang w:val="id-ID"/>
        </w:rPr>
        <w:t xml:space="preserve">, dan (3) </w:t>
      </w:r>
      <w:r w:rsidRPr="00F94188">
        <w:rPr>
          <w:rFonts w:ascii="Times New Roman" w:hAnsi="Times New Roman" w:cs="Times New Roman"/>
          <w:sz w:val="24"/>
          <w:szCs w:val="24"/>
          <w:lang w:val="id-ID"/>
        </w:rPr>
        <w:t xml:space="preserve">menganalisis pengaruh jumlah kantor terhadap jumlah deposito </w:t>
      </w:r>
      <w:r w:rsidR="00F94188" w:rsidRPr="00F94188">
        <w:rPr>
          <w:rFonts w:ascii="Times New Roman" w:hAnsi="Times New Roman" w:cs="Times New Roman"/>
          <w:i/>
          <w:sz w:val="24"/>
          <w:szCs w:val="24"/>
          <w:lang w:val="id-ID"/>
        </w:rPr>
        <w:t>mudharabah</w:t>
      </w:r>
      <w:r w:rsidR="005945F4" w:rsidRPr="00F94188">
        <w:rPr>
          <w:rFonts w:ascii="Times New Roman" w:hAnsi="Times New Roman" w:cs="Times New Roman"/>
          <w:sz w:val="24"/>
          <w:szCs w:val="24"/>
          <w:lang w:val="id-ID"/>
        </w:rPr>
        <w:t>.</w:t>
      </w:r>
    </w:p>
    <w:p w:rsidR="00207EAE" w:rsidRPr="00F94188" w:rsidRDefault="00207EAE" w:rsidP="00EB58BD">
      <w:pPr>
        <w:spacing w:after="0" w:line="360" w:lineRule="auto"/>
        <w:rPr>
          <w:rFonts w:ascii="Times New Roman" w:hAnsi="Times New Roman" w:cs="Times New Roman"/>
          <w:b/>
          <w:sz w:val="26"/>
          <w:szCs w:val="26"/>
          <w:lang w:val="id-ID"/>
        </w:rPr>
      </w:pPr>
    </w:p>
    <w:p w:rsidR="00113F53" w:rsidRPr="00F94188" w:rsidRDefault="00113F53" w:rsidP="00EB58BD">
      <w:pPr>
        <w:spacing w:after="0" w:line="360" w:lineRule="auto"/>
        <w:rPr>
          <w:rFonts w:ascii="Times New Roman" w:hAnsi="Times New Roman" w:cs="Times New Roman"/>
          <w:b/>
          <w:sz w:val="26"/>
          <w:szCs w:val="26"/>
          <w:lang w:val="id-ID"/>
        </w:rPr>
      </w:pPr>
      <w:r w:rsidRPr="00F94188">
        <w:rPr>
          <w:rFonts w:ascii="Times New Roman" w:hAnsi="Times New Roman" w:cs="Times New Roman"/>
          <w:b/>
          <w:sz w:val="26"/>
          <w:szCs w:val="26"/>
          <w:lang w:val="id-ID"/>
        </w:rPr>
        <w:t>Kerangka Teoritis dan Hipotesis</w:t>
      </w:r>
    </w:p>
    <w:p w:rsidR="000675EB" w:rsidRPr="00F94188" w:rsidRDefault="000C3DEF" w:rsidP="00EB58BD">
      <w:pPr>
        <w:spacing w:after="0" w:line="360" w:lineRule="auto"/>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t>Bank Syariah</w:t>
      </w:r>
    </w:p>
    <w:p w:rsidR="00894C2A" w:rsidRPr="00F94188" w:rsidRDefault="000C3DEF"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Bank syariah adalah badan usaha yang fungsinya sebagai penghimpun dana dari masyarakat dan penyalur dana kepada masyarakat yang sistem dan mekanisme kegiatan usahanya berdasarkan hukum islam sebagaimana yang diatur dalam Al-Quran dan Al-Hadis. Sedangkan dalam kamus perbankan, yang dimaksud dengan bank syariah adalah bank yang menggunakan sistem dan operasi perbankan berdasarkan prinsip syariah Islam, yaitu mengikuti tata cara berusaha dan perjanjian berusaha yang ditentukan oleh Al-Quran dan Al-Hadis.</w:t>
      </w:r>
      <w:r w:rsidRPr="00F94188">
        <w:rPr>
          <w:rStyle w:val="FootnoteReference"/>
          <w:rFonts w:ascii="Times New Roman" w:hAnsi="Times New Roman" w:cs="Times New Roman"/>
          <w:sz w:val="24"/>
          <w:szCs w:val="24"/>
          <w:lang w:val="id-ID"/>
        </w:rPr>
        <w:footnoteReference w:id="5"/>
      </w:r>
    </w:p>
    <w:p w:rsidR="000C3DEF" w:rsidRPr="00150FF9" w:rsidRDefault="002918D6" w:rsidP="00150FF9">
      <w:pPr>
        <w:pStyle w:val="ListParagraph"/>
        <w:spacing w:after="0" w:line="360" w:lineRule="auto"/>
        <w:ind w:left="0" w:firstLine="567"/>
        <w:jc w:val="both"/>
        <w:rPr>
          <w:rFonts w:ascii="Times New Roman" w:hAnsi="Times New Roman" w:cs="Times New Roman"/>
          <w:sz w:val="24"/>
          <w:szCs w:val="24"/>
        </w:rPr>
      </w:pPr>
      <w:r w:rsidRPr="00F94188">
        <w:rPr>
          <w:rFonts w:ascii="Times New Roman" w:hAnsi="Times New Roman" w:cs="Times New Roman"/>
          <w:sz w:val="24"/>
          <w:szCs w:val="24"/>
          <w:lang w:val="id-ID"/>
        </w:rPr>
        <w:t xml:space="preserve">Bank syariah didirikan dengan tujuan untuk mempromosikan dan mengembangkan penerapan prinsip-prinsip Islam, syariah dan tradisinya ke dalam transaksi keuangan dan perbankan serta bisnis yang terkait. Prinsip utama yang diikuti oleh bank syariah adalah </w:t>
      </w:r>
      <w:r w:rsidRPr="00F94188">
        <w:rPr>
          <w:rFonts w:ascii="Times New Roman" w:hAnsi="Times New Roman" w:cs="Times New Roman"/>
          <w:sz w:val="24"/>
          <w:szCs w:val="24"/>
          <w:lang w:val="id-ID"/>
        </w:rPr>
        <w:lastRenderedPageBreak/>
        <w:t>sebagai berikut:</w:t>
      </w:r>
      <w:r w:rsidRPr="00F94188">
        <w:rPr>
          <w:rStyle w:val="FootnoteReference"/>
          <w:rFonts w:ascii="Times New Roman" w:hAnsi="Times New Roman" w:cs="Times New Roman"/>
          <w:sz w:val="24"/>
          <w:szCs w:val="24"/>
          <w:lang w:val="id-ID"/>
        </w:rPr>
        <w:footnoteReference w:id="6"/>
      </w:r>
      <w:r w:rsidR="00150FF9">
        <w:rPr>
          <w:rFonts w:ascii="Times New Roman" w:hAnsi="Times New Roman" w:cs="Times New Roman"/>
          <w:sz w:val="24"/>
          <w:szCs w:val="24"/>
        </w:rPr>
        <w:t xml:space="preserve"> (1) </w:t>
      </w:r>
      <w:r w:rsidRPr="00150FF9">
        <w:rPr>
          <w:rFonts w:ascii="Times New Roman" w:hAnsi="Times New Roman" w:cs="Times New Roman"/>
          <w:sz w:val="24"/>
          <w:szCs w:val="24"/>
          <w:lang w:val="id-ID"/>
        </w:rPr>
        <w:t>Larangan riba dalam berbagai bentuk transaksi</w:t>
      </w:r>
      <w:r w:rsidR="00150FF9">
        <w:rPr>
          <w:rFonts w:ascii="Times New Roman" w:hAnsi="Times New Roman" w:cs="Times New Roman"/>
          <w:sz w:val="24"/>
          <w:szCs w:val="24"/>
        </w:rPr>
        <w:t xml:space="preserve">, (2) </w:t>
      </w:r>
      <w:r w:rsidRPr="00150FF9">
        <w:rPr>
          <w:rFonts w:ascii="Times New Roman" w:hAnsi="Times New Roman" w:cs="Times New Roman"/>
          <w:sz w:val="24"/>
          <w:szCs w:val="24"/>
          <w:lang w:val="id-ID"/>
        </w:rPr>
        <w:t>Melakukan kegiatan usaha dan perdagangan berdasarkan perolehan keuntungan yang sah</w:t>
      </w:r>
      <w:r w:rsidR="00150FF9">
        <w:rPr>
          <w:rFonts w:ascii="Times New Roman" w:hAnsi="Times New Roman" w:cs="Times New Roman"/>
          <w:sz w:val="24"/>
          <w:szCs w:val="24"/>
        </w:rPr>
        <w:t xml:space="preserve">, </w:t>
      </w:r>
      <w:proofErr w:type="spellStart"/>
      <w:r w:rsidR="00150FF9">
        <w:rPr>
          <w:rFonts w:ascii="Times New Roman" w:hAnsi="Times New Roman" w:cs="Times New Roman"/>
          <w:sz w:val="24"/>
          <w:szCs w:val="24"/>
        </w:rPr>
        <w:t>dan</w:t>
      </w:r>
      <w:proofErr w:type="spellEnd"/>
      <w:r w:rsidR="00150FF9">
        <w:rPr>
          <w:rFonts w:ascii="Times New Roman" w:hAnsi="Times New Roman" w:cs="Times New Roman"/>
          <w:sz w:val="24"/>
          <w:szCs w:val="24"/>
        </w:rPr>
        <w:t xml:space="preserve"> (3) </w:t>
      </w:r>
      <w:r w:rsidRPr="00150FF9">
        <w:rPr>
          <w:rFonts w:ascii="Times New Roman" w:hAnsi="Times New Roman" w:cs="Times New Roman"/>
          <w:sz w:val="24"/>
          <w:szCs w:val="24"/>
          <w:lang w:val="id-ID"/>
        </w:rPr>
        <w:t>Memberikan zakat</w:t>
      </w:r>
      <w:r w:rsidR="00150FF9">
        <w:rPr>
          <w:rFonts w:ascii="Times New Roman" w:hAnsi="Times New Roman" w:cs="Times New Roman"/>
          <w:sz w:val="24"/>
          <w:szCs w:val="24"/>
        </w:rPr>
        <w:t>.</w:t>
      </w:r>
    </w:p>
    <w:p w:rsidR="00150FF9" w:rsidRPr="00150FF9" w:rsidRDefault="00150FF9" w:rsidP="00EB58BD">
      <w:pPr>
        <w:spacing w:after="0" w:line="360" w:lineRule="auto"/>
        <w:jc w:val="both"/>
        <w:rPr>
          <w:rFonts w:ascii="Times New Roman" w:hAnsi="Times New Roman" w:cs="Times New Roman"/>
          <w:b/>
          <w:sz w:val="24"/>
          <w:szCs w:val="24"/>
        </w:rPr>
      </w:pPr>
    </w:p>
    <w:p w:rsidR="008D61AC" w:rsidRPr="00F94188" w:rsidRDefault="00F94188" w:rsidP="00EB58BD">
      <w:pPr>
        <w:spacing w:after="0" w:line="360" w:lineRule="auto"/>
        <w:jc w:val="both"/>
        <w:rPr>
          <w:rFonts w:ascii="Times New Roman" w:hAnsi="Times New Roman" w:cs="Times New Roman"/>
          <w:b/>
          <w:i/>
          <w:sz w:val="24"/>
          <w:szCs w:val="24"/>
          <w:lang w:val="id-ID"/>
        </w:rPr>
      </w:pPr>
      <w:r w:rsidRPr="00150FF9">
        <w:rPr>
          <w:rFonts w:ascii="Times New Roman" w:hAnsi="Times New Roman" w:cs="Times New Roman"/>
          <w:b/>
          <w:sz w:val="24"/>
          <w:szCs w:val="24"/>
          <w:lang w:val="id-ID"/>
        </w:rPr>
        <w:t>Mudharabah</w:t>
      </w:r>
    </w:p>
    <w:p w:rsidR="008D61AC" w:rsidRPr="00F94188" w:rsidRDefault="00F94188"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i/>
          <w:sz w:val="24"/>
          <w:szCs w:val="24"/>
          <w:lang w:val="id-ID"/>
        </w:rPr>
        <w:t>Mudharabah</w:t>
      </w:r>
      <w:r w:rsidR="008D61AC" w:rsidRPr="00F94188">
        <w:rPr>
          <w:rFonts w:ascii="Times New Roman" w:hAnsi="Times New Roman" w:cs="Times New Roman"/>
          <w:sz w:val="24"/>
          <w:szCs w:val="24"/>
          <w:lang w:val="id-ID"/>
        </w:rPr>
        <w:t xml:space="preserve"> adalah bentuk kontrak antara dua pihak atau lebih dimana satu pihak berperan sebagai pemilik modal dan mempercayakan sejumlah modalnya untuk dikelola oleh pihak kedua, yakni si pelaksana usaha, dengan tujuan untuk mendapatkan untung.</w:t>
      </w:r>
      <w:r w:rsidR="008D61AC" w:rsidRPr="00F94188">
        <w:rPr>
          <w:rStyle w:val="FootnoteReference"/>
          <w:rFonts w:ascii="Times New Roman" w:hAnsi="Times New Roman" w:cs="Times New Roman"/>
          <w:sz w:val="24"/>
          <w:szCs w:val="24"/>
          <w:lang w:val="id-ID"/>
        </w:rPr>
        <w:footnoteReference w:id="7"/>
      </w:r>
      <w:r w:rsidRPr="00F94188">
        <w:rPr>
          <w:rFonts w:ascii="Times New Roman" w:hAnsi="Times New Roman" w:cs="Times New Roman"/>
          <w:i/>
          <w:sz w:val="24"/>
          <w:szCs w:val="24"/>
          <w:lang w:val="id-ID"/>
        </w:rPr>
        <w:t>Mudharabah</w:t>
      </w:r>
      <w:r w:rsidR="008D61AC" w:rsidRPr="00F94188">
        <w:rPr>
          <w:rFonts w:ascii="Times New Roman" w:hAnsi="Times New Roman" w:cs="Times New Roman"/>
          <w:sz w:val="24"/>
          <w:szCs w:val="24"/>
          <w:lang w:val="id-ID"/>
        </w:rPr>
        <w:t xml:space="preserve"> adalah akad kerja sama usaha antara dua pihak dimana pihak pertama (</w:t>
      </w:r>
      <w:r w:rsidR="008D61AC" w:rsidRPr="00F94188">
        <w:rPr>
          <w:rFonts w:ascii="Times New Roman" w:hAnsi="Times New Roman" w:cs="Times New Roman"/>
          <w:i/>
          <w:sz w:val="24"/>
          <w:szCs w:val="24"/>
          <w:lang w:val="id-ID"/>
        </w:rPr>
        <w:t>shahibul maal</w:t>
      </w:r>
      <w:r w:rsidR="008D61AC" w:rsidRPr="00F94188">
        <w:rPr>
          <w:rFonts w:ascii="Times New Roman" w:hAnsi="Times New Roman" w:cs="Times New Roman"/>
          <w:sz w:val="24"/>
          <w:szCs w:val="24"/>
          <w:lang w:val="id-ID"/>
        </w:rPr>
        <w:t xml:space="preserve">) menyediakan seluruh (100%) modal sedangkan pihak lainnya menjadi pengelola. Keuntungan usaha secara </w:t>
      </w:r>
      <w:r w:rsidRPr="00F94188">
        <w:rPr>
          <w:rFonts w:ascii="Times New Roman" w:hAnsi="Times New Roman" w:cs="Times New Roman"/>
          <w:i/>
          <w:sz w:val="24"/>
          <w:szCs w:val="24"/>
          <w:lang w:val="id-ID"/>
        </w:rPr>
        <w:t>mudharabah</w:t>
      </w:r>
      <w:r w:rsidR="008D61AC" w:rsidRPr="00F94188">
        <w:rPr>
          <w:rFonts w:ascii="Times New Roman" w:hAnsi="Times New Roman" w:cs="Times New Roman"/>
          <w:sz w:val="24"/>
          <w:szCs w:val="24"/>
          <w:lang w:val="id-ID"/>
        </w:rPr>
        <w:t xml:space="preserve"> dibagi menurut kesepakatan yang dituangkan dalam kontrak, sedangkan apabila rugi ditanggung oleh pemilik modal selama kerugian itu bukan akibat kelalaian si pengelola. Seandainya kerugian itu diakibatkan karena kecurangan atau kelalaian si pengelola, si pengelola harus bertanggung jawab atas kerugian tersebut.</w:t>
      </w:r>
      <w:r w:rsidR="008D61AC" w:rsidRPr="00F94188">
        <w:rPr>
          <w:rStyle w:val="FootnoteReference"/>
          <w:rFonts w:ascii="Times New Roman" w:hAnsi="Times New Roman" w:cs="Times New Roman"/>
          <w:sz w:val="24"/>
          <w:szCs w:val="24"/>
          <w:lang w:val="id-ID"/>
        </w:rPr>
        <w:footnoteReference w:id="8"/>
      </w:r>
    </w:p>
    <w:p w:rsidR="002918D6" w:rsidRPr="00150FF9" w:rsidRDefault="002918D6" w:rsidP="00150FF9">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i/>
          <w:sz w:val="24"/>
          <w:szCs w:val="24"/>
          <w:lang w:val="id-ID"/>
        </w:rPr>
        <w:t>Al-</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biasanya diterapkan pada produk-produk pembiayaan dan pendanaan. Pada sisi penghimpunan dana, al-</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diterapkan pada:</w:t>
      </w:r>
      <w:r w:rsidR="00150FF9">
        <w:rPr>
          <w:rFonts w:ascii="Times New Roman" w:hAnsi="Times New Roman" w:cs="Times New Roman"/>
          <w:sz w:val="24"/>
          <w:szCs w:val="24"/>
        </w:rPr>
        <w:t xml:space="preserve"> (1) </w:t>
      </w:r>
      <w:r w:rsidRPr="00150FF9">
        <w:rPr>
          <w:rFonts w:ascii="Times New Roman" w:hAnsi="Times New Roman" w:cs="Times New Roman"/>
          <w:sz w:val="24"/>
          <w:szCs w:val="24"/>
          <w:lang w:val="id-ID"/>
        </w:rPr>
        <w:t>Tabungan berjangka, yaitu tabungan yang dimaksudkan untuk tujuan khusus, seperti tabungan haji, tabungan kurban, dan sebagainya;</w:t>
      </w:r>
      <w:r w:rsidR="00150FF9">
        <w:rPr>
          <w:rFonts w:ascii="Times New Roman" w:hAnsi="Times New Roman" w:cs="Times New Roman"/>
          <w:sz w:val="24"/>
          <w:szCs w:val="24"/>
        </w:rPr>
        <w:t xml:space="preserve"> </w:t>
      </w:r>
      <w:proofErr w:type="spellStart"/>
      <w:r w:rsidR="00150FF9">
        <w:rPr>
          <w:rFonts w:ascii="Times New Roman" w:hAnsi="Times New Roman" w:cs="Times New Roman"/>
          <w:sz w:val="24"/>
          <w:szCs w:val="24"/>
        </w:rPr>
        <w:t>dan</w:t>
      </w:r>
      <w:proofErr w:type="spellEnd"/>
      <w:r w:rsidR="00150FF9">
        <w:rPr>
          <w:rFonts w:ascii="Times New Roman" w:hAnsi="Times New Roman" w:cs="Times New Roman"/>
          <w:sz w:val="24"/>
          <w:szCs w:val="24"/>
        </w:rPr>
        <w:t xml:space="preserve"> (2) </w:t>
      </w:r>
      <w:r w:rsidRPr="00150FF9">
        <w:rPr>
          <w:rFonts w:ascii="Times New Roman" w:hAnsi="Times New Roman" w:cs="Times New Roman"/>
          <w:sz w:val="24"/>
          <w:szCs w:val="24"/>
          <w:lang w:val="id-ID"/>
        </w:rPr>
        <w:t>Deposito spesial (special investment), di mana dana yang dititipan nasabah khusus untuk bisnis tertentu, misalnya murabahah saja atau ijarah saja.</w:t>
      </w:r>
    </w:p>
    <w:p w:rsidR="002918D6" w:rsidRPr="00150FF9" w:rsidRDefault="002918D6" w:rsidP="00150FF9">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Adapun pada sisi pembiayaan,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diterapkan untuk:</w:t>
      </w:r>
      <w:r w:rsidR="00150FF9">
        <w:rPr>
          <w:rFonts w:ascii="Times New Roman" w:hAnsi="Times New Roman" w:cs="Times New Roman"/>
          <w:sz w:val="24"/>
          <w:szCs w:val="24"/>
        </w:rPr>
        <w:t xml:space="preserve"> (1) </w:t>
      </w:r>
      <w:r w:rsidRPr="00150FF9">
        <w:rPr>
          <w:rFonts w:ascii="Times New Roman" w:hAnsi="Times New Roman" w:cs="Times New Roman"/>
          <w:sz w:val="24"/>
          <w:szCs w:val="24"/>
          <w:lang w:val="id-ID"/>
        </w:rPr>
        <w:t>Pembiayaan modal kerja, seperti modal kerja perdagangan dan jasa</w:t>
      </w:r>
      <w:r w:rsidR="00150FF9">
        <w:rPr>
          <w:rFonts w:ascii="Times New Roman" w:hAnsi="Times New Roman" w:cs="Times New Roman"/>
          <w:sz w:val="24"/>
          <w:szCs w:val="24"/>
        </w:rPr>
        <w:t xml:space="preserve">; </w:t>
      </w:r>
      <w:proofErr w:type="spellStart"/>
      <w:r w:rsidR="00150FF9">
        <w:rPr>
          <w:rFonts w:ascii="Times New Roman" w:hAnsi="Times New Roman" w:cs="Times New Roman"/>
          <w:sz w:val="24"/>
          <w:szCs w:val="24"/>
        </w:rPr>
        <w:t>dan</w:t>
      </w:r>
      <w:proofErr w:type="spellEnd"/>
      <w:r w:rsidR="00150FF9">
        <w:rPr>
          <w:rFonts w:ascii="Times New Roman" w:hAnsi="Times New Roman" w:cs="Times New Roman"/>
          <w:sz w:val="24"/>
          <w:szCs w:val="24"/>
        </w:rPr>
        <w:t xml:space="preserve"> (2) </w:t>
      </w:r>
      <w:r w:rsidRPr="00150FF9">
        <w:rPr>
          <w:rFonts w:ascii="Times New Roman" w:hAnsi="Times New Roman" w:cs="Times New Roman"/>
          <w:sz w:val="24"/>
          <w:szCs w:val="24"/>
          <w:lang w:val="id-ID"/>
        </w:rPr>
        <w:t xml:space="preserve">Investasi khusus, disebut juga </w:t>
      </w:r>
      <w:r w:rsidR="00F94188" w:rsidRPr="00150FF9">
        <w:rPr>
          <w:rFonts w:ascii="Times New Roman" w:hAnsi="Times New Roman" w:cs="Times New Roman"/>
          <w:i/>
          <w:sz w:val="24"/>
          <w:szCs w:val="24"/>
          <w:lang w:val="id-ID"/>
        </w:rPr>
        <w:t>mudharabah</w:t>
      </w:r>
      <w:r w:rsidRPr="00150FF9">
        <w:rPr>
          <w:rFonts w:ascii="Times New Roman" w:hAnsi="Times New Roman" w:cs="Times New Roman"/>
          <w:sz w:val="24"/>
          <w:szCs w:val="24"/>
          <w:lang w:val="id-ID"/>
        </w:rPr>
        <w:t xml:space="preserve"> muqayyadah, di mana sumber dana khusus dengan penyaluran yang khusus dengan syarat-syarat yang telah ditetapkan oleh shahibul maal.</w:t>
      </w:r>
      <w:r w:rsidRPr="00F94188">
        <w:rPr>
          <w:rStyle w:val="FootnoteReference"/>
          <w:rFonts w:ascii="Times New Roman" w:hAnsi="Times New Roman" w:cs="Times New Roman"/>
          <w:sz w:val="24"/>
          <w:szCs w:val="24"/>
          <w:lang w:val="id-ID"/>
        </w:rPr>
        <w:footnoteReference w:id="9"/>
      </w:r>
    </w:p>
    <w:p w:rsidR="000C3DEF" w:rsidRPr="00F94188" w:rsidRDefault="00ED3DAC" w:rsidP="00EB58BD">
      <w:pPr>
        <w:spacing w:after="0" w:line="360" w:lineRule="auto"/>
        <w:jc w:val="both"/>
        <w:rPr>
          <w:rFonts w:ascii="Times New Roman" w:hAnsi="Times New Roman" w:cs="Times New Roman"/>
          <w:b/>
          <w:i/>
          <w:sz w:val="24"/>
          <w:szCs w:val="24"/>
          <w:lang w:val="id-ID"/>
        </w:rPr>
      </w:pPr>
      <w:r w:rsidRPr="00F94188">
        <w:rPr>
          <w:rFonts w:ascii="Times New Roman" w:hAnsi="Times New Roman" w:cs="Times New Roman"/>
          <w:b/>
          <w:sz w:val="24"/>
          <w:szCs w:val="24"/>
          <w:lang w:val="id-ID"/>
        </w:rPr>
        <w:lastRenderedPageBreak/>
        <w:t xml:space="preserve">Deposito </w:t>
      </w:r>
      <w:r w:rsidR="00F94188" w:rsidRPr="00F94188">
        <w:rPr>
          <w:rFonts w:ascii="Times New Roman" w:hAnsi="Times New Roman" w:cs="Times New Roman"/>
          <w:b/>
          <w:i/>
          <w:sz w:val="24"/>
          <w:szCs w:val="24"/>
          <w:lang w:val="id-ID"/>
        </w:rPr>
        <w:t>Mudharabah</w:t>
      </w:r>
    </w:p>
    <w:p w:rsidR="00ED3DAC" w:rsidRPr="00F94188" w:rsidRDefault="00497182"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Pengertian deposito menurut Undang-Undang No.10 Tahun 1998 adalah simpanan yang penarikannya hanya dapat dilakukan pada waktu tertentu berdasarkan perjanjian nasabah penyimpan dengan bank. </w:t>
      </w:r>
      <w:r w:rsidR="00ED3DAC" w:rsidRPr="00F94188">
        <w:rPr>
          <w:rFonts w:ascii="Times New Roman" w:hAnsi="Times New Roman" w:cs="Times New Roman"/>
          <w:sz w:val="24"/>
          <w:szCs w:val="24"/>
          <w:lang w:val="id-ID"/>
        </w:rPr>
        <w:t>Deposito syariah adalah deposito yang dijalankan berdasarkan prinsip syariah.</w:t>
      </w:r>
      <w:r w:rsidR="00ED3DAC" w:rsidRPr="00F94188">
        <w:rPr>
          <w:rStyle w:val="FootnoteReference"/>
          <w:rFonts w:ascii="Times New Roman" w:hAnsi="Times New Roman" w:cs="Times New Roman"/>
          <w:sz w:val="24"/>
          <w:szCs w:val="24"/>
          <w:lang w:val="id-ID"/>
        </w:rPr>
        <w:footnoteReference w:id="10"/>
      </w:r>
      <w:r w:rsidR="00ED3DAC" w:rsidRPr="00F94188">
        <w:rPr>
          <w:rFonts w:ascii="Times New Roman" w:hAnsi="Times New Roman" w:cs="Times New Roman"/>
          <w:sz w:val="24"/>
          <w:szCs w:val="24"/>
          <w:lang w:val="id-ID"/>
        </w:rPr>
        <w:t xml:space="preserve"> Dalam hal ini, Dewan Syariah Nasional MUI telah mengeluarkan fatwa yang menyatakan bahwa deposito yang dibenarkan adalah deposito yang berdasarkan prinsip </w:t>
      </w:r>
      <w:r w:rsidR="00F94188" w:rsidRPr="00F94188">
        <w:rPr>
          <w:rFonts w:ascii="Times New Roman" w:hAnsi="Times New Roman" w:cs="Times New Roman"/>
          <w:i/>
          <w:sz w:val="24"/>
          <w:szCs w:val="24"/>
          <w:lang w:val="id-ID"/>
        </w:rPr>
        <w:t>mudharabah</w:t>
      </w:r>
      <w:r w:rsidR="00ED3DAC" w:rsidRPr="00F94188">
        <w:rPr>
          <w:rFonts w:ascii="Times New Roman" w:hAnsi="Times New Roman" w:cs="Times New Roman"/>
          <w:sz w:val="24"/>
          <w:szCs w:val="24"/>
          <w:lang w:val="id-ID"/>
        </w:rPr>
        <w:t xml:space="preserve">. Bank bertindak sebagai </w:t>
      </w:r>
      <w:r w:rsidR="00ED3DAC" w:rsidRPr="00F94188">
        <w:rPr>
          <w:rFonts w:ascii="Times New Roman" w:hAnsi="Times New Roman" w:cs="Times New Roman"/>
          <w:i/>
          <w:sz w:val="24"/>
          <w:szCs w:val="24"/>
          <w:lang w:val="id-ID"/>
        </w:rPr>
        <w:t>mudharib</w:t>
      </w:r>
      <w:r w:rsidR="00ED3DAC" w:rsidRPr="00F94188">
        <w:rPr>
          <w:rFonts w:ascii="Times New Roman" w:hAnsi="Times New Roman" w:cs="Times New Roman"/>
          <w:sz w:val="24"/>
          <w:szCs w:val="24"/>
          <w:lang w:val="id-ID"/>
        </w:rPr>
        <w:t xml:space="preserve"> (pengelola dana) sedangkan nasabah bertindak sebagai </w:t>
      </w:r>
      <w:r w:rsidR="00ED3DAC" w:rsidRPr="00F94188">
        <w:rPr>
          <w:rFonts w:ascii="Times New Roman" w:hAnsi="Times New Roman" w:cs="Times New Roman"/>
          <w:i/>
          <w:sz w:val="24"/>
          <w:szCs w:val="24"/>
          <w:lang w:val="id-ID"/>
        </w:rPr>
        <w:t>shahibul maal</w:t>
      </w:r>
      <w:r w:rsidR="00ED3DAC" w:rsidRPr="00F94188">
        <w:rPr>
          <w:rFonts w:ascii="Times New Roman" w:hAnsi="Times New Roman" w:cs="Times New Roman"/>
          <w:sz w:val="24"/>
          <w:szCs w:val="24"/>
          <w:lang w:val="id-ID"/>
        </w:rPr>
        <w:t xml:space="preserve"> (pemilik dana). Dengan demikian, bank syariah dalam kapasitasnya sebagai </w:t>
      </w:r>
      <w:r w:rsidR="00ED3DAC" w:rsidRPr="00F94188">
        <w:rPr>
          <w:rFonts w:ascii="Times New Roman" w:hAnsi="Times New Roman" w:cs="Times New Roman"/>
          <w:i/>
          <w:sz w:val="24"/>
          <w:szCs w:val="24"/>
          <w:lang w:val="id-ID"/>
        </w:rPr>
        <w:t xml:space="preserve">mudharib </w:t>
      </w:r>
      <w:r w:rsidR="00ED3DAC" w:rsidRPr="00F94188">
        <w:rPr>
          <w:rFonts w:ascii="Times New Roman" w:hAnsi="Times New Roman" w:cs="Times New Roman"/>
          <w:sz w:val="24"/>
          <w:szCs w:val="24"/>
          <w:lang w:val="id-ID"/>
        </w:rPr>
        <w:t>memiliki sifat sebagai wali amanah (</w:t>
      </w:r>
      <w:r w:rsidR="00ED3DAC" w:rsidRPr="00F94188">
        <w:rPr>
          <w:rFonts w:ascii="Times New Roman" w:hAnsi="Times New Roman" w:cs="Times New Roman"/>
          <w:i/>
          <w:sz w:val="24"/>
          <w:szCs w:val="24"/>
          <w:lang w:val="id-ID"/>
        </w:rPr>
        <w:t>trustee</w:t>
      </w:r>
      <w:r w:rsidR="00ED3DAC" w:rsidRPr="00F94188">
        <w:rPr>
          <w:rFonts w:ascii="Times New Roman" w:hAnsi="Times New Roman" w:cs="Times New Roman"/>
          <w:sz w:val="24"/>
          <w:szCs w:val="24"/>
          <w:lang w:val="id-ID"/>
        </w:rPr>
        <w:t>), yakni harus berhati-hati atau bijaksana serta beritikad baik dan bertanggung jawab atas segala sesuatu yang timbul akibat kesalahan atau kelalaiannya. Bank syariah juga bertindak sebagai kuasa dari usaha bisnis pemilik dana yang diharapkan dapat memperoleh keuntungan seoptimal mungkin tanpa melanggar berbagai aturan syariah.</w:t>
      </w:r>
    </w:p>
    <w:p w:rsidR="00ED3DAC" w:rsidRDefault="00ED3DAC" w:rsidP="00EB58BD">
      <w:pPr>
        <w:pStyle w:val="ListParagraph"/>
        <w:spacing w:after="0" w:line="360" w:lineRule="auto"/>
        <w:ind w:left="0" w:firstLine="567"/>
        <w:jc w:val="both"/>
        <w:rPr>
          <w:rFonts w:ascii="Times New Roman" w:hAnsi="Times New Roman" w:cs="Times New Roman"/>
          <w:sz w:val="24"/>
          <w:szCs w:val="24"/>
        </w:rPr>
      </w:pPr>
      <w:r w:rsidRPr="00F94188">
        <w:rPr>
          <w:rFonts w:ascii="Times New Roman" w:hAnsi="Times New Roman" w:cs="Times New Roman"/>
          <w:sz w:val="24"/>
          <w:szCs w:val="24"/>
          <w:lang w:val="id-ID"/>
        </w:rPr>
        <w:t xml:space="preserve">Dari hasil pengelolaan dana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bank syariah akan membagihasilkan kepada pemilik dana sesuai dengan nisbah yang telah disepakati dan dituangkan dalam akad pembukaan rekening. Dalam mengelola dana tersebut, bank tidak bertanggung jawab terhadap kerugian yang bukan disebabkan oleh kelalaiannya. Namun, apabila yang terjadi adalah </w:t>
      </w:r>
      <w:r w:rsidRPr="00F94188">
        <w:rPr>
          <w:rFonts w:ascii="Times New Roman" w:hAnsi="Times New Roman" w:cs="Times New Roman"/>
          <w:i/>
          <w:sz w:val="24"/>
          <w:szCs w:val="24"/>
          <w:lang w:val="id-ID"/>
        </w:rPr>
        <w:t>mismanagement</w:t>
      </w:r>
      <w:r w:rsidRPr="00F94188">
        <w:rPr>
          <w:rFonts w:ascii="Times New Roman" w:hAnsi="Times New Roman" w:cs="Times New Roman"/>
          <w:sz w:val="24"/>
          <w:szCs w:val="24"/>
          <w:lang w:val="id-ID"/>
        </w:rPr>
        <w:t xml:space="preserve"> (salah urus), bank bertanggung jawab penuh terhadap kerugian tersebut.</w:t>
      </w:r>
    </w:p>
    <w:p w:rsidR="00150FF9" w:rsidRPr="00150FF9" w:rsidRDefault="00150FF9" w:rsidP="00EB58BD">
      <w:pPr>
        <w:pStyle w:val="ListParagraph"/>
        <w:spacing w:after="0" w:line="360" w:lineRule="auto"/>
        <w:ind w:left="0" w:firstLine="567"/>
        <w:jc w:val="both"/>
        <w:rPr>
          <w:rFonts w:ascii="Times New Roman" w:hAnsi="Times New Roman" w:cs="Times New Roman"/>
          <w:sz w:val="24"/>
          <w:szCs w:val="24"/>
        </w:rPr>
      </w:pPr>
    </w:p>
    <w:p w:rsidR="00ED3DAC" w:rsidRPr="00F94188" w:rsidRDefault="00ED3DAC" w:rsidP="00EB58BD">
      <w:pPr>
        <w:spacing w:after="0" w:line="360" w:lineRule="auto"/>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t>Produk Domestik Bruto (PDB)</w:t>
      </w:r>
    </w:p>
    <w:p w:rsidR="00ED3DAC" w:rsidRDefault="00ED3DAC" w:rsidP="00981BFA">
      <w:pPr>
        <w:pStyle w:val="ListParagraph"/>
        <w:spacing w:after="0" w:line="360" w:lineRule="auto"/>
        <w:ind w:left="0" w:firstLine="567"/>
        <w:jc w:val="both"/>
        <w:rPr>
          <w:rFonts w:ascii="Times New Roman" w:hAnsi="Times New Roman" w:cs="Times New Roman"/>
          <w:sz w:val="24"/>
          <w:szCs w:val="24"/>
        </w:rPr>
      </w:pPr>
      <w:r w:rsidRPr="00F94188">
        <w:rPr>
          <w:rFonts w:ascii="Times New Roman" w:hAnsi="Times New Roman" w:cs="Times New Roman"/>
          <w:i/>
          <w:sz w:val="24"/>
          <w:szCs w:val="24"/>
          <w:lang w:val="id-ID"/>
        </w:rPr>
        <w:t>Gross Domestic Product</w:t>
      </w:r>
      <w:r w:rsidRPr="00F94188">
        <w:rPr>
          <w:rFonts w:ascii="Times New Roman" w:hAnsi="Times New Roman" w:cs="Times New Roman"/>
          <w:sz w:val="24"/>
          <w:szCs w:val="24"/>
          <w:lang w:val="id-ID"/>
        </w:rPr>
        <w:t xml:space="preserve"> (GDP) atau Produk Domestik Bruto (PDB) adalah nilai barang dan jasa yang diproduksi di dalam negara yang bersangkutan untuk kurun waktu tertentu. Interpretasi dari pernyataan tersebut mengindikasikan bahwa yang akan dihitung dalam kategori GDP adalah produk atau output yang berupa barang dan jasa dalam suatu perekonomian yang diproduksi oleh input atau faktor-faktor produksi yang dimiliki oleh warga negara yang bersangkutan maupun oleh warga negara asing yang tinggal secara </w:t>
      </w:r>
      <w:r w:rsidRPr="00F94188">
        <w:rPr>
          <w:rFonts w:ascii="Times New Roman" w:hAnsi="Times New Roman" w:cs="Times New Roman"/>
          <w:sz w:val="24"/>
          <w:szCs w:val="24"/>
          <w:lang w:val="id-ID"/>
        </w:rPr>
        <w:lastRenderedPageBreak/>
        <w:t>geografis di negara itu.</w:t>
      </w:r>
      <w:r w:rsidRPr="00F94188">
        <w:rPr>
          <w:rStyle w:val="FootnoteReference"/>
          <w:rFonts w:ascii="Times New Roman" w:hAnsi="Times New Roman" w:cs="Times New Roman"/>
          <w:sz w:val="24"/>
          <w:szCs w:val="24"/>
          <w:lang w:val="id-ID"/>
        </w:rPr>
        <w:footnoteReference w:id="11"/>
      </w:r>
      <w:r w:rsidR="00A84957" w:rsidRPr="00F94188">
        <w:rPr>
          <w:rFonts w:ascii="Times New Roman" w:hAnsi="Times New Roman" w:cs="Times New Roman"/>
          <w:sz w:val="24"/>
          <w:szCs w:val="24"/>
          <w:lang w:val="id-ID"/>
        </w:rPr>
        <w:t xml:space="preserve"> Manfaat perhitungan PDB (produk domestik bruto) menurut Rahardja dan Manurung adalah sebagai berikut:</w:t>
      </w:r>
      <w:r w:rsidR="00A84957" w:rsidRPr="00F94188">
        <w:rPr>
          <w:rStyle w:val="FootnoteReference"/>
          <w:rFonts w:ascii="Times New Roman" w:hAnsi="Times New Roman" w:cs="Times New Roman"/>
          <w:sz w:val="24"/>
          <w:szCs w:val="24"/>
          <w:lang w:val="id-ID"/>
        </w:rPr>
        <w:footnoteReference w:id="12"/>
      </w:r>
      <w:r w:rsidR="00981BFA">
        <w:rPr>
          <w:rFonts w:ascii="Times New Roman" w:hAnsi="Times New Roman" w:cs="Times New Roman"/>
          <w:sz w:val="24"/>
          <w:szCs w:val="24"/>
        </w:rPr>
        <w:t xml:space="preserve"> (1) </w:t>
      </w:r>
      <w:r w:rsidR="00A84957" w:rsidRPr="00981BFA">
        <w:rPr>
          <w:rFonts w:ascii="Times New Roman" w:hAnsi="Times New Roman" w:cs="Times New Roman"/>
          <w:sz w:val="24"/>
          <w:szCs w:val="24"/>
          <w:lang w:val="id-ID"/>
        </w:rPr>
        <w:t>Menganalisis tingkat kemakmuran suatu negara</w:t>
      </w:r>
      <w:r w:rsidR="00981BFA">
        <w:rPr>
          <w:rFonts w:ascii="Times New Roman" w:hAnsi="Times New Roman" w:cs="Times New Roman"/>
          <w:sz w:val="24"/>
          <w:szCs w:val="24"/>
        </w:rPr>
        <w:t xml:space="preserve">; (2) </w:t>
      </w:r>
      <w:r w:rsidR="00A84957" w:rsidRPr="00981BFA">
        <w:rPr>
          <w:rFonts w:ascii="Times New Roman" w:hAnsi="Times New Roman" w:cs="Times New Roman"/>
          <w:sz w:val="24"/>
          <w:szCs w:val="24"/>
          <w:lang w:val="id-ID"/>
        </w:rPr>
        <w:t>Menganalisis tingkat kesejahteraan sosial suatu masyarakat</w:t>
      </w:r>
      <w:r w:rsidR="00981BFA">
        <w:rPr>
          <w:rFonts w:ascii="Times New Roman" w:hAnsi="Times New Roman" w:cs="Times New Roman"/>
          <w:sz w:val="24"/>
          <w:szCs w:val="24"/>
        </w:rPr>
        <w:t xml:space="preserve">; (3) </w:t>
      </w:r>
      <w:r w:rsidR="00A84957" w:rsidRPr="00981BFA">
        <w:rPr>
          <w:rFonts w:ascii="Times New Roman" w:hAnsi="Times New Roman" w:cs="Times New Roman"/>
          <w:sz w:val="24"/>
          <w:szCs w:val="24"/>
          <w:lang w:val="id-ID"/>
        </w:rPr>
        <w:t>Mencerminkan ti</w:t>
      </w:r>
      <w:r w:rsidR="00981BFA">
        <w:rPr>
          <w:rFonts w:ascii="Times New Roman" w:hAnsi="Times New Roman" w:cs="Times New Roman"/>
          <w:sz w:val="24"/>
          <w:szCs w:val="24"/>
          <w:lang w:val="id-ID"/>
        </w:rPr>
        <w:t>gkat produktivitas suatu negara</w:t>
      </w:r>
      <w:r w:rsidR="00981BFA">
        <w:rPr>
          <w:rFonts w:ascii="Times New Roman" w:hAnsi="Times New Roman" w:cs="Times New Roman"/>
          <w:sz w:val="24"/>
          <w:szCs w:val="24"/>
        </w:rPr>
        <w:t xml:space="preserve">; </w:t>
      </w:r>
      <w:proofErr w:type="spellStart"/>
      <w:r w:rsidR="00981BFA">
        <w:rPr>
          <w:rFonts w:ascii="Times New Roman" w:hAnsi="Times New Roman" w:cs="Times New Roman"/>
          <w:sz w:val="24"/>
          <w:szCs w:val="24"/>
        </w:rPr>
        <w:t>dan</w:t>
      </w:r>
      <w:proofErr w:type="spellEnd"/>
      <w:r w:rsidR="00981BFA">
        <w:rPr>
          <w:rFonts w:ascii="Times New Roman" w:hAnsi="Times New Roman" w:cs="Times New Roman"/>
          <w:sz w:val="24"/>
          <w:szCs w:val="24"/>
        </w:rPr>
        <w:t xml:space="preserve"> (4) </w:t>
      </w:r>
      <w:r w:rsidR="00A84957" w:rsidRPr="00981BFA">
        <w:rPr>
          <w:rFonts w:ascii="Times New Roman" w:hAnsi="Times New Roman" w:cs="Times New Roman"/>
          <w:sz w:val="24"/>
          <w:szCs w:val="24"/>
          <w:lang w:val="id-ID"/>
        </w:rPr>
        <w:t>Penghitungan PDB dan kegiatan-kegiatan ekonomi tak tercatat (</w:t>
      </w:r>
      <w:r w:rsidR="00A84957" w:rsidRPr="00981BFA">
        <w:rPr>
          <w:rFonts w:ascii="Times New Roman" w:hAnsi="Times New Roman" w:cs="Times New Roman"/>
          <w:i/>
          <w:sz w:val="24"/>
          <w:szCs w:val="24"/>
          <w:lang w:val="id-ID"/>
        </w:rPr>
        <w:t>Underground Economy</w:t>
      </w:r>
      <w:r w:rsidR="00A84957" w:rsidRPr="00981BFA">
        <w:rPr>
          <w:rFonts w:ascii="Times New Roman" w:hAnsi="Times New Roman" w:cs="Times New Roman"/>
          <w:sz w:val="24"/>
          <w:szCs w:val="24"/>
          <w:lang w:val="id-ID"/>
        </w:rPr>
        <w:t>)</w:t>
      </w:r>
      <w:r w:rsidR="00981BFA">
        <w:rPr>
          <w:rFonts w:ascii="Times New Roman" w:hAnsi="Times New Roman" w:cs="Times New Roman"/>
          <w:sz w:val="24"/>
          <w:szCs w:val="24"/>
        </w:rPr>
        <w:t>.</w:t>
      </w:r>
    </w:p>
    <w:p w:rsidR="00981BFA" w:rsidRPr="00981BFA" w:rsidRDefault="00981BFA" w:rsidP="00981BFA">
      <w:pPr>
        <w:pStyle w:val="ListParagraph"/>
        <w:spacing w:after="0" w:line="360" w:lineRule="auto"/>
        <w:ind w:left="0" w:firstLine="567"/>
        <w:jc w:val="both"/>
        <w:rPr>
          <w:rFonts w:ascii="Times New Roman" w:hAnsi="Times New Roman" w:cs="Times New Roman"/>
          <w:sz w:val="24"/>
          <w:szCs w:val="24"/>
        </w:rPr>
      </w:pPr>
    </w:p>
    <w:p w:rsidR="00ED3DAC" w:rsidRPr="00F94188" w:rsidRDefault="00ED3DAC" w:rsidP="00EB58BD">
      <w:pPr>
        <w:spacing w:after="0" w:line="360" w:lineRule="auto"/>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t>Bagi Hasil</w:t>
      </w:r>
    </w:p>
    <w:p w:rsidR="00756DA5" w:rsidRPr="00F94188" w:rsidRDefault="00ED3DAC" w:rsidP="00756DA5">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Bagi hasil adalah suatu sistem pengolahan dana dalam perekonomian Islam yakni pembagian hasil usaha antara pemilik modal (</w:t>
      </w:r>
      <w:r w:rsidRPr="00F94188">
        <w:rPr>
          <w:rFonts w:ascii="Times New Roman" w:hAnsi="Times New Roman" w:cs="Times New Roman"/>
          <w:i/>
          <w:sz w:val="24"/>
          <w:szCs w:val="24"/>
          <w:lang w:val="id-ID"/>
        </w:rPr>
        <w:t>shahibul maal</w:t>
      </w:r>
      <w:r w:rsidRPr="00F94188">
        <w:rPr>
          <w:rFonts w:ascii="Times New Roman" w:hAnsi="Times New Roman" w:cs="Times New Roman"/>
          <w:sz w:val="24"/>
          <w:szCs w:val="24"/>
          <w:lang w:val="id-ID"/>
        </w:rPr>
        <w:t>) dan pengelola (</w:t>
      </w:r>
      <w:r w:rsidRPr="00F94188">
        <w:rPr>
          <w:rFonts w:ascii="Times New Roman" w:hAnsi="Times New Roman" w:cs="Times New Roman"/>
          <w:i/>
          <w:sz w:val="24"/>
          <w:szCs w:val="24"/>
          <w:lang w:val="id-ID"/>
        </w:rPr>
        <w:t>mudharib</w:t>
      </w:r>
      <w:r w:rsidRPr="00F94188">
        <w:rPr>
          <w:rFonts w:ascii="Times New Roman" w:hAnsi="Times New Roman" w:cs="Times New Roman"/>
          <w:sz w:val="24"/>
          <w:szCs w:val="24"/>
          <w:lang w:val="id-ID"/>
        </w:rPr>
        <w:t>).</w:t>
      </w:r>
      <w:r w:rsidRPr="00F94188">
        <w:rPr>
          <w:rStyle w:val="FootnoteReference"/>
          <w:rFonts w:ascii="Times New Roman" w:hAnsi="Times New Roman" w:cs="Times New Roman"/>
          <w:sz w:val="24"/>
          <w:szCs w:val="24"/>
          <w:lang w:val="id-ID"/>
        </w:rPr>
        <w:footnoteReference w:id="13"/>
      </w:r>
      <w:r w:rsidRPr="00F94188">
        <w:rPr>
          <w:rFonts w:ascii="Times New Roman" w:hAnsi="Times New Roman" w:cs="Times New Roman"/>
          <w:sz w:val="24"/>
          <w:szCs w:val="24"/>
          <w:lang w:val="id-ID"/>
        </w:rPr>
        <w:t xml:space="preserve"> Prinsip bagi hasil di Indonesia diterapkan dengan dua metode, yaitu </w:t>
      </w:r>
      <w:r w:rsidRPr="00F94188">
        <w:rPr>
          <w:rFonts w:ascii="Times New Roman" w:hAnsi="Times New Roman" w:cs="Times New Roman"/>
          <w:i/>
          <w:sz w:val="24"/>
          <w:szCs w:val="24"/>
          <w:lang w:val="id-ID"/>
        </w:rPr>
        <w:t>profit sharing</w:t>
      </w:r>
      <w:r w:rsidRPr="00F94188">
        <w:rPr>
          <w:rFonts w:ascii="Times New Roman" w:hAnsi="Times New Roman" w:cs="Times New Roman"/>
          <w:sz w:val="24"/>
          <w:szCs w:val="24"/>
          <w:lang w:val="id-ID"/>
        </w:rPr>
        <w:t xml:space="preserve"> dan </w:t>
      </w:r>
      <w:r w:rsidRPr="00F94188">
        <w:rPr>
          <w:rFonts w:ascii="Times New Roman" w:hAnsi="Times New Roman" w:cs="Times New Roman"/>
          <w:i/>
          <w:sz w:val="24"/>
          <w:szCs w:val="24"/>
          <w:lang w:val="id-ID"/>
        </w:rPr>
        <w:t>revenue sharing</w:t>
      </w:r>
      <w:r w:rsidRPr="00F94188">
        <w:rPr>
          <w:rFonts w:ascii="Times New Roman" w:hAnsi="Times New Roman" w:cs="Times New Roman"/>
          <w:sz w:val="24"/>
          <w:szCs w:val="24"/>
          <w:lang w:val="id-ID"/>
        </w:rPr>
        <w:t xml:space="preserve">. </w:t>
      </w:r>
      <w:r w:rsidRPr="00F94188">
        <w:rPr>
          <w:rFonts w:ascii="Times New Roman" w:hAnsi="Times New Roman" w:cs="Times New Roman"/>
          <w:i/>
          <w:sz w:val="24"/>
          <w:szCs w:val="24"/>
          <w:lang w:val="id-ID"/>
        </w:rPr>
        <w:t>Profit sharing</w:t>
      </w:r>
      <w:r w:rsidRPr="00F94188">
        <w:rPr>
          <w:rFonts w:ascii="Times New Roman" w:hAnsi="Times New Roman" w:cs="Times New Roman"/>
          <w:sz w:val="24"/>
          <w:szCs w:val="24"/>
          <w:lang w:val="id-ID"/>
        </w:rPr>
        <w:t xml:space="preserve"> adalah perhitungan bagi hasil didasarkan kepada hasil net dari total pendapatan setelah dikurangi dengan biaya-biaya yang dikeluarkan untuk memperoleh pendapatan tersebut.</w:t>
      </w:r>
      <w:r w:rsidRPr="00F94188">
        <w:rPr>
          <w:rStyle w:val="FootnoteReference"/>
          <w:rFonts w:ascii="Times New Roman" w:hAnsi="Times New Roman" w:cs="Times New Roman"/>
          <w:sz w:val="24"/>
          <w:szCs w:val="24"/>
          <w:lang w:val="id-ID"/>
        </w:rPr>
        <w:footnoteReference w:id="14"/>
      </w:r>
      <w:r w:rsidR="00497182" w:rsidRPr="00F94188">
        <w:rPr>
          <w:rFonts w:ascii="Times New Roman" w:hAnsi="Times New Roman" w:cs="Times New Roman"/>
          <w:sz w:val="24"/>
          <w:szCs w:val="24"/>
          <w:lang w:val="id-ID"/>
        </w:rPr>
        <w:t xml:space="preserve"> Sementara pada </w:t>
      </w:r>
      <w:r w:rsidR="00497182" w:rsidRPr="00F94188">
        <w:rPr>
          <w:rFonts w:ascii="Times New Roman" w:hAnsi="Times New Roman" w:cs="Times New Roman"/>
          <w:i/>
          <w:sz w:val="24"/>
          <w:szCs w:val="24"/>
          <w:lang w:val="id-ID"/>
        </w:rPr>
        <w:t>revenue sharing</w:t>
      </w:r>
      <w:r w:rsidR="00497182" w:rsidRPr="00F94188">
        <w:rPr>
          <w:rFonts w:ascii="Times New Roman" w:hAnsi="Times New Roman" w:cs="Times New Roman"/>
          <w:sz w:val="24"/>
          <w:szCs w:val="24"/>
          <w:lang w:val="id-ID"/>
        </w:rPr>
        <w:t xml:space="preserve"> (bagi pendapatan), perhitungan bagi hasil didasarkan pada pendapatan usaha tanpa dikurangi beban maupun biaya-biaya usaha.</w:t>
      </w:r>
      <w:r w:rsidR="00497182" w:rsidRPr="00F94188">
        <w:rPr>
          <w:rStyle w:val="FootnoteReference"/>
          <w:rFonts w:ascii="Times New Roman" w:hAnsi="Times New Roman" w:cs="Times New Roman"/>
          <w:sz w:val="24"/>
          <w:szCs w:val="24"/>
          <w:lang w:val="id-ID"/>
        </w:rPr>
        <w:footnoteReference w:id="15"/>
      </w:r>
    </w:p>
    <w:p w:rsidR="00981BFA" w:rsidRDefault="00981BFA" w:rsidP="00EB58BD">
      <w:pPr>
        <w:spacing w:after="0" w:line="360" w:lineRule="auto"/>
        <w:jc w:val="both"/>
        <w:rPr>
          <w:rFonts w:ascii="Times New Roman" w:hAnsi="Times New Roman" w:cs="Times New Roman"/>
          <w:b/>
          <w:sz w:val="24"/>
          <w:szCs w:val="24"/>
        </w:rPr>
      </w:pPr>
    </w:p>
    <w:p w:rsidR="001F7B9C" w:rsidRPr="00F94188" w:rsidRDefault="003115B9" w:rsidP="00EB58BD">
      <w:pPr>
        <w:spacing w:after="0" w:line="360" w:lineRule="auto"/>
        <w:jc w:val="both"/>
        <w:rPr>
          <w:rFonts w:ascii="Times New Roman" w:hAnsi="Times New Roman" w:cs="Times New Roman"/>
          <w:sz w:val="24"/>
          <w:szCs w:val="24"/>
          <w:lang w:val="id-ID"/>
        </w:rPr>
      </w:pPr>
      <w:r w:rsidRPr="00F94188">
        <w:rPr>
          <w:rFonts w:ascii="Times New Roman" w:hAnsi="Times New Roman" w:cs="Times New Roman"/>
          <w:b/>
          <w:sz w:val="24"/>
          <w:szCs w:val="24"/>
          <w:lang w:val="id-ID"/>
        </w:rPr>
        <w:t>Jumlah Kantor Bank Syariah</w:t>
      </w:r>
    </w:p>
    <w:p w:rsidR="00207EAE" w:rsidRPr="00981BFA" w:rsidRDefault="003115B9" w:rsidP="00981BFA">
      <w:pPr>
        <w:pStyle w:val="ListParagraph"/>
        <w:spacing w:after="0" w:line="360" w:lineRule="auto"/>
        <w:ind w:left="0" w:firstLine="567"/>
        <w:jc w:val="both"/>
        <w:rPr>
          <w:rFonts w:ascii="Times New Roman" w:hAnsi="Times New Roman" w:cs="Times New Roman"/>
          <w:b/>
          <w:sz w:val="24"/>
          <w:szCs w:val="24"/>
        </w:rPr>
      </w:pPr>
      <w:r w:rsidRPr="00F94188">
        <w:rPr>
          <w:rFonts w:ascii="Times New Roman" w:hAnsi="Times New Roman" w:cs="Times New Roman"/>
          <w:i/>
          <w:sz w:val="24"/>
          <w:szCs w:val="24"/>
          <w:lang w:val="id-ID"/>
        </w:rPr>
        <w:t>Office channeling</w:t>
      </w:r>
      <w:r w:rsidRPr="00F94188">
        <w:rPr>
          <w:rFonts w:ascii="Times New Roman" w:hAnsi="Times New Roman" w:cs="Times New Roman"/>
          <w:sz w:val="24"/>
          <w:szCs w:val="24"/>
          <w:lang w:val="id-ID"/>
        </w:rPr>
        <w:t xml:space="preserve"> dapat diartikan sebagai kantor yang berfungsi menyalurkan atau meneruskan layanan syariah kepada masyarakat. Jumlah kantor bank syariah menjadi salah satu faktor yang mendukung proses pelayanan antara pihak bank dengan nasabah. Semakin banyak kantor didirikan, semakin mudah pula bagi masyarakat untuk memilih produk-produk bank syariah</w:t>
      </w:r>
      <w:r w:rsidRPr="00F94188">
        <w:rPr>
          <w:rFonts w:ascii="Times New Roman" w:hAnsi="Times New Roman" w:cs="Times New Roman"/>
          <w:i/>
          <w:sz w:val="24"/>
          <w:szCs w:val="24"/>
          <w:lang w:val="id-ID"/>
        </w:rPr>
        <w:t>.</w:t>
      </w:r>
      <w:r w:rsidRPr="00F94188">
        <w:rPr>
          <w:rFonts w:ascii="Times New Roman" w:hAnsi="Times New Roman" w:cs="Times New Roman"/>
          <w:sz w:val="24"/>
          <w:szCs w:val="24"/>
          <w:lang w:val="id-ID"/>
        </w:rPr>
        <w:t xml:space="preserve"> Lokasi kantor yang mudah dijangkau menjadi faktor pendukung minat masyarakat dalam memilih bank syariah untuk menginvestasikan dananya. Menurut </w:t>
      </w:r>
      <w:r w:rsidRPr="00F94188">
        <w:rPr>
          <w:rFonts w:ascii="Times New Roman" w:hAnsi="Times New Roman" w:cs="Times New Roman"/>
          <w:sz w:val="24"/>
          <w:szCs w:val="24"/>
          <w:lang w:val="id-ID"/>
        </w:rPr>
        <w:lastRenderedPageBreak/>
        <w:t>Arif (2010:132), dalam praktiknya jenis-jenis kantor bank terdiri dari kantor pusat, kantor wilayah, kantor cabang penuh/utama, kantor cabang pembantu dan kantor kas.</w:t>
      </w:r>
    </w:p>
    <w:p w:rsidR="00981BFA" w:rsidRDefault="00981BFA" w:rsidP="00EB58BD">
      <w:pPr>
        <w:spacing w:after="0" w:line="360" w:lineRule="auto"/>
        <w:jc w:val="both"/>
        <w:rPr>
          <w:rFonts w:ascii="Times New Roman" w:hAnsi="Times New Roman" w:cs="Times New Roman"/>
          <w:b/>
          <w:sz w:val="24"/>
          <w:szCs w:val="24"/>
        </w:rPr>
      </w:pPr>
    </w:p>
    <w:p w:rsidR="008D61AC" w:rsidRPr="00F94188" w:rsidRDefault="008D61AC" w:rsidP="00EB58BD">
      <w:pPr>
        <w:spacing w:after="0" w:line="360" w:lineRule="auto"/>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t>Hipotesis</w:t>
      </w:r>
    </w:p>
    <w:p w:rsidR="008D61AC" w:rsidRPr="00F94188" w:rsidRDefault="008D61AC" w:rsidP="00EB58BD">
      <w:pPr>
        <w:spacing w:after="0" w:line="360" w:lineRule="auto"/>
        <w:rPr>
          <w:rFonts w:ascii="Times New Roman" w:hAnsi="Times New Roman" w:cs="Times New Roman"/>
          <w:b/>
          <w:sz w:val="24"/>
          <w:szCs w:val="24"/>
          <w:lang w:val="id-ID"/>
        </w:rPr>
      </w:pPr>
    </w:p>
    <w:p w:rsidR="005945F4" w:rsidRPr="00F94188" w:rsidRDefault="00CA20DE" w:rsidP="00EB58BD">
      <w:pPr>
        <w:spacing w:after="0" w:line="360" w:lineRule="auto"/>
        <w:rPr>
          <w:rFonts w:ascii="Times New Roman" w:hAnsi="Times New Roman" w:cs="Times New Roman"/>
          <w:b/>
          <w:sz w:val="24"/>
          <w:szCs w:val="24"/>
          <w:lang w:val="id-ID"/>
        </w:rPr>
      </w:pPr>
      <w:r w:rsidRPr="00CA20DE">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7" o:spid="_x0000_s1026" type="#_x0000_t32" style="position:absolute;margin-left:160.2pt;margin-top:19.7pt;width:118.65pt;height:3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" strokecolor="black [3040]">
            <v:stroke endarrow="open"/>
          </v:shape>
        </w:pict>
      </w:r>
      <w:bookmarkStart w:id="0" w:name="_GoBack"/>
      <w:bookmarkEnd w:id="0"/>
      <w:r w:rsidRPr="00CA20DE">
        <w:rPr>
          <w:rFonts w:ascii="Times New Roman" w:hAnsi="Times New Roman" w:cs="Times New Roman"/>
          <w:b/>
          <w:noProof/>
          <w:sz w:val="24"/>
          <w:szCs w:val="24"/>
        </w:rPr>
        <w:pict>
          <v:roundrect id="Rounded Rectangle 3" o:spid="_x0000_s1033" style="position:absolute;margin-left:36pt;margin-top:3.35pt;width:115.9pt;height:3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" fillcolor="white [3201]" strokecolor="black [3200]" strokeweight="2pt">
            <v:textbox>
              <w:txbxContent>
                <w:p w:rsidR="005945F4" w:rsidRPr="005945F4" w:rsidRDefault="00BD501B" w:rsidP="005945F4">
                  <w:pPr>
                    <w:jc w:val="center"/>
                    <w:rPr>
                      <w:rFonts w:ascii="Times New Roman" w:hAnsi="Times New Roman" w:cs="Times New Roman"/>
                      <w:sz w:val="24"/>
                      <w:szCs w:val="24"/>
                    </w:rPr>
                  </w:pPr>
                  <w:r>
                    <w:rPr>
                      <w:rFonts w:ascii="Times New Roman" w:hAnsi="Times New Roman" w:cs="Times New Roman"/>
                      <w:sz w:val="24"/>
                      <w:szCs w:val="24"/>
                    </w:rPr>
                    <w:t>PDB</w:t>
                  </w:r>
                </w:p>
                <w:p w:rsidR="005945F4" w:rsidRDefault="005945F4" w:rsidP="005945F4">
                  <w:pPr>
                    <w:jc w:val="center"/>
                  </w:pPr>
                </w:p>
              </w:txbxContent>
            </v:textbox>
          </v:roundrect>
        </w:pict>
      </w:r>
    </w:p>
    <w:p w:rsidR="005945F4" w:rsidRPr="00F94188" w:rsidRDefault="00CA20DE" w:rsidP="00EB58BD">
      <w:pPr>
        <w:spacing w:after="0" w:line="360" w:lineRule="auto"/>
        <w:rPr>
          <w:rFonts w:ascii="Times New Roman" w:hAnsi="Times New Roman" w:cs="Times New Roman"/>
          <w:b/>
          <w:sz w:val="24"/>
          <w:szCs w:val="24"/>
          <w:vertAlign w:val="subscript"/>
          <w:lang w:val="id-ID"/>
        </w:rPr>
      </w:pPr>
      <w:r w:rsidRPr="00CA20DE">
        <w:rPr>
          <w:rFonts w:ascii="Times New Roman" w:hAnsi="Times New Roman" w:cs="Times New Roman"/>
          <w:b/>
          <w:noProof/>
          <w:sz w:val="24"/>
          <w:szCs w:val="24"/>
        </w:rPr>
        <w:pict>
          <v:roundrect id="Rounded Rectangle 6" o:spid="_x0000_s1027" style="position:absolute;margin-left:288.6pt;margin-top:19.55pt;width:115.9pt;height:4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" fillcolor="white [3201]" strokecolor="black [3200]" strokeweight="2pt">
            <v:textbox>
              <w:txbxContent>
                <w:p w:rsidR="00BD501B" w:rsidRPr="00EC7688" w:rsidRDefault="00BD501B" w:rsidP="00BD501B">
                  <w:pPr>
                    <w:jc w:val="center"/>
                    <w:rPr>
                      <w:rFonts w:ascii="Times New Roman" w:hAnsi="Times New Roman" w:cs="Times New Roman"/>
                      <w:sz w:val="24"/>
                      <w:szCs w:val="24"/>
                      <w:lang w:val="id-ID"/>
                    </w:rPr>
                  </w:pPr>
                  <w:r w:rsidRPr="00EC7688">
                    <w:rPr>
                      <w:rFonts w:ascii="Times New Roman" w:hAnsi="Times New Roman" w:cs="Times New Roman"/>
                      <w:sz w:val="24"/>
                      <w:szCs w:val="24"/>
                      <w:lang w:val="id-ID"/>
                    </w:rPr>
                    <w:t xml:space="preserve">Jumlah Deposito </w:t>
                  </w:r>
                  <w:r w:rsidR="00F94188" w:rsidRPr="00F94188">
                    <w:rPr>
                      <w:rFonts w:ascii="Times New Roman" w:hAnsi="Times New Roman" w:cs="Times New Roman"/>
                      <w:i/>
                      <w:sz w:val="24"/>
                      <w:szCs w:val="24"/>
                      <w:lang w:val="id-ID"/>
                    </w:rPr>
                    <w:t>Mudharabah</w:t>
                  </w:r>
                </w:p>
                <w:p w:rsidR="00BD501B" w:rsidRDefault="00BD501B" w:rsidP="00BD501B">
                  <w:pPr>
                    <w:jc w:val="center"/>
                  </w:pPr>
                </w:p>
              </w:txbxContent>
            </v:textbox>
          </v:roundrect>
        </w:pict>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t xml:space="preserve">         H</w:t>
      </w:r>
      <w:r w:rsidR="00BD501B" w:rsidRPr="00F94188">
        <w:rPr>
          <w:rFonts w:ascii="Times New Roman" w:hAnsi="Times New Roman" w:cs="Times New Roman"/>
          <w:b/>
          <w:sz w:val="24"/>
          <w:szCs w:val="24"/>
          <w:vertAlign w:val="subscript"/>
          <w:lang w:val="id-ID"/>
        </w:rPr>
        <w:t>1</w:t>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p>
    <w:p w:rsidR="005945F4" w:rsidRPr="00F94188" w:rsidRDefault="00CA20DE" w:rsidP="00EB58BD">
      <w:pPr>
        <w:spacing w:after="0" w:line="360" w:lineRule="auto"/>
        <w:rPr>
          <w:rFonts w:ascii="Times New Roman" w:hAnsi="Times New Roman" w:cs="Times New Roman"/>
          <w:b/>
          <w:sz w:val="24"/>
          <w:szCs w:val="24"/>
          <w:vertAlign w:val="subscript"/>
          <w:lang w:val="id-ID"/>
        </w:rPr>
      </w:pPr>
      <w:r w:rsidRPr="00CA20DE">
        <w:rPr>
          <w:rFonts w:ascii="Times New Roman" w:hAnsi="Times New Roman" w:cs="Times New Roman"/>
          <w:b/>
          <w:noProof/>
          <w:sz w:val="24"/>
          <w:szCs w:val="24"/>
        </w:rPr>
        <w:pict>
          <v:roundrect id="Rounded Rectangle 4" o:spid="_x0000_s1028" style="position:absolute;margin-left:36.1pt;margin-top:5.95pt;width:115.9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" fillcolor="white [3201]" strokecolor="black [3200]" strokeweight="2pt">
            <v:textbox>
              <w:txbxContent>
                <w:p w:rsidR="005945F4" w:rsidRPr="00BD501B" w:rsidRDefault="005945F4" w:rsidP="005945F4">
                  <w:pPr>
                    <w:jc w:val="center"/>
                    <w:rPr>
                      <w:rFonts w:ascii="Times New Roman" w:hAnsi="Times New Roman" w:cs="Times New Roman"/>
                      <w:sz w:val="24"/>
                      <w:szCs w:val="24"/>
                      <w:lang w:val="id-ID"/>
                    </w:rPr>
                  </w:pPr>
                  <w:r w:rsidRPr="00BD501B">
                    <w:rPr>
                      <w:rFonts w:ascii="Times New Roman" w:hAnsi="Times New Roman" w:cs="Times New Roman"/>
                      <w:sz w:val="24"/>
                      <w:szCs w:val="24"/>
                      <w:lang w:val="id-ID"/>
                    </w:rPr>
                    <w:t>Jumlah Bagi Hasil</w:t>
                  </w:r>
                </w:p>
                <w:p w:rsidR="005945F4" w:rsidRDefault="005945F4" w:rsidP="005945F4">
                  <w:pPr>
                    <w:jc w:val="center"/>
                  </w:pPr>
                </w:p>
              </w:txbxContent>
            </v:textbox>
          </v:roundrect>
        </w:pict>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t xml:space="preserve">      H</w:t>
      </w:r>
      <w:r w:rsidR="00BD501B" w:rsidRPr="00F94188">
        <w:rPr>
          <w:rFonts w:ascii="Times New Roman" w:hAnsi="Times New Roman" w:cs="Times New Roman"/>
          <w:b/>
          <w:sz w:val="24"/>
          <w:szCs w:val="24"/>
          <w:vertAlign w:val="subscript"/>
          <w:lang w:val="id-ID"/>
        </w:rPr>
        <w:t>2</w:t>
      </w:r>
    </w:p>
    <w:p w:rsidR="005945F4" w:rsidRPr="00F94188" w:rsidRDefault="00CA20DE" w:rsidP="00EB58BD">
      <w:pPr>
        <w:spacing w:after="0" w:line="360" w:lineRule="auto"/>
        <w:rPr>
          <w:rFonts w:ascii="Times New Roman" w:hAnsi="Times New Roman" w:cs="Times New Roman"/>
          <w:b/>
          <w:sz w:val="24"/>
          <w:szCs w:val="24"/>
          <w:vertAlign w:val="subscript"/>
          <w:lang w:val="id-ID"/>
        </w:rPr>
      </w:pPr>
      <w:r w:rsidRPr="00CA20DE">
        <w:rPr>
          <w:rFonts w:ascii="Times New Roman" w:hAnsi="Times New Roman" w:cs="Times New Roman"/>
          <w:b/>
          <w:noProof/>
          <w:sz w:val="24"/>
          <w:szCs w:val="24"/>
        </w:rPr>
        <w:pict>
          <v:shape id="Straight Arrow Connector 8" o:spid="_x0000_s1032" type="#_x0000_t32" style="position:absolute;margin-left:156.25pt;margin-top:1.85pt;width:123.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" strokecolor="black [3040]">
            <v:stroke endarrow="open"/>
          </v:shape>
        </w:pict>
      </w:r>
      <w:r w:rsidRPr="00CA20DE">
        <w:rPr>
          <w:rFonts w:ascii="Times New Roman" w:hAnsi="Times New Roman" w:cs="Times New Roman"/>
          <w:b/>
          <w:noProof/>
          <w:sz w:val="24"/>
          <w:szCs w:val="24"/>
        </w:rPr>
        <w:pict>
          <v:shape id="Straight Arrow Connector 9" o:spid="_x0000_s1031" type="#_x0000_t32" style="position:absolute;margin-left:161pt;margin-top:15.75pt;width:118.65pt;height:26.45pt;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" strokecolor="black [3040]">
            <v:stroke endarrow="open"/>
          </v:shape>
        </w:pict>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p>
    <w:p w:rsidR="005945F4" w:rsidRPr="00F94188" w:rsidRDefault="00CA20DE" w:rsidP="00EB58BD">
      <w:pPr>
        <w:spacing w:after="0" w:line="360" w:lineRule="auto"/>
        <w:rPr>
          <w:rFonts w:ascii="Times New Roman" w:hAnsi="Times New Roman" w:cs="Times New Roman"/>
          <w:b/>
          <w:sz w:val="24"/>
          <w:szCs w:val="24"/>
          <w:lang w:val="id-ID"/>
        </w:rPr>
      </w:pPr>
      <w:r w:rsidRPr="00CA20DE">
        <w:rPr>
          <w:rFonts w:ascii="Times New Roman" w:hAnsi="Times New Roman" w:cs="Times New Roman"/>
          <w:b/>
          <w:noProof/>
          <w:sz w:val="24"/>
          <w:szCs w:val="24"/>
        </w:rPr>
        <w:pict>
          <v:roundrect id="Rounded Rectangle 5" o:spid="_x0000_s1029" style="position:absolute;margin-left:36.2pt;margin-top:9.65pt;width:115.9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" fillcolor="white [3201]" strokecolor="black [3200]" strokeweight="2pt">
            <v:textbox>
              <w:txbxContent>
                <w:p w:rsidR="005945F4" w:rsidRPr="00BD501B" w:rsidRDefault="00BD501B" w:rsidP="005945F4">
                  <w:pPr>
                    <w:jc w:val="center"/>
                    <w:rPr>
                      <w:rFonts w:ascii="Times New Roman" w:hAnsi="Times New Roman" w:cs="Times New Roman"/>
                      <w:sz w:val="24"/>
                      <w:szCs w:val="24"/>
                      <w:lang w:val="id-ID"/>
                    </w:rPr>
                  </w:pPr>
                  <w:r w:rsidRPr="00BD501B">
                    <w:rPr>
                      <w:rFonts w:ascii="Times New Roman" w:hAnsi="Times New Roman" w:cs="Times New Roman"/>
                      <w:sz w:val="24"/>
                      <w:szCs w:val="24"/>
                      <w:lang w:val="id-ID"/>
                    </w:rPr>
                    <w:t>Jumlah Kantor</w:t>
                  </w:r>
                </w:p>
                <w:p w:rsidR="005945F4" w:rsidRDefault="005945F4" w:rsidP="005945F4">
                  <w:pPr>
                    <w:jc w:val="center"/>
                  </w:pPr>
                </w:p>
              </w:txbxContent>
            </v:textbox>
          </v:roundrect>
        </w:pict>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t xml:space="preserve">    H</w:t>
      </w:r>
      <w:r w:rsidR="00BD501B" w:rsidRPr="00F94188">
        <w:rPr>
          <w:rFonts w:ascii="Times New Roman" w:hAnsi="Times New Roman" w:cs="Times New Roman"/>
          <w:b/>
          <w:sz w:val="24"/>
          <w:szCs w:val="24"/>
          <w:vertAlign w:val="subscript"/>
          <w:lang w:val="id-ID"/>
        </w:rPr>
        <w:t>3</w:t>
      </w:r>
      <w:r w:rsidR="00BD501B" w:rsidRPr="00F94188">
        <w:rPr>
          <w:rFonts w:ascii="Times New Roman" w:hAnsi="Times New Roman" w:cs="Times New Roman"/>
          <w:b/>
          <w:sz w:val="24"/>
          <w:szCs w:val="24"/>
          <w:lang w:val="id-ID"/>
        </w:rPr>
        <w:tab/>
      </w:r>
      <w:r w:rsidR="00BD501B" w:rsidRPr="00F94188">
        <w:rPr>
          <w:rFonts w:ascii="Times New Roman" w:hAnsi="Times New Roman" w:cs="Times New Roman"/>
          <w:b/>
          <w:sz w:val="24"/>
          <w:szCs w:val="24"/>
          <w:lang w:val="id-ID"/>
        </w:rPr>
        <w:tab/>
      </w:r>
    </w:p>
    <w:p w:rsidR="005945F4" w:rsidRPr="00F94188" w:rsidRDefault="005945F4" w:rsidP="00EB58BD">
      <w:pPr>
        <w:spacing w:after="0" w:line="360" w:lineRule="auto"/>
        <w:rPr>
          <w:rFonts w:ascii="Times New Roman" w:hAnsi="Times New Roman" w:cs="Times New Roman"/>
          <w:b/>
          <w:sz w:val="24"/>
          <w:szCs w:val="24"/>
          <w:lang w:val="id-ID"/>
        </w:rPr>
      </w:pPr>
    </w:p>
    <w:p w:rsidR="005945F4" w:rsidRPr="00F94188" w:rsidRDefault="005945F4" w:rsidP="00EB58BD">
      <w:pPr>
        <w:spacing w:after="0" w:line="360" w:lineRule="auto"/>
        <w:rPr>
          <w:rFonts w:ascii="Times New Roman" w:hAnsi="Times New Roman" w:cs="Times New Roman"/>
          <w:b/>
          <w:sz w:val="24"/>
          <w:szCs w:val="24"/>
          <w:lang w:val="id-ID"/>
        </w:rPr>
      </w:pPr>
    </w:p>
    <w:p w:rsidR="006D577B" w:rsidRPr="00F94188" w:rsidRDefault="006D577B"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Sumber: Olahan peneliti</w:t>
      </w:r>
    </w:p>
    <w:p w:rsidR="005945F4" w:rsidRPr="00F94188" w:rsidRDefault="00BD501B"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Hipotesis-hipotesis yang akan diuji dalam penelitian ini berdasarkan atas latar belakang, permasalahan, telaah pustaka dan kerangka pemikiran teoritis bahwa variabel dependen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dipengaruhi oleh variabel independen PDB, jumlah bagi hasil dan jumlah kantor</w:t>
      </w:r>
      <w:r w:rsidR="00F65A9C" w:rsidRPr="00F94188">
        <w:rPr>
          <w:rFonts w:ascii="Times New Roman" w:hAnsi="Times New Roman" w:cs="Times New Roman"/>
          <w:sz w:val="24"/>
          <w:szCs w:val="24"/>
          <w:lang w:val="id-ID"/>
        </w:rPr>
        <w:t xml:space="preserve"> adalah sebagai berikut:</w:t>
      </w:r>
    </w:p>
    <w:p w:rsidR="00981BFA" w:rsidRDefault="00981BFA" w:rsidP="00EB58BD">
      <w:pPr>
        <w:spacing w:after="0" w:line="360" w:lineRule="auto"/>
        <w:jc w:val="both"/>
        <w:rPr>
          <w:rFonts w:ascii="Times New Roman" w:hAnsi="Times New Roman" w:cs="Times New Roman"/>
          <w:b/>
          <w:sz w:val="24"/>
          <w:szCs w:val="24"/>
        </w:rPr>
      </w:pPr>
    </w:p>
    <w:p w:rsidR="00F65A9C" w:rsidRPr="00F94188" w:rsidRDefault="00F65A9C" w:rsidP="00EB58BD">
      <w:pPr>
        <w:spacing w:after="0" w:line="360" w:lineRule="auto"/>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t xml:space="preserve">Pengaruh PDB terhadap Jumlah Deposito </w:t>
      </w:r>
      <w:r w:rsidR="00F94188" w:rsidRPr="00F94188">
        <w:rPr>
          <w:rFonts w:ascii="Times New Roman" w:hAnsi="Times New Roman" w:cs="Times New Roman"/>
          <w:b/>
          <w:i/>
          <w:sz w:val="24"/>
          <w:szCs w:val="24"/>
          <w:lang w:val="id-ID"/>
        </w:rPr>
        <w:t>Mudharabah</w:t>
      </w:r>
    </w:p>
    <w:p w:rsidR="00F65A9C" w:rsidRPr="00F94188" w:rsidRDefault="00F65A9C"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Teori yang dikemukakan oleh Keynes menyatakan bahwa tabungan merupakan sisa pendapatan yang tidak dibelanjakan oleh konsumen. Sehingga semakin tinggi pendapatan nasional maka semakin tinggi  tabungan masyarakat (Sukirno, 2005:379). Dan PDB sebagai salah satu indikator tingkat pendapatan masyarakat ikut mempengaruhi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bank syariah. Dengan demikian, hipotesis dalam penelitian ini adalah:</w:t>
      </w:r>
    </w:p>
    <w:p w:rsidR="00207EAE" w:rsidRPr="00F94188" w:rsidRDefault="00BD501B" w:rsidP="00981BFA">
      <w:pPr>
        <w:spacing w:after="0" w:line="360" w:lineRule="auto"/>
        <w:ind w:left="540" w:hanging="540"/>
        <w:jc w:val="both"/>
        <w:rPr>
          <w:rFonts w:ascii="Times New Roman" w:hAnsi="Times New Roman" w:cs="Times New Roman"/>
          <w:i/>
          <w:sz w:val="24"/>
          <w:szCs w:val="24"/>
          <w:lang w:val="id-ID"/>
        </w:rPr>
      </w:pPr>
      <w:r w:rsidRPr="00F94188">
        <w:rPr>
          <w:rFonts w:ascii="Times New Roman" w:hAnsi="Times New Roman" w:cs="Times New Roman"/>
          <w:sz w:val="24"/>
          <w:szCs w:val="24"/>
          <w:lang w:val="id-ID"/>
        </w:rPr>
        <w:t>H</w:t>
      </w:r>
      <w:r w:rsidRPr="00F94188">
        <w:rPr>
          <w:rFonts w:ascii="Times New Roman" w:hAnsi="Times New Roman" w:cs="Times New Roman"/>
          <w:sz w:val="24"/>
          <w:szCs w:val="24"/>
          <w:vertAlign w:val="subscript"/>
          <w:lang w:val="id-ID"/>
        </w:rPr>
        <w:t>1</w:t>
      </w:r>
      <w:r w:rsidR="008D61AC" w:rsidRPr="00F94188">
        <w:rPr>
          <w:rFonts w:ascii="Times New Roman" w:hAnsi="Times New Roman" w:cs="Times New Roman"/>
          <w:sz w:val="24"/>
          <w:szCs w:val="24"/>
          <w:lang w:val="id-ID"/>
        </w:rPr>
        <w:tab/>
      </w:r>
      <w:r w:rsidRPr="00F94188">
        <w:rPr>
          <w:rFonts w:ascii="Times New Roman" w:hAnsi="Times New Roman" w:cs="Times New Roman"/>
          <w:sz w:val="24"/>
          <w:szCs w:val="24"/>
          <w:lang w:val="id-ID"/>
        </w:rPr>
        <w:t xml:space="preserve">: </w:t>
      </w:r>
      <w:r w:rsidR="008D61AC" w:rsidRPr="00F94188">
        <w:rPr>
          <w:rFonts w:ascii="Times New Roman" w:hAnsi="Times New Roman" w:cs="Times New Roman"/>
          <w:sz w:val="24"/>
          <w:szCs w:val="24"/>
          <w:lang w:val="id-ID"/>
        </w:rPr>
        <w:t>Produk Domestik Bruto (</w:t>
      </w:r>
      <w:r w:rsidRPr="00F94188">
        <w:rPr>
          <w:rFonts w:ascii="Times New Roman" w:hAnsi="Times New Roman" w:cs="Times New Roman"/>
          <w:sz w:val="24"/>
          <w:szCs w:val="24"/>
          <w:lang w:val="id-ID"/>
        </w:rPr>
        <w:t>PDB</w:t>
      </w:r>
      <w:r w:rsidR="008D61AC" w:rsidRPr="00F94188">
        <w:rPr>
          <w:rFonts w:ascii="Times New Roman" w:hAnsi="Times New Roman" w:cs="Times New Roman"/>
          <w:sz w:val="24"/>
          <w:szCs w:val="24"/>
          <w:lang w:val="id-ID"/>
        </w:rPr>
        <w:t>)</w:t>
      </w:r>
      <w:r w:rsidRPr="00F94188">
        <w:rPr>
          <w:rFonts w:ascii="Times New Roman" w:hAnsi="Times New Roman" w:cs="Times New Roman"/>
          <w:sz w:val="24"/>
          <w:szCs w:val="24"/>
          <w:lang w:val="id-ID"/>
        </w:rPr>
        <w:t xml:space="preserve"> berpengaruh terhadap jumlah deposito </w:t>
      </w:r>
      <w:r w:rsidR="00F94188" w:rsidRPr="00F94188">
        <w:rPr>
          <w:rFonts w:ascii="Times New Roman" w:hAnsi="Times New Roman" w:cs="Times New Roman"/>
          <w:i/>
          <w:sz w:val="24"/>
          <w:szCs w:val="24"/>
          <w:lang w:val="id-ID"/>
        </w:rPr>
        <w:t>mudharabah</w:t>
      </w:r>
    </w:p>
    <w:p w:rsidR="00981BFA" w:rsidRDefault="00981BFA" w:rsidP="00EB58BD">
      <w:pPr>
        <w:spacing w:after="0" w:line="360" w:lineRule="auto"/>
        <w:jc w:val="both"/>
        <w:rPr>
          <w:rFonts w:ascii="Times New Roman" w:hAnsi="Times New Roman" w:cs="Times New Roman"/>
          <w:b/>
          <w:sz w:val="24"/>
          <w:szCs w:val="24"/>
        </w:rPr>
      </w:pPr>
    </w:p>
    <w:p w:rsidR="00F65A9C" w:rsidRPr="00F94188" w:rsidRDefault="00F65A9C" w:rsidP="00EB58BD">
      <w:pPr>
        <w:spacing w:after="0" w:line="360" w:lineRule="auto"/>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t xml:space="preserve">Pengaruh Jumlah Bagi Hasil terhadap Jumlah Deposito </w:t>
      </w:r>
      <w:r w:rsidR="00F94188" w:rsidRPr="00F94188">
        <w:rPr>
          <w:rFonts w:ascii="Times New Roman" w:hAnsi="Times New Roman" w:cs="Times New Roman"/>
          <w:b/>
          <w:i/>
          <w:sz w:val="24"/>
          <w:szCs w:val="24"/>
          <w:lang w:val="id-ID"/>
        </w:rPr>
        <w:t>Mudharabah</w:t>
      </w:r>
    </w:p>
    <w:p w:rsidR="00F65A9C" w:rsidRPr="00F94188" w:rsidRDefault="00F65A9C"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Masyarakat dalam menempatkan dananya di bank syariah masih dipengaruhi oleh motif untuk mencari keutungan melalui tingkat </w:t>
      </w:r>
      <w:r w:rsidRPr="00F94188">
        <w:rPr>
          <w:rFonts w:ascii="Times New Roman" w:hAnsi="Times New Roman" w:cs="Times New Roman"/>
          <w:i/>
          <w:sz w:val="24"/>
          <w:szCs w:val="24"/>
          <w:lang w:val="id-ID"/>
        </w:rPr>
        <w:t>return</w:t>
      </w:r>
      <w:r w:rsidRPr="00F94188">
        <w:rPr>
          <w:rFonts w:ascii="Times New Roman" w:hAnsi="Times New Roman" w:cs="Times New Roman"/>
          <w:sz w:val="24"/>
          <w:szCs w:val="24"/>
          <w:lang w:val="id-ID"/>
        </w:rPr>
        <w:t xml:space="preserve"> yang ditawarkan. Sehingga faktor </w:t>
      </w:r>
      <w:r w:rsidRPr="00F94188">
        <w:rPr>
          <w:rFonts w:ascii="Times New Roman" w:hAnsi="Times New Roman" w:cs="Times New Roman"/>
          <w:sz w:val="24"/>
          <w:szCs w:val="24"/>
          <w:lang w:val="id-ID"/>
        </w:rPr>
        <w:lastRenderedPageBreak/>
        <w:t xml:space="preserve">bagi hasil sebagai </w:t>
      </w:r>
      <w:r w:rsidRPr="00F94188">
        <w:rPr>
          <w:rFonts w:ascii="Times New Roman" w:hAnsi="Times New Roman" w:cs="Times New Roman"/>
          <w:i/>
          <w:sz w:val="24"/>
          <w:szCs w:val="24"/>
          <w:lang w:val="id-ID"/>
        </w:rPr>
        <w:t>return</w:t>
      </w:r>
      <w:r w:rsidRPr="00F94188">
        <w:rPr>
          <w:rFonts w:ascii="Times New Roman" w:hAnsi="Times New Roman" w:cs="Times New Roman"/>
          <w:sz w:val="24"/>
          <w:szCs w:val="24"/>
          <w:lang w:val="id-ID"/>
        </w:rPr>
        <w:t xml:space="preserve"> dari investasi yang dilakukan menjadi faktor yang sangat penting bagi masyarakat sebelum menempatkan dananya. Semakin tinggi jumlah bagi hasil yang ditawarkan maka semakin tinggi pula minat masyarakat dalam menempatkan dananya pada produk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bank syariah.</w:t>
      </w:r>
      <w:r w:rsidR="00941677" w:rsidRPr="00F94188">
        <w:rPr>
          <w:rFonts w:ascii="Times New Roman" w:hAnsi="Times New Roman" w:cs="Times New Roman"/>
          <w:sz w:val="24"/>
          <w:szCs w:val="24"/>
          <w:lang w:val="id-ID"/>
        </w:rPr>
        <w:t xml:space="preserve"> Dengan demikian, hipotesis dalam penelitian ini adalah:</w:t>
      </w:r>
    </w:p>
    <w:p w:rsidR="00BD501B" w:rsidRPr="00F94188" w:rsidRDefault="00BD501B" w:rsidP="00EB58BD">
      <w:pPr>
        <w:spacing w:after="0" w:line="360" w:lineRule="auto"/>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H</w:t>
      </w:r>
      <w:r w:rsidRPr="00F94188">
        <w:rPr>
          <w:rFonts w:ascii="Times New Roman" w:hAnsi="Times New Roman" w:cs="Times New Roman"/>
          <w:sz w:val="24"/>
          <w:szCs w:val="24"/>
          <w:vertAlign w:val="subscript"/>
          <w:lang w:val="id-ID"/>
        </w:rPr>
        <w:t>2</w:t>
      </w:r>
      <w:r w:rsidRPr="00F94188">
        <w:rPr>
          <w:rFonts w:ascii="Times New Roman" w:hAnsi="Times New Roman" w:cs="Times New Roman"/>
          <w:sz w:val="24"/>
          <w:szCs w:val="24"/>
          <w:vertAlign w:val="subscript"/>
          <w:lang w:val="id-ID"/>
        </w:rPr>
        <w:tab/>
        <w:t xml:space="preserve">: </w:t>
      </w:r>
      <w:r w:rsidRPr="00F94188">
        <w:rPr>
          <w:rFonts w:ascii="Times New Roman" w:hAnsi="Times New Roman" w:cs="Times New Roman"/>
          <w:sz w:val="24"/>
          <w:szCs w:val="24"/>
          <w:lang w:val="id-ID"/>
        </w:rPr>
        <w:t xml:space="preserve">Jumlah bagi hasil berpengaruh terhadap jumlah deposito </w:t>
      </w:r>
      <w:r w:rsidR="00F94188" w:rsidRPr="00F94188">
        <w:rPr>
          <w:rFonts w:ascii="Times New Roman" w:hAnsi="Times New Roman" w:cs="Times New Roman"/>
          <w:i/>
          <w:sz w:val="24"/>
          <w:szCs w:val="24"/>
          <w:lang w:val="id-ID"/>
        </w:rPr>
        <w:t>mudharabah</w:t>
      </w:r>
    </w:p>
    <w:p w:rsidR="00981BFA" w:rsidRDefault="00981BFA" w:rsidP="00EB58BD">
      <w:pPr>
        <w:spacing w:after="0" w:line="360" w:lineRule="auto"/>
        <w:jc w:val="both"/>
        <w:rPr>
          <w:rFonts w:ascii="Times New Roman" w:hAnsi="Times New Roman" w:cs="Times New Roman"/>
          <w:b/>
          <w:sz w:val="24"/>
          <w:szCs w:val="24"/>
        </w:rPr>
      </w:pPr>
    </w:p>
    <w:p w:rsidR="00941677" w:rsidRPr="00F94188" w:rsidRDefault="00941677" w:rsidP="00EB58BD">
      <w:pPr>
        <w:spacing w:after="0" w:line="360" w:lineRule="auto"/>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t xml:space="preserve">Pengaruh Jumlah Kantor terhadap Jumlah Deposito </w:t>
      </w:r>
      <w:r w:rsidR="00F94188" w:rsidRPr="00F94188">
        <w:rPr>
          <w:rFonts w:ascii="Times New Roman" w:hAnsi="Times New Roman" w:cs="Times New Roman"/>
          <w:b/>
          <w:i/>
          <w:sz w:val="24"/>
          <w:szCs w:val="24"/>
          <w:lang w:val="id-ID"/>
        </w:rPr>
        <w:t>Mudharabah</w:t>
      </w:r>
    </w:p>
    <w:p w:rsidR="00941677" w:rsidRPr="00F94188" w:rsidRDefault="00941677"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Faktor pelayanan bank syariah dalam bentuk jumlah kantor juga mempengaruhi besarnya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Semakin banyaknya jumlah kantor bank syariah akan memudahkan masyarakat menempatkan dananya pada bank syariah terutama dalam produk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Dengan demikian, hipotesis dalam penelitian ini adalah:</w:t>
      </w:r>
    </w:p>
    <w:p w:rsidR="00BD501B" w:rsidRPr="00F94188" w:rsidRDefault="00BD501B" w:rsidP="00EB58BD">
      <w:pPr>
        <w:spacing w:after="0" w:line="360" w:lineRule="auto"/>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H</w:t>
      </w:r>
      <w:r w:rsidRPr="00F94188">
        <w:rPr>
          <w:rFonts w:ascii="Times New Roman" w:hAnsi="Times New Roman" w:cs="Times New Roman"/>
          <w:sz w:val="24"/>
          <w:szCs w:val="24"/>
          <w:vertAlign w:val="subscript"/>
          <w:lang w:val="id-ID"/>
        </w:rPr>
        <w:t>3</w:t>
      </w:r>
      <w:r w:rsidRPr="00F94188">
        <w:rPr>
          <w:rFonts w:ascii="Times New Roman" w:hAnsi="Times New Roman" w:cs="Times New Roman"/>
          <w:sz w:val="24"/>
          <w:szCs w:val="24"/>
          <w:vertAlign w:val="subscript"/>
          <w:lang w:val="id-ID"/>
        </w:rPr>
        <w:tab/>
        <w:t xml:space="preserve">: </w:t>
      </w:r>
      <w:r w:rsidRPr="00F94188">
        <w:rPr>
          <w:rFonts w:ascii="Times New Roman" w:hAnsi="Times New Roman" w:cs="Times New Roman"/>
          <w:sz w:val="24"/>
          <w:szCs w:val="24"/>
          <w:lang w:val="id-ID"/>
        </w:rPr>
        <w:t xml:space="preserve">Jumlah kantor berpengaruh terhadap jumlah deposito </w:t>
      </w:r>
      <w:r w:rsidR="00F94188" w:rsidRPr="00F94188">
        <w:rPr>
          <w:rFonts w:ascii="Times New Roman" w:hAnsi="Times New Roman" w:cs="Times New Roman"/>
          <w:i/>
          <w:sz w:val="24"/>
          <w:szCs w:val="24"/>
          <w:lang w:val="id-ID"/>
        </w:rPr>
        <w:t>mudharabah</w:t>
      </w:r>
    </w:p>
    <w:p w:rsidR="00207EAE" w:rsidRPr="00F94188" w:rsidRDefault="00207EAE" w:rsidP="00EB58BD">
      <w:pPr>
        <w:spacing w:after="0" w:line="360" w:lineRule="auto"/>
        <w:rPr>
          <w:rFonts w:ascii="Times New Roman" w:hAnsi="Times New Roman" w:cs="Times New Roman"/>
          <w:b/>
          <w:sz w:val="26"/>
          <w:szCs w:val="26"/>
          <w:lang w:val="id-ID"/>
        </w:rPr>
      </w:pPr>
    </w:p>
    <w:p w:rsidR="004126CF" w:rsidRPr="00F94188" w:rsidRDefault="00FD06B5" w:rsidP="00EB58BD">
      <w:pPr>
        <w:spacing w:after="0" w:line="360" w:lineRule="auto"/>
        <w:rPr>
          <w:rFonts w:ascii="Times New Roman" w:hAnsi="Times New Roman" w:cs="Times New Roman"/>
          <w:b/>
          <w:sz w:val="26"/>
          <w:szCs w:val="26"/>
          <w:lang w:val="id-ID"/>
        </w:rPr>
      </w:pPr>
      <w:r w:rsidRPr="00F94188">
        <w:rPr>
          <w:rFonts w:ascii="Times New Roman" w:hAnsi="Times New Roman" w:cs="Times New Roman"/>
          <w:b/>
          <w:sz w:val="26"/>
          <w:szCs w:val="26"/>
          <w:lang w:val="id-ID"/>
        </w:rPr>
        <w:t>Metodologi</w:t>
      </w:r>
    </w:p>
    <w:p w:rsidR="00FD06B5" w:rsidRPr="00F94188" w:rsidRDefault="00FD06B5" w:rsidP="00EB58BD">
      <w:pPr>
        <w:spacing w:after="0" w:line="360" w:lineRule="auto"/>
        <w:rPr>
          <w:rFonts w:ascii="Times New Roman" w:hAnsi="Times New Roman" w:cs="Times New Roman"/>
          <w:b/>
          <w:sz w:val="24"/>
          <w:szCs w:val="24"/>
          <w:lang w:val="id-ID"/>
        </w:rPr>
      </w:pPr>
      <w:r w:rsidRPr="00F94188">
        <w:rPr>
          <w:rFonts w:ascii="Times New Roman" w:hAnsi="Times New Roman" w:cs="Times New Roman"/>
          <w:b/>
          <w:sz w:val="24"/>
          <w:szCs w:val="24"/>
          <w:lang w:val="id-ID"/>
        </w:rPr>
        <w:t>Metode Penentuan Sampel</w:t>
      </w:r>
    </w:p>
    <w:p w:rsidR="001F7B9C" w:rsidRPr="00F94188" w:rsidRDefault="00FD06B5" w:rsidP="00EB58BD">
      <w:pPr>
        <w:pStyle w:val="ListParagraph"/>
        <w:spacing w:after="0" w:line="360" w:lineRule="auto"/>
        <w:ind w:left="0" w:firstLine="567"/>
        <w:jc w:val="both"/>
        <w:rPr>
          <w:rFonts w:ascii="Times New Roman" w:hAnsi="Times New Roman" w:cs="Times New Roman"/>
          <w:color w:val="000000" w:themeColor="text1"/>
          <w:sz w:val="24"/>
          <w:szCs w:val="24"/>
          <w:lang w:val="id-ID"/>
        </w:rPr>
      </w:pPr>
      <w:r w:rsidRPr="00F94188">
        <w:rPr>
          <w:rFonts w:ascii="Times New Roman" w:hAnsi="Times New Roman" w:cs="Times New Roman"/>
          <w:color w:val="000000" w:themeColor="text1"/>
          <w:sz w:val="24"/>
          <w:szCs w:val="24"/>
          <w:lang w:val="id-ID"/>
        </w:rPr>
        <w:t xml:space="preserve">Teknik pemilihan sampel dalam penelitian ini adalah dengan menggunakan </w:t>
      </w:r>
      <w:r w:rsidRPr="00F94188">
        <w:rPr>
          <w:rFonts w:ascii="Times New Roman" w:hAnsi="Times New Roman" w:cs="Times New Roman"/>
          <w:i/>
          <w:color w:val="000000" w:themeColor="text1"/>
          <w:sz w:val="24"/>
          <w:szCs w:val="24"/>
          <w:lang w:val="id-ID"/>
        </w:rPr>
        <w:t>Non Probability Sampling</w:t>
      </w:r>
      <w:r w:rsidRPr="00F94188">
        <w:rPr>
          <w:rFonts w:ascii="Times New Roman" w:hAnsi="Times New Roman" w:cs="Times New Roman"/>
          <w:color w:val="000000" w:themeColor="text1"/>
          <w:sz w:val="24"/>
          <w:szCs w:val="24"/>
          <w:lang w:val="id-ID"/>
        </w:rPr>
        <w:t xml:space="preserve"> yaitu semua elemen dalam populasi tidak memiliki kesempatan yang sama untuk dipilih menjadi sampel. Populasi dalam penelitian ini adalah semua Bank Umum Syariah (BUS) di Indonesia. Sedangkan sampel yang digunakan adalah Bank Umum Syariah yang sesuai dengan kriteria yang telah ditentukan. Berdasarkan kriteria yang telah ditentukan, </w:t>
      </w:r>
      <w:r w:rsidR="00862109" w:rsidRPr="00F94188">
        <w:rPr>
          <w:rFonts w:ascii="Times New Roman" w:hAnsi="Times New Roman" w:cs="Times New Roman"/>
          <w:color w:val="000000" w:themeColor="text1"/>
          <w:sz w:val="24"/>
          <w:szCs w:val="24"/>
          <w:lang w:val="id-ID"/>
        </w:rPr>
        <w:t xml:space="preserve">diperoleh </w:t>
      </w:r>
      <w:r w:rsidRPr="00F94188">
        <w:rPr>
          <w:rFonts w:ascii="Times New Roman" w:hAnsi="Times New Roman" w:cs="Times New Roman"/>
          <w:color w:val="000000" w:themeColor="text1"/>
          <w:sz w:val="24"/>
          <w:szCs w:val="24"/>
          <w:lang w:val="id-ID"/>
        </w:rPr>
        <w:t>sampel dalam penelitian</w:t>
      </w:r>
      <w:r w:rsidR="00862109" w:rsidRPr="00F94188">
        <w:rPr>
          <w:rFonts w:ascii="Times New Roman" w:hAnsi="Times New Roman" w:cs="Times New Roman"/>
          <w:color w:val="000000" w:themeColor="text1"/>
          <w:sz w:val="24"/>
          <w:szCs w:val="24"/>
          <w:lang w:val="id-ID"/>
        </w:rPr>
        <w:t xml:space="preserve"> ini yaitu</w:t>
      </w:r>
      <w:r w:rsidRPr="00F94188">
        <w:rPr>
          <w:rFonts w:ascii="Times New Roman" w:hAnsi="Times New Roman" w:cs="Times New Roman"/>
          <w:color w:val="000000" w:themeColor="text1"/>
          <w:sz w:val="24"/>
          <w:szCs w:val="24"/>
          <w:lang w:val="id-ID"/>
        </w:rPr>
        <w:t xml:space="preserve"> 6 Bank Umum Syariah di Indonesia, diantaranya </w:t>
      </w:r>
      <w:r w:rsidR="00833DD0" w:rsidRPr="00F94188">
        <w:rPr>
          <w:rFonts w:ascii="Times New Roman" w:hAnsi="Times New Roman" w:cs="Times New Roman"/>
          <w:color w:val="000000" w:themeColor="text1"/>
          <w:sz w:val="24"/>
          <w:szCs w:val="24"/>
          <w:lang w:val="id-ID"/>
        </w:rPr>
        <w:t>Bank Muamalat Indonesia, Bank Sy</w:t>
      </w:r>
      <w:r w:rsidRPr="00F94188">
        <w:rPr>
          <w:rFonts w:ascii="Times New Roman" w:hAnsi="Times New Roman" w:cs="Times New Roman"/>
          <w:color w:val="000000" w:themeColor="text1"/>
          <w:sz w:val="24"/>
          <w:szCs w:val="24"/>
          <w:lang w:val="id-ID"/>
        </w:rPr>
        <w:t>ariah Mandiri, BNI Syariah, BRI Syariah, Bank Bukopin Syariah dan BCA Syariah.</w:t>
      </w:r>
    </w:p>
    <w:p w:rsidR="00981BFA" w:rsidRDefault="00981BFA" w:rsidP="00EB58BD">
      <w:pPr>
        <w:spacing w:after="0" w:line="360" w:lineRule="auto"/>
        <w:rPr>
          <w:rFonts w:ascii="Times New Roman" w:hAnsi="Times New Roman" w:cs="Times New Roman"/>
          <w:b/>
          <w:sz w:val="24"/>
          <w:szCs w:val="24"/>
        </w:rPr>
      </w:pPr>
    </w:p>
    <w:p w:rsidR="00FD06B5" w:rsidRPr="00F94188" w:rsidRDefault="00833DD0" w:rsidP="00EB58BD">
      <w:pPr>
        <w:spacing w:after="0" w:line="360" w:lineRule="auto"/>
        <w:rPr>
          <w:rFonts w:ascii="Times New Roman" w:hAnsi="Times New Roman" w:cs="Times New Roman"/>
          <w:b/>
          <w:sz w:val="24"/>
          <w:szCs w:val="24"/>
          <w:lang w:val="id-ID"/>
        </w:rPr>
      </w:pPr>
      <w:r w:rsidRPr="00F94188">
        <w:rPr>
          <w:rFonts w:ascii="Times New Roman" w:hAnsi="Times New Roman" w:cs="Times New Roman"/>
          <w:b/>
          <w:sz w:val="24"/>
          <w:szCs w:val="24"/>
          <w:lang w:val="id-ID"/>
        </w:rPr>
        <w:t>Analisis Data</w:t>
      </w:r>
    </w:p>
    <w:p w:rsidR="00833DD0" w:rsidRPr="00F94188" w:rsidRDefault="00833DD0"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color w:val="000000" w:themeColor="text1"/>
          <w:sz w:val="24"/>
          <w:szCs w:val="24"/>
          <w:lang w:val="id-ID"/>
        </w:rPr>
        <w:t>Metode analisis data yang digunakan</w:t>
      </w:r>
      <w:r w:rsidR="00EC7688" w:rsidRPr="00F94188">
        <w:rPr>
          <w:rFonts w:ascii="Times New Roman" w:hAnsi="Times New Roman" w:cs="Times New Roman"/>
          <w:color w:val="000000" w:themeColor="text1"/>
          <w:sz w:val="24"/>
          <w:szCs w:val="24"/>
          <w:lang w:val="id-ID"/>
        </w:rPr>
        <w:t xml:space="preserve"> untuk mengetahui pengaruh PDB, jumlah bagi hasil dan jumlah kantor terhadap jumlah deposito </w:t>
      </w:r>
      <w:r w:rsidR="00F94188" w:rsidRPr="00F94188">
        <w:rPr>
          <w:rFonts w:ascii="Times New Roman" w:hAnsi="Times New Roman" w:cs="Times New Roman"/>
          <w:i/>
          <w:color w:val="000000" w:themeColor="text1"/>
          <w:sz w:val="24"/>
          <w:szCs w:val="24"/>
          <w:lang w:val="id-ID"/>
        </w:rPr>
        <w:t>mudharabah</w:t>
      </w:r>
      <w:r w:rsidR="00EC7688" w:rsidRPr="00F94188">
        <w:rPr>
          <w:rFonts w:ascii="Times New Roman" w:hAnsi="Times New Roman" w:cs="Times New Roman"/>
          <w:color w:val="000000" w:themeColor="text1"/>
          <w:sz w:val="24"/>
          <w:szCs w:val="24"/>
          <w:lang w:val="id-ID"/>
        </w:rPr>
        <w:t xml:space="preserve"> bank syariah </w:t>
      </w:r>
      <w:r w:rsidR="006D577B" w:rsidRPr="00F94188">
        <w:rPr>
          <w:rFonts w:ascii="Times New Roman" w:hAnsi="Times New Roman" w:cs="Times New Roman"/>
          <w:color w:val="000000" w:themeColor="text1"/>
          <w:sz w:val="24"/>
          <w:szCs w:val="24"/>
          <w:lang w:val="id-ID"/>
        </w:rPr>
        <w:t xml:space="preserve">dalam penelitian ini </w:t>
      </w:r>
      <w:r w:rsidRPr="00F94188">
        <w:rPr>
          <w:rFonts w:ascii="Times New Roman" w:hAnsi="Times New Roman" w:cs="Times New Roman"/>
          <w:color w:val="000000" w:themeColor="text1"/>
          <w:sz w:val="24"/>
          <w:szCs w:val="24"/>
          <w:lang w:val="id-ID"/>
        </w:rPr>
        <w:t xml:space="preserve">adalah analisis regresi data panel. Data panel merupakan data yang </w:t>
      </w:r>
      <w:r w:rsidRPr="00F94188">
        <w:rPr>
          <w:rFonts w:ascii="Times New Roman" w:hAnsi="Times New Roman" w:cs="Times New Roman"/>
          <w:color w:val="000000" w:themeColor="text1"/>
          <w:sz w:val="24"/>
          <w:szCs w:val="24"/>
          <w:lang w:val="id-ID"/>
        </w:rPr>
        <w:lastRenderedPageBreak/>
        <w:t>merupakan gabungan antara data runtut waktu (</w:t>
      </w:r>
      <w:r w:rsidRPr="00F94188">
        <w:rPr>
          <w:rFonts w:ascii="Times New Roman" w:hAnsi="Times New Roman" w:cs="Times New Roman"/>
          <w:i/>
          <w:color w:val="000000" w:themeColor="text1"/>
          <w:sz w:val="24"/>
          <w:szCs w:val="24"/>
          <w:lang w:val="id-ID"/>
        </w:rPr>
        <w:t>time series</w:t>
      </w:r>
      <w:r w:rsidRPr="00F94188">
        <w:rPr>
          <w:rFonts w:ascii="Times New Roman" w:hAnsi="Times New Roman" w:cs="Times New Roman"/>
          <w:color w:val="000000" w:themeColor="text1"/>
          <w:sz w:val="24"/>
          <w:szCs w:val="24"/>
          <w:lang w:val="id-ID"/>
        </w:rPr>
        <w:t>) dan data silang waktu (</w:t>
      </w:r>
      <w:r w:rsidRPr="00F94188">
        <w:rPr>
          <w:rFonts w:ascii="Times New Roman" w:hAnsi="Times New Roman" w:cs="Times New Roman"/>
          <w:i/>
          <w:color w:val="000000" w:themeColor="text1"/>
          <w:sz w:val="24"/>
          <w:szCs w:val="24"/>
          <w:lang w:val="id-ID"/>
        </w:rPr>
        <w:t>cross section</w:t>
      </w:r>
      <w:r w:rsidRPr="00F94188">
        <w:rPr>
          <w:rFonts w:ascii="Times New Roman" w:hAnsi="Times New Roman" w:cs="Times New Roman"/>
          <w:color w:val="000000" w:themeColor="text1"/>
          <w:sz w:val="24"/>
          <w:szCs w:val="24"/>
          <w:lang w:val="id-ID"/>
        </w:rPr>
        <w:t>)</w:t>
      </w:r>
      <w:r w:rsidRPr="00F94188">
        <w:rPr>
          <w:rStyle w:val="FootnoteReference"/>
          <w:rFonts w:ascii="Times New Roman" w:hAnsi="Times New Roman" w:cs="Times New Roman"/>
          <w:color w:val="000000" w:themeColor="text1"/>
          <w:sz w:val="24"/>
          <w:szCs w:val="24"/>
          <w:lang w:val="id-ID"/>
        </w:rPr>
        <w:footnoteReference w:id="16"/>
      </w:r>
      <w:r w:rsidRPr="00F94188">
        <w:rPr>
          <w:rFonts w:ascii="Times New Roman" w:hAnsi="Times New Roman" w:cs="Times New Roman"/>
          <w:color w:val="000000" w:themeColor="text1"/>
          <w:sz w:val="24"/>
          <w:szCs w:val="24"/>
          <w:lang w:val="id-ID"/>
        </w:rPr>
        <w:t>.</w:t>
      </w:r>
    </w:p>
    <w:p w:rsidR="00981BFA" w:rsidRDefault="00981BFA" w:rsidP="00EB58BD">
      <w:pPr>
        <w:spacing w:after="0" w:line="360" w:lineRule="auto"/>
        <w:rPr>
          <w:rFonts w:ascii="Times New Roman" w:hAnsi="Times New Roman" w:cs="Times New Roman"/>
          <w:b/>
          <w:sz w:val="26"/>
          <w:szCs w:val="26"/>
        </w:rPr>
      </w:pPr>
    </w:p>
    <w:p w:rsidR="00207EAE" w:rsidRPr="00F94188" w:rsidRDefault="00EB58BD" w:rsidP="00EB58BD">
      <w:pPr>
        <w:spacing w:after="0" w:line="360" w:lineRule="auto"/>
        <w:rPr>
          <w:rFonts w:ascii="Times New Roman" w:hAnsi="Times New Roman" w:cs="Times New Roman"/>
          <w:b/>
          <w:sz w:val="26"/>
          <w:szCs w:val="26"/>
          <w:lang w:val="id-ID"/>
        </w:rPr>
      </w:pPr>
      <w:r w:rsidRPr="00F94188">
        <w:rPr>
          <w:rFonts w:ascii="Times New Roman" w:hAnsi="Times New Roman" w:cs="Times New Roman"/>
          <w:b/>
          <w:sz w:val="26"/>
          <w:szCs w:val="26"/>
          <w:lang w:val="id-ID"/>
        </w:rPr>
        <w:t>Model Regresi Data Panel</w:t>
      </w:r>
    </w:p>
    <w:p w:rsidR="00EB58BD" w:rsidRPr="00F94188" w:rsidRDefault="00EB58BD" w:rsidP="00EB58BD">
      <w:pPr>
        <w:pStyle w:val="ListParagraph"/>
        <w:spacing w:after="0" w:line="360" w:lineRule="auto"/>
        <w:ind w:left="0" w:firstLine="567"/>
        <w:jc w:val="both"/>
        <w:rPr>
          <w:rFonts w:ascii="Times New Roman" w:hAnsi="Times New Roman" w:cs="Times New Roman"/>
          <w:color w:val="000000" w:themeColor="text1"/>
          <w:sz w:val="24"/>
          <w:szCs w:val="24"/>
          <w:lang w:val="id-ID"/>
        </w:rPr>
      </w:pPr>
      <w:r w:rsidRPr="00F94188">
        <w:rPr>
          <w:rFonts w:ascii="Times New Roman" w:hAnsi="Times New Roman" w:cs="Times New Roman"/>
          <w:color w:val="000000" w:themeColor="text1"/>
          <w:sz w:val="24"/>
          <w:szCs w:val="24"/>
          <w:lang w:val="id-ID"/>
        </w:rPr>
        <w:t xml:space="preserve">Penelitian ini menggunakan analisis regresi dengan data panel. Analisis regresi dengan data panel digunakan sebagai alat untuk mengukur pengaruh variabel independen (X) terhadap variabel dependen (Y). </w:t>
      </w:r>
      <w:r w:rsidRPr="00F94188">
        <w:rPr>
          <w:rFonts w:ascii="Times New Roman" w:hAnsi="Times New Roman" w:cs="Times New Roman"/>
          <w:sz w:val="24"/>
          <w:szCs w:val="24"/>
          <w:lang w:val="id-ID"/>
        </w:rPr>
        <w:t>Persamaan dalam penelitian ini adalah sebagai berikut:</w:t>
      </w:r>
    </w:p>
    <w:p w:rsidR="00EB58BD" w:rsidRPr="00F94188" w:rsidRDefault="00EB58BD" w:rsidP="00EB58BD">
      <w:pPr>
        <w:spacing w:after="0" w:line="360" w:lineRule="auto"/>
        <w:jc w:val="center"/>
        <w:rPr>
          <w:rFonts w:ascii="Times New Roman" w:hAnsi="Times New Roman" w:cs="Times New Roman"/>
          <w:sz w:val="24"/>
          <w:szCs w:val="24"/>
          <w:vertAlign w:val="subscript"/>
          <w:lang w:val="id-ID"/>
        </w:rPr>
      </w:pPr>
      <w:r w:rsidRPr="00F94188">
        <w:rPr>
          <w:rFonts w:ascii="Times New Roman" w:hAnsi="Times New Roman" w:cs="Times New Roman"/>
          <w:sz w:val="24"/>
          <w:szCs w:val="24"/>
          <w:lang w:val="id-ID"/>
        </w:rPr>
        <w:t>JD</w:t>
      </w:r>
      <w:r w:rsidRPr="00F94188">
        <w:rPr>
          <w:rFonts w:ascii="Times New Roman" w:hAnsi="Times New Roman" w:cs="Times New Roman"/>
          <w:sz w:val="24"/>
          <w:szCs w:val="24"/>
          <w:vertAlign w:val="subscript"/>
          <w:lang w:val="id-ID"/>
        </w:rPr>
        <w:t>ti</w:t>
      </w:r>
      <w:r w:rsidRPr="00F94188">
        <w:rPr>
          <w:rFonts w:ascii="Times New Roman" w:hAnsi="Times New Roman" w:cs="Times New Roman"/>
          <w:sz w:val="24"/>
          <w:szCs w:val="24"/>
          <w:lang w:val="id-ID"/>
        </w:rPr>
        <w:t xml:space="preserve"> = β</w:t>
      </w:r>
      <w:r w:rsidRPr="00F94188">
        <w:rPr>
          <w:rFonts w:ascii="Times New Roman" w:hAnsi="Times New Roman" w:cs="Times New Roman"/>
          <w:sz w:val="24"/>
          <w:szCs w:val="24"/>
          <w:vertAlign w:val="subscript"/>
          <w:lang w:val="id-ID"/>
        </w:rPr>
        <w:t>0i</w:t>
      </w:r>
      <w:r w:rsidRPr="00F94188">
        <w:rPr>
          <w:rFonts w:ascii="Times New Roman" w:hAnsi="Times New Roman" w:cs="Times New Roman"/>
          <w:sz w:val="24"/>
          <w:szCs w:val="24"/>
          <w:lang w:val="id-ID"/>
        </w:rPr>
        <w:t xml:space="preserve"> + β</w:t>
      </w:r>
      <w:r w:rsidRPr="00F94188">
        <w:rPr>
          <w:rFonts w:ascii="Times New Roman" w:hAnsi="Times New Roman" w:cs="Times New Roman"/>
          <w:sz w:val="24"/>
          <w:szCs w:val="24"/>
          <w:vertAlign w:val="subscript"/>
          <w:lang w:val="id-ID"/>
        </w:rPr>
        <w:t>1</w:t>
      </w:r>
      <w:r w:rsidRPr="00F94188">
        <w:rPr>
          <w:rFonts w:ascii="Times New Roman" w:hAnsi="Times New Roman" w:cs="Times New Roman"/>
          <w:sz w:val="24"/>
          <w:szCs w:val="24"/>
          <w:lang w:val="id-ID"/>
        </w:rPr>
        <w:t>PDB</w:t>
      </w:r>
      <w:r w:rsidRPr="00F94188">
        <w:rPr>
          <w:rFonts w:ascii="Times New Roman" w:hAnsi="Times New Roman" w:cs="Times New Roman"/>
          <w:sz w:val="24"/>
          <w:szCs w:val="24"/>
          <w:vertAlign w:val="subscript"/>
          <w:lang w:val="id-ID"/>
        </w:rPr>
        <w:t>ti</w:t>
      </w:r>
      <w:r w:rsidRPr="00F94188">
        <w:rPr>
          <w:rFonts w:ascii="Times New Roman" w:hAnsi="Times New Roman" w:cs="Times New Roman"/>
          <w:sz w:val="24"/>
          <w:szCs w:val="24"/>
          <w:lang w:val="id-ID"/>
        </w:rPr>
        <w:t xml:space="preserve"> + β</w:t>
      </w:r>
      <w:r w:rsidRPr="00F94188">
        <w:rPr>
          <w:rFonts w:ascii="Times New Roman" w:hAnsi="Times New Roman" w:cs="Times New Roman"/>
          <w:sz w:val="24"/>
          <w:szCs w:val="24"/>
          <w:vertAlign w:val="subscript"/>
          <w:lang w:val="id-ID"/>
        </w:rPr>
        <w:t>2</w:t>
      </w:r>
      <w:r w:rsidRPr="00F94188">
        <w:rPr>
          <w:rFonts w:ascii="Times New Roman" w:hAnsi="Times New Roman" w:cs="Times New Roman"/>
          <w:sz w:val="24"/>
          <w:szCs w:val="24"/>
          <w:lang w:val="id-ID"/>
        </w:rPr>
        <w:t>JBH</w:t>
      </w:r>
      <w:r w:rsidRPr="00F94188">
        <w:rPr>
          <w:rFonts w:ascii="Times New Roman" w:hAnsi="Times New Roman" w:cs="Times New Roman"/>
          <w:sz w:val="24"/>
          <w:szCs w:val="24"/>
          <w:vertAlign w:val="subscript"/>
          <w:lang w:val="id-ID"/>
        </w:rPr>
        <w:t>ti</w:t>
      </w:r>
      <w:r w:rsidRPr="00F94188">
        <w:rPr>
          <w:rFonts w:ascii="Times New Roman" w:hAnsi="Times New Roman" w:cs="Times New Roman"/>
          <w:sz w:val="24"/>
          <w:szCs w:val="24"/>
          <w:lang w:val="id-ID"/>
        </w:rPr>
        <w:t xml:space="preserve"> + β</w:t>
      </w:r>
      <w:r w:rsidRPr="00F94188">
        <w:rPr>
          <w:rFonts w:ascii="Times New Roman" w:hAnsi="Times New Roman" w:cs="Times New Roman"/>
          <w:sz w:val="24"/>
          <w:szCs w:val="24"/>
          <w:vertAlign w:val="subscript"/>
          <w:lang w:val="id-ID"/>
        </w:rPr>
        <w:t>3</w:t>
      </w:r>
      <w:r w:rsidRPr="00F94188">
        <w:rPr>
          <w:rFonts w:ascii="Times New Roman" w:hAnsi="Times New Roman" w:cs="Times New Roman"/>
          <w:sz w:val="24"/>
          <w:szCs w:val="24"/>
          <w:lang w:val="id-ID"/>
        </w:rPr>
        <w:t>JK</w:t>
      </w:r>
      <w:r w:rsidRPr="00F94188">
        <w:rPr>
          <w:rFonts w:ascii="Times New Roman" w:hAnsi="Times New Roman" w:cs="Times New Roman"/>
          <w:sz w:val="24"/>
          <w:szCs w:val="24"/>
          <w:vertAlign w:val="subscript"/>
          <w:lang w:val="id-ID"/>
        </w:rPr>
        <w:t>ti</w:t>
      </w:r>
      <w:r w:rsidRPr="00F94188">
        <w:rPr>
          <w:rFonts w:ascii="Times New Roman" w:hAnsi="Times New Roman" w:cs="Times New Roman"/>
          <w:sz w:val="24"/>
          <w:szCs w:val="24"/>
          <w:lang w:val="id-ID"/>
        </w:rPr>
        <w:t xml:space="preserve"> + e</w:t>
      </w:r>
      <w:r w:rsidRPr="00F94188">
        <w:rPr>
          <w:rFonts w:ascii="Times New Roman" w:hAnsi="Times New Roman" w:cs="Times New Roman"/>
          <w:sz w:val="24"/>
          <w:szCs w:val="24"/>
          <w:vertAlign w:val="subscript"/>
          <w:lang w:val="id-ID"/>
        </w:rPr>
        <w:t>ti</w:t>
      </w:r>
    </w:p>
    <w:p w:rsidR="00EB58BD" w:rsidRPr="00F94188" w:rsidRDefault="00FF2C54"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Keterangan:</w:t>
      </w:r>
    </w:p>
    <w:p w:rsidR="00EB58BD" w:rsidRPr="00F94188" w:rsidRDefault="00EB58BD" w:rsidP="00EB58BD">
      <w:pPr>
        <w:pStyle w:val="ListParagraph"/>
        <w:spacing w:after="0" w:line="360" w:lineRule="auto"/>
        <w:ind w:left="1134"/>
        <w:jc w:val="both"/>
        <w:rPr>
          <w:rFonts w:asciiTheme="majorBidi" w:hAnsiTheme="majorBidi" w:cstheme="majorBidi"/>
          <w:sz w:val="24"/>
          <w:szCs w:val="24"/>
          <w:lang w:val="id-ID"/>
        </w:rPr>
      </w:pPr>
      <w:r w:rsidRPr="00F94188">
        <w:rPr>
          <w:rFonts w:asciiTheme="majorBidi" w:hAnsiTheme="majorBidi" w:cstheme="majorBidi"/>
          <w:color w:val="000000" w:themeColor="text1"/>
          <w:sz w:val="24"/>
          <w:szCs w:val="24"/>
          <w:lang w:val="id-ID"/>
        </w:rPr>
        <w:t>JD</w:t>
      </w:r>
      <w:r w:rsidRPr="00F94188">
        <w:rPr>
          <w:rFonts w:asciiTheme="majorBidi" w:hAnsiTheme="majorBidi" w:cstheme="majorBidi"/>
          <w:color w:val="000000" w:themeColor="text1"/>
          <w:sz w:val="24"/>
          <w:szCs w:val="24"/>
          <w:vertAlign w:val="subscript"/>
          <w:lang w:val="id-ID"/>
        </w:rPr>
        <w:t>ti</w:t>
      </w:r>
      <w:r w:rsidRPr="00F94188">
        <w:rPr>
          <w:rFonts w:asciiTheme="majorBidi" w:hAnsiTheme="majorBidi" w:cstheme="majorBidi"/>
          <w:color w:val="000000" w:themeColor="text1"/>
          <w:sz w:val="24"/>
          <w:szCs w:val="24"/>
          <w:lang w:val="id-ID"/>
        </w:rPr>
        <w:tab/>
      </w:r>
      <w:r w:rsidRPr="00F94188">
        <w:rPr>
          <w:rFonts w:asciiTheme="majorBidi" w:hAnsiTheme="majorBidi" w:cstheme="majorBidi"/>
          <w:sz w:val="24"/>
          <w:szCs w:val="24"/>
          <w:lang w:val="id-ID"/>
        </w:rPr>
        <w:t xml:space="preserve">= jumlah deposito </w:t>
      </w:r>
      <w:r w:rsidR="00F94188" w:rsidRPr="00F94188">
        <w:rPr>
          <w:rFonts w:asciiTheme="majorBidi" w:hAnsiTheme="majorBidi" w:cstheme="majorBidi"/>
          <w:i/>
          <w:sz w:val="24"/>
          <w:szCs w:val="24"/>
          <w:lang w:val="id-ID"/>
        </w:rPr>
        <w:t>mudharabah</w:t>
      </w:r>
    </w:p>
    <w:p w:rsidR="00EB58BD" w:rsidRPr="00F94188" w:rsidRDefault="00EB58BD" w:rsidP="00EB58BD">
      <w:pPr>
        <w:pStyle w:val="ListParagraph"/>
        <w:spacing w:after="0" w:line="360" w:lineRule="auto"/>
        <w:ind w:left="1134"/>
        <w:jc w:val="both"/>
        <w:rPr>
          <w:rFonts w:asciiTheme="majorBidi" w:hAnsiTheme="majorBidi" w:cstheme="majorBidi"/>
          <w:sz w:val="24"/>
          <w:szCs w:val="24"/>
          <w:lang w:val="id-ID"/>
        </w:rPr>
      </w:pPr>
      <w:r w:rsidRPr="00F94188">
        <w:rPr>
          <w:rFonts w:asciiTheme="majorBidi" w:hAnsiTheme="majorBidi" w:cstheme="majorBidi"/>
          <w:color w:val="000000" w:themeColor="text1"/>
          <w:sz w:val="24"/>
          <w:szCs w:val="24"/>
          <w:lang w:val="id-ID"/>
        </w:rPr>
        <w:t>β</w:t>
      </w:r>
      <w:r w:rsidRPr="00F94188">
        <w:rPr>
          <w:rFonts w:asciiTheme="majorBidi" w:hAnsiTheme="majorBidi" w:cstheme="majorBidi"/>
          <w:color w:val="000000" w:themeColor="text1"/>
          <w:sz w:val="24"/>
          <w:szCs w:val="24"/>
          <w:vertAlign w:val="subscript"/>
          <w:lang w:val="id-ID"/>
        </w:rPr>
        <w:t>0i</w:t>
      </w:r>
      <w:r w:rsidRPr="00F94188">
        <w:rPr>
          <w:rFonts w:asciiTheme="majorBidi" w:hAnsiTheme="majorBidi" w:cstheme="majorBidi"/>
          <w:sz w:val="24"/>
          <w:szCs w:val="24"/>
          <w:lang w:val="id-ID"/>
        </w:rPr>
        <w:tab/>
      </w:r>
      <w:r w:rsidRPr="00F94188">
        <w:rPr>
          <w:rFonts w:asciiTheme="majorBidi" w:hAnsiTheme="majorBidi" w:cstheme="majorBidi"/>
          <w:sz w:val="24"/>
          <w:szCs w:val="24"/>
          <w:lang w:val="id-ID"/>
        </w:rPr>
        <w:tab/>
        <w:t xml:space="preserve"> = konstanta model regresi pada unit observasi ke-i</w:t>
      </w:r>
    </w:p>
    <w:p w:rsidR="00EB58BD" w:rsidRPr="00F94188" w:rsidRDefault="00EB58BD" w:rsidP="00EB58BD">
      <w:pPr>
        <w:pStyle w:val="ListParagraph"/>
        <w:spacing w:after="0" w:line="360" w:lineRule="auto"/>
        <w:ind w:left="1134"/>
        <w:jc w:val="both"/>
        <w:rPr>
          <w:rFonts w:asciiTheme="majorBidi" w:hAnsiTheme="majorBidi" w:cstheme="majorBidi"/>
          <w:sz w:val="24"/>
          <w:szCs w:val="24"/>
          <w:lang w:val="id-ID"/>
        </w:rPr>
      </w:pPr>
      <w:r w:rsidRPr="00F94188">
        <w:rPr>
          <w:rFonts w:asciiTheme="majorBidi" w:hAnsiTheme="majorBidi" w:cstheme="majorBidi"/>
          <w:color w:val="000000" w:themeColor="text1"/>
          <w:sz w:val="24"/>
          <w:szCs w:val="24"/>
          <w:lang w:val="id-ID"/>
        </w:rPr>
        <w:t>β</w:t>
      </w:r>
      <w:r w:rsidRPr="00F94188">
        <w:rPr>
          <w:rFonts w:asciiTheme="majorBidi" w:hAnsiTheme="majorBidi" w:cstheme="majorBidi"/>
          <w:color w:val="000000" w:themeColor="text1"/>
          <w:sz w:val="24"/>
          <w:szCs w:val="24"/>
          <w:vertAlign w:val="subscript"/>
          <w:lang w:val="id-ID"/>
        </w:rPr>
        <w:t>1</w:t>
      </w:r>
      <w:r w:rsidRPr="00F94188">
        <w:rPr>
          <w:rFonts w:asciiTheme="majorBidi" w:hAnsiTheme="majorBidi" w:cstheme="majorBidi"/>
          <w:color w:val="000000" w:themeColor="text1"/>
          <w:sz w:val="24"/>
          <w:szCs w:val="24"/>
          <w:lang w:val="id-ID"/>
        </w:rPr>
        <w:t>,β</w:t>
      </w:r>
      <w:r w:rsidRPr="00F94188">
        <w:rPr>
          <w:rFonts w:asciiTheme="majorBidi" w:hAnsiTheme="majorBidi" w:cstheme="majorBidi"/>
          <w:color w:val="000000" w:themeColor="text1"/>
          <w:sz w:val="24"/>
          <w:szCs w:val="24"/>
          <w:vertAlign w:val="subscript"/>
          <w:lang w:val="id-ID"/>
        </w:rPr>
        <w:t>2</w:t>
      </w:r>
      <w:r w:rsidRPr="00F94188">
        <w:rPr>
          <w:rFonts w:asciiTheme="majorBidi" w:hAnsiTheme="majorBidi" w:cstheme="majorBidi"/>
          <w:color w:val="000000" w:themeColor="text1"/>
          <w:sz w:val="24"/>
          <w:szCs w:val="24"/>
          <w:lang w:val="id-ID"/>
        </w:rPr>
        <w:t>,β</w:t>
      </w:r>
      <w:r w:rsidRPr="00F94188">
        <w:rPr>
          <w:rFonts w:asciiTheme="majorBidi" w:hAnsiTheme="majorBidi" w:cstheme="majorBidi"/>
          <w:color w:val="000000" w:themeColor="text1"/>
          <w:sz w:val="24"/>
          <w:szCs w:val="24"/>
          <w:vertAlign w:val="subscript"/>
          <w:lang w:val="id-ID"/>
        </w:rPr>
        <w:t>3</w:t>
      </w:r>
      <w:r w:rsidRPr="00F94188">
        <w:rPr>
          <w:rFonts w:asciiTheme="majorBidi" w:hAnsiTheme="majorBidi" w:cstheme="majorBidi"/>
          <w:color w:val="000000" w:themeColor="text1"/>
          <w:sz w:val="24"/>
          <w:szCs w:val="24"/>
          <w:lang w:val="id-ID"/>
        </w:rPr>
        <w:t>,β</w:t>
      </w:r>
      <w:r w:rsidRPr="00F94188">
        <w:rPr>
          <w:rFonts w:asciiTheme="majorBidi" w:hAnsiTheme="majorBidi" w:cstheme="majorBidi"/>
          <w:color w:val="000000" w:themeColor="text1"/>
          <w:sz w:val="24"/>
          <w:szCs w:val="24"/>
          <w:vertAlign w:val="subscript"/>
          <w:lang w:val="id-ID"/>
        </w:rPr>
        <w:t>4</w:t>
      </w:r>
      <w:r w:rsidRPr="00F94188">
        <w:rPr>
          <w:rFonts w:asciiTheme="majorBidi" w:hAnsiTheme="majorBidi" w:cstheme="majorBidi"/>
          <w:color w:val="000000" w:themeColor="text1"/>
          <w:sz w:val="24"/>
          <w:szCs w:val="24"/>
          <w:lang w:val="id-ID"/>
        </w:rPr>
        <w:tab/>
        <w:t>= koefisien variabel independen</w:t>
      </w:r>
    </w:p>
    <w:p w:rsidR="00EB58BD" w:rsidRPr="00F94188" w:rsidRDefault="00EB58BD" w:rsidP="00EB58BD">
      <w:pPr>
        <w:pStyle w:val="ListParagraph"/>
        <w:spacing w:after="0" w:line="360" w:lineRule="auto"/>
        <w:ind w:left="1134"/>
        <w:jc w:val="both"/>
        <w:rPr>
          <w:rFonts w:asciiTheme="majorBidi" w:hAnsiTheme="majorBidi" w:cstheme="majorBidi"/>
          <w:sz w:val="24"/>
          <w:szCs w:val="24"/>
          <w:lang w:val="id-ID"/>
        </w:rPr>
      </w:pPr>
      <w:r w:rsidRPr="00F94188">
        <w:rPr>
          <w:rFonts w:asciiTheme="majorBidi" w:hAnsiTheme="majorBidi" w:cstheme="majorBidi"/>
          <w:color w:val="000000" w:themeColor="text1"/>
          <w:sz w:val="24"/>
          <w:szCs w:val="24"/>
          <w:lang w:val="id-ID"/>
        </w:rPr>
        <w:t>PDB</w:t>
      </w:r>
      <w:r w:rsidRPr="00F94188">
        <w:rPr>
          <w:rFonts w:asciiTheme="majorBidi" w:hAnsiTheme="majorBidi" w:cstheme="majorBidi"/>
          <w:sz w:val="24"/>
          <w:szCs w:val="24"/>
          <w:lang w:val="id-ID"/>
        </w:rPr>
        <w:tab/>
        <w:t>= produk domestik bruto</w:t>
      </w:r>
    </w:p>
    <w:p w:rsidR="00EB58BD" w:rsidRPr="00F94188" w:rsidRDefault="00EB58BD" w:rsidP="00EB58BD">
      <w:pPr>
        <w:pStyle w:val="ListParagraph"/>
        <w:spacing w:after="0" w:line="360" w:lineRule="auto"/>
        <w:ind w:left="1134"/>
        <w:jc w:val="both"/>
        <w:rPr>
          <w:rFonts w:asciiTheme="majorBidi" w:hAnsiTheme="majorBidi" w:cstheme="majorBidi"/>
          <w:color w:val="000000" w:themeColor="text1"/>
          <w:sz w:val="24"/>
          <w:szCs w:val="24"/>
          <w:lang w:val="id-ID"/>
        </w:rPr>
      </w:pPr>
      <w:r w:rsidRPr="00F94188">
        <w:rPr>
          <w:rFonts w:asciiTheme="majorBidi" w:hAnsiTheme="majorBidi" w:cstheme="majorBidi"/>
          <w:color w:val="000000" w:themeColor="text1"/>
          <w:sz w:val="24"/>
          <w:szCs w:val="24"/>
          <w:lang w:val="id-ID"/>
        </w:rPr>
        <w:t>JBH</w:t>
      </w:r>
      <w:r w:rsidRPr="00F94188">
        <w:rPr>
          <w:rFonts w:asciiTheme="majorBidi" w:hAnsiTheme="majorBidi" w:cstheme="majorBidi"/>
          <w:color w:val="000000" w:themeColor="text1"/>
          <w:sz w:val="24"/>
          <w:szCs w:val="24"/>
          <w:lang w:val="id-ID"/>
        </w:rPr>
        <w:tab/>
        <w:t>= jumlah bagi hasil</w:t>
      </w:r>
    </w:p>
    <w:p w:rsidR="00EB58BD" w:rsidRPr="00F94188" w:rsidRDefault="00EB58BD" w:rsidP="00EB58BD">
      <w:pPr>
        <w:pStyle w:val="ListParagraph"/>
        <w:spacing w:after="0" w:line="360" w:lineRule="auto"/>
        <w:ind w:left="1134"/>
        <w:jc w:val="both"/>
        <w:rPr>
          <w:rFonts w:asciiTheme="majorBidi" w:hAnsiTheme="majorBidi" w:cstheme="majorBidi"/>
          <w:color w:val="000000" w:themeColor="text1"/>
          <w:sz w:val="24"/>
          <w:szCs w:val="24"/>
          <w:lang w:val="id-ID"/>
        </w:rPr>
      </w:pPr>
      <w:r w:rsidRPr="00F94188">
        <w:rPr>
          <w:rFonts w:asciiTheme="majorBidi" w:hAnsiTheme="majorBidi" w:cstheme="majorBidi"/>
          <w:color w:val="000000" w:themeColor="text1"/>
          <w:sz w:val="24"/>
          <w:szCs w:val="24"/>
          <w:lang w:val="id-ID"/>
        </w:rPr>
        <w:t>JK</w:t>
      </w:r>
      <w:r w:rsidRPr="00F94188">
        <w:rPr>
          <w:rFonts w:asciiTheme="majorBidi" w:hAnsiTheme="majorBidi" w:cstheme="majorBidi"/>
          <w:color w:val="000000" w:themeColor="text1"/>
          <w:sz w:val="24"/>
          <w:szCs w:val="24"/>
          <w:lang w:val="id-ID"/>
        </w:rPr>
        <w:tab/>
      </w:r>
      <w:r w:rsidRPr="00F94188">
        <w:rPr>
          <w:rFonts w:asciiTheme="majorBidi" w:hAnsiTheme="majorBidi" w:cstheme="majorBidi"/>
          <w:color w:val="000000" w:themeColor="text1"/>
          <w:sz w:val="24"/>
          <w:szCs w:val="24"/>
          <w:lang w:val="id-ID"/>
        </w:rPr>
        <w:tab/>
        <w:t>= jumlah kantor</w:t>
      </w:r>
    </w:p>
    <w:p w:rsidR="00EB58BD" w:rsidRPr="00F94188" w:rsidRDefault="00EB58BD" w:rsidP="00EB58BD">
      <w:pPr>
        <w:spacing w:after="0" w:line="360" w:lineRule="auto"/>
        <w:ind w:left="1134" w:firstLine="11"/>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e</w:t>
      </w:r>
      <w:r w:rsidRPr="00F94188">
        <w:rPr>
          <w:rFonts w:ascii="Times New Roman" w:hAnsi="Times New Roman" w:cs="Times New Roman"/>
          <w:sz w:val="24"/>
          <w:szCs w:val="24"/>
          <w:vertAlign w:val="subscript"/>
          <w:lang w:val="id-ID"/>
        </w:rPr>
        <w:t>ti</w:t>
      </w:r>
      <w:r w:rsidRPr="00F94188">
        <w:rPr>
          <w:rFonts w:ascii="Times New Roman" w:hAnsi="Times New Roman" w:cs="Times New Roman"/>
          <w:sz w:val="24"/>
          <w:szCs w:val="24"/>
          <w:lang w:val="id-ID"/>
        </w:rPr>
        <w:tab/>
      </w:r>
      <w:r w:rsidRPr="00F94188">
        <w:rPr>
          <w:rFonts w:ascii="Times New Roman" w:hAnsi="Times New Roman" w:cs="Times New Roman"/>
          <w:sz w:val="24"/>
          <w:szCs w:val="24"/>
          <w:lang w:val="id-ID"/>
        </w:rPr>
        <w:tab/>
        <w:t>= koefisien eror</w:t>
      </w:r>
    </w:p>
    <w:p w:rsidR="00EB58BD" w:rsidRPr="00F94188" w:rsidRDefault="00EB58BD" w:rsidP="00EB58BD">
      <w:pPr>
        <w:spacing w:after="0" w:line="360" w:lineRule="auto"/>
        <w:rPr>
          <w:rFonts w:ascii="Times New Roman" w:hAnsi="Times New Roman" w:cs="Times New Roman"/>
          <w:b/>
          <w:sz w:val="26"/>
          <w:szCs w:val="26"/>
          <w:lang w:val="id-ID"/>
        </w:rPr>
      </w:pPr>
    </w:p>
    <w:p w:rsidR="00D4742F" w:rsidRPr="00F94188" w:rsidRDefault="00A0141C" w:rsidP="00EB58BD">
      <w:pPr>
        <w:spacing w:after="0" w:line="360" w:lineRule="auto"/>
        <w:rPr>
          <w:rFonts w:ascii="Times New Roman" w:hAnsi="Times New Roman" w:cs="Times New Roman"/>
          <w:b/>
          <w:sz w:val="26"/>
          <w:szCs w:val="26"/>
          <w:lang w:val="id-ID"/>
        </w:rPr>
      </w:pPr>
      <w:r w:rsidRPr="00F94188">
        <w:rPr>
          <w:rFonts w:ascii="Times New Roman" w:hAnsi="Times New Roman" w:cs="Times New Roman"/>
          <w:b/>
          <w:sz w:val="26"/>
          <w:szCs w:val="26"/>
          <w:lang w:val="id-ID"/>
        </w:rPr>
        <w:t>Hasil dan Pembahasan</w:t>
      </w:r>
    </w:p>
    <w:p w:rsidR="004126CF" w:rsidRPr="00F94188" w:rsidRDefault="004126CF" w:rsidP="00EB58BD">
      <w:pPr>
        <w:spacing w:after="0" w:line="360" w:lineRule="auto"/>
        <w:rPr>
          <w:rFonts w:ascii="Times New Roman" w:hAnsi="Times New Roman" w:cs="Times New Roman"/>
          <w:b/>
          <w:sz w:val="24"/>
          <w:szCs w:val="24"/>
          <w:lang w:val="id-ID"/>
        </w:rPr>
      </w:pPr>
      <w:r w:rsidRPr="00F94188">
        <w:rPr>
          <w:rFonts w:ascii="Times New Roman" w:hAnsi="Times New Roman" w:cs="Times New Roman"/>
          <w:b/>
          <w:sz w:val="24"/>
          <w:szCs w:val="24"/>
          <w:lang w:val="id-ID"/>
        </w:rPr>
        <w:t>Uji Asumsi Klasik</w:t>
      </w:r>
    </w:p>
    <w:p w:rsidR="004126CF" w:rsidRPr="00F94188" w:rsidRDefault="004126CF" w:rsidP="00EB58BD">
      <w:pPr>
        <w:spacing w:after="0" w:line="360" w:lineRule="auto"/>
        <w:rPr>
          <w:rFonts w:ascii="Times New Roman" w:hAnsi="Times New Roman" w:cs="Times New Roman"/>
          <w:b/>
          <w:sz w:val="24"/>
          <w:szCs w:val="24"/>
          <w:lang w:val="id-ID"/>
        </w:rPr>
      </w:pPr>
      <w:r w:rsidRPr="00F94188">
        <w:rPr>
          <w:rFonts w:ascii="Times New Roman" w:hAnsi="Times New Roman" w:cs="Times New Roman"/>
          <w:b/>
          <w:sz w:val="24"/>
          <w:szCs w:val="24"/>
          <w:lang w:val="id-ID"/>
        </w:rPr>
        <w:t>Uji Normalitas</w:t>
      </w:r>
    </w:p>
    <w:p w:rsidR="00A0141C" w:rsidRPr="00F94188" w:rsidRDefault="00941677" w:rsidP="00EB58BD">
      <w:pPr>
        <w:pStyle w:val="ListParagraph"/>
        <w:spacing w:after="0" w:line="360" w:lineRule="auto"/>
        <w:ind w:left="0" w:firstLine="567"/>
        <w:jc w:val="both"/>
        <w:rPr>
          <w:rFonts w:ascii="Times New Roman" w:hAnsi="Times New Roman" w:cs="Times New Roman"/>
          <w:color w:val="000000" w:themeColor="text1"/>
          <w:sz w:val="24"/>
          <w:szCs w:val="24"/>
          <w:lang w:val="id-ID"/>
        </w:rPr>
      </w:pPr>
      <w:r w:rsidRPr="00F94188">
        <w:rPr>
          <w:rFonts w:ascii="Times New Roman" w:hAnsi="Times New Roman" w:cs="Times New Roman"/>
          <w:color w:val="000000" w:themeColor="text1"/>
          <w:sz w:val="24"/>
          <w:szCs w:val="24"/>
          <w:lang w:val="id-ID"/>
        </w:rPr>
        <w:t>Uji normalitas dimaksudkan untuk menguji apakah nilai residual yang telah distandarisasi pada model regresi berdistribusi normal atau tidak. Nilai residul dikatakan berdistribusi normal jika nilai residual terstandarisasi tersebut sebagian besar mendekati nilai rata-ratanya.</w:t>
      </w:r>
      <w:r w:rsidRPr="00F94188">
        <w:rPr>
          <w:rStyle w:val="FootnoteReference"/>
          <w:rFonts w:ascii="Times New Roman" w:hAnsi="Times New Roman" w:cs="Times New Roman"/>
          <w:color w:val="000000" w:themeColor="text1"/>
          <w:sz w:val="24"/>
          <w:szCs w:val="24"/>
          <w:lang w:val="id-ID"/>
        </w:rPr>
        <w:footnoteReference w:id="17"/>
      </w:r>
      <w:r w:rsidR="00A0141C" w:rsidRPr="00F94188">
        <w:rPr>
          <w:rFonts w:ascii="Times New Roman" w:hAnsi="Times New Roman" w:cs="Times New Roman"/>
          <w:color w:val="000000" w:themeColor="text1"/>
          <w:sz w:val="24"/>
          <w:szCs w:val="24"/>
          <w:lang w:val="id-ID"/>
        </w:rPr>
        <w:t xml:space="preserve">Pengujian normalitas dalam penelitian ini menggunakan uji </w:t>
      </w:r>
      <w:r w:rsidR="00A0141C" w:rsidRPr="00F94188">
        <w:rPr>
          <w:rFonts w:ascii="Times New Roman" w:hAnsi="Times New Roman" w:cs="Times New Roman"/>
          <w:i/>
          <w:color w:val="000000" w:themeColor="text1"/>
          <w:sz w:val="24"/>
          <w:szCs w:val="24"/>
          <w:lang w:val="id-ID"/>
        </w:rPr>
        <w:t>Jarque–Bera</w:t>
      </w:r>
      <w:r w:rsidR="00A0141C" w:rsidRPr="00F94188">
        <w:rPr>
          <w:rFonts w:ascii="Times New Roman" w:hAnsi="Times New Roman" w:cs="Times New Roman"/>
          <w:color w:val="000000" w:themeColor="text1"/>
          <w:sz w:val="24"/>
          <w:szCs w:val="24"/>
          <w:lang w:val="id-ID"/>
        </w:rPr>
        <w:t xml:space="preserve"> (JB) dengan melihat nilai </w:t>
      </w:r>
      <w:r w:rsidR="00A0141C" w:rsidRPr="00F94188">
        <w:rPr>
          <w:rFonts w:ascii="Times New Roman" w:hAnsi="Times New Roman" w:cs="Times New Roman"/>
          <w:i/>
          <w:color w:val="000000" w:themeColor="text1"/>
          <w:sz w:val="24"/>
          <w:szCs w:val="24"/>
          <w:lang w:val="id-ID"/>
        </w:rPr>
        <w:t>probability</w:t>
      </w:r>
      <w:r w:rsidR="006D577B" w:rsidRPr="00F94188">
        <w:rPr>
          <w:rFonts w:ascii="Times New Roman" w:hAnsi="Times New Roman" w:cs="Times New Roman"/>
          <w:color w:val="000000" w:themeColor="text1"/>
          <w:sz w:val="24"/>
          <w:szCs w:val="24"/>
          <w:lang w:val="id-ID"/>
        </w:rPr>
        <w:t xml:space="preserve">. </w:t>
      </w:r>
      <w:r w:rsidR="00A0141C" w:rsidRPr="00F94188">
        <w:rPr>
          <w:rFonts w:ascii="Times New Roman" w:hAnsi="Times New Roman" w:cs="Times New Roman"/>
          <w:color w:val="000000" w:themeColor="text1"/>
          <w:sz w:val="24"/>
          <w:szCs w:val="24"/>
          <w:lang w:val="id-ID"/>
        </w:rPr>
        <w:t xml:space="preserve">Jika nilai </w:t>
      </w:r>
      <w:r w:rsidR="00A0141C" w:rsidRPr="00F94188">
        <w:rPr>
          <w:rFonts w:ascii="Times New Roman" w:hAnsi="Times New Roman" w:cs="Times New Roman"/>
          <w:i/>
          <w:color w:val="000000" w:themeColor="text1"/>
          <w:sz w:val="24"/>
          <w:szCs w:val="24"/>
          <w:lang w:val="id-ID"/>
        </w:rPr>
        <w:t>probability</w:t>
      </w:r>
      <w:r w:rsidR="00A0141C" w:rsidRPr="00F94188">
        <w:rPr>
          <w:rFonts w:ascii="Times New Roman" w:hAnsi="Times New Roman" w:cs="Times New Roman"/>
          <w:color w:val="000000" w:themeColor="text1"/>
          <w:sz w:val="24"/>
          <w:szCs w:val="24"/>
          <w:lang w:val="id-ID"/>
        </w:rPr>
        <w:t xml:space="preserve"> lebih besar dari tingkat signifikansi α = 0.05 atau 5% maka data dalam penelitian ini terdistribusi normal. </w:t>
      </w:r>
      <w:r w:rsidR="00A0141C" w:rsidRPr="00F94188">
        <w:rPr>
          <w:rFonts w:ascii="Times New Roman" w:hAnsi="Times New Roman" w:cs="Times New Roman"/>
          <w:color w:val="000000" w:themeColor="text1"/>
          <w:sz w:val="24"/>
          <w:szCs w:val="24"/>
          <w:lang w:val="id-ID"/>
        </w:rPr>
        <w:lastRenderedPageBreak/>
        <w:t>Sebaliknya, jika nilai probability lebih kecil dari tingkat signifikansi α = 0.05 atau 5% maka data dalam penelitian ini tidak terdistribusi normal.</w:t>
      </w:r>
    </w:p>
    <w:p w:rsidR="00941677" w:rsidRPr="00F94188" w:rsidRDefault="00941677" w:rsidP="00EB58BD">
      <w:pPr>
        <w:spacing w:after="0" w:line="360" w:lineRule="auto"/>
        <w:rPr>
          <w:rFonts w:ascii="Times New Roman" w:hAnsi="Times New Roman" w:cs="Times New Roman"/>
          <w:b/>
          <w:color w:val="000000" w:themeColor="text1"/>
          <w:sz w:val="24"/>
          <w:szCs w:val="24"/>
          <w:lang w:val="id-ID"/>
        </w:rPr>
      </w:pPr>
    </w:p>
    <w:p w:rsidR="00A0141C" w:rsidRPr="00F94188" w:rsidRDefault="006D577B" w:rsidP="00EB58BD">
      <w:pPr>
        <w:pStyle w:val="ListParagraph"/>
        <w:spacing w:after="0" w:line="360" w:lineRule="auto"/>
        <w:ind w:left="0"/>
        <w:jc w:val="center"/>
        <w:rPr>
          <w:rFonts w:ascii="Times New Roman" w:hAnsi="Times New Roman" w:cs="Times New Roman"/>
          <w:b/>
          <w:color w:val="000000" w:themeColor="text1"/>
          <w:sz w:val="24"/>
          <w:szCs w:val="24"/>
          <w:lang w:val="id-ID"/>
        </w:rPr>
      </w:pPr>
      <w:r w:rsidRPr="00F94188">
        <w:rPr>
          <w:rFonts w:ascii="Times New Roman" w:hAnsi="Times New Roman" w:cs="Times New Roman"/>
          <w:b/>
          <w:color w:val="000000" w:themeColor="text1"/>
          <w:sz w:val="24"/>
          <w:szCs w:val="24"/>
          <w:lang w:val="id-ID"/>
        </w:rPr>
        <w:t>Tabel 3</w:t>
      </w:r>
    </w:p>
    <w:p w:rsidR="00A0141C" w:rsidRPr="00F94188" w:rsidRDefault="00A0141C" w:rsidP="00EB58BD">
      <w:pPr>
        <w:pStyle w:val="ListParagraph"/>
        <w:spacing w:after="0" w:line="360" w:lineRule="auto"/>
        <w:ind w:left="0"/>
        <w:jc w:val="center"/>
        <w:rPr>
          <w:rFonts w:ascii="Times New Roman" w:hAnsi="Times New Roman" w:cs="Times New Roman"/>
          <w:b/>
          <w:color w:val="000000" w:themeColor="text1"/>
          <w:sz w:val="24"/>
          <w:szCs w:val="24"/>
          <w:lang w:val="id-ID"/>
        </w:rPr>
      </w:pPr>
      <w:r w:rsidRPr="00F94188">
        <w:rPr>
          <w:rFonts w:ascii="Times New Roman" w:hAnsi="Times New Roman" w:cs="Times New Roman"/>
          <w:b/>
          <w:color w:val="000000" w:themeColor="text1"/>
          <w:sz w:val="24"/>
          <w:szCs w:val="24"/>
          <w:lang w:val="id-ID"/>
        </w:rPr>
        <w:t>Hasil Uji Normalitas</w:t>
      </w:r>
    </w:p>
    <w:p w:rsidR="004126CF" w:rsidRPr="00F94188" w:rsidRDefault="00A0141C" w:rsidP="00EB58BD">
      <w:pPr>
        <w:pStyle w:val="ListParagraph"/>
        <w:spacing w:after="0" w:line="360" w:lineRule="auto"/>
        <w:ind w:left="284"/>
        <w:jc w:val="center"/>
        <w:rPr>
          <w:rFonts w:ascii="Times New Roman" w:hAnsi="Times New Roman" w:cs="Times New Roman"/>
          <w:sz w:val="24"/>
          <w:szCs w:val="24"/>
          <w:lang w:val="id-ID"/>
        </w:rPr>
      </w:pPr>
      <w:r w:rsidRPr="00F94188">
        <w:rPr>
          <w:rFonts w:ascii="Times New Roman" w:hAnsi="Times New Roman" w:cs="Times New Roman"/>
          <w:sz w:val="24"/>
          <w:szCs w:val="24"/>
          <w:lang w:val="id-ID"/>
        </w:rPr>
        <w:object w:dxaOrig="9660" w:dyaOrig="4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135pt" o:ole="">
            <v:imagedata r:id="rId10" o:title=""/>
          </v:shape>
          <o:OLEObject Type="Embed" ProgID="EViews.Workfile.2" ShapeID="_x0000_i1025" DrawAspect="Content" ObjectID="_1559169065" r:id="rId11"/>
        </w:object>
      </w:r>
    </w:p>
    <w:p w:rsidR="00A0141C" w:rsidRPr="00F94188" w:rsidRDefault="00A0141C"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Sumber : </w:t>
      </w:r>
      <w:r w:rsidRPr="00F94188">
        <w:rPr>
          <w:rFonts w:ascii="Times New Roman" w:hAnsi="Times New Roman" w:cs="Times New Roman"/>
          <w:i/>
          <w:sz w:val="24"/>
          <w:szCs w:val="24"/>
          <w:lang w:val="id-ID"/>
        </w:rPr>
        <w:t>Output Eviews</w:t>
      </w:r>
      <w:r w:rsidRPr="00F94188">
        <w:rPr>
          <w:rFonts w:ascii="Times New Roman" w:hAnsi="Times New Roman" w:cs="Times New Roman"/>
          <w:sz w:val="24"/>
          <w:szCs w:val="24"/>
          <w:lang w:val="id-ID"/>
        </w:rPr>
        <w:t>, data diolah.</w:t>
      </w:r>
    </w:p>
    <w:p w:rsidR="00A0141C" w:rsidRPr="00F94188" w:rsidRDefault="00A0141C"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Berdasarkan histogram uji normalitas di atas dapat diketahui bahwa </w:t>
      </w:r>
      <w:r w:rsidRPr="00F94188">
        <w:rPr>
          <w:rFonts w:ascii="Times New Roman" w:hAnsi="Times New Roman" w:cs="Times New Roman"/>
          <w:i/>
          <w:sz w:val="24"/>
          <w:szCs w:val="24"/>
          <w:lang w:val="id-ID"/>
        </w:rPr>
        <w:t>probability</w:t>
      </w:r>
      <w:r w:rsidR="00941677" w:rsidRPr="00F94188">
        <w:rPr>
          <w:rFonts w:ascii="Times New Roman" w:hAnsi="Times New Roman" w:cs="Times New Roman"/>
          <w:sz w:val="24"/>
          <w:szCs w:val="24"/>
          <w:lang w:val="id-ID"/>
        </w:rPr>
        <w:t xml:space="preserve"> JB adalah 0.078085</w:t>
      </w:r>
      <w:r w:rsidRPr="00F94188">
        <w:rPr>
          <w:rFonts w:ascii="Times New Roman" w:hAnsi="Times New Roman" w:cs="Times New Roman"/>
          <w:sz w:val="24"/>
          <w:szCs w:val="24"/>
          <w:lang w:val="id-ID"/>
        </w:rPr>
        <w:t>.</w:t>
      </w:r>
      <w:r w:rsidR="00941677" w:rsidRPr="00F94188">
        <w:rPr>
          <w:rFonts w:ascii="Times New Roman" w:hAnsi="Times New Roman" w:cs="Times New Roman"/>
          <w:color w:val="000000" w:themeColor="text1"/>
          <w:sz w:val="24"/>
          <w:szCs w:val="24"/>
          <w:lang w:val="id-ID"/>
        </w:rPr>
        <w:t xml:space="preserve">Nilai </w:t>
      </w:r>
      <w:r w:rsidR="00941677" w:rsidRPr="00F94188">
        <w:rPr>
          <w:rFonts w:ascii="Times New Roman" w:hAnsi="Times New Roman" w:cs="Times New Roman"/>
          <w:i/>
          <w:color w:val="000000" w:themeColor="text1"/>
          <w:sz w:val="24"/>
          <w:szCs w:val="24"/>
          <w:lang w:val="id-ID"/>
        </w:rPr>
        <w:t>probability</w:t>
      </w:r>
      <w:r w:rsidR="00941677" w:rsidRPr="00F94188">
        <w:rPr>
          <w:rFonts w:ascii="Times New Roman" w:hAnsi="Times New Roman" w:cs="Times New Roman"/>
          <w:color w:val="000000" w:themeColor="text1"/>
          <w:sz w:val="24"/>
          <w:szCs w:val="24"/>
          <w:lang w:val="id-ID"/>
        </w:rPr>
        <w:t xml:space="preserve"> lebih besar dari tingkat signifikansi α = 0.05 atau 5%.</w:t>
      </w:r>
      <w:r w:rsidRPr="00F94188">
        <w:rPr>
          <w:rFonts w:ascii="Times New Roman" w:hAnsi="Times New Roman" w:cs="Times New Roman"/>
          <w:sz w:val="24"/>
          <w:szCs w:val="24"/>
          <w:lang w:val="id-ID"/>
        </w:rPr>
        <w:t xml:space="preserve"> Sehingga dapat disimpulkan bahwa data dalam penelitian ini berdistribusi normal.</w:t>
      </w:r>
    </w:p>
    <w:p w:rsidR="00981BFA" w:rsidRDefault="00981BFA" w:rsidP="00EB58BD">
      <w:pPr>
        <w:spacing w:after="0" w:line="360" w:lineRule="auto"/>
        <w:rPr>
          <w:rFonts w:ascii="Times New Roman" w:hAnsi="Times New Roman" w:cs="Times New Roman"/>
          <w:b/>
          <w:sz w:val="24"/>
          <w:szCs w:val="24"/>
        </w:rPr>
      </w:pPr>
    </w:p>
    <w:p w:rsidR="004126CF" w:rsidRPr="00F94188" w:rsidRDefault="004126CF" w:rsidP="00EB58BD">
      <w:pPr>
        <w:spacing w:after="0" w:line="360" w:lineRule="auto"/>
        <w:rPr>
          <w:rFonts w:ascii="Times New Roman" w:hAnsi="Times New Roman" w:cs="Times New Roman"/>
          <w:b/>
          <w:sz w:val="24"/>
          <w:szCs w:val="24"/>
          <w:lang w:val="id-ID"/>
        </w:rPr>
      </w:pPr>
      <w:r w:rsidRPr="00F94188">
        <w:rPr>
          <w:rFonts w:ascii="Times New Roman" w:hAnsi="Times New Roman" w:cs="Times New Roman"/>
          <w:b/>
          <w:sz w:val="24"/>
          <w:szCs w:val="24"/>
          <w:lang w:val="id-ID"/>
        </w:rPr>
        <w:t>Uji Multikolinieritas</w:t>
      </w:r>
    </w:p>
    <w:p w:rsidR="00FF2C54" w:rsidRPr="00981BFA" w:rsidRDefault="00941677" w:rsidP="00981BFA">
      <w:pPr>
        <w:pStyle w:val="ListParagraph"/>
        <w:spacing w:after="0" w:line="360" w:lineRule="auto"/>
        <w:ind w:left="0" w:firstLine="567"/>
        <w:jc w:val="both"/>
        <w:rPr>
          <w:rFonts w:ascii="Times New Roman" w:hAnsi="Times New Roman" w:cs="Times New Roman"/>
          <w:color w:val="000000" w:themeColor="text1"/>
          <w:sz w:val="24"/>
          <w:szCs w:val="24"/>
        </w:rPr>
      </w:pPr>
      <w:r w:rsidRPr="00F94188">
        <w:rPr>
          <w:rFonts w:ascii="Times New Roman" w:hAnsi="Times New Roman" w:cs="Times New Roman"/>
          <w:color w:val="000000" w:themeColor="text1"/>
          <w:sz w:val="24"/>
          <w:szCs w:val="24"/>
          <w:lang w:val="id-ID"/>
        </w:rPr>
        <w:t>Uji multikolinieritas bertujuan untuk menguji apakah dalam model regresi yang terbentuk ada korelasi yang tinggi atau sempurna di antara variabel bebas atau tidak. Jika dalam model regresi yang terbentuk terdapat korelasi yang tinggi atau sempurna di antara variabel bebas maka model regresi tersebut dinyatakan mengandung gejala multikolinier.</w:t>
      </w:r>
      <w:r w:rsidRPr="00F94188">
        <w:rPr>
          <w:rStyle w:val="FootnoteReference"/>
          <w:rFonts w:ascii="Times New Roman" w:hAnsi="Times New Roman" w:cs="Times New Roman"/>
          <w:color w:val="000000" w:themeColor="text1"/>
          <w:sz w:val="24"/>
          <w:szCs w:val="24"/>
          <w:lang w:val="id-ID"/>
        </w:rPr>
        <w:footnoteReference w:id="18"/>
      </w:r>
      <w:r w:rsidR="00A0141C" w:rsidRPr="00F94188">
        <w:rPr>
          <w:rFonts w:ascii="Times New Roman" w:hAnsi="Times New Roman" w:cs="Times New Roman"/>
          <w:color w:val="000000" w:themeColor="text1"/>
          <w:sz w:val="24"/>
          <w:szCs w:val="24"/>
          <w:lang w:val="id-ID"/>
        </w:rPr>
        <w:t xml:space="preserve">Gejala multikolinieritas dilihat dari nilai </w:t>
      </w:r>
      <w:r w:rsidR="00A0141C" w:rsidRPr="00F94188">
        <w:rPr>
          <w:rFonts w:ascii="Times New Roman" w:hAnsi="Times New Roman" w:cs="Times New Roman"/>
          <w:i/>
          <w:color w:val="000000" w:themeColor="text1"/>
          <w:sz w:val="24"/>
          <w:szCs w:val="24"/>
          <w:lang w:val="id-ID"/>
        </w:rPr>
        <w:t>Tolerance</w:t>
      </w:r>
      <w:r w:rsidR="00A0141C" w:rsidRPr="00F94188">
        <w:rPr>
          <w:rFonts w:ascii="Times New Roman" w:hAnsi="Times New Roman" w:cs="Times New Roman"/>
          <w:color w:val="000000" w:themeColor="text1"/>
          <w:sz w:val="24"/>
          <w:szCs w:val="24"/>
          <w:lang w:val="id-ID"/>
        </w:rPr>
        <w:t xml:space="preserve"> dan </w:t>
      </w:r>
      <w:r w:rsidR="00A0141C" w:rsidRPr="00F94188">
        <w:rPr>
          <w:rFonts w:ascii="Times New Roman" w:hAnsi="Times New Roman" w:cs="Times New Roman"/>
          <w:i/>
          <w:color w:val="000000" w:themeColor="text1"/>
          <w:sz w:val="24"/>
          <w:szCs w:val="24"/>
          <w:lang w:val="id-ID"/>
        </w:rPr>
        <w:t>Variance Inflation Factor</w:t>
      </w:r>
      <w:r w:rsidR="00A0141C" w:rsidRPr="00F94188">
        <w:rPr>
          <w:rFonts w:ascii="Times New Roman" w:hAnsi="Times New Roman" w:cs="Times New Roman"/>
          <w:color w:val="000000" w:themeColor="text1"/>
          <w:sz w:val="24"/>
          <w:szCs w:val="24"/>
          <w:lang w:val="id-ID"/>
        </w:rPr>
        <w:t xml:space="preserve"> (VIF). </w:t>
      </w:r>
      <w:r w:rsidR="00A0141C" w:rsidRPr="00F94188">
        <w:rPr>
          <w:rFonts w:ascii="Times New Roman" w:hAnsi="Times New Roman" w:cs="Times New Roman"/>
          <w:i/>
          <w:color w:val="000000" w:themeColor="text1"/>
          <w:sz w:val="24"/>
          <w:szCs w:val="24"/>
          <w:lang w:val="id-ID"/>
        </w:rPr>
        <w:t>Tolerance</w:t>
      </w:r>
      <w:r w:rsidR="00A0141C" w:rsidRPr="00F94188">
        <w:rPr>
          <w:rFonts w:ascii="Times New Roman" w:hAnsi="Times New Roman" w:cs="Times New Roman"/>
          <w:color w:val="000000" w:themeColor="text1"/>
          <w:sz w:val="24"/>
          <w:szCs w:val="24"/>
          <w:lang w:val="id-ID"/>
        </w:rPr>
        <w:t xml:space="preserve"> mengukur variabilitas variabel independen lainnya. Jadi nilai </w:t>
      </w:r>
      <w:r w:rsidR="00A0141C" w:rsidRPr="00F94188">
        <w:rPr>
          <w:rFonts w:ascii="Times New Roman" w:hAnsi="Times New Roman" w:cs="Times New Roman"/>
          <w:i/>
          <w:color w:val="000000" w:themeColor="text1"/>
          <w:sz w:val="24"/>
          <w:szCs w:val="24"/>
          <w:lang w:val="id-ID"/>
        </w:rPr>
        <w:t>tolerance</w:t>
      </w:r>
      <w:r w:rsidR="00A0141C" w:rsidRPr="00F94188">
        <w:rPr>
          <w:rFonts w:ascii="Times New Roman" w:hAnsi="Times New Roman" w:cs="Times New Roman"/>
          <w:color w:val="000000" w:themeColor="text1"/>
          <w:sz w:val="24"/>
          <w:szCs w:val="24"/>
          <w:lang w:val="id-ID"/>
        </w:rPr>
        <w:t xml:space="preserve"> yang rendah sama dengan nilai VIF tinggi karena VIF = 1/</w:t>
      </w:r>
      <w:r w:rsidR="00A0141C" w:rsidRPr="00F94188">
        <w:rPr>
          <w:rFonts w:ascii="Times New Roman" w:hAnsi="Times New Roman" w:cs="Times New Roman"/>
          <w:i/>
          <w:color w:val="000000" w:themeColor="text1"/>
          <w:sz w:val="24"/>
          <w:szCs w:val="24"/>
          <w:lang w:val="id-ID"/>
        </w:rPr>
        <w:t>tolerance</w:t>
      </w:r>
      <w:r w:rsidR="00A0141C" w:rsidRPr="00F94188">
        <w:rPr>
          <w:rFonts w:ascii="Times New Roman" w:hAnsi="Times New Roman" w:cs="Times New Roman"/>
          <w:color w:val="000000" w:themeColor="text1"/>
          <w:sz w:val="24"/>
          <w:szCs w:val="24"/>
          <w:lang w:val="id-ID"/>
        </w:rPr>
        <w:t xml:space="preserve">. Nilai cutoff yang umum dipakai untuk menunjukkan adanya multikolinierias adalah nilai </w:t>
      </w:r>
      <w:r w:rsidR="00A0141C" w:rsidRPr="00F94188">
        <w:rPr>
          <w:rFonts w:ascii="Times New Roman" w:hAnsi="Times New Roman" w:cs="Times New Roman"/>
          <w:i/>
          <w:color w:val="000000" w:themeColor="text1"/>
          <w:sz w:val="24"/>
          <w:szCs w:val="24"/>
          <w:lang w:val="id-ID"/>
        </w:rPr>
        <w:t>tolerance</w:t>
      </w:r>
      <w:r w:rsidR="00A0141C" w:rsidRPr="00F94188">
        <w:rPr>
          <w:rFonts w:ascii="Times New Roman" w:hAnsi="Times New Roman" w:cs="Times New Roman"/>
          <w:color w:val="000000" w:themeColor="text1"/>
          <w:sz w:val="24"/>
          <w:szCs w:val="24"/>
          <w:lang w:val="id-ID"/>
        </w:rPr>
        <w:t xml:space="preserve">&lt; 0.10 atau sama dengan VIF &gt;10. Sebagai misal nilai </w:t>
      </w:r>
      <w:r w:rsidR="00A0141C" w:rsidRPr="00F94188">
        <w:rPr>
          <w:rFonts w:ascii="Times New Roman" w:hAnsi="Times New Roman" w:cs="Times New Roman"/>
          <w:i/>
          <w:color w:val="000000" w:themeColor="text1"/>
          <w:sz w:val="24"/>
          <w:szCs w:val="24"/>
          <w:lang w:val="id-ID"/>
        </w:rPr>
        <w:t>tolerance</w:t>
      </w:r>
      <w:r w:rsidR="00A0141C" w:rsidRPr="00F94188">
        <w:rPr>
          <w:rFonts w:ascii="Times New Roman" w:hAnsi="Times New Roman" w:cs="Times New Roman"/>
          <w:color w:val="000000" w:themeColor="text1"/>
          <w:sz w:val="24"/>
          <w:szCs w:val="24"/>
          <w:lang w:val="id-ID"/>
        </w:rPr>
        <w:t xml:space="preserve"> = 0.10 sama d</w:t>
      </w:r>
      <w:r w:rsidR="00971D0C" w:rsidRPr="00F94188">
        <w:rPr>
          <w:rFonts w:ascii="Times New Roman" w:hAnsi="Times New Roman" w:cs="Times New Roman"/>
          <w:color w:val="000000" w:themeColor="text1"/>
          <w:sz w:val="24"/>
          <w:szCs w:val="24"/>
          <w:lang w:val="id-ID"/>
        </w:rPr>
        <w:t>engan tingkat kolinieritas 0.90.</w:t>
      </w:r>
    </w:p>
    <w:p w:rsidR="001A4234" w:rsidRPr="00F94188" w:rsidRDefault="006D577B" w:rsidP="00FF2C54">
      <w:pPr>
        <w:pStyle w:val="ListParagraph"/>
        <w:spacing w:after="0" w:line="240" w:lineRule="auto"/>
        <w:ind w:left="0"/>
        <w:jc w:val="center"/>
        <w:rPr>
          <w:rFonts w:ascii="Times New Roman" w:hAnsi="Times New Roman" w:cs="Times New Roman"/>
          <w:b/>
          <w:color w:val="000000" w:themeColor="text1"/>
          <w:sz w:val="24"/>
          <w:szCs w:val="24"/>
          <w:lang w:val="id-ID"/>
        </w:rPr>
      </w:pPr>
      <w:r w:rsidRPr="00F94188">
        <w:rPr>
          <w:rFonts w:ascii="Times New Roman" w:hAnsi="Times New Roman" w:cs="Times New Roman"/>
          <w:b/>
          <w:color w:val="000000" w:themeColor="text1"/>
          <w:sz w:val="24"/>
          <w:szCs w:val="24"/>
          <w:lang w:val="id-ID"/>
        </w:rPr>
        <w:lastRenderedPageBreak/>
        <w:t>Tabel 4</w:t>
      </w:r>
    </w:p>
    <w:p w:rsidR="001A4234" w:rsidRPr="00F94188" w:rsidRDefault="001A4234" w:rsidP="00FF2C54">
      <w:pPr>
        <w:pStyle w:val="ListParagraph"/>
        <w:spacing w:after="0" w:line="240" w:lineRule="auto"/>
        <w:ind w:left="0"/>
        <w:jc w:val="center"/>
        <w:rPr>
          <w:rFonts w:ascii="Times New Roman" w:hAnsi="Times New Roman" w:cs="Times New Roman"/>
          <w:b/>
          <w:color w:val="000000" w:themeColor="text1"/>
          <w:sz w:val="24"/>
          <w:szCs w:val="24"/>
          <w:lang w:val="id-ID"/>
        </w:rPr>
      </w:pPr>
      <w:r w:rsidRPr="00F94188">
        <w:rPr>
          <w:rFonts w:ascii="Times New Roman" w:hAnsi="Times New Roman" w:cs="Times New Roman"/>
          <w:b/>
          <w:color w:val="000000" w:themeColor="text1"/>
          <w:sz w:val="24"/>
          <w:szCs w:val="24"/>
          <w:lang w:val="id-ID"/>
        </w:rPr>
        <w:t>Hasil Uji Multikolinieritas</w:t>
      </w:r>
    </w:p>
    <w:p w:rsidR="00FF2C54" w:rsidRPr="00F94188" w:rsidRDefault="00FF2C54" w:rsidP="00FF2C54">
      <w:pPr>
        <w:pStyle w:val="ListParagraph"/>
        <w:spacing w:after="0" w:line="240" w:lineRule="auto"/>
        <w:ind w:left="0"/>
        <w:jc w:val="center"/>
        <w:rPr>
          <w:rFonts w:ascii="Times New Roman" w:hAnsi="Times New Roman" w:cs="Times New Roman"/>
          <w:b/>
          <w:color w:val="000000" w:themeColor="text1"/>
          <w:sz w:val="24"/>
          <w:szCs w:val="24"/>
          <w:lang w:val="id-ID"/>
        </w:rPr>
      </w:pPr>
    </w:p>
    <w:tbl>
      <w:tblPr>
        <w:tblW w:w="0" w:type="auto"/>
        <w:jc w:val="center"/>
        <w:tblInd w:w="284" w:type="dxa"/>
        <w:tblLayout w:type="fixed"/>
        <w:tblCellMar>
          <w:left w:w="0" w:type="dxa"/>
          <w:right w:w="0" w:type="dxa"/>
        </w:tblCellMar>
        <w:tblLook w:val="0000"/>
      </w:tblPr>
      <w:tblGrid>
        <w:gridCol w:w="1282"/>
        <w:gridCol w:w="1313"/>
        <w:gridCol w:w="1312"/>
        <w:gridCol w:w="1313"/>
      </w:tblGrid>
      <w:tr w:rsidR="004126CF" w:rsidRPr="00F94188" w:rsidTr="001A4234">
        <w:trPr>
          <w:trHeight w:val="225"/>
          <w:jc w:val="center"/>
        </w:trPr>
        <w:tc>
          <w:tcPr>
            <w:tcW w:w="1282"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31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PDB</w:t>
            </w:r>
          </w:p>
        </w:tc>
        <w:tc>
          <w:tcPr>
            <w:tcW w:w="1312"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JBH</w:t>
            </w:r>
          </w:p>
        </w:tc>
        <w:tc>
          <w:tcPr>
            <w:tcW w:w="131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JK</w:t>
            </w:r>
          </w:p>
        </w:tc>
      </w:tr>
      <w:tr w:rsidR="004126CF" w:rsidRPr="00F94188" w:rsidTr="001A4234">
        <w:trPr>
          <w:trHeight w:hRule="exact" w:val="90"/>
          <w:jc w:val="center"/>
        </w:trPr>
        <w:tc>
          <w:tcPr>
            <w:tcW w:w="1282"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313"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312"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313"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hRule="exact" w:val="135"/>
          <w:jc w:val="center"/>
        </w:trPr>
        <w:tc>
          <w:tcPr>
            <w:tcW w:w="1282"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31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312"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31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val="225"/>
          <w:jc w:val="center"/>
        </w:trPr>
        <w:tc>
          <w:tcPr>
            <w:tcW w:w="1282"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PDB</w:t>
            </w:r>
          </w:p>
        </w:tc>
        <w:tc>
          <w:tcPr>
            <w:tcW w:w="131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1.000000</w:t>
            </w:r>
          </w:p>
        </w:tc>
        <w:tc>
          <w:tcPr>
            <w:tcW w:w="1312"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0.223918</w:t>
            </w:r>
          </w:p>
        </w:tc>
        <w:tc>
          <w:tcPr>
            <w:tcW w:w="131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0.150872</w:t>
            </w:r>
          </w:p>
        </w:tc>
      </w:tr>
      <w:tr w:rsidR="004126CF" w:rsidRPr="00F94188" w:rsidTr="001A4234">
        <w:trPr>
          <w:trHeight w:val="225"/>
          <w:jc w:val="center"/>
        </w:trPr>
        <w:tc>
          <w:tcPr>
            <w:tcW w:w="1282"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JBH</w:t>
            </w:r>
          </w:p>
        </w:tc>
        <w:tc>
          <w:tcPr>
            <w:tcW w:w="131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0.223918</w:t>
            </w:r>
          </w:p>
        </w:tc>
        <w:tc>
          <w:tcPr>
            <w:tcW w:w="1312"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1.000000</w:t>
            </w:r>
          </w:p>
        </w:tc>
        <w:tc>
          <w:tcPr>
            <w:tcW w:w="131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0.838768</w:t>
            </w:r>
          </w:p>
        </w:tc>
      </w:tr>
      <w:tr w:rsidR="004126CF" w:rsidRPr="00F94188" w:rsidTr="001A4234">
        <w:trPr>
          <w:trHeight w:val="225"/>
          <w:jc w:val="center"/>
        </w:trPr>
        <w:tc>
          <w:tcPr>
            <w:tcW w:w="1282"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JK</w:t>
            </w:r>
          </w:p>
        </w:tc>
        <w:tc>
          <w:tcPr>
            <w:tcW w:w="131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0.150872</w:t>
            </w:r>
          </w:p>
        </w:tc>
        <w:tc>
          <w:tcPr>
            <w:tcW w:w="1312"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0.838768</w:t>
            </w:r>
          </w:p>
        </w:tc>
        <w:tc>
          <w:tcPr>
            <w:tcW w:w="131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1.000000</w:t>
            </w:r>
          </w:p>
        </w:tc>
      </w:tr>
    </w:tbl>
    <w:p w:rsidR="001A4234" w:rsidRPr="00F94188" w:rsidRDefault="001A4234"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Sumber : </w:t>
      </w:r>
      <w:r w:rsidRPr="00F94188">
        <w:rPr>
          <w:rFonts w:ascii="Times New Roman" w:hAnsi="Times New Roman" w:cs="Times New Roman"/>
          <w:i/>
          <w:sz w:val="24"/>
          <w:szCs w:val="24"/>
          <w:lang w:val="id-ID"/>
        </w:rPr>
        <w:t>Output Eviews</w:t>
      </w:r>
      <w:r w:rsidRPr="00F94188">
        <w:rPr>
          <w:rFonts w:ascii="Times New Roman" w:hAnsi="Times New Roman" w:cs="Times New Roman"/>
          <w:sz w:val="24"/>
          <w:szCs w:val="24"/>
          <w:lang w:val="id-ID"/>
        </w:rPr>
        <w:t>, data diolah.</w:t>
      </w:r>
    </w:p>
    <w:p w:rsidR="00971D0C" w:rsidRPr="00F94188" w:rsidRDefault="001A4234" w:rsidP="00FF2C54">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Berdasarkan tabel </w:t>
      </w:r>
      <w:r w:rsidR="00A0141C" w:rsidRPr="00F94188">
        <w:rPr>
          <w:rFonts w:ascii="Times New Roman" w:hAnsi="Times New Roman" w:cs="Times New Roman"/>
          <w:sz w:val="24"/>
          <w:szCs w:val="24"/>
          <w:lang w:val="id-ID"/>
        </w:rPr>
        <w:t>di atas, dapat diketahui bahwa hubungan antar variabel independen (PDB, jumlah bagi hasil dan jumlah kantor) tidak ada yang menunjukkan nilai korelasi diatas 0.9. Nilai korelasi tertinggi sebesar 0.838768 yaitu antara jumlah bagi hasil dengan jumlah kantor. Karena 0.838768 &lt; 0.9 maka dapat disimpulkan bahwa dalam model tidak terjadi gejala multikolinieritas.</w:t>
      </w:r>
    </w:p>
    <w:p w:rsidR="00981BFA" w:rsidRDefault="00981BFA" w:rsidP="00EB58BD">
      <w:pPr>
        <w:spacing w:after="0" w:line="360" w:lineRule="auto"/>
        <w:rPr>
          <w:rFonts w:ascii="Times New Roman" w:hAnsi="Times New Roman" w:cs="Times New Roman"/>
          <w:b/>
          <w:sz w:val="24"/>
          <w:szCs w:val="24"/>
        </w:rPr>
      </w:pPr>
    </w:p>
    <w:p w:rsidR="00971D0C" w:rsidRPr="00F94188" w:rsidRDefault="004126CF" w:rsidP="00EB58BD">
      <w:pPr>
        <w:spacing w:after="0" w:line="360" w:lineRule="auto"/>
        <w:rPr>
          <w:rFonts w:ascii="Times New Roman" w:hAnsi="Times New Roman" w:cs="Times New Roman"/>
          <w:b/>
          <w:sz w:val="24"/>
          <w:szCs w:val="24"/>
          <w:lang w:val="id-ID"/>
        </w:rPr>
      </w:pPr>
      <w:r w:rsidRPr="00F94188">
        <w:rPr>
          <w:rFonts w:ascii="Times New Roman" w:hAnsi="Times New Roman" w:cs="Times New Roman"/>
          <w:b/>
          <w:sz w:val="24"/>
          <w:szCs w:val="24"/>
          <w:lang w:val="id-ID"/>
        </w:rPr>
        <w:t>Uji Heteroskedastisitas</w:t>
      </w:r>
    </w:p>
    <w:p w:rsidR="009664E0" w:rsidRPr="00F94188" w:rsidRDefault="00941677" w:rsidP="00EB58BD">
      <w:pPr>
        <w:pStyle w:val="ListParagraph"/>
        <w:spacing w:after="0" w:line="360" w:lineRule="auto"/>
        <w:ind w:left="0" w:firstLine="567"/>
        <w:jc w:val="both"/>
        <w:rPr>
          <w:rFonts w:ascii="Times New Roman" w:hAnsi="Times New Roman" w:cs="Times New Roman"/>
          <w:color w:val="000000" w:themeColor="text1"/>
          <w:sz w:val="24"/>
          <w:szCs w:val="24"/>
          <w:lang w:val="id-ID"/>
        </w:rPr>
      </w:pPr>
      <w:r w:rsidRPr="00F94188">
        <w:rPr>
          <w:rFonts w:ascii="Times New Roman" w:hAnsi="Times New Roman" w:cs="Times New Roman"/>
          <w:color w:val="000000" w:themeColor="text1"/>
          <w:sz w:val="24"/>
          <w:szCs w:val="24"/>
          <w:lang w:val="id-ID"/>
        </w:rPr>
        <w:t>Heteroskedastisitas berarti ada varian variabel pada model regresi yang tidak sama (konstan). Sebaliknya, jika varian variabel pada model regresi memiliki nilai yang sama (konstan) maka disebut dengan homokedastisitas.</w:t>
      </w:r>
      <w:r w:rsidRPr="00F94188">
        <w:rPr>
          <w:rStyle w:val="FootnoteReference"/>
          <w:rFonts w:ascii="Times New Roman" w:hAnsi="Times New Roman" w:cs="Times New Roman"/>
          <w:color w:val="000000" w:themeColor="text1"/>
          <w:sz w:val="24"/>
          <w:szCs w:val="24"/>
          <w:lang w:val="id-ID"/>
        </w:rPr>
        <w:footnoteReference w:id="19"/>
      </w:r>
      <w:r w:rsidR="001A4234" w:rsidRPr="00F94188">
        <w:rPr>
          <w:rFonts w:ascii="Times New Roman" w:hAnsi="Times New Roman" w:cs="Times New Roman"/>
          <w:color w:val="000000" w:themeColor="text1"/>
          <w:sz w:val="24"/>
          <w:szCs w:val="24"/>
          <w:lang w:val="id-ID"/>
        </w:rPr>
        <w:t xml:space="preserve">Dalam penelitian ini, uji statistik untuk mendeteksi ada tidaknya heteroskedastisitas dilakukan dengan UJi </w:t>
      </w:r>
      <w:r w:rsidR="001A4234" w:rsidRPr="00F94188">
        <w:rPr>
          <w:rFonts w:ascii="Times New Roman" w:hAnsi="Times New Roman" w:cs="Times New Roman"/>
          <w:i/>
          <w:color w:val="000000" w:themeColor="text1"/>
          <w:sz w:val="24"/>
          <w:szCs w:val="24"/>
          <w:lang w:val="id-ID"/>
        </w:rPr>
        <w:t>White</w:t>
      </w:r>
      <w:r w:rsidR="001A4234" w:rsidRPr="00F94188">
        <w:rPr>
          <w:rFonts w:ascii="Times New Roman" w:hAnsi="Times New Roman" w:cs="Times New Roman"/>
          <w:color w:val="000000" w:themeColor="text1"/>
          <w:sz w:val="24"/>
          <w:szCs w:val="24"/>
          <w:lang w:val="id-ID"/>
        </w:rPr>
        <w:t xml:space="preserve"> dengan melihat nilai </w:t>
      </w:r>
      <w:r w:rsidR="001A4234" w:rsidRPr="00F94188">
        <w:rPr>
          <w:rFonts w:ascii="Times New Roman" w:hAnsi="Times New Roman" w:cs="Times New Roman"/>
          <w:i/>
          <w:color w:val="000000" w:themeColor="text1"/>
          <w:sz w:val="24"/>
          <w:szCs w:val="24"/>
          <w:lang w:val="id-ID"/>
        </w:rPr>
        <w:t>probability Chi-square</w:t>
      </w:r>
      <w:r w:rsidR="001A4234" w:rsidRPr="00F94188">
        <w:rPr>
          <w:rFonts w:ascii="Times New Roman" w:hAnsi="Times New Roman" w:cs="Times New Roman"/>
          <w:color w:val="000000" w:themeColor="text1"/>
          <w:sz w:val="24"/>
          <w:szCs w:val="24"/>
          <w:lang w:val="id-ID"/>
        </w:rPr>
        <w:t xml:space="preserve">. Jika nilai </w:t>
      </w:r>
      <w:r w:rsidR="001A4234" w:rsidRPr="00F94188">
        <w:rPr>
          <w:rFonts w:ascii="Times New Roman" w:hAnsi="Times New Roman" w:cs="Times New Roman"/>
          <w:i/>
          <w:color w:val="000000" w:themeColor="text1"/>
          <w:sz w:val="24"/>
          <w:szCs w:val="24"/>
          <w:lang w:val="id-ID"/>
        </w:rPr>
        <w:t>probability Chi-square</w:t>
      </w:r>
      <w:r w:rsidR="001A4234" w:rsidRPr="00F94188">
        <w:rPr>
          <w:rFonts w:ascii="Times New Roman" w:hAnsi="Times New Roman" w:cs="Times New Roman"/>
          <w:color w:val="000000" w:themeColor="text1"/>
          <w:sz w:val="24"/>
          <w:szCs w:val="24"/>
          <w:lang w:val="id-ID"/>
        </w:rPr>
        <w:t xml:space="preserve"> lebih besar dari tingkat signifikansi α = 0.05 atau 5% maka data dalam penelitian ini tidak terkena heteroskedastisitas. Sebaliknya jika nilai </w:t>
      </w:r>
      <w:r w:rsidR="001A4234" w:rsidRPr="00F94188">
        <w:rPr>
          <w:rFonts w:ascii="Times New Roman" w:hAnsi="Times New Roman" w:cs="Times New Roman"/>
          <w:i/>
          <w:color w:val="000000" w:themeColor="text1"/>
          <w:sz w:val="24"/>
          <w:szCs w:val="24"/>
          <w:lang w:val="id-ID"/>
        </w:rPr>
        <w:t>probability Chi-square</w:t>
      </w:r>
      <w:r w:rsidR="001A4234" w:rsidRPr="00F94188">
        <w:rPr>
          <w:rFonts w:ascii="Times New Roman" w:hAnsi="Times New Roman" w:cs="Times New Roman"/>
          <w:color w:val="000000" w:themeColor="text1"/>
          <w:sz w:val="24"/>
          <w:szCs w:val="24"/>
          <w:lang w:val="id-ID"/>
        </w:rPr>
        <w:t xml:space="preserve"> lebih kecil dari tingkat signifikansi α = 0.05 atau 5% maka data dalam penelitian ini terkena heteroskedastisitas.</w:t>
      </w:r>
    </w:p>
    <w:p w:rsidR="001A4234" w:rsidRPr="00F94188" w:rsidRDefault="006D577B" w:rsidP="00FF2C54">
      <w:pPr>
        <w:pStyle w:val="ListParagraph"/>
        <w:spacing w:after="0" w:line="240" w:lineRule="auto"/>
        <w:ind w:left="0"/>
        <w:jc w:val="center"/>
        <w:rPr>
          <w:rFonts w:ascii="Times New Roman" w:hAnsi="Times New Roman" w:cs="Times New Roman"/>
          <w:b/>
          <w:color w:val="000000" w:themeColor="text1"/>
          <w:sz w:val="24"/>
          <w:szCs w:val="24"/>
          <w:lang w:val="id-ID"/>
        </w:rPr>
      </w:pPr>
      <w:r w:rsidRPr="00F94188">
        <w:rPr>
          <w:rFonts w:ascii="Times New Roman" w:hAnsi="Times New Roman" w:cs="Times New Roman"/>
          <w:b/>
          <w:color w:val="000000" w:themeColor="text1"/>
          <w:sz w:val="24"/>
          <w:szCs w:val="24"/>
          <w:lang w:val="id-ID"/>
        </w:rPr>
        <w:t>Tabel 5</w:t>
      </w:r>
    </w:p>
    <w:p w:rsidR="001A4234" w:rsidRPr="00F94188" w:rsidRDefault="001A4234" w:rsidP="00FF2C54">
      <w:pPr>
        <w:pStyle w:val="ListParagraph"/>
        <w:spacing w:after="0" w:line="240" w:lineRule="auto"/>
        <w:ind w:left="0"/>
        <w:jc w:val="center"/>
        <w:rPr>
          <w:rFonts w:ascii="Times New Roman" w:hAnsi="Times New Roman" w:cs="Times New Roman"/>
          <w:b/>
          <w:color w:val="000000" w:themeColor="text1"/>
          <w:sz w:val="24"/>
          <w:szCs w:val="24"/>
          <w:lang w:val="id-ID"/>
        </w:rPr>
      </w:pPr>
      <w:r w:rsidRPr="00F94188">
        <w:rPr>
          <w:rFonts w:ascii="Times New Roman" w:hAnsi="Times New Roman" w:cs="Times New Roman"/>
          <w:b/>
          <w:color w:val="000000" w:themeColor="text1"/>
          <w:sz w:val="24"/>
          <w:szCs w:val="24"/>
          <w:lang w:val="id-ID"/>
        </w:rPr>
        <w:t>Hasil Uji Heteroskedastisitas</w:t>
      </w:r>
    </w:p>
    <w:p w:rsidR="00FF2C54" w:rsidRPr="00F94188" w:rsidRDefault="00FF2C54" w:rsidP="00FF2C54">
      <w:pPr>
        <w:pStyle w:val="ListParagraph"/>
        <w:spacing w:after="0" w:line="240" w:lineRule="auto"/>
        <w:ind w:left="0"/>
        <w:jc w:val="center"/>
        <w:rPr>
          <w:rFonts w:ascii="Times New Roman" w:hAnsi="Times New Roman" w:cs="Times New Roman"/>
          <w:b/>
          <w:color w:val="000000" w:themeColor="text1"/>
          <w:sz w:val="24"/>
          <w:szCs w:val="24"/>
          <w:lang w:val="id-ID"/>
        </w:rPr>
      </w:pPr>
    </w:p>
    <w:tbl>
      <w:tblPr>
        <w:tblW w:w="0" w:type="auto"/>
        <w:jc w:val="center"/>
        <w:tblInd w:w="284" w:type="dxa"/>
        <w:tblLayout w:type="fixed"/>
        <w:tblCellMar>
          <w:left w:w="0" w:type="dxa"/>
          <w:right w:w="0" w:type="dxa"/>
        </w:tblCellMar>
        <w:tblLook w:val="0000"/>
      </w:tblPr>
      <w:tblGrid>
        <w:gridCol w:w="2017"/>
        <w:gridCol w:w="1103"/>
        <w:gridCol w:w="1207"/>
        <w:gridCol w:w="1208"/>
        <w:gridCol w:w="997"/>
      </w:tblGrid>
      <w:tr w:rsidR="004126CF" w:rsidRPr="00F94188" w:rsidTr="001A4234">
        <w:trPr>
          <w:trHeight w:val="225"/>
          <w:jc w:val="center"/>
        </w:trPr>
        <w:tc>
          <w:tcPr>
            <w:tcW w:w="5535" w:type="dxa"/>
            <w:gridSpan w:val="4"/>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Heteroskedasticity Test: White</w:t>
            </w: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hRule="exact" w:val="90"/>
          <w:jc w:val="center"/>
        </w:trPr>
        <w:tc>
          <w:tcPr>
            <w:tcW w:w="2017"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8"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hRule="exact" w:val="135"/>
          <w:jc w:val="center"/>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8"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val="225"/>
          <w:jc w:val="center"/>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F-statistic</w:t>
            </w: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1.473202</w:t>
            </w:r>
          </w:p>
        </w:tc>
        <w:tc>
          <w:tcPr>
            <w:tcW w:w="2415" w:type="dxa"/>
            <w:gridSpan w:val="2"/>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Prob. F(3,116)</w:t>
            </w: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0.2255</w:t>
            </w:r>
          </w:p>
        </w:tc>
      </w:tr>
      <w:tr w:rsidR="004126CF" w:rsidRPr="00F94188" w:rsidTr="001A4234">
        <w:trPr>
          <w:trHeight w:val="225"/>
          <w:jc w:val="center"/>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Obs*R-squared</w:t>
            </w: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4.404206</w:t>
            </w:r>
          </w:p>
        </w:tc>
        <w:tc>
          <w:tcPr>
            <w:tcW w:w="2415" w:type="dxa"/>
            <w:gridSpan w:val="2"/>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Prob. Chi-Square(3)</w:t>
            </w: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0.2210</w:t>
            </w:r>
          </w:p>
        </w:tc>
      </w:tr>
      <w:tr w:rsidR="004126CF" w:rsidRPr="00F94188" w:rsidTr="001A4234">
        <w:trPr>
          <w:trHeight w:val="225"/>
          <w:jc w:val="center"/>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Scaled explained SS</w:t>
            </w: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4.834241</w:t>
            </w:r>
          </w:p>
        </w:tc>
        <w:tc>
          <w:tcPr>
            <w:tcW w:w="2415" w:type="dxa"/>
            <w:gridSpan w:val="2"/>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Prob. Chi-Square(3)</w:t>
            </w: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0.1843</w:t>
            </w:r>
          </w:p>
        </w:tc>
      </w:tr>
      <w:tr w:rsidR="004126CF" w:rsidRPr="00F94188" w:rsidTr="001A4234">
        <w:trPr>
          <w:trHeight w:hRule="exact" w:val="90"/>
          <w:jc w:val="center"/>
        </w:trPr>
        <w:tc>
          <w:tcPr>
            <w:tcW w:w="2017"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8"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hRule="exact" w:val="135"/>
          <w:jc w:val="center"/>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8"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bl>
    <w:p w:rsidR="001A4234" w:rsidRPr="00F94188" w:rsidRDefault="001A4234"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Sumber : </w:t>
      </w:r>
      <w:r w:rsidRPr="00F94188">
        <w:rPr>
          <w:rFonts w:ascii="Times New Roman" w:hAnsi="Times New Roman" w:cs="Times New Roman"/>
          <w:i/>
          <w:sz w:val="24"/>
          <w:szCs w:val="24"/>
          <w:lang w:val="id-ID"/>
        </w:rPr>
        <w:t>Output Eviews</w:t>
      </w:r>
      <w:r w:rsidRPr="00F94188">
        <w:rPr>
          <w:rFonts w:ascii="Times New Roman" w:hAnsi="Times New Roman" w:cs="Times New Roman"/>
          <w:sz w:val="24"/>
          <w:szCs w:val="24"/>
          <w:lang w:val="id-ID"/>
        </w:rPr>
        <w:t>, data diolah.</w:t>
      </w:r>
    </w:p>
    <w:p w:rsidR="00981BFA" w:rsidRPr="00981BFA" w:rsidRDefault="00A0141C" w:rsidP="00981BFA">
      <w:pPr>
        <w:pStyle w:val="ListParagraph"/>
        <w:spacing w:after="0" w:line="360" w:lineRule="auto"/>
        <w:ind w:left="0" w:firstLine="567"/>
        <w:jc w:val="both"/>
        <w:rPr>
          <w:rFonts w:ascii="Times New Roman" w:hAnsi="Times New Roman" w:cs="Times New Roman"/>
          <w:color w:val="000000" w:themeColor="text1"/>
          <w:sz w:val="24"/>
          <w:szCs w:val="24"/>
        </w:rPr>
      </w:pPr>
      <w:r w:rsidRPr="00F94188">
        <w:rPr>
          <w:rFonts w:ascii="Times New Roman" w:hAnsi="Times New Roman" w:cs="Times New Roman"/>
          <w:sz w:val="24"/>
          <w:szCs w:val="24"/>
          <w:lang w:val="id-ID"/>
        </w:rPr>
        <w:lastRenderedPageBreak/>
        <w:t xml:space="preserve">Berdasarkan tabel hasil uji </w:t>
      </w:r>
      <w:r w:rsidRPr="00F94188">
        <w:rPr>
          <w:rFonts w:ascii="Times New Roman" w:hAnsi="Times New Roman" w:cs="Times New Roman"/>
          <w:i/>
          <w:sz w:val="24"/>
          <w:szCs w:val="24"/>
          <w:lang w:val="id-ID"/>
        </w:rPr>
        <w:t>white</w:t>
      </w:r>
      <w:r w:rsidRPr="00F94188">
        <w:rPr>
          <w:rFonts w:ascii="Times New Roman" w:hAnsi="Times New Roman" w:cs="Times New Roman"/>
          <w:sz w:val="24"/>
          <w:szCs w:val="24"/>
          <w:lang w:val="id-ID"/>
        </w:rPr>
        <w:t xml:space="preserve"> dapat diketahui bahwa nilai </w:t>
      </w:r>
      <w:r w:rsidRPr="00F94188">
        <w:rPr>
          <w:rFonts w:ascii="Times New Roman" w:hAnsi="Times New Roman" w:cs="Times New Roman"/>
          <w:i/>
          <w:sz w:val="24"/>
          <w:szCs w:val="24"/>
          <w:lang w:val="id-ID"/>
        </w:rPr>
        <w:t>probability chi-square</w:t>
      </w:r>
      <w:r w:rsidRPr="00F94188">
        <w:rPr>
          <w:rFonts w:ascii="Times New Roman" w:hAnsi="Times New Roman" w:cs="Times New Roman"/>
          <w:sz w:val="24"/>
          <w:szCs w:val="24"/>
          <w:lang w:val="id-ID"/>
        </w:rPr>
        <w:t xml:space="preserve"> sebesar </w:t>
      </w:r>
      <w:r w:rsidRPr="00F94188">
        <w:rPr>
          <w:rFonts w:ascii="Times New Roman" w:hAnsi="Times New Roman" w:cs="Times New Roman"/>
          <w:color w:val="000000"/>
          <w:sz w:val="24"/>
          <w:szCs w:val="24"/>
          <w:lang w:val="id-ID"/>
        </w:rPr>
        <w:t>0.2210</w:t>
      </w:r>
      <w:r w:rsidRPr="00F94188">
        <w:rPr>
          <w:rFonts w:ascii="Times New Roman" w:hAnsi="Times New Roman" w:cs="Times New Roman"/>
          <w:sz w:val="24"/>
          <w:szCs w:val="24"/>
          <w:lang w:val="id-ID"/>
        </w:rPr>
        <w:t xml:space="preserve">. Nilai </w:t>
      </w:r>
      <w:r w:rsidRPr="00F94188">
        <w:rPr>
          <w:rFonts w:ascii="Times New Roman" w:hAnsi="Times New Roman" w:cs="Times New Roman"/>
          <w:i/>
          <w:sz w:val="24"/>
          <w:szCs w:val="24"/>
          <w:lang w:val="id-ID"/>
        </w:rPr>
        <w:t>probability chi-square</w:t>
      </w:r>
      <w:r w:rsidRPr="00F94188">
        <w:rPr>
          <w:rFonts w:ascii="Times New Roman" w:hAnsi="Times New Roman" w:cs="Times New Roman"/>
          <w:sz w:val="24"/>
          <w:szCs w:val="24"/>
          <w:lang w:val="id-ID"/>
        </w:rPr>
        <w:t xml:space="preserve"> lebih besar dari 0.05 (</w:t>
      </w:r>
      <w:r w:rsidRPr="00F94188">
        <w:rPr>
          <w:rFonts w:ascii="Times New Roman" w:hAnsi="Times New Roman" w:cs="Times New Roman"/>
          <w:color w:val="000000"/>
          <w:sz w:val="24"/>
          <w:szCs w:val="24"/>
          <w:lang w:val="id-ID"/>
        </w:rPr>
        <w:t>0.2210</w:t>
      </w:r>
      <w:r w:rsidRPr="00F94188">
        <w:rPr>
          <w:rFonts w:ascii="Times New Roman" w:hAnsi="Times New Roman" w:cs="Times New Roman"/>
          <w:sz w:val="24"/>
          <w:szCs w:val="24"/>
          <w:lang w:val="id-ID"/>
        </w:rPr>
        <w:t xml:space="preserve">&gt; 0.05) sehingga dapat disimpulkan bahwa tidak terjadi gejala heteroskedastisitas </w:t>
      </w:r>
      <w:r w:rsidRPr="00F94188">
        <w:rPr>
          <w:rFonts w:ascii="Times New Roman" w:hAnsi="Times New Roman" w:cs="Times New Roman"/>
          <w:color w:val="000000" w:themeColor="text1"/>
          <w:sz w:val="24"/>
          <w:szCs w:val="24"/>
          <w:lang w:val="id-ID"/>
        </w:rPr>
        <w:t xml:space="preserve">dalam model penelitian. </w:t>
      </w:r>
    </w:p>
    <w:p w:rsidR="004126CF" w:rsidRPr="00F94188" w:rsidRDefault="004126CF" w:rsidP="00EB58BD">
      <w:pPr>
        <w:spacing w:after="0" w:line="360" w:lineRule="auto"/>
        <w:rPr>
          <w:rFonts w:ascii="Times New Roman" w:hAnsi="Times New Roman" w:cs="Times New Roman"/>
          <w:b/>
          <w:sz w:val="24"/>
          <w:szCs w:val="24"/>
          <w:lang w:val="id-ID"/>
        </w:rPr>
      </w:pPr>
      <w:r w:rsidRPr="00F94188">
        <w:rPr>
          <w:rFonts w:ascii="Times New Roman" w:hAnsi="Times New Roman" w:cs="Times New Roman"/>
          <w:b/>
          <w:sz w:val="24"/>
          <w:szCs w:val="24"/>
          <w:lang w:val="id-ID"/>
        </w:rPr>
        <w:t>Uji Autokorelasi</w:t>
      </w:r>
    </w:p>
    <w:p w:rsidR="0072294A" w:rsidRPr="00F94188" w:rsidRDefault="00941677" w:rsidP="00FF2C54">
      <w:pPr>
        <w:pStyle w:val="ListParagraph"/>
        <w:spacing w:after="0" w:line="360" w:lineRule="auto"/>
        <w:ind w:left="0" w:firstLine="567"/>
        <w:jc w:val="both"/>
        <w:rPr>
          <w:rFonts w:ascii="Times New Roman" w:hAnsi="Times New Roman" w:cs="Times New Roman"/>
          <w:color w:val="000000" w:themeColor="text1"/>
          <w:sz w:val="24"/>
          <w:szCs w:val="24"/>
          <w:lang w:val="id-ID"/>
        </w:rPr>
      </w:pPr>
      <w:r w:rsidRPr="00F94188">
        <w:rPr>
          <w:rFonts w:ascii="Times New Roman" w:hAnsi="Times New Roman" w:cs="Times New Roman"/>
          <w:color w:val="000000" w:themeColor="text1"/>
          <w:sz w:val="24"/>
          <w:szCs w:val="24"/>
          <w:lang w:val="id-ID"/>
        </w:rPr>
        <w:t xml:space="preserve">Autokorelasi adalah adanya korelasi antara variabel itu sendiri, pada pengamatan yang berbeda waktu atau individu. Umumnya kasus autokorelasi banyak terjadi pada data </w:t>
      </w:r>
      <w:r w:rsidRPr="00F94188">
        <w:rPr>
          <w:rFonts w:ascii="Times New Roman" w:hAnsi="Times New Roman" w:cs="Times New Roman"/>
          <w:i/>
          <w:color w:val="000000" w:themeColor="text1"/>
          <w:sz w:val="24"/>
          <w:szCs w:val="24"/>
          <w:lang w:val="id-ID"/>
        </w:rPr>
        <w:t xml:space="preserve">time </w:t>
      </w:r>
      <w:r w:rsidRPr="00F94188">
        <w:rPr>
          <w:rFonts w:ascii="Times New Roman" w:hAnsi="Times New Roman" w:cs="Times New Roman"/>
          <w:color w:val="000000" w:themeColor="text1"/>
          <w:sz w:val="24"/>
          <w:szCs w:val="24"/>
          <w:lang w:val="id-ID"/>
        </w:rPr>
        <w:t>series.</w:t>
      </w:r>
      <w:r w:rsidR="001A4234" w:rsidRPr="00F94188">
        <w:rPr>
          <w:rFonts w:ascii="Times New Roman" w:hAnsi="Times New Roman" w:cs="Times New Roman"/>
          <w:color w:val="000000" w:themeColor="text1"/>
          <w:sz w:val="24"/>
          <w:szCs w:val="24"/>
          <w:lang w:val="id-ID"/>
        </w:rPr>
        <w:t xml:space="preserve">Untuk mendeteksi adanya autokorelasi dalam penelitian ini menggunakan Uji Lagrange Multiplier (LM Test) atau uji </w:t>
      </w:r>
      <w:r w:rsidR="001A4234" w:rsidRPr="00F94188">
        <w:rPr>
          <w:rFonts w:ascii="Times New Roman" w:hAnsi="Times New Roman" w:cs="Times New Roman"/>
          <w:i/>
          <w:color w:val="000000" w:themeColor="text1"/>
          <w:sz w:val="24"/>
          <w:szCs w:val="24"/>
          <w:lang w:val="id-ID"/>
        </w:rPr>
        <w:t>Breusch-Godfrey</w:t>
      </w:r>
      <w:r w:rsidR="001A4234" w:rsidRPr="00F94188">
        <w:rPr>
          <w:rFonts w:ascii="Times New Roman" w:hAnsi="Times New Roman" w:cs="Times New Roman"/>
          <w:color w:val="000000" w:themeColor="text1"/>
          <w:sz w:val="24"/>
          <w:szCs w:val="24"/>
          <w:lang w:val="id-ID"/>
        </w:rPr>
        <w:t xml:space="preserve"> dengan melihat nilai </w:t>
      </w:r>
      <w:r w:rsidR="006D577B" w:rsidRPr="00F94188">
        <w:rPr>
          <w:rFonts w:ascii="Times New Roman" w:hAnsi="Times New Roman" w:cs="Times New Roman"/>
          <w:i/>
          <w:color w:val="000000" w:themeColor="text1"/>
          <w:sz w:val="24"/>
          <w:szCs w:val="24"/>
          <w:lang w:val="id-ID"/>
        </w:rPr>
        <w:t>probability c</w:t>
      </w:r>
      <w:r w:rsidR="001A4234" w:rsidRPr="00F94188">
        <w:rPr>
          <w:rFonts w:ascii="Times New Roman" w:hAnsi="Times New Roman" w:cs="Times New Roman"/>
          <w:i/>
          <w:color w:val="000000" w:themeColor="text1"/>
          <w:sz w:val="24"/>
          <w:szCs w:val="24"/>
          <w:lang w:val="id-ID"/>
        </w:rPr>
        <w:t>hi-square</w:t>
      </w:r>
      <w:r w:rsidR="001A4234" w:rsidRPr="00F94188">
        <w:rPr>
          <w:rFonts w:ascii="Times New Roman" w:hAnsi="Times New Roman" w:cs="Times New Roman"/>
          <w:color w:val="000000" w:themeColor="text1"/>
          <w:sz w:val="24"/>
          <w:szCs w:val="24"/>
          <w:lang w:val="id-ID"/>
        </w:rPr>
        <w:t xml:space="preserve">. Jika nilai </w:t>
      </w:r>
      <w:r w:rsidR="006D577B" w:rsidRPr="00F94188">
        <w:rPr>
          <w:rFonts w:ascii="Times New Roman" w:hAnsi="Times New Roman" w:cs="Times New Roman"/>
          <w:i/>
          <w:color w:val="000000" w:themeColor="text1"/>
          <w:sz w:val="24"/>
          <w:szCs w:val="24"/>
          <w:lang w:val="id-ID"/>
        </w:rPr>
        <w:t>probability c</w:t>
      </w:r>
      <w:r w:rsidR="001A4234" w:rsidRPr="00F94188">
        <w:rPr>
          <w:rFonts w:ascii="Times New Roman" w:hAnsi="Times New Roman" w:cs="Times New Roman"/>
          <w:i/>
          <w:color w:val="000000" w:themeColor="text1"/>
          <w:sz w:val="24"/>
          <w:szCs w:val="24"/>
          <w:lang w:val="id-ID"/>
        </w:rPr>
        <w:t>hi-square</w:t>
      </w:r>
      <w:r w:rsidR="001A4234" w:rsidRPr="00F94188">
        <w:rPr>
          <w:rFonts w:ascii="Times New Roman" w:hAnsi="Times New Roman" w:cs="Times New Roman"/>
          <w:color w:val="000000" w:themeColor="text1"/>
          <w:sz w:val="24"/>
          <w:szCs w:val="24"/>
          <w:lang w:val="id-ID"/>
        </w:rPr>
        <w:t xml:space="preserve"> lebih besar dari tingkat signifikansi α = 0.05 atau 5% maka data dalam penelitian ini tidak terkena autokorelasi. Sebaliknya jika nilai </w:t>
      </w:r>
      <w:r w:rsidR="001A4234" w:rsidRPr="00F94188">
        <w:rPr>
          <w:rFonts w:ascii="Times New Roman" w:hAnsi="Times New Roman" w:cs="Times New Roman"/>
          <w:i/>
          <w:color w:val="000000" w:themeColor="text1"/>
          <w:sz w:val="24"/>
          <w:szCs w:val="24"/>
          <w:lang w:val="id-ID"/>
        </w:rPr>
        <w:t>probability Chi-square</w:t>
      </w:r>
      <w:r w:rsidR="001A4234" w:rsidRPr="00F94188">
        <w:rPr>
          <w:rFonts w:ascii="Times New Roman" w:hAnsi="Times New Roman" w:cs="Times New Roman"/>
          <w:color w:val="000000" w:themeColor="text1"/>
          <w:sz w:val="24"/>
          <w:szCs w:val="24"/>
          <w:lang w:val="id-ID"/>
        </w:rPr>
        <w:t xml:space="preserve"> lebih kecil dari tingkat signifikansi α = 0.05 atau 5% maka data dalam penelitian ini terkena autokorelasi.</w:t>
      </w:r>
    </w:p>
    <w:p w:rsidR="001A4234" w:rsidRPr="00F94188" w:rsidRDefault="006D577B" w:rsidP="00FF2C54">
      <w:pPr>
        <w:spacing w:after="0" w:line="240" w:lineRule="auto"/>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t>Tabel 6</w:t>
      </w:r>
    </w:p>
    <w:p w:rsidR="001A4234" w:rsidRPr="00F94188" w:rsidRDefault="001A4234" w:rsidP="00FF2C54">
      <w:pPr>
        <w:spacing w:after="0" w:line="240" w:lineRule="auto"/>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t>Hasil Uji Autokorelasi Sebelum Diferensiasi</w:t>
      </w:r>
    </w:p>
    <w:p w:rsidR="001A4234" w:rsidRPr="00F94188" w:rsidRDefault="001A4234" w:rsidP="00FF2C54">
      <w:pPr>
        <w:spacing w:after="0" w:line="240" w:lineRule="auto"/>
        <w:jc w:val="center"/>
        <w:rPr>
          <w:rFonts w:ascii="Times New Roman" w:hAnsi="Times New Roman" w:cs="Times New Roman"/>
          <w:b/>
          <w:sz w:val="24"/>
          <w:szCs w:val="24"/>
          <w:lang w:val="id-ID"/>
        </w:rPr>
      </w:pPr>
    </w:p>
    <w:tbl>
      <w:tblPr>
        <w:tblW w:w="0" w:type="auto"/>
        <w:jc w:val="center"/>
        <w:tblInd w:w="284" w:type="dxa"/>
        <w:tblLayout w:type="fixed"/>
        <w:tblCellMar>
          <w:left w:w="0" w:type="dxa"/>
          <w:right w:w="0" w:type="dxa"/>
        </w:tblCellMar>
        <w:tblLook w:val="0000"/>
      </w:tblPr>
      <w:tblGrid>
        <w:gridCol w:w="2017"/>
        <w:gridCol w:w="1103"/>
        <w:gridCol w:w="1207"/>
        <w:gridCol w:w="1208"/>
        <w:gridCol w:w="997"/>
      </w:tblGrid>
      <w:tr w:rsidR="004126CF" w:rsidRPr="00F94188" w:rsidTr="001A4234">
        <w:trPr>
          <w:trHeight w:val="225"/>
          <w:jc w:val="center"/>
        </w:trPr>
        <w:tc>
          <w:tcPr>
            <w:tcW w:w="5535" w:type="dxa"/>
            <w:gridSpan w:val="4"/>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Breusch-Godfrey Serial Correlation LM Test:</w:t>
            </w: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hRule="exact" w:val="90"/>
          <w:jc w:val="center"/>
        </w:trPr>
        <w:tc>
          <w:tcPr>
            <w:tcW w:w="2017"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8"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hRule="exact" w:val="135"/>
          <w:jc w:val="center"/>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8"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val="225"/>
          <w:jc w:val="center"/>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F-statistic</w:t>
            </w: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83.85575</w:t>
            </w:r>
          </w:p>
        </w:tc>
        <w:tc>
          <w:tcPr>
            <w:tcW w:w="2415" w:type="dxa"/>
            <w:gridSpan w:val="2"/>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Prob. F(2,114)</w:t>
            </w: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0.0000</w:t>
            </w:r>
          </w:p>
        </w:tc>
      </w:tr>
      <w:tr w:rsidR="004126CF" w:rsidRPr="00F94188" w:rsidTr="001A4234">
        <w:trPr>
          <w:trHeight w:val="225"/>
          <w:jc w:val="center"/>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Obs*R-squared</w:t>
            </w: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71.43968</w:t>
            </w:r>
          </w:p>
        </w:tc>
        <w:tc>
          <w:tcPr>
            <w:tcW w:w="2415" w:type="dxa"/>
            <w:gridSpan w:val="2"/>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Prob. Chi-Square(2)</w:t>
            </w: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0.0000</w:t>
            </w:r>
          </w:p>
        </w:tc>
      </w:tr>
      <w:tr w:rsidR="004126CF" w:rsidRPr="00F94188" w:rsidTr="001A4234">
        <w:trPr>
          <w:trHeight w:hRule="exact" w:val="90"/>
          <w:jc w:val="center"/>
        </w:trPr>
        <w:tc>
          <w:tcPr>
            <w:tcW w:w="2017"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8"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hRule="exact" w:val="135"/>
          <w:jc w:val="center"/>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8"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bl>
    <w:p w:rsidR="004126CF" w:rsidRPr="00F94188" w:rsidRDefault="001A4234"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Sumber : </w:t>
      </w:r>
      <w:r w:rsidRPr="00F94188">
        <w:rPr>
          <w:rFonts w:ascii="Times New Roman" w:hAnsi="Times New Roman" w:cs="Times New Roman"/>
          <w:i/>
          <w:sz w:val="24"/>
          <w:szCs w:val="24"/>
          <w:lang w:val="id-ID"/>
        </w:rPr>
        <w:t>Output Eviews</w:t>
      </w:r>
      <w:r w:rsidRPr="00F94188">
        <w:rPr>
          <w:rFonts w:ascii="Times New Roman" w:hAnsi="Times New Roman" w:cs="Times New Roman"/>
          <w:sz w:val="24"/>
          <w:szCs w:val="24"/>
          <w:lang w:val="id-ID"/>
        </w:rPr>
        <w:t>, data diolah.</w:t>
      </w:r>
    </w:p>
    <w:p w:rsidR="001A4234" w:rsidRPr="00F94188" w:rsidRDefault="001A4234" w:rsidP="00FF2C54">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color w:val="000000" w:themeColor="text1"/>
          <w:sz w:val="24"/>
          <w:szCs w:val="24"/>
          <w:lang w:val="id-ID"/>
        </w:rPr>
        <w:t>Berdasarkan</w:t>
      </w:r>
      <w:r w:rsidRPr="00F94188">
        <w:rPr>
          <w:rFonts w:ascii="Times New Roman" w:hAnsi="Times New Roman" w:cs="Times New Roman"/>
          <w:sz w:val="24"/>
          <w:szCs w:val="24"/>
          <w:lang w:val="id-ID"/>
        </w:rPr>
        <w:t xml:space="preserve"> tabel hasil uji autokorelasi di atas dapat diketahui bahwa nilai </w:t>
      </w:r>
      <w:r w:rsidR="006D577B" w:rsidRPr="00F94188">
        <w:rPr>
          <w:rFonts w:ascii="Times New Roman" w:hAnsi="Times New Roman" w:cs="Times New Roman"/>
          <w:i/>
          <w:sz w:val="24"/>
          <w:szCs w:val="24"/>
          <w:lang w:val="id-ID"/>
        </w:rPr>
        <w:t>probability c</w:t>
      </w:r>
      <w:r w:rsidRPr="00F94188">
        <w:rPr>
          <w:rFonts w:ascii="Times New Roman" w:hAnsi="Times New Roman" w:cs="Times New Roman"/>
          <w:i/>
          <w:sz w:val="24"/>
          <w:szCs w:val="24"/>
          <w:lang w:val="id-ID"/>
        </w:rPr>
        <w:t>hi-square</w:t>
      </w:r>
      <w:r w:rsidRPr="00F94188">
        <w:rPr>
          <w:rFonts w:ascii="Times New Roman" w:hAnsi="Times New Roman" w:cs="Times New Roman"/>
          <w:sz w:val="24"/>
          <w:szCs w:val="24"/>
          <w:lang w:val="id-ID"/>
        </w:rPr>
        <w:t xml:space="preserve"> kurang dari 0.05 (0.0000 &lt; 0.05) sehingga dapat disimpulkan bahwa dalam model penelitian terdapat masalah autokorelasi. Untuk mengoreksi masalah autokorelasi dalam model penelitian dapat dilakukan differensiasi pada variabel yaitu D(Ln) hingga tidak terjadi masalah autokorelasi dalam model penelitian. Berikut adalah hasil uji autokorelasi setelah dilakukan differensiasi.</w:t>
      </w:r>
    </w:p>
    <w:p w:rsidR="001A4234" w:rsidRPr="00F94188" w:rsidRDefault="006D577B" w:rsidP="00FF2C54">
      <w:pPr>
        <w:spacing w:after="0" w:line="240" w:lineRule="auto"/>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t>Tabel 7</w:t>
      </w:r>
    </w:p>
    <w:p w:rsidR="001A4234" w:rsidRPr="00F94188" w:rsidRDefault="001A4234" w:rsidP="00FF2C54">
      <w:pPr>
        <w:spacing w:after="0" w:line="240" w:lineRule="auto"/>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t>Hasil Uji Autokorelasi Setelah Diferensiasi</w:t>
      </w:r>
    </w:p>
    <w:p w:rsidR="001A4234" w:rsidRPr="00F94188" w:rsidRDefault="001A4234" w:rsidP="00FF2C54">
      <w:pPr>
        <w:pStyle w:val="ListParagraph"/>
        <w:spacing w:after="0" w:line="240" w:lineRule="auto"/>
        <w:ind w:left="0" w:firstLine="567"/>
        <w:jc w:val="both"/>
        <w:rPr>
          <w:rFonts w:ascii="Times New Roman" w:hAnsi="Times New Roman" w:cs="Times New Roman"/>
          <w:sz w:val="24"/>
          <w:szCs w:val="24"/>
          <w:lang w:val="id-ID"/>
        </w:rPr>
      </w:pPr>
    </w:p>
    <w:tbl>
      <w:tblPr>
        <w:tblpPr w:leftFromText="180" w:rightFromText="180" w:vertAnchor="text" w:tblpXSpec="center" w:tblpY="1"/>
        <w:tblOverlap w:val="never"/>
        <w:tblW w:w="0" w:type="auto"/>
        <w:tblLayout w:type="fixed"/>
        <w:tblCellMar>
          <w:left w:w="0" w:type="dxa"/>
          <w:right w:w="0" w:type="dxa"/>
        </w:tblCellMar>
        <w:tblLook w:val="0000"/>
      </w:tblPr>
      <w:tblGrid>
        <w:gridCol w:w="2017"/>
        <w:gridCol w:w="1103"/>
        <w:gridCol w:w="1207"/>
        <w:gridCol w:w="1208"/>
        <w:gridCol w:w="997"/>
      </w:tblGrid>
      <w:tr w:rsidR="004126CF" w:rsidRPr="00F94188" w:rsidTr="001A4234">
        <w:trPr>
          <w:trHeight w:val="225"/>
        </w:trPr>
        <w:tc>
          <w:tcPr>
            <w:tcW w:w="5535" w:type="dxa"/>
            <w:gridSpan w:val="4"/>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Breusch-Godfrey Serial Correlation LM Test:</w:t>
            </w: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hRule="exact" w:val="90"/>
        </w:trPr>
        <w:tc>
          <w:tcPr>
            <w:tcW w:w="2017"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8"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double" w:sz="6" w:space="2"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hRule="exact" w:val="135"/>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8"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val="225"/>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F-statistic</w:t>
            </w: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1.213156</w:t>
            </w:r>
          </w:p>
        </w:tc>
        <w:tc>
          <w:tcPr>
            <w:tcW w:w="2415" w:type="dxa"/>
            <w:gridSpan w:val="2"/>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Prob. F(2,113)</w:t>
            </w: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0.3011</w:t>
            </w:r>
          </w:p>
        </w:tc>
      </w:tr>
      <w:tr w:rsidR="004126CF" w:rsidRPr="00F94188" w:rsidTr="001A4234">
        <w:trPr>
          <w:trHeight w:val="225"/>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Obs*R-squared</w:t>
            </w: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2.501432</w:t>
            </w:r>
          </w:p>
        </w:tc>
        <w:tc>
          <w:tcPr>
            <w:tcW w:w="2415" w:type="dxa"/>
            <w:gridSpan w:val="2"/>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Prob. Chi-Square(2)</w:t>
            </w: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ind w:right="10"/>
              <w:jc w:val="right"/>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0.2863</w:t>
            </w:r>
          </w:p>
        </w:tc>
      </w:tr>
      <w:tr w:rsidR="004126CF" w:rsidRPr="00F94188" w:rsidTr="001A4234">
        <w:trPr>
          <w:trHeight w:hRule="exact" w:val="90"/>
        </w:trPr>
        <w:tc>
          <w:tcPr>
            <w:tcW w:w="2017"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8"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double" w:sz="6" w:space="0" w:color="auto"/>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4126CF" w:rsidRPr="00F94188" w:rsidTr="001A4234">
        <w:trPr>
          <w:trHeight w:hRule="exact" w:val="135"/>
        </w:trPr>
        <w:tc>
          <w:tcPr>
            <w:tcW w:w="201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103"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0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rPr>
                <w:rFonts w:ascii="Times New Roman" w:hAnsi="Times New Roman" w:cs="Times New Roman"/>
                <w:color w:val="000000"/>
                <w:sz w:val="24"/>
                <w:szCs w:val="24"/>
                <w:lang w:val="id-ID"/>
              </w:rPr>
            </w:pPr>
          </w:p>
        </w:tc>
        <w:tc>
          <w:tcPr>
            <w:tcW w:w="1208"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97" w:type="dxa"/>
            <w:tcBorders>
              <w:top w:val="nil"/>
              <w:left w:val="nil"/>
              <w:bottom w:val="nil"/>
              <w:right w:val="nil"/>
            </w:tcBorders>
            <w:vAlign w:val="bottom"/>
          </w:tcPr>
          <w:p w:rsidR="004126CF" w:rsidRPr="00F94188" w:rsidRDefault="004126CF" w:rsidP="00FF2C54">
            <w:pPr>
              <w:autoSpaceDE w:val="0"/>
              <w:autoSpaceDN w:val="0"/>
              <w:adjustRightInd w:val="0"/>
              <w:spacing w:after="0" w:line="240" w:lineRule="auto"/>
              <w:jc w:val="center"/>
              <w:rPr>
                <w:rFonts w:ascii="Times New Roman" w:hAnsi="Times New Roman" w:cs="Times New Roman"/>
                <w:color w:val="000000"/>
                <w:sz w:val="24"/>
                <w:szCs w:val="24"/>
                <w:lang w:val="id-ID"/>
              </w:rPr>
            </w:pPr>
          </w:p>
        </w:tc>
      </w:tr>
    </w:tbl>
    <w:p w:rsidR="001A4234" w:rsidRPr="00F94188" w:rsidRDefault="004126CF" w:rsidP="00FF2C54">
      <w:pPr>
        <w:pStyle w:val="ListParagraph"/>
        <w:spacing w:after="0" w:line="240" w:lineRule="auto"/>
        <w:ind w:left="567" w:firstLine="567"/>
        <w:jc w:val="both"/>
        <w:rPr>
          <w:rFonts w:ascii="Times New Roman" w:hAnsi="Times New Roman" w:cs="Times New Roman"/>
          <w:sz w:val="24"/>
          <w:szCs w:val="24"/>
          <w:lang w:val="id-ID"/>
        </w:rPr>
      </w:pPr>
      <w:r w:rsidRPr="00F94188">
        <w:rPr>
          <w:rFonts w:ascii="Times New Roman" w:hAnsi="Times New Roman" w:cs="Times New Roman"/>
          <w:b/>
          <w:sz w:val="24"/>
          <w:szCs w:val="24"/>
          <w:lang w:val="id-ID"/>
        </w:rPr>
        <w:br w:type="textWrapping" w:clear="all"/>
      </w:r>
      <w:r w:rsidR="001A4234" w:rsidRPr="00F94188">
        <w:rPr>
          <w:rFonts w:ascii="Times New Roman" w:hAnsi="Times New Roman" w:cs="Times New Roman"/>
          <w:sz w:val="24"/>
          <w:szCs w:val="24"/>
          <w:lang w:val="id-ID"/>
        </w:rPr>
        <w:t xml:space="preserve">Sumber : </w:t>
      </w:r>
      <w:r w:rsidR="001A4234" w:rsidRPr="00F94188">
        <w:rPr>
          <w:rFonts w:ascii="Times New Roman" w:hAnsi="Times New Roman" w:cs="Times New Roman"/>
          <w:i/>
          <w:sz w:val="24"/>
          <w:szCs w:val="24"/>
          <w:lang w:val="id-ID"/>
        </w:rPr>
        <w:t>Output Eviews</w:t>
      </w:r>
      <w:r w:rsidR="001A4234" w:rsidRPr="00F94188">
        <w:rPr>
          <w:rFonts w:ascii="Times New Roman" w:hAnsi="Times New Roman" w:cs="Times New Roman"/>
          <w:sz w:val="24"/>
          <w:szCs w:val="24"/>
          <w:lang w:val="id-ID"/>
        </w:rPr>
        <w:t>, data diolah.</w:t>
      </w:r>
    </w:p>
    <w:p w:rsidR="001A4234" w:rsidRPr="00F94188" w:rsidRDefault="006D577B"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lastRenderedPageBreak/>
        <w:t>Tabel di atas</w:t>
      </w:r>
      <w:r w:rsidR="001A4234" w:rsidRPr="00F94188">
        <w:rPr>
          <w:rFonts w:ascii="Times New Roman" w:hAnsi="Times New Roman" w:cs="Times New Roman"/>
          <w:sz w:val="24"/>
          <w:szCs w:val="24"/>
          <w:lang w:val="id-ID"/>
        </w:rPr>
        <w:t xml:space="preserve"> menunjukkan bahwa setelah dilakukan differensiasi, nilai </w:t>
      </w:r>
      <w:r w:rsidR="001A4234" w:rsidRPr="00F94188">
        <w:rPr>
          <w:rFonts w:ascii="Times New Roman" w:hAnsi="Times New Roman" w:cs="Times New Roman"/>
          <w:i/>
          <w:sz w:val="24"/>
          <w:szCs w:val="24"/>
          <w:lang w:val="id-ID"/>
        </w:rPr>
        <w:t>probability chi-square</w:t>
      </w:r>
      <w:r w:rsidR="001A4234" w:rsidRPr="00F94188">
        <w:rPr>
          <w:rFonts w:ascii="Times New Roman" w:hAnsi="Times New Roman" w:cs="Times New Roman"/>
          <w:sz w:val="24"/>
          <w:szCs w:val="24"/>
          <w:lang w:val="id-ID"/>
        </w:rPr>
        <w:t xml:space="preserve"> adalah </w:t>
      </w:r>
      <w:r w:rsidR="001A4234" w:rsidRPr="00F94188">
        <w:rPr>
          <w:rFonts w:ascii="Times New Roman" w:hAnsi="Times New Roman" w:cs="Times New Roman"/>
          <w:color w:val="000000"/>
          <w:sz w:val="24"/>
          <w:szCs w:val="24"/>
          <w:lang w:val="id-ID"/>
        </w:rPr>
        <w:t>0.2863</w:t>
      </w:r>
      <w:r w:rsidR="001A4234" w:rsidRPr="00F94188">
        <w:rPr>
          <w:rFonts w:ascii="Times New Roman" w:hAnsi="Times New Roman" w:cs="Times New Roman"/>
          <w:sz w:val="24"/>
          <w:szCs w:val="24"/>
          <w:lang w:val="id-ID"/>
        </w:rPr>
        <w:t>. Nilai ini lebih besar dari derajat kesalahan α = 5% (0.05). Maka dapat disimpulkan bahwa dalam model penelitian ini tidak terdapat masalah autokorelasi.</w:t>
      </w:r>
    </w:p>
    <w:p w:rsidR="0004682B" w:rsidRPr="00F94188" w:rsidRDefault="0004682B" w:rsidP="00EB58BD">
      <w:pPr>
        <w:spacing w:after="0" w:line="360" w:lineRule="auto"/>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t>Uji Hipotesis</w:t>
      </w:r>
    </w:p>
    <w:p w:rsidR="00971D0C" w:rsidRPr="00F94188" w:rsidRDefault="00F965ED" w:rsidP="00FF2C54">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Penelitian ini menggunakan analisis regresi data panel untuk menguji beberapa hipotesa yang diajukan. </w:t>
      </w:r>
      <w:r w:rsidR="0004682B" w:rsidRPr="00F94188">
        <w:rPr>
          <w:rFonts w:ascii="Times New Roman" w:hAnsi="Times New Roman" w:cs="Times New Roman"/>
          <w:sz w:val="24"/>
          <w:szCs w:val="24"/>
          <w:lang w:val="id-ID"/>
        </w:rPr>
        <w:t>Ringkasan hasil pengujian regresi data panel tampak pada tabel sebagai berikut:</w:t>
      </w:r>
    </w:p>
    <w:p w:rsidR="0004682B" w:rsidRPr="00F94188" w:rsidRDefault="0004682B" w:rsidP="00FF2C54">
      <w:pPr>
        <w:spacing w:after="0" w:line="240" w:lineRule="auto"/>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t>Tabel</w:t>
      </w:r>
      <w:r w:rsidR="00762A6D" w:rsidRPr="00F94188">
        <w:rPr>
          <w:rFonts w:ascii="Times New Roman" w:hAnsi="Times New Roman" w:cs="Times New Roman"/>
          <w:b/>
          <w:sz w:val="24"/>
          <w:szCs w:val="24"/>
          <w:lang w:val="id-ID"/>
        </w:rPr>
        <w:t xml:space="preserve"> 8</w:t>
      </w:r>
    </w:p>
    <w:p w:rsidR="0004682B" w:rsidRPr="00F94188" w:rsidRDefault="0004682B" w:rsidP="00FF2C54">
      <w:pPr>
        <w:pStyle w:val="ListParagraph"/>
        <w:spacing w:after="0" w:line="240" w:lineRule="auto"/>
        <w:ind w:left="567"/>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t>Hasil Uji Model Regresi Data Panel</w:t>
      </w:r>
    </w:p>
    <w:p w:rsidR="0004682B" w:rsidRPr="00F94188" w:rsidRDefault="0004682B" w:rsidP="00FF2C54">
      <w:pPr>
        <w:pStyle w:val="ListParagraph"/>
        <w:spacing w:after="0" w:line="240" w:lineRule="auto"/>
        <w:ind w:left="567"/>
        <w:jc w:val="center"/>
        <w:rPr>
          <w:rFonts w:ascii="Times New Roman" w:hAnsi="Times New Roman" w:cs="Times New Roman"/>
          <w:b/>
          <w:sz w:val="24"/>
          <w:szCs w:val="24"/>
          <w:lang w:val="id-ID"/>
        </w:rPr>
      </w:pPr>
    </w:p>
    <w:tbl>
      <w:tblPr>
        <w:tblW w:w="6720" w:type="dxa"/>
        <w:tblInd w:w="1242" w:type="dxa"/>
        <w:tblLook w:val="04A0"/>
      </w:tblPr>
      <w:tblGrid>
        <w:gridCol w:w="1360"/>
        <w:gridCol w:w="1440"/>
        <w:gridCol w:w="1320"/>
        <w:gridCol w:w="1360"/>
        <w:gridCol w:w="1240"/>
      </w:tblGrid>
      <w:tr w:rsidR="0004682B" w:rsidRPr="00F94188" w:rsidTr="00333599">
        <w:trPr>
          <w:trHeight w:val="31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b/>
                <w:bCs/>
                <w:color w:val="000000"/>
                <w:sz w:val="24"/>
                <w:szCs w:val="24"/>
                <w:lang w:val="id-ID"/>
              </w:rPr>
            </w:pPr>
            <w:r w:rsidRPr="00F94188">
              <w:rPr>
                <w:rFonts w:ascii="Times New Roman" w:eastAsia="Times New Roman" w:hAnsi="Times New Roman" w:cs="Times New Roman"/>
                <w:b/>
                <w:bCs/>
                <w:color w:val="000000"/>
                <w:sz w:val="24"/>
                <w:szCs w:val="24"/>
                <w:lang w:val="id-ID"/>
              </w:rPr>
              <w:t>Variable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b/>
                <w:bCs/>
                <w:color w:val="000000"/>
                <w:sz w:val="24"/>
                <w:szCs w:val="24"/>
                <w:lang w:val="id-ID"/>
              </w:rPr>
            </w:pPr>
            <w:r w:rsidRPr="00F94188">
              <w:rPr>
                <w:rFonts w:ascii="Times New Roman" w:eastAsia="Times New Roman" w:hAnsi="Times New Roman" w:cs="Times New Roman"/>
                <w:b/>
                <w:bCs/>
                <w:color w:val="000000"/>
                <w:sz w:val="24"/>
                <w:szCs w:val="24"/>
                <w:lang w:val="id-ID"/>
              </w:rPr>
              <w:t>Coefficient</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b/>
                <w:bCs/>
                <w:color w:val="000000"/>
                <w:sz w:val="24"/>
                <w:szCs w:val="24"/>
                <w:lang w:val="id-ID"/>
              </w:rPr>
            </w:pPr>
            <w:r w:rsidRPr="00F94188">
              <w:rPr>
                <w:rFonts w:ascii="Times New Roman" w:eastAsia="Times New Roman" w:hAnsi="Times New Roman" w:cs="Times New Roman"/>
                <w:b/>
                <w:bCs/>
                <w:color w:val="000000"/>
                <w:sz w:val="24"/>
                <w:szCs w:val="24"/>
                <w:lang w:val="id-ID"/>
              </w:rPr>
              <w:t>Std. Error</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b/>
                <w:bCs/>
                <w:color w:val="000000"/>
                <w:sz w:val="24"/>
                <w:szCs w:val="24"/>
                <w:lang w:val="id-ID"/>
              </w:rPr>
            </w:pPr>
            <w:r w:rsidRPr="00F94188">
              <w:rPr>
                <w:rFonts w:ascii="Times New Roman" w:eastAsia="Times New Roman" w:hAnsi="Times New Roman" w:cs="Times New Roman"/>
                <w:b/>
                <w:bCs/>
                <w:color w:val="000000"/>
                <w:sz w:val="24"/>
                <w:szCs w:val="24"/>
                <w:lang w:val="id-ID"/>
              </w:rPr>
              <w:t>t-Statistic</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b/>
                <w:bCs/>
                <w:color w:val="000000"/>
                <w:sz w:val="24"/>
                <w:szCs w:val="24"/>
                <w:lang w:val="id-ID"/>
              </w:rPr>
            </w:pPr>
            <w:r w:rsidRPr="00F94188">
              <w:rPr>
                <w:rFonts w:ascii="Times New Roman" w:eastAsia="Times New Roman" w:hAnsi="Times New Roman" w:cs="Times New Roman"/>
                <w:b/>
                <w:bCs/>
                <w:color w:val="000000"/>
                <w:sz w:val="24"/>
                <w:szCs w:val="24"/>
                <w:lang w:val="id-ID"/>
              </w:rPr>
              <w:t>Prob.</w:t>
            </w:r>
          </w:p>
        </w:tc>
      </w:tr>
      <w:tr w:rsidR="0004682B" w:rsidRPr="00F94188" w:rsidTr="00333599">
        <w:trPr>
          <w:trHeight w:val="31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C</w:t>
            </w:r>
          </w:p>
        </w:tc>
        <w:tc>
          <w:tcPr>
            <w:tcW w:w="144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-18.32819</w:t>
            </w:r>
          </w:p>
        </w:tc>
        <w:tc>
          <w:tcPr>
            <w:tcW w:w="132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4.443782</w:t>
            </w:r>
          </w:p>
        </w:tc>
        <w:tc>
          <w:tcPr>
            <w:tcW w:w="136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-4.124457</w:t>
            </w:r>
          </w:p>
        </w:tc>
        <w:tc>
          <w:tcPr>
            <w:tcW w:w="1240" w:type="dxa"/>
            <w:tcBorders>
              <w:top w:val="nil"/>
              <w:left w:val="nil"/>
              <w:bottom w:val="single" w:sz="4" w:space="0" w:color="auto"/>
              <w:right w:val="single" w:sz="4" w:space="0" w:color="auto"/>
            </w:tcBorders>
            <w:shd w:val="clear" w:color="auto" w:fill="auto"/>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0.0001</w:t>
            </w:r>
          </w:p>
        </w:tc>
      </w:tr>
      <w:tr w:rsidR="0004682B" w:rsidRPr="00F94188" w:rsidTr="00333599">
        <w:trPr>
          <w:trHeight w:val="31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PDB</w:t>
            </w:r>
          </w:p>
        </w:tc>
        <w:tc>
          <w:tcPr>
            <w:tcW w:w="144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1.020510</w:t>
            </w:r>
          </w:p>
        </w:tc>
        <w:tc>
          <w:tcPr>
            <w:tcW w:w="132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0.140756</w:t>
            </w:r>
          </w:p>
        </w:tc>
        <w:tc>
          <w:tcPr>
            <w:tcW w:w="136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7.250194</w:t>
            </w:r>
          </w:p>
        </w:tc>
        <w:tc>
          <w:tcPr>
            <w:tcW w:w="1240" w:type="dxa"/>
            <w:tcBorders>
              <w:top w:val="nil"/>
              <w:left w:val="nil"/>
              <w:bottom w:val="single" w:sz="4" w:space="0" w:color="auto"/>
              <w:right w:val="single" w:sz="4" w:space="0" w:color="auto"/>
            </w:tcBorders>
            <w:shd w:val="clear" w:color="auto" w:fill="auto"/>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0.0000</w:t>
            </w:r>
          </w:p>
        </w:tc>
      </w:tr>
      <w:tr w:rsidR="0004682B" w:rsidRPr="00F94188" w:rsidTr="00333599">
        <w:trPr>
          <w:trHeight w:val="31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JBH</w:t>
            </w:r>
          </w:p>
        </w:tc>
        <w:tc>
          <w:tcPr>
            <w:tcW w:w="144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0.439503</w:t>
            </w:r>
          </w:p>
        </w:tc>
        <w:tc>
          <w:tcPr>
            <w:tcW w:w="132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0.039123</w:t>
            </w:r>
          </w:p>
        </w:tc>
        <w:tc>
          <w:tcPr>
            <w:tcW w:w="136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11.23397</w:t>
            </w:r>
          </w:p>
        </w:tc>
        <w:tc>
          <w:tcPr>
            <w:tcW w:w="124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0.0000</w:t>
            </w:r>
          </w:p>
        </w:tc>
      </w:tr>
      <w:tr w:rsidR="0004682B" w:rsidRPr="00F94188" w:rsidTr="00333599">
        <w:trPr>
          <w:trHeight w:val="31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04682B" w:rsidRPr="00F94188" w:rsidRDefault="0004682B" w:rsidP="00FF2C54">
            <w:pPr>
              <w:spacing w:after="0" w:line="240" w:lineRule="auto"/>
              <w:jc w:val="center"/>
              <w:rPr>
                <w:rFonts w:ascii="Times New Roman" w:eastAsia="Times New Roman" w:hAnsi="Times New Roman" w:cs="Times New Roman"/>
                <w:color w:val="000000"/>
                <w:sz w:val="24"/>
                <w:szCs w:val="24"/>
                <w:lang w:val="id-ID"/>
              </w:rPr>
            </w:pPr>
            <w:r w:rsidRPr="00F94188">
              <w:rPr>
                <w:rFonts w:ascii="Times New Roman" w:eastAsia="Times New Roman" w:hAnsi="Times New Roman" w:cs="Times New Roman"/>
                <w:color w:val="000000"/>
                <w:sz w:val="24"/>
                <w:szCs w:val="24"/>
                <w:lang w:val="id-ID"/>
              </w:rPr>
              <w:t>JK</w:t>
            </w:r>
          </w:p>
        </w:tc>
        <w:tc>
          <w:tcPr>
            <w:tcW w:w="144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0.241622</w:t>
            </w:r>
          </w:p>
        </w:tc>
        <w:tc>
          <w:tcPr>
            <w:tcW w:w="132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0.041941</w:t>
            </w:r>
          </w:p>
        </w:tc>
        <w:tc>
          <w:tcPr>
            <w:tcW w:w="1360" w:type="dxa"/>
            <w:tcBorders>
              <w:top w:val="nil"/>
              <w:left w:val="nil"/>
              <w:bottom w:val="single" w:sz="4" w:space="0" w:color="auto"/>
              <w:right w:val="single" w:sz="4" w:space="0" w:color="auto"/>
            </w:tcBorders>
            <w:shd w:val="clear" w:color="auto" w:fill="auto"/>
            <w:noWrap/>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5.761057</w:t>
            </w:r>
          </w:p>
        </w:tc>
        <w:tc>
          <w:tcPr>
            <w:tcW w:w="1240" w:type="dxa"/>
            <w:tcBorders>
              <w:top w:val="nil"/>
              <w:left w:val="nil"/>
              <w:bottom w:val="single" w:sz="4" w:space="0" w:color="auto"/>
              <w:right w:val="single" w:sz="4" w:space="0" w:color="auto"/>
            </w:tcBorders>
            <w:shd w:val="clear" w:color="auto" w:fill="auto"/>
            <w:vAlign w:val="center"/>
            <w:hideMark/>
          </w:tcPr>
          <w:p w:rsidR="0004682B" w:rsidRPr="00F94188" w:rsidRDefault="0004682B" w:rsidP="00FF2C54">
            <w:pPr>
              <w:autoSpaceDE w:val="0"/>
              <w:autoSpaceDN w:val="0"/>
              <w:adjustRightInd w:val="0"/>
              <w:spacing w:after="0" w:line="240" w:lineRule="auto"/>
              <w:ind w:right="10"/>
              <w:jc w:val="center"/>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0.0000</w:t>
            </w:r>
          </w:p>
        </w:tc>
      </w:tr>
    </w:tbl>
    <w:p w:rsidR="0004682B" w:rsidRPr="00F94188" w:rsidRDefault="0004682B" w:rsidP="00EB58BD">
      <w:pPr>
        <w:spacing w:after="0" w:line="360" w:lineRule="auto"/>
        <w:ind w:left="567"/>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Sumber: </w:t>
      </w:r>
      <w:r w:rsidRPr="00F94188">
        <w:rPr>
          <w:rFonts w:ascii="Times New Roman" w:hAnsi="Times New Roman" w:cs="Times New Roman"/>
          <w:i/>
          <w:sz w:val="24"/>
          <w:szCs w:val="24"/>
          <w:lang w:val="id-ID"/>
        </w:rPr>
        <w:t>ouput Eviews</w:t>
      </w:r>
      <w:r w:rsidRPr="00F94188">
        <w:rPr>
          <w:rFonts w:ascii="Times New Roman" w:hAnsi="Times New Roman" w:cs="Times New Roman"/>
          <w:sz w:val="24"/>
          <w:szCs w:val="24"/>
          <w:lang w:val="id-ID"/>
        </w:rPr>
        <w:t>, data diolah</w:t>
      </w:r>
    </w:p>
    <w:p w:rsidR="00890748" w:rsidRPr="00F94188" w:rsidRDefault="00890748" w:rsidP="00EB58BD">
      <w:pPr>
        <w:pStyle w:val="ListParagraph"/>
        <w:numPr>
          <w:ilvl w:val="1"/>
          <w:numId w:val="17"/>
        </w:numPr>
        <w:spacing w:after="0" w:line="360" w:lineRule="auto"/>
        <w:ind w:left="284" w:hanging="284"/>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t xml:space="preserve">Pengaruh PDB terhadap Jumlah Deposito </w:t>
      </w:r>
      <w:r w:rsidR="00F94188" w:rsidRPr="00F94188">
        <w:rPr>
          <w:rFonts w:ascii="Times New Roman" w:hAnsi="Times New Roman" w:cs="Times New Roman"/>
          <w:b/>
          <w:i/>
          <w:sz w:val="24"/>
          <w:szCs w:val="24"/>
          <w:lang w:val="id-ID"/>
        </w:rPr>
        <w:t>Mudharabah</w:t>
      </w:r>
    </w:p>
    <w:p w:rsidR="00FB5803" w:rsidRPr="00F94188" w:rsidRDefault="0004682B" w:rsidP="00EB58BD">
      <w:pPr>
        <w:pStyle w:val="ListParagraph"/>
        <w:spacing w:after="0" w:line="360" w:lineRule="auto"/>
        <w:ind w:left="284" w:firstLine="567"/>
        <w:jc w:val="both"/>
        <w:rPr>
          <w:rFonts w:ascii="Times New Roman" w:hAnsi="Times New Roman" w:cs="Times New Roman"/>
          <w:color w:val="000000"/>
          <w:sz w:val="24"/>
          <w:szCs w:val="24"/>
          <w:lang w:val="id-ID"/>
        </w:rPr>
      </w:pPr>
      <w:r w:rsidRPr="00F94188">
        <w:rPr>
          <w:rFonts w:ascii="Times New Roman" w:hAnsi="Times New Roman" w:cs="Times New Roman"/>
          <w:sz w:val="24"/>
          <w:szCs w:val="24"/>
          <w:lang w:val="id-ID"/>
        </w:rPr>
        <w:t xml:space="preserve">Hipotesa 1 menyatakan bahwa PDB berpengaruhterhadap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w:t>
      </w:r>
      <w:r w:rsidR="000240CC" w:rsidRPr="00F94188">
        <w:rPr>
          <w:rFonts w:ascii="Times New Roman" w:hAnsi="Times New Roman" w:cs="Times New Roman"/>
          <w:sz w:val="24"/>
          <w:szCs w:val="24"/>
          <w:lang w:val="id-ID"/>
        </w:rPr>
        <w:t xml:space="preserve">Setelah melakukan pengujian hipotesis menggunakan analisis regresi data panel, diketahui bahwa tingkat </w:t>
      </w:r>
      <w:r w:rsidRPr="00F94188">
        <w:rPr>
          <w:rFonts w:ascii="Times New Roman" w:hAnsi="Times New Roman" w:cs="Times New Roman"/>
          <w:sz w:val="24"/>
          <w:szCs w:val="24"/>
          <w:lang w:val="id-ID"/>
        </w:rPr>
        <w:t>signifikan variabel PDB yaitu 0.0000</w:t>
      </w:r>
      <w:r w:rsidR="000240CC" w:rsidRPr="00F94188">
        <w:rPr>
          <w:rFonts w:ascii="Times New Roman" w:hAnsi="Times New Roman" w:cs="Times New Roman"/>
          <w:sz w:val="24"/>
          <w:szCs w:val="24"/>
          <w:lang w:val="id-ID"/>
        </w:rPr>
        <w:t>,</w:t>
      </w:r>
      <w:r w:rsidRPr="00F94188">
        <w:rPr>
          <w:rFonts w:ascii="Times New Roman" w:hAnsi="Times New Roman" w:cs="Times New Roman"/>
          <w:sz w:val="24"/>
          <w:szCs w:val="24"/>
          <w:lang w:val="id-ID"/>
        </w:rPr>
        <w:t xml:space="preserve"> lebih kecil</w:t>
      </w:r>
      <w:r w:rsidR="000240CC" w:rsidRPr="00F94188">
        <w:rPr>
          <w:rFonts w:ascii="Times New Roman" w:hAnsi="Times New Roman" w:cs="Times New Roman"/>
          <w:sz w:val="24"/>
          <w:szCs w:val="24"/>
          <w:lang w:val="id-ID"/>
        </w:rPr>
        <w:t xml:space="preserve"> dari 0.05 sehingga H</w:t>
      </w:r>
      <w:r w:rsidR="000240CC" w:rsidRPr="00F94188">
        <w:rPr>
          <w:rFonts w:ascii="Times New Roman" w:hAnsi="Times New Roman" w:cs="Times New Roman"/>
          <w:sz w:val="24"/>
          <w:szCs w:val="24"/>
          <w:vertAlign w:val="subscript"/>
          <w:lang w:val="id-ID"/>
        </w:rPr>
        <w:t>1</w:t>
      </w:r>
      <w:r w:rsidR="000240CC" w:rsidRPr="00F94188">
        <w:rPr>
          <w:rFonts w:ascii="Times New Roman" w:hAnsi="Times New Roman" w:cs="Times New Roman"/>
          <w:sz w:val="24"/>
          <w:szCs w:val="24"/>
          <w:lang w:val="id-ID"/>
        </w:rPr>
        <w:t xml:space="preserve"> dapat diterima. Hasil ini mengindikasikan bahwa </w:t>
      </w:r>
      <w:r w:rsidR="00FD26EA" w:rsidRPr="00F94188">
        <w:rPr>
          <w:rFonts w:ascii="Times New Roman" w:hAnsi="Times New Roman" w:cs="Times New Roman"/>
          <w:sz w:val="24"/>
          <w:szCs w:val="24"/>
          <w:lang w:val="id-ID"/>
        </w:rPr>
        <w:t>PDB sebagai indikator pendapatan masy</w:t>
      </w:r>
      <w:r w:rsidR="00F965ED" w:rsidRPr="00F94188">
        <w:rPr>
          <w:rFonts w:ascii="Times New Roman" w:hAnsi="Times New Roman" w:cs="Times New Roman"/>
          <w:sz w:val="24"/>
          <w:szCs w:val="24"/>
          <w:lang w:val="id-ID"/>
        </w:rPr>
        <w:t>a</w:t>
      </w:r>
      <w:r w:rsidR="00FD26EA" w:rsidRPr="00F94188">
        <w:rPr>
          <w:rFonts w:ascii="Times New Roman" w:hAnsi="Times New Roman" w:cs="Times New Roman"/>
          <w:sz w:val="24"/>
          <w:szCs w:val="24"/>
          <w:lang w:val="id-ID"/>
        </w:rPr>
        <w:t xml:space="preserve">rakat mempengaruhi jumlah deposito </w:t>
      </w:r>
      <w:r w:rsidR="00F94188" w:rsidRPr="00F94188">
        <w:rPr>
          <w:rFonts w:ascii="Times New Roman" w:hAnsi="Times New Roman" w:cs="Times New Roman"/>
          <w:i/>
          <w:sz w:val="24"/>
          <w:szCs w:val="24"/>
          <w:lang w:val="id-ID"/>
        </w:rPr>
        <w:t>mudharabah</w:t>
      </w:r>
      <w:r w:rsidR="00FB5803" w:rsidRPr="00F94188">
        <w:rPr>
          <w:rFonts w:ascii="Times New Roman" w:hAnsi="Times New Roman" w:cs="Times New Roman"/>
          <w:sz w:val="24"/>
          <w:szCs w:val="24"/>
          <w:lang w:val="id-ID"/>
        </w:rPr>
        <w:t xml:space="preserve">bank syariah. </w:t>
      </w:r>
      <w:r w:rsidR="000240CC" w:rsidRPr="00F94188">
        <w:rPr>
          <w:rFonts w:ascii="Times New Roman" w:hAnsi="Times New Roman" w:cs="Times New Roman"/>
          <w:color w:val="000000"/>
          <w:sz w:val="24"/>
          <w:szCs w:val="24"/>
          <w:lang w:val="id-ID"/>
        </w:rPr>
        <w:t>Pendapatan yang diperoleh oleh masyarakat setelah digunakan untuk memenuhi kebutuhan sehari-harinya, maka sisanya akan diinvestasikan ke dalam berbagai bentuk in</w:t>
      </w:r>
      <w:r w:rsidR="00FB5803" w:rsidRPr="00F94188">
        <w:rPr>
          <w:rFonts w:ascii="Times New Roman" w:hAnsi="Times New Roman" w:cs="Times New Roman"/>
          <w:color w:val="000000"/>
          <w:sz w:val="24"/>
          <w:szCs w:val="24"/>
          <w:lang w:val="id-ID"/>
        </w:rPr>
        <w:t xml:space="preserve">vestasi, salah satunya deposito </w:t>
      </w:r>
      <w:r w:rsidR="00F94188" w:rsidRPr="00F94188">
        <w:rPr>
          <w:rFonts w:ascii="Times New Roman" w:hAnsi="Times New Roman" w:cs="Times New Roman"/>
          <w:i/>
          <w:color w:val="000000"/>
          <w:sz w:val="24"/>
          <w:szCs w:val="24"/>
          <w:lang w:val="id-ID"/>
        </w:rPr>
        <w:t>mudharabah</w:t>
      </w:r>
      <w:r w:rsidR="000240CC" w:rsidRPr="00F94188">
        <w:rPr>
          <w:rFonts w:ascii="Times New Roman" w:hAnsi="Times New Roman" w:cs="Times New Roman"/>
          <w:color w:val="000000"/>
          <w:sz w:val="24"/>
          <w:szCs w:val="24"/>
          <w:lang w:val="id-ID"/>
        </w:rPr>
        <w:t>.</w:t>
      </w:r>
      <w:r w:rsidR="00FB5803" w:rsidRPr="00F94188">
        <w:rPr>
          <w:rFonts w:ascii="Times New Roman" w:hAnsi="Times New Roman" w:cs="Times New Roman"/>
          <w:color w:val="000000"/>
          <w:sz w:val="24"/>
          <w:szCs w:val="24"/>
          <w:lang w:val="id-ID"/>
        </w:rPr>
        <w:t xml:space="preserve"> Pola menabung yang dilakukan oleh masyarakat sangat tergantung pada pendapatan yang dimilikinya.Jadi semakin besar pendapatan masyarakat maka semakin besar pu</w:t>
      </w:r>
      <w:r w:rsidR="00890748" w:rsidRPr="00F94188">
        <w:rPr>
          <w:rFonts w:ascii="Times New Roman" w:hAnsi="Times New Roman" w:cs="Times New Roman"/>
          <w:color w:val="000000"/>
          <w:sz w:val="24"/>
          <w:szCs w:val="24"/>
          <w:lang w:val="id-ID"/>
        </w:rPr>
        <w:t>la kemampuannya untuk menabung.</w:t>
      </w:r>
    </w:p>
    <w:p w:rsidR="00890748" w:rsidRPr="00F94188" w:rsidRDefault="00890748" w:rsidP="00EB58BD">
      <w:pPr>
        <w:pStyle w:val="ListParagraph"/>
        <w:spacing w:after="0" w:line="360" w:lineRule="auto"/>
        <w:ind w:left="284" w:firstLine="567"/>
        <w:jc w:val="both"/>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xml:space="preserve">Hasil penelitian ini mendukung penelitian yang dilakukan oleh Saliza Zainal dkk (2009), Yoviasari (2013), dan Hilman (2016) yang menyatakan bahwa PDB berpengaruh signifikan terhadap deposito </w:t>
      </w:r>
      <w:r w:rsidR="00F94188" w:rsidRPr="00F94188">
        <w:rPr>
          <w:rFonts w:ascii="Times New Roman" w:hAnsi="Times New Roman" w:cs="Times New Roman"/>
          <w:i/>
          <w:color w:val="000000"/>
          <w:sz w:val="24"/>
          <w:szCs w:val="24"/>
          <w:lang w:val="id-ID"/>
        </w:rPr>
        <w:t>mudharabah</w:t>
      </w:r>
      <w:r w:rsidRPr="00F94188">
        <w:rPr>
          <w:rFonts w:ascii="Times New Roman" w:hAnsi="Times New Roman" w:cs="Times New Roman"/>
          <w:color w:val="000000"/>
          <w:sz w:val="24"/>
          <w:szCs w:val="24"/>
          <w:lang w:val="id-ID"/>
        </w:rPr>
        <w:t>bank syariah karena kemampuan masyarakat untuk menabung atau melakukan investasi sangat tergantung pada pendapatan yang dimiliki.</w:t>
      </w:r>
    </w:p>
    <w:p w:rsidR="00890748" w:rsidRPr="00F94188" w:rsidRDefault="00890748" w:rsidP="00EB58BD">
      <w:pPr>
        <w:pStyle w:val="ListParagraph"/>
        <w:numPr>
          <w:ilvl w:val="1"/>
          <w:numId w:val="17"/>
        </w:numPr>
        <w:spacing w:after="0" w:line="360" w:lineRule="auto"/>
        <w:ind w:left="284" w:hanging="284"/>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lastRenderedPageBreak/>
        <w:t xml:space="preserve">Pengaruh Jumlah Bagi Hasil terhadap Jumlah Deposito </w:t>
      </w:r>
      <w:r w:rsidR="00F94188" w:rsidRPr="00F94188">
        <w:rPr>
          <w:rFonts w:ascii="Times New Roman" w:hAnsi="Times New Roman" w:cs="Times New Roman"/>
          <w:b/>
          <w:i/>
          <w:sz w:val="24"/>
          <w:szCs w:val="24"/>
          <w:lang w:val="id-ID"/>
        </w:rPr>
        <w:t>Mudharabah</w:t>
      </w:r>
    </w:p>
    <w:p w:rsidR="008D3805" w:rsidRPr="00F94188" w:rsidRDefault="00C14016" w:rsidP="00EB58BD">
      <w:pPr>
        <w:pStyle w:val="ListParagraph"/>
        <w:spacing w:after="0" w:line="360" w:lineRule="auto"/>
        <w:ind w:left="284" w:firstLine="567"/>
        <w:jc w:val="both"/>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Hipotesa</w:t>
      </w:r>
      <w:r w:rsidRPr="00F94188">
        <w:rPr>
          <w:rFonts w:ascii="Times New Roman" w:hAnsi="Times New Roman" w:cs="Times New Roman"/>
          <w:sz w:val="24"/>
          <w:szCs w:val="24"/>
          <w:lang w:val="id-ID"/>
        </w:rPr>
        <w:t xml:space="preserve"> 2 menyatakan bahwa jumla</w:t>
      </w:r>
      <w:r w:rsidR="00F965ED" w:rsidRPr="00F94188">
        <w:rPr>
          <w:rFonts w:ascii="Times New Roman" w:hAnsi="Times New Roman" w:cs="Times New Roman"/>
          <w:sz w:val="24"/>
          <w:szCs w:val="24"/>
          <w:lang w:val="id-ID"/>
        </w:rPr>
        <w:t>h bagi hasil berpengaruh</w:t>
      </w:r>
      <w:r w:rsidRPr="00F94188">
        <w:rPr>
          <w:rFonts w:ascii="Times New Roman" w:hAnsi="Times New Roman" w:cs="Times New Roman"/>
          <w:sz w:val="24"/>
          <w:szCs w:val="24"/>
          <w:lang w:val="id-ID"/>
        </w:rPr>
        <w:t xml:space="preserve">terhadap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Setelah melakukan pengujian hipotesis menggunakan analisis regresi data panel, diketahui bahwa tingkat signifikan variabel jumlah bagi hasil yaitu 0.0000, lebih kecil dari 0.05 sehingga H</w:t>
      </w:r>
      <w:r w:rsidRPr="00F94188">
        <w:rPr>
          <w:rFonts w:ascii="Times New Roman" w:hAnsi="Times New Roman" w:cs="Times New Roman"/>
          <w:sz w:val="24"/>
          <w:szCs w:val="24"/>
          <w:vertAlign w:val="subscript"/>
          <w:lang w:val="id-ID"/>
        </w:rPr>
        <w:t>2</w:t>
      </w:r>
      <w:r w:rsidRPr="00F94188">
        <w:rPr>
          <w:rFonts w:ascii="Times New Roman" w:hAnsi="Times New Roman" w:cs="Times New Roman"/>
          <w:sz w:val="24"/>
          <w:szCs w:val="24"/>
          <w:lang w:val="id-ID"/>
        </w:rPr>
        <w:t xml:space="preserve"> dapat diterima. Hasil ini mengindikasikan bahwa</w:t>
      </w:r>
      <w:r w:rsidR="008D3805" w:rsidRPr="00F94188">
        <w:rPr>
          <w:rFonts w:ascii="Times New Roman" w:hAnsi="Times New Roman" w:cs="Times New Roman"/>
          <w:color w:val="000000"/>
          <w:sz w:val="24"/>
          <w:szCs w:val="24"/>
          <w:lang w:val="id-ID"/>
        </w:rPr>
        <w:t xml:space="preserve">dalam menginvestasikan dananya, masyarakat masih dipengaruhi oleh motif mencari keuntungan. Masyarakat akan memilih untuk menempatkan dananya dalam bentuk investasi yang menghasilkan </w:t>
      </w:r>
      <w:r w:rsidR="008D3805" w:rsidRPr="00F94188">
        <w:rPr>
          <w:rFonts w:ascii="Times New Roman" w:hAnsi="Times New Roman" w:cs="Times New Roman"/>
          <w:i/>
          <w:color w:val="000000"/>
          <w:sz w:val="24"/>
          <w:szCs w:val="24"/>
          <w:lang w:val="id-ID"/>
        </w:rPr>
        <w:t xml:space="preserve">return </w:t>
      </w:r>
      <w:r w:rsidR="008D3805" w:rsidRPr="00F94188">
        <w:rPr>
          <w:rFonts w:ascii="Times New Roman" w:hAnsi="Times New Roman" w:cs="Times New Roman"/>
          <w:color w:val="000000"/>
          <w:sz w:val="24"/>
          <w:szCs w:val="24"/>
          <w:lang w:val="id-ID"/>
        </w:rPr>
        <w:t xml:space="preserve">yang tinggi. Sehingga bagi hasil sebagai </w:t>
      </w:r>
      <w:r w:rsidR="008D3805" w:rsidRPr="00F94188">
        <w:rPr>
          <w:rFonts w:ascii="Times New Roman" w:hAnsi="Times New Roman" w:cs="Times New Roman"/>
          <w:i/>
          <w:color w:val="000000"/>
          <w:sz w:val="24"/>
          <w:szCs w:val="24"/>
          <w:lang w:val="id-ID"/>
        </w:rPr>
        <w:t xml:space="preserve">return </w:t>
      </w:r>
      <w:r w:rsidR="008D3805" w:rsidRPr="00F94188">
        <w:rPr>
          <w:rFonts w:ascii="Times New Roman" w:hAnsi="Times New Roman" w:cs="Times New Roman"/>
          <w:color w:val="000000"/>
          <w:sz w:val="24"/>
          <w:szCs w:val="24"/>
          <w:lang w:val="id-ID"/>
        </w:rPr>
        <w:t>atas investasi yang dilakukan pada produk deposito</w:t>
      </w:r>
      <w:r w:rsidR="00A7183C" w:rsidRPr="00F94188">
        <w:rPr>
          <w:rFonts w:ascii="Times New Roman" w:hAnsi="Times New Roman" w:cs="Times New Roman"/>
          <w:color w:val="000000"/>
          <w:sz w:val="24"/>
          <w:szCs w:val="24"/>
          <w:lang w:val="id-ID"/>
        </w:rPr>
        <w:t xml:space="preserve"> mempengaruhi</w:t>
      </w:r>
      <w:r w:rsidR="00342AE3" w:rsidRPr="00F94188">
        <w:rPr>
          <w:rFonts w:ascii="Times New Roman" w:hAnsi="Times New Roman" w:cs="Times New Roman"/>
          <w:color w:val="000000"/>
          <w:sz w:val="24"/>
          <w:szCs w:val="24"/>
          <w:lang w:val="id-ID"/>
        </w:rPr>
        <w:t xml:space="preserve"> jumlah deposito </w:t>
      </w:r>
      <w:r w:rsidR="00F94188" w:rsidRPr="00F94188">
        <w:rPr>
          <w:rFonts w:ascii="Times New Roman" w:hAnsi="Times New Roman" w:cs="Times New Roman"/>
          <w:i/>
          <w:color w:val="000000"/>
          <w:sz w:val="24"/>
          <w:szCs w:val="24"/>
          <w:lang w:val="id-ID"/>
        </w:rPr>
        <w:t>mudharabah</w:t>
      </w:r>
      <w:r w:rsidR="00342AE3" w:rsidRPr="00F94188">
        <w:rPr>
          <w:rFonts w:ascii="Times New Roman" w:hAnsi="Times New Roman" w:cs="Times New Roman"/>
          <w:color w:val="000000"/>
          <w:sz w:val="24"/>
          <w:szCs w:val="24"/>
          <w:lang w:val="id-ID"/>
        </w:rPr>
        <w:t>. Apabila bagi hasil yang diberikan meningkat, maka keinginan masyarakat untuk menabung juga akan mengalami peningkatan.</w:t>
      </w:r>
    </w:p>
    <w:p w:rsidR="00890748" w:rsidRDefault="00890748" w:rsidP="00EB58BD">
      <w:pPr>
        <w:pStyle w:val="ListParagraph"/>
        <w:spacing w:after="0" w:line="360" w:lineRule="auto"/>
        <w:ind w:left="284" w:firstLine="567"/>
        <w:jc w:val="both"/>
        <w:rPr>
          <w:rFonts w:ascii="Times New Roman" w:hAnsi="Times New Roman" w:cs="Times New Roman"/>
          <w:color w:val="000000"/>
          <w:sz w:val="24"/>
          <w:szCs w:val="24"/>
        </w:rPr>
      </w:pPr>
      <w:r w:rsidRPr="00F94188">
        <w:rPr>
          <w:rFonts w:ascii="Times New Roman" w:hAnsi="Times New Roman" w:cs="Times New Roman"/>
          <w:color w:val="000000"/>
          <w:sz w:val="24"/>
          <w:szCs w:val="24"/>
          <w:lang w:val="id-ID"/>
        </w:rPr>
        <w:t xml:space="preserve">Hasil penelitian ini mendukung penelitian yang dilakukan oleh Rachmawati dan Eki (2004), Kassim (2009), Yudho (2010) dan Suratman (2013) yang menyatakan bahwa bagi hasil berpengaruh signifikan terhadap deposito </w:t>
      </w:r>
      <w:r w:rsidR="00F94188" w:rsidRPr="00F94188">
        <w:rPr>
          <w:rFonts w:ascii="Times New Roman" w:hAnsi="Times New Roman" w:cs="Times New Roman"/>
          <w:i/>
          <w:color w:val="000000"/>
          <w:sz w:val="24"/>
          <w:szCs w:val="24"/>
          <w:lang w:val="id-ID"/>
        </w:rPr>
        <w:t>mudharabah</w:t>
      </w:r>
      <w:r w:rsidRPr="00F94188">
        <w:rPr>
          <w:rFonts w:ascii="Times New Roman" w:hAnsi="Times New Roman" w:cs="Times New Roman"/>
          <w:color w:val="000000"/>
          <w:sz w:val="24"/>
          <w:szCs w:val="24"/>
          <w:lang w:val="id-ID"/>
        </w:rPr>
        <w:t xml:space="preserve"> karena semakin besar jumlah bagi hasil yang diberikan maka semakin besar pula jumlah deposito </w:t>
      </w:r>
      <w:r w:rsidR="00F94188" w:rsidRPr="00F94188">
        <w:rPr>
          <w:rFonts w:ascii="Times New Roman" w:hAnsi="Times New Roman" w:cs="Times New Roman"/>
          <w:i/>
          <w:color w:val="000000"/>
          <w:sz w:val="24"/>
          <w:szCs w:val="24"/>
          <w:lang w:val="id-ID"/>
        </w:rPr>
        <w:t>mudharabah</w:t>
      </w:r>
      <w:r w:rsidRPr="00F94188">
        <w:rPr>
          <w:rFonts w:ascii="Times New Roman" w:hAnsi="Times New Roman" w:cs="Times New Roman"/>
          <w:color w:val="000000"/>
          <w:sz w:val="24"/>
          <w:szCs w:val="24"/>
          <w:lang w:val="id-ID"/>
        </w:rPr>
        <w:t xml:space="preserve"> pada bank syariah. </w:t>
      </w:r>
    </w:p>
    <w:p w:rsidR="00981BFA" w:rsidRPr="00981BFA" w:rsidRDefault="00981BFA" w:rsidP="00EB58BD">
      <w:pPr>
        <w:pStyle w:val="ListParagraph"/>
        <w:spacing w:after="0" w:line="360" w:lineRule="auto"/>
        <w:ind w:left="284" w:firstLine="567"/>
        <w:jc w:val="both"/>
        <w:rPr>
          <w:rFonts w:ascii="Times New Roman" w:hAnsi="Times New Roman" w:cs="Times New Roman"/>
          <w:color w:val="000000"/>
          <w:sz w:val="24"/>
          <w:szCs w:val="24"/>
        </w:rPr>
      </w:pPr>
    </w:p>
    <w:p w:rsidR="00890748" w:rsidRPr="00F94188" w:rsidRDefault="00890748" w:rsidP="00EB58BD">
      <w:pPr>
        <w:pStyle w:val="ListParagraph"/>
        <w:numPr>
          <w:ilvl w:val="1"/>
          <w:numId w:val="17"/>
        </w:numPr>
        <w:spacing w:after="0" w:line="360" w:lineRule="auto"/>
        <w:ind w:left="284" w:hanging="284"/>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t xml:space="preserve">Pengaruh Jumlah Kantor terhadap Jumlah Deposito </w:t>
      </w:r>
      <w:r w:rsidR="00F94188" w:rsidRPr="00F94188">
        <w:rPr>
          <w:rFonts w:ascii="Times New Roman" w:hAnsi="Times New Roman" w:cs="Times New Roman"/>
          <w:b/>
          <w:i/>
          <w:sz w:val="24"/>
          <w:szCs w:val="24"/>
          <w:lang w:val="id-ID"/>
        </w:rPr>
        <w:t>Mudharabah</w:t>
      </w:r>
    </w:p>
    <w:p w:rsidR="0004682B" w:rsidRPr="00F94188" w:rsidRDefault="00342AE3" w:rsidP="00EB58BD">
      <w:pPr>
        <w:pStyle w:val="ListParagraph"/>
        <w:spacing w:after="0" w:line="360" w:lineRule="auto"/>
        <w:ind w:left="284" w:firstLine="567"/>
        <w:jc w:val="both"/>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Hipotesa</w:t>
      </w:r>
      <w:r w:rsidRPr="00F94188">
        <w:rPr>
          <w:rFonts w:ascii="Times New Roman" w:hAnsi="Times New Roman" w:cs="Times New Roman"/>
          <w:sz w:val="24"/>
          <w:szCs w:val="24"/>
          <w:lang w:val="id-ID"/>
        </w:rPr>
        <w:t xml:space="preserve"> 3 menyatakan bahwa jumlah kantor berpengaruh terhadap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Setelah melakukan pengujian hipotesis menggunakan analisis regresi data panel, diketahui bahwa tingkat signifikan variabel jumlah kantor yaitu 0.0000, lebih kecil dari 0.05 sehingga H</w:t>
      </w:r>
      <w:r w:rsidRPr="00F94188">
        <w:rPr>
          <w:rFonts w:ascii="Times New Roman" w:hAnsi="Times New Roman" w:cs="Times New Roman"/>
          <w:sz w:val="24"/>
          <w:szCs w:val="24"/>
          <w:vertAlign w:val="subscript"/>
          <w:lang w:val="id-ID"/>
        </w:rPr>
        <w:t>3</w:t>
      </w:r>
      <w:r w:rsidRPr="00F94188">
        <w:rPr>
          <w:rFonts w:ascii="Times New Roman" w:hAnsi="Times New Roman" w:cs="Times New Roman"/>
          <w:sz w:val="24"/>
          <w:szCs w:val="24"/>
          <w:lang w:val="id-ID"/>
        </w:rPr>
        <w:t xml:space="preserve"> dapat diterima. Hasil ini mengindikasikan bahwa jumlah kantor sebagai bentuk pelayanan bank syariah kepada masyarakat ikut mempengaruhi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w:t>
      </w:r>
      <w:r w:rsidRPr="00F94188">
        <w:rPr>
          <w:rFonts w:ascii="Times New Roman" w:hAnsi="Times New Roman" w:cs="Times New Roman"/>
          <w:color w:val="000000"/>
          <w:sz w:val="24"/>
          <w:szCs w:val="24"/>
          <w:lang w:val="id-ID"/>
        </w:rPr>
        <w:t xml:space="preserve">Ketika bank syariah memperluas jaringannya dengan menambah jumlah kantor, maka kesempatan bank syariah untuk menghimpun dana juga semakin besar. </w:t>
      </w:r>
      <w:r w:rsidR="0031324D" w:rsidRPr="00F94188">
        <w:rPr>
          <w:rFonts w:ascii="Times New Roman" w:hAnsi="Times New Roman" w:cs="Times New Roman"/>
          <w:color w:val="000000"/>
          <w:sz w:val="24"/>
          <w:szCs w:val="24"/>
          <w:lang w:val="id-ID"/>
        </w:rPr>
        <w:t xml:space="preserve">Sehingga semakin banyak jaringan kantor yang didirikan oleh bank syariah, maka semakin besar kesempatan bank syariah untuk dapat meningkatkan jumlah deposito </w:t>
      </w:r>
      <w:r w:rsidR="00F94188" w:rsidRPr="00F94188">
        <w:rPr>
          <w:rFonts w:ascii="Times New Roman" w:hAnsi="Times New Roman" w:cs="Times New Roman"/>
          <w:i/>
          <w:color w:val="000000"/>
          <w:sz w:val="24"/>
          <w:szCs w:val="24"/>
          <w:lang w:val="id-ID"/>
        </w:rPr>
        <w:t>mudharabah</w:t>
      </w:r>
      <w:r w:rsidR="0031324D" w:rsidRPr="00F94188">
        <w:rPr>
          <w:rFonts w:ascii="Times New Roman" w:hAnsi="Times New Roman" w:cs="Times New Roman"/>
          <w:color w:val="000000"/>
          <w:sz w:val="24"/>
          <w:szCs w:val="24"/>
          <w:lang w:val="id-ID"/>
        </w:rPr>
        <w:t>.</w:t>
      </w:r>
    </w:p>
    <w:p w:rsidR="00AB5316" w:rsidRPr="00F94188" w:rsidRDefault="00890748" w:rsidP="00FF2C54">
      <w:pPr>
        <w:pStyle w:val="ListParagraph"/>
        <w:spacing w:after="0" w:line="360" w:lineRule="auto"/>
        <w:ind w:left="284" w:firstLine="567"/>
        <w:jc w:val="both"/>
        <w:rPr>
          <w:rFonts w:ascii="Times New Roman" w:hAnsi="Times New Roman" w:cs="Times New Roman"/>
          <w:color w:val="000000"/>
          <w:sz w:val="24"/>
          <w:szCs w:val="24"/>
          <w:lang w:val="id-ID"/>
        </w:rPr>
      </w:pPr>
      <w:r w:rsidRPr="00F94188">
        <w:rPr>
          <w:rFonts w:ascii="Times New Roman" w:hAnsi="Times New Roman" w:cs="Times New Roman"/>
          <w:color w:val="000000"/>
          <w:sz w:val="24"/>
          <w:szCs w:val="24"/>
          <w:lang w:val="id-ID"/>
        </w:rPr>
        <w:t xml:space="preserve">Hasil penelitian ini mendukung penelitian yang dilakukan oleh </w:t>
      </w:r>
      <w:r w:rsidRPr="00F94188">
        <w:rPr>
          <w:rFonts w:ascii="Times New Roman" w:hAnsi="Times New Roman" w:cs="Times New Roman"/>
          <w:sz w:val="24"/>
          <w:szCs w:val="24"/>
          <w:lang w:val="id-ID"/>
        </w:rPr>
        <w:t>Yudho (2010) dan Marifat (2016)</w:t>
      </w:r>
      <w:r w:rsidRPr="00F94188">
        <w:rPr>
          <w:rFonts w:ascii="Times New Roman" w:hAnsi="Times New Roman" w:cs="Times New Roman"/>
          <w:color w:val="000000"/>
          <w:sz w:val="24"/>
          <w:szCs w:val="24"/>
          <w:lang w:val="id-ID"/>
        </w:rPr>
        <w:t xml:space="preserve">yang menyatakan bahwa jumlah kantor berpengaruh terhadap deposito </w:t>
      </w:r>
      <w:r w:rsidR="00F94188" w:rsidRPr="00F94188">
        <w:rPr>
          <w:rFonts w:ascii="Times New Roman" w:hAnsi="Times New Roman" w:cs="Times New Roman"/>
          <w:i/>
          <w:color w:val="000000"/>
          <w:sz w:val="24"/>
          <w:szCs w:val="24"/>
          <w:lang w:val="id-ID"/>
        </w:rPr>
        <w:lastRenderedPageBreak/>
        <w:t>mudharabah</w:t>
      </w:r>
      <w:r w:rsidRPr="00F94188">
        <w:rPr>
          <w:rFonts w:ascii="Times New Roman" w:hAnsi="Times New Roman" w:cs="Times New Roman"/>
          <w:color w:val="000000"/>
          <w:sz w:val="24"/>
          <w:szCs w:val="24"/>
          <w:lang w:val="id-ID"/>
        </w:rPr>
        <w:t xml:space="preserve"> bank syariah karena semakin banyak jumlah kantor yang didirikan oleh bank syariah maka semakin banyak pula jumlah deposito </w:t>
      </w:r>
      <w:r w:rsidR="00F94188" w:rsidRPr="00F94188">
        <w:rPr>
          <w:rFonts w:ascii="Times New Roman" w:hAnsi="Times New Roman" w:cs="Times New Roman"/>
          <w:i/>
          <w:color w:val="000000"/>
          <w:sz w:val="24"/>
          <w:szCs w:val="24"/>
          <w:lang w:val="id-ID"/>
        </w:rPr>
        <w:t>mudharabah</w:t>
      </w:r>
      <w:r w:rsidRPr="00F94188">
        <w:rPr>
          <w:rFonts w:ascii="Times New Roman" w:hAnsi="Times New Roman" w:cs="Times New Roman"/>
          <w:color w:val="000000"/>
          <w:sz w:val="24"/>
          <w:szCs w:val="24"/>
          <w:lang w:val="id-ID"/>
        </w:rPr>
        <w:t xml:space="preserve">. </w:t>
      </w:r>
    </w:p>
    <w:p w:rsidR="00AB5316" w:rsidRPr="00F94188" w:rsidRDefault="00AB5316" w:rsidP="00EB58BD">
      <w:pPr>
        <w:pStyle w:val="ListParagraph"/>
        <w:spacing w:after="0" w:line="360" w:lineRule="auto"/>
        <w:ind w:left="284" w:firstLine="567"/>
        <w:jc w:val="both"/>
        <w:rPr>
          <w:rFonts w:ascii="Times New Roman" w:hAnsi="Times New Roman" w:cs="Times New Roman"/>
          <w:color w:val="000000"/>
          <w:sz w:val="24"/>
          <w:szCs w:val="24"/>
          <w:lang w:val="id-ID"/>
        </w:rPr>
      </w:pPr>
    </w:p>
    <w:p w:rsidR="0004682B" w:rsidRPr="00F94188" w:rsidRDefault="000764EB" w:rsidP="00EB58BD">
      <w:pPr>
        <w:spacing w:after="0" w:line="360" w:lineRule="auto"/>
        <w:jc w:val="both"/>
        <w:rPr>
          <w:rFonts w:ascii="Times New Roman" w:hAnsi="Times New Roman" w:cs="Times New Roman"/>
          <w:b/>
          <w:sz w:val="26"/>
          <w:szCs w:val="26"/>
          <w:lang w:val="id-ID"/>
        </w:rPr>
      </w:pPr>
      <w:r w:rsidRPr="00F94188">
        <w:rPr>
          <w:rFonts w:ascii="Times New Roman" w:hAnsi="Times New Roman" w:cs="Times New Roman"/>
          <w:b/>
          <w:sz w:val="26"/>
          <w:szCs w:val="26"/>
          <w:lang w:val="id-ID"/>
        </w:rPr>
        <w:t>Kesimpulan</w:t>
      </w:r>
    </w:p>
    <w:p w:rsidR="00756DA5" w:rsidRPr="00F94188" w:rsidRDefault="00756DA5" w:rsidP="00756DA5">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Berdasarkan hasil penelitian regresi data panel yang telah dilakukan pada bab sebelumnya, maka dapat ditarik kesimpulan bahwa PDB, jumlah bagi hasil dan jumlah kantor mempengaruhi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bank syariah di Indonesia. Sehingga semakin tinggi PDB sebagai indikator pendapatan masyarakat, semakin tinggi jumlah bagi hasil yang diberikan oleh bank syariah dan semakin banyak jumlah kantor yang didirikan, maka semakin tinggi pula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bank syariah. Hal ini dapat dilihat dari hasil penelitian sebagai berikut:</w:t>
      </w:r>
    </w:p>
    <w:p w:rsidR="00756DA5" w:rsidRPr="00F94188" w:rsidRDefault="00756DA5" w:rsidP="00981BFA">
      <w:pPr>
        <w:pStyle w:val="ListParagraph"/>
        <w:numPr>
          <w:ilvl w:val="0"/>
          <w:numId w:val="18"/>
        </w:numPr>
        <w:spacing w:after="0" w:line="360" w:lineRule="auto"/>
        <w:ind w:left="360"/>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Variabel PDB memiliki tingkat signifikan 0.0000, karena tingkat signifikan lebih kecil dari 0.05 maka secara parsial variabel independen PDB berpengaruh secara signifikan terhadap variabel dependen yaitu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PDB memiliki arah koefisien positif, jadi semakin besar PDB maka semakin besar juga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bank syariah.</w:t>
      </w:r>
    </w:p>
    <w:p w:rsidR="00756DA5" w:rsidRPr="00F94188" w:rsidRDefault="00756DA5" w:rsidP="00981BFA">
      <w:pPr>
        <w:pStyle w:val="ListParagraph"/>
        <w:numPr>
          <w:ilvl w:val="0"/>
          <w:numId w:val="18"/>
        </w:numPr>
        <w:spacing w:after="0" w:line="360" w:lineRule="auto"/>
        <w:ind w:left="360"/>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Variabel jumlah bagi hasil memiliki tingkat signifikan 0.0000, karena tingkat signifikan lebih kecil dari 0.05 maka secara parsial variabel independen jumlah bagi hasil berpengaruh secara signifikan terhadap variabel dependen yaitu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Jumlah bagi hasil memiliki arah koefisien positif, jadi semakin besar jumlah bagi hasil maka semakin besar juga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bank syariah.</w:t>
      </w:r>
    </w:p>
    <w:p w:rsidR="00756DA5" w:rsidRPr="00F94188" w:rsidRDefault="00756DA5" w:rsidP="00981BFA">
      <w:pPr>
        <w:pStyle w:val="ListParagraph"/>
        <w:numPr>
          <w:ilvl w:val="0"/>
          <w:numId w:val="18"/>
        </w:numPr>
        <w:spacing w:after="0" w:line="360" w:lineRule="auto"/>
        <w:ind w:left="360"/>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 xml:space="preserve">Variabel jumlah kantor memiliki tingkat signifikan 0.0000, karena tingkat signifikan lebih kecil dari 0.05 maka secara parsial variabel independen jumlah kantor berpengaruh secara signifikan terhadap variabel dependen yaitu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Jumlah kantor memiliki arah koefisien positif, jadi semakin besar jumlah kantor maka semakin besar juga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sz w:val="24"/>
          <w:szCs w:val="24"/>
          <w:lang w:val="id-ID"/>
        </w:rPr>
        <w:t xml:space="preserve"> bank syariah.</w:t>
      </w:r>
    </w:p>
    <w:p w:rsidR="00756DA5" w:rsidRPr="00F94188" w:rsidRDefault="00756DA5" w:rsidP="00756DA5">
      <w:pPr>
        <w:rPr>
          <w:rFonts w:ascii="Times New Roman" w:hAnsi="Times New Roman" w:cs="Times New Roman"/>
          <w:sz w:val="24"/>
          <w:szCs w:val="24"/>
          <w:lang w:val="id-ID"/>
        </w:rPr>
      </w:pPr>
      <w:r w:rsidRPr="00F94188">
        <w:rPr>
          <w:rFonts w:ascii="Times New Roman" w:hAnsi="Times New Roman" w:cs="Times New Roman"/>
          <w:sz w:val="24"/>
          <w:szCs w:val="24"/>
          <w:lang w:val="id-ID"/>
        </w:rPr>
        <w:br w:type="page"/>
      </w:r>
    </w:p>
    <w:p w:rsidR="0090578E" w:rsidRPr="00F94188" w:rsidRDefault="0090578E" w:rsidP="00EB58BD">
      <w:pPr>
        <w:spacing w:after="0" w:line="360" w:lineRule="auto"/>
        <w:jc w:val="both"/>
        <w:rPr>
          <w:rFonts w:ascii="Times New Roman" w:hAnsi="Times New Roman" w:cs="Times New Roman"/>
          <w:b/>
          <w:sz w:val="24"/>
          <w:szCs w:val="24"/>
          <w:lang w:val="id-ID"/>
        </w:rPr>
      </w:pPr>
      <w:r w:rsidRPr="00F94188">
        <w:rPr>
          <w:rFonts w:ascii="Times New Roman" w:hAnsi="Times New Roman" w:cs="Times New Roman"/>
          <w:b/>
          <w:sz w:val="24"/>
          <w:szCs w:val="24"/>
          <w:lang w:val="id-ID"/>
        </w:rPr>
        <w:lastRenderedPageBreak/>
        <w:t>Saran</w:t>
      </w:r>
      <w:r w:rsidR="00BB678A" w:rsidRPr="00F94188">
        <w:rPr>
          <w:rFonts w:ascii="Times New Roman" w:hAnsi="Times New Roman" w:cs="Times New Roman"/>
          <w:b/>
          <w:sz w:val="24"/>
          <w:szCs w:val="24"/>
          <w:lang w:val="id-ID"/>
        </w:rPr>
        <w:t>-Saran</w:t>
      </w:r>
    </w:p>
    <w:p w:rsidR="0090578E" w:rsidRPr="00F94188" w:rsidRDefault="0090578E" w:rsidP="00EB58BD">
      <w:pPr>
        <w:pStyle w:val="ListParagraph"/>
        <w:spacing w:after="0" w:line="360" w:lineRule="auto"/>
        <w:ind w:left="0" w:firstLine="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Ada beberapa saran yang penulis kemukakan dari hasil penelitian ini, antara lain:</w:t>
      </w:r>
    </w:p>
    <w:p w:rsidR="0090578E" w:rsidRPr="00F94188" w:rsidRDefault="0090578E" w:rsidP="00981BFA">
      <w:pPr>
        <w:pStyle w:val="ListParagraph"/>
        <w:numPr>
          <w:ilvl w:val="0"/>
          <w:numId w:val="7"/>
        </w:numPr>
        <w:spacing w:after="0" w:line="360" w:lineRule="auto"/>
        <w:ind w:left="360"/>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Bagi b</w:t>
      </w:r>
      <w:r w:rsidR="00BB678A" w:rsidRPr="00F94188">
        <w:rPr>
          <w:rFonts w:ascii="Times New Roman" w:hAnsi="Times New Roman" w:cs="Times New Roman"/>
          <w:sz w:val="24"/>
          <w:szCs w:val="24"/>
          <w:lang w:val="id-ID"/>
        </w:rPr>
        <w:t>ank syar</w:t>
      </w:r>
      <w:r w:rsidR="001C2C7C" w:rsidRPr="00F94188">
        <w:rPr>
          <w:rFonts w:ascii="Times New Roman" w:hAnsi="Times New Roman" w:cs="Times New Roman"/>
          <w:sz w:val="24"/>
          <w:szCs w:val="24"/>
          <w:lang w:val="id-ID"/>
        </w:rPr>
        <w:t>iah, k</w:t>
      </w:r>
      <w:r w:rsidR="00BB678A" w:rsidRPr="00F94188">
        <w:rPr>
          <w:rFonts w:ascii="Times New Roman" w:hAnsi="Times New Roman" w:cs="Times New Roman"/>
          <w:sz w:val="24"/>
          <w:szCs w:val="24"/>
          <w:lang w:val="id-ID"/>
        </w:rPr>
        <w:t xml:space="preserve">arena peningkatan deposito </w:t>
      </w:r>
      <w:r w:rsidR="00F94188" w:rsidRPr="00F94188">
        <w:rPr>
          <w:rFonts w:ascii="Times New Roman" w:hAnsi="Times New Roman" w:cs="Times New Roman"/>
          <w:i/>
          <w:sz w:val="24"/>
          <w:szCs w:val="24"/>
          <w:lang w:val="id-ID"/>
        </w:rPr>
        <w:t>mudharabah</w:t>
      </w:r>
      <w:r w:rsidR="00BB678A" w:rsidRPr="00F94188">
        <w:rPr>
          <w:rFonts w:ascii="Times New Roman" w:hAnsi="Times New Roman" w:cs="Times New Roman"/>
          <w:sz w:val="24"/>
          <w:szCs w:val="24"/>
          <w:lang w:val="id-ID"/>
        </w:rPr>
        <w:t xml:space="preserve"> tidak terlepas dari faktor internal maupun faktor eksternl, maka beberapa hal yang harus dilakukan antara lain </w:t>
      </w:r>
      <w:r w:rsidRPr="00F94188">
        <w:rPr>
          <w:rFonts w:ascii="Times New Roman" w:hAnsi="Times New Roman" w:cs="Times New Roman"/>
          <w:sz w:val="24"/>
          <w:szCs w:val="24"/>
          <w:lang w:val="id-ID"/>
        </w:rPr>
        <w:t>penguatan modal, memiliki antisipasi terhadap makroekonomi, adanya sistem manajemen yang baik serta sosialisasi terhadap masyarakat luas terutama tentang produk bank syariah.</w:t>
      </w:r>
    </w:p>
    <w:p w:rsidR="00BB678A" w:rsidRPr="00F94188" w:rsidRDefault="00BB678A" w:rsidP="00981BFA">
      <w:pPr>
        <w:pStyle w:val="ListParagraph"/>
        <w:numPr>
          <w:ilvl w:val="0"/>
          <w:numId w:val="7"/>
        </w:numPr>
        <w:spacing w:after="0" w:line="360" w:lineRule="auto"/>
        <w:ind w:left="360"/>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Bagi nasabah, dengan adanya hasil penelitian ini diharapkan dapat menjadi pedoman pengambilan keputusan dalam berinvestasi agar memberikan tingkat keuntungan yang sesuai dengan harapan investor.</w:t>
      </w:r>
    </w:p>
    <w:p w:rsidR="00BB678A" w:rsidRPr="00F94188" w:rsidRDefault="00BB678A" w:rsidP="00981BFA">
      <w:pPr>
        <w:pStyle w:val="ListParagraph"/>
        <w:numPr>
          <w:ilvl w:val="0"/>
          <w:numId w:val="7"/>
        </w:numPr>
        <w:spacing w:after="0" w:line="360" w:lineRule="auto"/>
        <w:ind w:left="360"/>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Bagi akademisi,</w:t>
      </w:r>
      <w:r w:rsidR="001C2C7C" w:rsidRPr="00F94188">
        <w:rPr>
          <w:rFonts w:ascii="Times New Roman" w:hAnsi="Times New Roman" w:cs="Times New Roman"/>
          <w:sz w:val="24"/>
          <w:szCs w:val="24"/>
          <w:lang w:val="id-ID"/>
        </w:rPr>
        <w:t xml:space="preserve"> penelitian ini ini diharapkan dapat menjadi salah satu tambahan referensi mengenai perbankan syariah. Untuk peneliti selanjutnya sebaiknya memperbanyak jumlah variabel seperti: FDR, ROA, ROE,</w:t>
      </w:r>
      <w:r w:rsidR="001B16F6" w:rsidRPr="00F94188">
        <w:rPr>
          <w:rFonts w:ascii="Times New Roman" w:hAnsi="Times New Roman" w:cs="Times New Roman"/>
          <w:sz w:val="24"/>
          <w:szCs w:val="24"/>
          <w:lang w:val="id-ID"/>
        </w:rPr>
        <w:t xml:space="preserve"> kurs, ukuran bank dan lainnya.</w:t>
      </w:r>
    </w:p>
    <w:p w:rsidR="00AB5316" w:rsidRPr="00F94188" w:rsidRDefault="009664E0" w:rsidP="00EB58BD">
      <w:pPr>
        <w:spacing w:after="0" w:line="360" w:lineRule="auto"/>
        <w:rPr>
          <w:rFonts w:ascii="Times New Roman" w:hAnsi="Times New Roman" w:cs="Times New Roman"/>
          <w:sz w:val="24"/>
          <w:szCs w:val="24"/>
          <w:lang w:val="id-ID"/>
        </w:rPr>
      </w:pPr>
      <w:r w:rsidRPr="00F94188">
        <w:rPr>
          <w:rFonts w:ascii="Times New Roman" w:hAnsi="Times New Roman" w:cs="Times New Roman"/>
          <w:sz w:val="24"/>
          <w:szCs w:val="24"/>
          <w:lang w:val="id-ID"/>
        </w:rPr>
        <w:br w:type="page"/>
      </w:r>
    </w:p>
    <w:p w:rsidR="009664E0" w:rsidRPr="00F94188" w:rsidRDefault="009664E0" w:rsidP="00EB58BD">
      <w:pPr>
        <w:spacing w:after="0" w:line="360" w:lineRule="auto"/>
        <w:jc w:val="center"/>
        <w:rPr>
          <w:rFonts w:ascii="Times New Roman" w:hAnsi="Times New Roman" w:cs="Times New Roman"/>
          <w:b/>
          <w:sz w:val="24"/>
          <w:szCs w:val="24"/>
          <w:lang w:val="id-ID"/>
        </w:rPr>
      </w:pPr>
      <w:r w:rsidRPr="00F94188">
        <w:rPr>
          <w:rFonts w:ascii="Times New Roman" w:hAnsi="Times New Roman" w:cs="Times New Roman"/>
          <w:b/>
          <w:sz w:val="24"/>
          <w:szCs w:val="24"/>
          <w:lang w:val="id-ID"/>
        </w:rPr>
        <w:lastRenderedPageBreak/>
        <w:t>DAFTAR PUSTAKA</w:t>
      </w:r>
    </w:p>
    <w:p w:rsidR="009664E0" w:rsidRPr="00F94188" w:rsidRDefault="009664E0" w:rsidP="00EB58BD">
      <w:pPr>
        <w:spacing w:after="0" w:line="360" w:lineRule="auto"/>
        <w:jc w:val="center"/>
        <w:rPr>
          <w:rFonts w:ascii="Times New Roman" w:hAnsi="Times New Roman" w:cs="Times New Roman"/>
          <w:b/>
          <w:sz w:val="24"/>
          <w:szCs w:val="24"/>
          <w:lang w:val="id-ID"/>
        </w:rPr>
      </w:pPr>
    </w:p>
    <w:p w:rsidR="00AB5316" w:rsidRPr="00F94188" w:rsidRDefault="00AB5316" w:rsidP="00EB58BD">
      <w:pPr>
        <w:pStyle w:val="ListParagraph"/>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Ali, Syukriah, Anita Abu Hasan and Kartini Kasim. “</w:t>
      </w:r>
      <w:r w:rsidRPr="00F94188">
        <w:rPr>
          <w:rFonts w:ascii="Times New Roman" w:hAnsi="Times New Roman" w:cs="Times New Roman"/>
          <w:i/>
          <w:sz w:val="24"/>
          <w:szCs w:val="24"/>
          <w:lang w:val="id-ID"/>
        </w:rPr>
        <w:t xml:space="preserve">Macroeconomics Variables and Its Impact 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Investment Deposits in Malaysia</w:t>
      </w:r>
      <w:r w:rsidRPr="00F94188">
        <w:rPr>
          <w:rFonts w:ascii="Times New Roman" w:hAnsi="Times New Roman" w:cs="Times New Roman"/>
          <w:sz w:val="24"/>
          <w:szCs w:val="24"/>
          <w:lang w:val="id-ID"/>
        </w:rPr>
        <w:t>”. Journal Finance Management, ISSN: 10866-10869, 2012.</w:t>
      </w:r>
    </w:p>
    <w:p w:rsidR="00AB5316" w:rsidRPr="00F94188" w:rsidRDefault="00AB5316" w:rsidP="00EB58BD">
      <w:pPr>
        <w:pStyle w:val="ListParagraph"/>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Antonio, M. S. “</w:t>
      </w:r>
      <w:r w:rsidRPr="00F94188">
        <w:rPr>
          <w:rFonts w:ascii="Times New Roman" w:hAnsi="Times New Roman" w:cs="Times New Roman"/>
          <w:i/>
          <w:iCs/>
          <w:noProof/>
          <w:sz w:val="24"/>
          <w:szCs w:val="24"/>
          <w:lang w:val="id-ID"/>
        </w:rPr>
        <w:t>Bank Syariah: Dari Teori ke Praktik”.</w:t>
      </w:r>
      <w:r w:rsidRPr="00F94188">
        <w:rPr>
          <w:rFonts w:ascii="Times New Roman" w:hAnsi="Times New Roman" w:cs="Times New Roman"/>
          <w:noProof/>
          <w:sz w:val="24"/>
          <w:szCs w:val="24"/>
          <w:lang w:val="id-ID"/>
        </w:rPr>
        <w:t xml:space="preserve"> Gema Insani, Jakarta, 2001.</w:t>
      </w:r>
    </w:p>
    <w:p w:rsidR="00AB5316" w:rsidRPr="00F94188" w:rsidRDefault="00AB5316" w:rsidP="00EB58BD">
      <w:pPr>
        <w:pStyle w:val="ListParagraph"/>
        <w:spacing w:after="0" w:line="360" w:lineRule="auto"/>
        <w:ind w:left="851" w:hanging="567"/>
        <w:jc w:val="both"/>
        <w:rPr>
          <w:rFonts w:ascii="Times New Roman" w:hAnsi="Times New Roman" w:cs="Times New Roman"/>
          <w:b/>
          <w:sz w:val="24"/>
          <w:szCs w:val="24"/>
          <w:lang w:val="id-ID"/>
        </w:rPr>
      </w:pPr>
      <w:r w:rsidRPr="00F94188">
        <w:rPr>
          <w:rFonts w:ascii="Times New Roman" w:hAnsi="Times New Roman" w:cs="Times New Roman"/>
          <w:noProof/>
          <w:sz w:val="24"/>
          <w:szCs w:val="24"/>
          <w:lang w:val="id-ID"/>
        </w:rPr>
        <w:t>Arif, Nur Rianto.”</w:t>
      </w:r>
      <w:r w:rsidRPr="00F94188">
        <w:rPr>
          <w:rFonts w:ascii="Times New Roman" w:hAnsi="Times New Roman" w:cs="Times New Roman"/>
          <w:i/>
          <w:iCs/>
          <w:noProof/>
          <w:sz w:val="24"/>
          <w:szCs w:val="24"/>
          <w:lang w:val="id-ID"/>
        </w:rPr>
        <w:t>Dasar-Dasar Pemasaran Bank Syariah”.</w:t>
      </w:r>
      <w:r w:rsidRPr="00F94188">
        <w:rPr>
          <w:rFonts w:ascii="Times New Roman" w:hAnsi="Times New Roman" w:cs="Times New Roman"/>
          <w:noProof/>
          <w:sz w:val="24"/>
          <w:szCs w:val="24"/>
          <w:lang w:val="id-ID"/>
        </w:rPr>
        <w:t xml:space="preserve"> Alfabeta, Bandung, 2010.</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Arifin, Z. “</w:t>
      </w:r>
      <w:r w:rsidRPr="00F94188">
        <w:rPr>
          <w:rFonts w:ascii="Times New Roman" w:hAnsi="Times New Roman" w:cs="Times New Roman"/>
          <w:i/>
          <w:iCs/>
          <w:noProof/>
          <w:sz w:val="24"/>
          <w:szCs w:val="24"/>
          <w:lang w:val="id-ID"/>
        </w:rPr>
        <w:t>Dasar-Dasar Manajemen Bank Syariah”.</w:t>
      </w:r>
      <w:r w:rsidRPr="00F94188">
        <w:rPr>
          <w:rFonts w:ascii="Times New Roman" w:hAnsi="Times New Roman" w:cs="Times New Roman"/>
          <w:noProof/>
          <w:sz w:val="24"/>
          <w:szCs w:val="24"/>
          <w:lang w:val="id-ID"/>
        </w:rPr>
        <w:t xml:space="preserve"> Azkia Publisher, Tangerang, 2009.</w:t>
      </w:r>
    </w:p>
    <w:p w:rsidR="00AB5316" w:rsidRPr="00F94188" w:rsidRDefault="00AB5316" w:rsidP="00EB58BD">
      <w:pPr>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Ascarya. “</w:t>
      </w:r>
      <w:r w:rsidRPr="00F94188">
        <w:rPr>
          <w:rFonts w:ascii="Times New Roman" w:hAnsi="Times New Roman" w:cs="Times New Roman"/>
          <w:i/>
          <w:sz w:val="24"/>
          <w:szCs w:val="24"/>
          <w:lang w:val="id-ID"/>
        </w:rPr>
        <w:t>Akad dan Produk Bank Syariah”</w:t>
      </w:r>
      <w:r w:rsidRPr="00F94188">
        <w:rPr>
          <w:rFonts w:ascii="Times New Roman" w:hAnsi="Times New Roman" w:cs="Times New Roman"/>
          <w:sz w:val="24"/>
          <w:szCs w:val="24"/>
          <w:lang w:val="id-ID"/>
        </w:rPr>
        <w:t>. PT RajaGrafindo Persada, Jakarta, 2008.</w:t>
      </w:r>
    </w:p>
    <w:p w:rsidR="00AB5316" w:rsidRPr="00F94188" w:rsidRDefault="00AB5316" w:rsidP="00EB58BD">
      <w:pPr>
        <w:pStyle w:val="ListParagraph"/>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Aziz, Hassanuddeen Abd. Dkk. “</w:t>
      </w:r>
      <w:r w:rsidRPr="00F94188">
        <w:rPr>
          <w:rFonts w:ascii="Times New Roman" w:hAnsi="Times New Roman" w:cs="Times New Roman"/>
          <w:i/>
          <w:sz w:val="24"/>
          <w:szCs w:val="24"/>
          <w:lang w:val="id-ID"/>
        </w:rPr>
        <w:t>Factors Determining Islamic Banks’ Deposits in Qatar: An Empirical Study</w:t>
      </w:r>
      <w:r w:rsidRPr="00F94188">
        <w:rPr>
          <w:rFonts w:ascii="Times New Roman" w:hAnsi="Times New Roman" w:cs="Times New Roman"/>
          <w:sz w:val="24"/>
          <w:szCs w:val="24"/>
          <w:lang w:val="id-ID"/>
        </w:rPr>
        <w:t>”. International Journal of Economic Practices and Theories, Vol. 4 No. 6, ISSN: 2247-7225, 2014.</w:t>
      </w:r>
    </w:p>
    <w:p w:rsidR="00AB5316" w:rsidRPr="00F94188" w:rsidRDefault="00AB5316" w:rsidP="00EB58BD">
      <w:pPr>
        <w:pStyle w:val="Bibliography"/>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Ghozali, Imam. “</w:t>
      </w:r>
      <w:r w:rsidRPr="00F94188">
        <w:rPr>
          <w:rFonts w:ascii="Times New Roman" w:hAnsi="Times New Roman" w:cs="Times New Roman"/>
          <w:i/>
          <w:sz w:val="24"/>
          <w:szCs w:val="24"/>
          <w:lang w:val="id-ID"/>
        </w:rPr>
        <w:t>Analisis Multivariate dan Ekonometrika Teori, Konsep dan Aplikasi dengan Eviews 8</w:t>
      </w:r>
      <w:r w:rsidRPr="00F94188">
        <w:rPr>
          <w:rFonts w:ascii="Times New Roman" w:hAnsi="Times New Roman" w:cs="Times New Roman"/>
          <w:sz w:val="24"/>
          <w:szCs w:val="24"/>
          <w:lang w:val="id-ID"/>
        </w:rPr>
        <w:t>”. Badan Penerbit Universitas Diponegoro, Semarang, 2013.</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Gumelar, Bayu Ayom.“</w:t>
      </w:r>
      <w:r w:rsidRPr="00F94188">
        <w:rPr>
          <w:rFonts w:ascii="Times New Roman" w:hAnsi="Times New Roman" w:cs="Times New Roman"/>
          <w:i/>
          <w:noProof/>
          <w:sz w:val="24"/>
          <w:szCs w:val="24"/>
          <w:lang w:val="id-ID"/>
        </w:rPr>
        <w:t xml:space="preserve">Pengaruh Inflasi, Tingkat Suku Bunga Deposito dan Jumlah Bagi Hasil Deposito terhadap Jumlah Deposito </w:t>
      </w:r>
      <w:r w:rsidR="00F94188" w:rsidRPr="00F94188">
        <w:rPr>
          <w:rFonts w:ascii="Times New Roman" w:hAnsi="Times New Roman" w:cs="Times New Roman"/>
          <w:i/>
          <w:noProof/>
          <w:sz w:val="24"/>
          <w:szCs w:val="24"/>
          <w:lang w:val="id-ID"/>
        </w:rPr>
        <w:t>Mudharabah</w:t>
      </w:r>
      <w:r w:rsidRPr="00F94188">
        <w:rPr>
          <w:rFonts w:ascii="Times New Roman" w:hAnsi="Times New Roman" w:cs="Times New Roman"/>
          <w:i/>
          <w:noProof/>
          <w:sz w:val="24"/>
          <w:szCs w:val="24"/>
          <w:lang w:val="id-ID"/>
        </w:rPr>
        <w:t xml:space="preserve"> (Studi Kasus PT Bank Syariah Mandiri Tahun 2008-2012)</w:t>
      </w:r>
      <w:r w:rsidRPr="00F94188">
        <w:rPr>
          <w:rFonts w:ascii="Times New Roman" w:hAnsi="Times New Roman" w:cs="Times New Roman"/>
          <w:noProof/>
          <w:sz w:val="24"/>
          <w:szCs w:val="24"/>
          <w:lang w:val="id-ID"/>
        </w:rPr>
        <w:t>”. Skripsi, UIN Syarif Hidayatullah Jakarta, 2013.</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Hamid, Abdul. “</w:t>
      </w:r>
      <w:r w:rsidRPr="00F94188">
        <w:rPr>
          <w:rFonts w:ascii="Times New Roman" w:hAnsi="Times New Roman" w:cs="Times New Roman"/>
          <w:i/>
          <w:iCs/>
          <w:noProof/>
          <w:sz w:val="24"/>
          <w:szCs w:val="24"/>
          <w:lang w:val="id-ID"/>
        </w:rPr>
        <w:t>Buku Pedoman Penulisan Skripsi</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FEB UIN Jakarta, Jakarta, 2010.</w:t>
      </w:r>
    </w:p>
    <w:p w:rsidR="00AB5316" w:rsidRPr="00F94188" w:rsidRDefault="00AB5316" w:rsidP="00EB58BD">
      <w:pPr>
        <w:pStyle w:val="Bibliography"/>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Hilman, Iim. “</w:t>
      </w:r>
      <w:r w:rsidRPr="00F94188">
        <w:rPr>
          <w:rFonts w:ascii="Times New Roman" w:hAnsi="Times New Roman" w:cs="Times New Roman"/>
          <w:i/>
          <w:sz w:val="24"/>
          <w:szCs w:val="24"/>
          <w:lang w:val="id-ID"/>
        </w:rPr>
        <w:t xml:space="preserve">The Factors Affecting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Deposits of Sharia Banking in Indonesia</w:t>
      </w:r>
      <w:r w:rsidRPr="00F94188">
        <w:rPr>
          <w:rFonts w:ascii="Times New Roman" w:hAnsi="Times New Roman" w:cs="Times New Roman"/>
          <w:sz w:val="24"/>
          <w:szCs w:val="24"/>
          <w:lang w:val="id-ID"/>
        </w:rPr>
        <w:t>”. International Journal of Business and Management Invention, ISSN: 2319-8028, 2016.</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Ifham, A. “</w:t>
      </w:r>
      <w:r w:rsidRPr="00F94188">
        <w:rPr>
          <w:rFonts w:ascii="Times New Roman" w:hAnsi="Times New Roman" w:cs="Times New Roman"/>
          <w:i/>
          <w:iCs/>
          <w:noProof/>
          <w:sz w:val="24"/>
          <w:szCs w:val="24"/>
          <w:lang w:val="id-ID"/>
        </w:rPr>
        <w:t>Ini Lho Bank Syariah! Memahami bank Syariah dengan Mudah</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PT Gramedia Pustaka Utama, Jakarta, 2015.</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Karim, Adiwarman. “</w:t>
      </w:r>
      <w:r w:rsidRPr="00F94188">
        <w:rPr>
          <w:rFonts w:ascii="Times New Roman" w:hAnsi="Times New Roman" w:cs="Times New Roman"/>
          <w:i/>
          <w:iCs/>
          <w:noProof/>
          <w:sz w:val="24"/>
          <w:szCs w:val="24"/>
          <w:lang w:val="id-ID"/>
        </w:rPr>
        <w:t>Bank Islam: Analisis Fiqih dan Keuangan</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Rajawali Pers, Jakarta, 2009.</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Kasmir. “</w:t>
      </w:r>
      <w:r w:rsidRPr="00F94188">
        <w:rPr>
          <w:rFonts w:ascii="Times New Roman" w:hAnsi="Times New Roman" w:cs="Times New Roman"/>
          <w:i/>
          <w:iCs/>
          <w:noProof/>
          <w:sz w:val="24"/>
          <w:szCs w:val="24"/>
          <w:lang w:val="id-ID"/>
        </w:rPr>
        <w:t>Manajemen Perbankan</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Rajawali Pers, Jakarta, 2014.</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Kasri, Rahmatani A. dan Salina Hj. Kassim. “</w:t>
      </w:r>
      <w:r w:rsidRPr="00F94188">
        <w:rPr>
          <w:rFonts w:ascii="Times New Roman" w:hAnsi="Times New Roman" w:cs="Times New Roman"/>
          <w:i/>
          <w:noProof/>
          <w:sz w:val="24"/>
          <w:szCs w:val="24"/>
          <w:lang w:val="id-ID"/>
        </w:rPr>
        <w:t>Empirical Determinants of Saving in the Islamic Banks: Evidence from Indonesia</w:t>
      </w:r>
      <w:r w:rsidRPr="00F94188">
        <w:rPr>
          <w:rFonts w:ascii="Times New Roman" w:hAnsi="Times New Roman" w:cs="Times New Roman"/>
          <w:noProof/>
          <w:sz w:val="24"/>
          <w:szCs w:val="24"/>
          <w:lang w:val="id-ID"/>
        </w:rPr>
        <w:t>”</w:t>
      </w:r>
      <w:r w:rsidRPr="00F94188">
        <w:rPr>
          <w:rFonts w:ascii="Times New Roman" w:hAnsi="Times New Roman" w:cs="Times New Roman"/>
          <w:i/>
          <w:noProof/>
          <w:sz w:val="24"/>
          <w:szCs w:val="24"/>
          <w:lang w:val="id-ID"/>
        </w:rPr>
        <w:t>.</w:t>
      </w:r>
      <w:r w:rsidRPr="00F94188">
        <w:rPr>
          <w:rFonts w:ascii="Times New Roman" w:hAnsi="Times New Roman" w:cs="Times New Roman"/>
          <w:noProof/>
          <w:sz w:val="24"/>
          <w:szCs w:val="24"/>
          <w:lang w:val="id-ID"/>
        </w:rPr>
        <w:t xml:space="preserve"> Journal Islami Econ, Vol. 22 No. 2, 2009.</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sz w:val="24"/>
          <w:szCs w:val="24"/>
          <w:lang w:val="id-ID"/>
        </w:rPr>
        <w:lastRenderedPageBreak/>
        <w:t>Marifat, Ifat. “</w:t>
      </w:r>
      <w:r w:rsidRPr="00F94188">
        <w:rPr>
          <w:rFonts w:ascii="Times New Roman" w:hAnsi="Times New Roman" w:cs="Times New Roman"/>
          <w:i/>
          <w:sz w:val="24"/>
          <w:szCs w:val="24"/>
          <w:lang w:val="id-ID"/>
        </w:rPr>
        <w:t xml:space="preserve">Analisis Pengaruh Tingkat Bagi Hasil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Jumlah Kantor Layanan, Inflasi dan PDB terhadap Jumlah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pada Bank Umum Syariah (BUS) di Indonesia</w:t>
      </w:r>
      <w:r w:rsidRPr="00F94188">
        <w:rPr>
          <w:rFonts w:ascii="Times New Roman" w:hAnsi="Times New Roman" w:cs="Times New Roman"/>
          <w:sz w:val="24"/>
          <w:szCs w:val="24"/>
          <w:lang w:val="id-ID"/>
        </w:rPr>
        <w:t xml:space="preserve">”. Skripsi, </w:t>
      </w:r>
      <w:r w:rsidRPr="00F94188">
        <w:rPr>
          <w:rFonts w:ascii="Times New Roman" w:hAnsi="Times New Roman" w:cs="Times New Roman"/>
          <w:noProof/>
          <w:sz w:val="24"/>
          <w:szCs w:val="24"/>
          <w:lang w:val="id-ID"/>
        </w:rPr>
        <w:t>UIN Syarif Hidayatullah Jakarta, 2016</w:t>
      </w:r>
      <w:r w:rsidRPr="00F94188">
        <w:rPr>
          <w:rFonts w:ascii="Times New Roman" w:hAnsi="Times New Roman" w:cs="Times New Roman"/>
          <w:i/>
          <w:noProof/>
          <w:sz w:val="24"/>
          <w:szCs w:val="24"/>
          <w:lang w:val="id-ID"/>
        </w:rPr>
        <w:t>.</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Muhamad. “</w:t>
      </w:r>
      <w:r w:rsidRPr="00F94188">
        <w:rPr>
          <w:rFonts w:ascii="Times New Roman" w:hAnsi="Times New Roman" w:cs="Times New Roman"/>
          <w:i/>
          <w:iCs/>
          <w:noProof/>
          <w:sz w:val="24"/>
          <w:szCs w:val="24"/>
          <w:lang w:val="id-ID"/>
        </w:rPr>
        <w:t>Manajemen Keuangan Syari'ah: Analisis Fiqh &amp; Keuangan</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UPP STIM YKPN, Yogyakarta, 2014.</w:t>
      </w:r>
    </w:p>
    <w:p w:rsidR="00AB5316" w:rsidRPr="00F94188" w:rsidRDefault="00AB5316" w:rsidP="00EB58BD">
      <w:pPr>
        <w:pStyle w:val="Bibliography"/>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Mulazid, Ade Sofyan. “</w:t>
      </w:r>
      <w:r w:rsidRPr="00F94188">
        <w:rPr>
          <w:rFonts w:ascii="Times New Roman" w:hAnsi="Times New Roman" w:cs="Times New Roman"/>
          <w:i/>
          <w:sz w:val="24"/>
          <w:szCs w:val="24"/>
          <w:lang w:val="id-ID"/>
        </w:rPr>
        <w:t>Pelaksanaan Sharia Complience pada Bank Syariah (Studi Kasus pada Bank Syariah Mandiri, Jakarta)</w:t>
      </w:r>
      <w:r w:rsidRPr="00F94188">
        <w:rPr>
          <w:rFonts w:ascii="Times New Roman" w:hAnsi="Times New Roman" w:cs="Times New Roman"/>
          <w:sz w:val="24"/>
          <w:szCs w:val="24"/>
          <w:lang w:val="id-ID"/>
        </w:rPr>
        <w:t xml:space="preserve">”. Jurnal Madania, Vol. 20, No. 1, 2016. </w:t>
      </w:r>
    </w:p>
    <w:p w:rsidR="00AB5316" w:rsidRPr="00F94188" w:rsidRDefault="00AB5316" w:rsidP="00EB58BD">
      <w:pPr>
        <w:pStyle w:val="Bibliography"/>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Piliyanti, Indah dan Tri Wahyuni. “</w:t>
      </w:r>
      <w:r w:rsidRPr="00F94188">
        <w:rPr>
          <w:rFonts w:ascii="Times New Roman" w:hAnsi="Times New Roman" w:cs="Times New Roman"/>
          <w:i/>
          <w:sz w:val="24"/>
          <w:szCs w:val="24"/>
          <w:lang w:val="id-ID"/>
        </w:rPr>
        <w:t xml:space="preserve">Tingkat Suku Bunga Deposito, Tingkat Bagi Hasil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Financing to Deposit Ratio, Tingkat Inflasi, Ukuran Perusahaan serta Pengaruhnya terhadap Pertumbuhan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pada Bank Syariah Indonesia dan Malaysia</w:t>
      </w:r>
      <w:r w:rsidRPr="00F94188">
        <w:rPr>
          <w:rFonts w:ascii="Times New Roman" w:hAnsi="Times New Roman" w:cs="Times New Roman"/>
          <w:sz w:val="24"/>
          <w:szCs w:val="24"/>
          <w:lang w:val="id-ID"/>
        </w:rPr>
        <w:t>”. Jurnal Ekonomi dan Bisnis Islam, Vol. 9 No. 1, 2014.</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Paulus Kurniawan, Paulus. “</w:t>
      </w:r>
      <w:r w:rsidRPr="00F94188">
        <w:rPr>
          <w:rFonts w:ascii="Times New Roman" w:hAnsi="Times New Roman" w:cs="Times New Roman"/>
          <w:i/>
          <w:iCs/>
          <w:noProof/>
          <w:sz w:val="24"/>
          <w:szCs w:val="24"/>
          <w:lang w:val="id-ID"/>
        </w:rPr>
        <w:t>Pengantar Ekonomi Mikro dan Makro</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Andi Offset, Yogyakarta, 2015.</w:t>
      </w:r>
    </w:p>
    <w:p w:rsidR="00AB5316" w:rsidRPr="00F94188" w:rsidRDefault="00AB5316" w:rsidP="00EB58BD">
      <w:pPr>
        <w:pStyle w:val="Bibliography"/>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Rahardja, Prathama dan Mandala Manurung. “</w:t>
      </w:r>
      <w:r w:rsidRPr="00F94188">
        <w:rPr>
          <w:rFonts w:ascii="Times New Roman" w:hAnsi="Times New Roman" w:cs="Times New Roman"/>
          <w:i/>
          <w:sz w:val="24"/>
          <w:szCs w:val="24"/>
          <w:lang w:val="id-ID"/>
        </w:rPr>
        <w:t>Teori Ekonomi Makro</w:t>
      </w:r>
      <w:r w:rsidRPr="00F94188">
        <w:rPr>
          <w:rFonts w:ascii="Times New Roman" w:hAnsi="Times New Roman" w:cs="Times New Roman"/>
          <w:sz w:val="24"/>
          <w:szCs w:val="24"/>
          <w:lang w:val="id-ID"/>
        </w:rPr>
        <w:t>”. Edisi Keempat. Lembaga Penerbit Fakultas Ekonomi Indonesia, Jakarta, 2008.</w:t>
      </w:r>
    </w:p>
    <w:p w:rsidR="00AB5316" w:rsidRPr="00F94188" w:rsidRDefault="00AB5316" w:rsidP="00EB58BD">
      <w:pPr>
        <w:pStyle w:val="Bibliography"/>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Rosadi, Dedi. “</w:t>
      </w:r>
      <w:r w:rsidRPr="00F94188">
        <w:rPr>
          <w:rFonts w:ascii="Times New Roman" w:hAnsi="Times New Roman" w:cs="Times New Roman"/>
          <w:i/>
          <w:sz w:val="24"/>
          <w:szCs w:val="24"/>
          <w:lang w:val="id-ID"/>
        </w:rPr>
        <w:t>Ekonometrika &amp; Analisis Runtun Waktu Terapan dengan Eviews</w:t>
      </w:r>
      <w:r w:rsidRPr="00F94188">
        <w:rPr>
          <w:rFonts w:ascii="Times New Roman" w:hAnsi="Times New Roman" w:cs="Times New Roman"/>
          <w:sz w:val="24"/>
          <w:szCs w:val="24"/>
          <w:lang w:val="id-ID"/>
        </w:rPr>
        <w:t>”. Andi Offset, Yogyakarta, 2012.</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Sadi, M. “</w:t>
      </w:r>
      <w:r w:rsidRPr="00F94188">
        <w:rPr>
          <w:rFonts w:ascii="Times New Roman" w:hAnsi="Times New Roman" w:cs="Times New Roman"/>
          <w:i/>
          <w:iCs/>
          <w:noProof/>
          <w:sz w:val="24"/>
          <w:szCs w:val="24"/>
          <w:lang w:val="id-ID"/>
        </w:rPr>
        <w:t>Konsep Hukum Perbankan Syariah</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Setara Press, Malang, 2015.</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Sarjono, Haryadi. “</w:t>
      </w:r>
      <w:r w:rsidRPr="00F94188">
        <w:rPr>
          <w:rFonts w:ascii="Times New Roman" w:hAnsi="Times New Roman" w:cs="Times New Roman"/>
          <w:i/>
          <w:iCs/>
          <w:noProof/>
          <w:sz w:val="24"/>
          <w:szCs w:val="24"/>
          <w:lang w:val="id-ID"/>
        </w:rPr>
        <w:t>SPSS vs LISREL: Sebuah Pengantar, Aplikasi untuk Riset</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Salemba Empat, Jakarta, 2011.</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Soemitra, Andi. “</w:t>
      </w:r>
      <w:r w:rsidRPr="00F94188">
        <w:rPr>
          <w:rFonts w:ascii="Times New Roman" w:hAnsi="Times New Roman" w:cs="Times New Roman"/>
          <w:i/>
          <w:iCs/>
          <w:noProof/>
          <w:sz w:val="24"/>
          <w:szCs w:val="24"/>
          <w:lang w:val="id-ID"/>
        </w:rPr>
        <w:t>Bank dan Lembaga Keuangan Syariah</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Kencana, Jakarta, 2009.</w:t>
      </w:r>
    </w:p>
    <w:p w:rsidR="00AB5316" w:rsidRPr="00F94188" w:rsidRDefault="00AB5316" w:rsidP="00EB58BD">
      <w:pPr>
        <w:pStyle w:val="Bibliography"/>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Sudarsono, Heri. “</w:t>
      </w:r>
      <w:r w:rsidRPr="00F94188">
        <w:rPr>
          <w:rFonts w:ascii="Times New Roman" w:hAnsi="Times New Roman" w:cs="Times New Roman"/>
          <w:i/>
          <w:sz w:val="24"/>
          <w:szCs w:val="24"/>
          <w:lang w:val="id-ID"/>
        </w:rPr>
        <w:t>Bank dan Lembaga Keuanga Syariah: Deskripsi dan Ilustrasi</w:t>
      </w:r>
      <w:r w:rsidRPr="00F94188">
        <w:rPr>
          <w:rFonts w:ascii="Times New Roman" w:hAnsi="Times New Roman" w:cs="Times New Roman"/>
          <w:sz w:val="24"/>
          <w:szCs w:val="24"/>
          <w:lang w:val="id-ID"/>
        </w:rPr>
        <w:t>”. Edisi Ketiga. Ekonisia, Yogyakarta, 2008</w:t>
      </w:r>
    </w:p>
    <w:p w:rsidR="00AB5316" w:rsidRPr="00F94188" w:rsidRDefault="00AB5316" w:rsidP="00EB58BD">
      <w:pPr>
        <w:pStyle w:val="Bibliography"/>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Sudarsono, Heri. “</w:t>
      </w:r>
      <w:r w:rsidRPr="00F94188">
        <w:rPr>
          <w:rFonts w:ascii="Times New Roman" w:hAnsi="Times New Roman" w:cs="Times New Roman"/>
          <w:i/>
          <w:sz w:val="24"/>
          <w:szCs w:val="24"/>
          <w:lang w:val="id-ID"/>
        </w:rPr>
        <w:t>Dampak Krisis Keuangan Globa Terhadap Perbankan di Indonesia: Perbandingan antara Bank Konvensional dan Bank Syariah</w:t>
      </w:r>
      <w:r w:rsidRPr="00F94188">
        <w:rPr>
          <w:rFonts w:ascii="Times New Roman" w:hAnsi="Times New Roman" w:cs="Times New Roman"/>
          <w:sz w:val="24"/>
          <w:szCs w:val="24"/>
          <w:lang w:val="id-ID"/>
        </w:rPr>
        <w:t>”. Jurnal Ekonomi Islam, Vol. 3 No. 1, Juli 2009.</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lastRenderedPageBreak/>
        <w:t>Suliyanto. “</w:t>
      </w:r>
      <w:r w:rsidRPr="00F94188">
        <w:rPr>
          <w:rFonts w:ascii="Times New Roman" w:hAnsi="Times New Roman" w:cs="Times New Roman"/>
          <w:i/>
          <w:iCs/>
          <w:noProof/>
          <w:sz w:val="24"/>
          <w:szCs w:val="24"/>
          <w:lang w:val="id-ID"/>
        </w:rPr>
        <w:t>Ekonometrika Terapan: Teori dan Aplikasi dengan SPSS</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Andi Offset, Yogyakarta, 2011.</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Sunyoto, E. U. “</w:t>
      </w:r>
      <w:r w:rsidRPr="00F94188">
        <w:rPr>
          <w:rFonts w:ascii="Times New Roman" w:hAnsi="Times New Roman" w:cs="Times New Roman"/>
          <w:i/>
          <w:iCs/>
          <w:noProof/>
          <w:sz w:val="24"/>
          <w:szCs w:val="24"/>
          <w:lang w:val="id-ID"/>
        </w:rPr>
        <w:t>Pengantar Ilmu Ekonomi Makro</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Yogyakarta: CAPS, Yogyakarta, 2014.</w:t>
      </w:r>
    </w:p>
    <w:p w:rsidR="00AB5316" w:rsidRPr="00F94188" w:rsidRDefault="00AB5316" w:rsidP="00EB58BD">
      <w:pPr>
        <w:pStyle w:val="Bibliography"/>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Surat Edaran Bank Indonesia No.10/16/DPM Tentang Tata Cara Penerbitan Sertifikat Bank Indonesia Syariah Melalui Lelang</w:t>
      </w:r>
    </w:p>
    <w:p w:rsidR="00AB5316" w:rsidRPr="00F94188" w:rsidRDefault="00AB5316" w:rsidP="00EB58BD">
      <w:pPr>
        <w:pStyle w:val="Bibliography"/>
        <w:spacing w:after="0" w:line="360" w:lineRule="auto"/>
        <w:ind w:left="851" w:hanging="567"/>
        <w:jc w:val="both"/>
        <w:rPr>
          <w:rFonts w:ascii="Times New Roman" w:hAnsi="Times New Roman" w:cs="Times New Roman"/>
          <w:i/>
          <w:noProof/>
          <w:sz w:val="24"/>
          <w:szCs w:val="24"/>
          <w:lang w:val="id-ID"/>
        </w:rPr>
      </w:pPr>
      <w:r w:rsidRPr="00F94188">
        <w:rPr>
          <w:rFonts w:ascii="Times New Roman" w:hAnsi="Times New Roman" w:cs="Times New Roman"/>
          <w:noProof/>
          <w:sz w:val="24"/>
          <w:szCs w:val="24"/>
          <w:lang w:val="id-ID"/>
        </w:rPr>
        <w:t>Suratman. “</w:t>
      </w:r>
      <w:r w:rsidRPr="00F94188">
        <w:rPr>
          <w:rFonts w:ascii="Times New Roman" w:hAnsi="Times New Roman" w:cs="Times New Roman"/>
          <w:i/>
          <w:noProof/>
          <w:sz w:val="24"/>
          <w:szCs w:val="24"/>
          <w:lang w:val="id-ID"/>
        </w:rPr>
        <w:t xml:space="preserve">Pengaruh Jumlah Bagi Hasil Deposito </w:t>
      </w:r>
      <w:r w:rsidR="00F94188" w:rsidRPr="00F94188">
        <w:rPr>
          <w:rFonts w:ascii="Times New Roman" w:hAnsi="Times New Roman" w:cs="Times New Roman"/>
          <w:i/>
          <w:noProof/>
          <w:sz w:val="24"/>
          <w:szCs w:val="24"/>
          <w:lang w:val="id-ID"/>
        </w:rPr>
        <w:t>Mudharabah</w:t>
      </w:r>
      <w:r w:rsidRPr="00F94188">
        <w:rPr>
          <w:rFonts w:ascii="Times New Roman" w:hAnsi="Times New Roman" w:cs="Times New Roman"/>
          <w:i/>
          <w:noProof/>
          <w:sz w:val="24"/>
          <w:szCs w:val="24"/>
          <w:lang w:val="id-ID"/>
        </w:rPr>
        <w:t xml:space="preserve">, Tingkat Imbalan SBIS, Suku Bunga Simpanan Berjangka 1 Bulan, dan Inflasi Terhadap Jumlah Deposito </w:t>
      </w:r>
      <w:r w:rsidR="00F94188" w:rsidRPr="00F94188">
        <w:rPr>
          <w:rFonts w:ascii="Times New Roman" w:hAnsi="Times New Roman" w:cs="Times New Roman"/>
          <w:i/>
          <w:noProof/>
          <w:sz w:val="24"/>
          <w:szCs w:val="24"/>
          <w:lang w:val="id-ID"/>
        </w:rPr>
        <w:t>Mudharabah</w:t>
      </w:r>
      <w:r w:rsidRPr="00F94188">
        <w:rPr>
          <w:rFonts w:ascii="Times New Roman" w:hAnsi="Times New Roman" w:cs="Times New Roman"/>
          <w:noProof/>
          <w:sz w:val="24"/>
          <w:szCs w:val="24"/>
          <w:lang w:val="id-ID"/>
        </w:rPr>
        <w:t>”. Skripsi, UIN Syarif Hidayatullah Jakarta, 2013</w:t>
      </w:r>
      <w:r w:rsidRPr="00F94188">
        <w:rPr>
          <w:rFonts w:ascii="Times New Roman" w:hAnsi="Times New Roman" w:cs="Times New Roman"/>
          <w:i/>
          <w:noProof/>
          <w:sz w:val="24"/>
          <w:szCs w:val="24"/>
          <w:lang w:val="id-ID"/>
        </w:rPr>
        <w:t>.</w:t>
      </w:r>
    </w:p>
    <w:p w:rsidR="00AB5316" w:rsidRPr="00F94188" w:rsidRDefault="00AB5316" w:rsidP="00EB58BD">
      <w:pPr>
        <w:pStyle w:val="ListParagraph"/>
        <w:spacing w:after="0" w:line="360" w:lineRule="auto"/>
        <w:ind w:left="284"/>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Undang-Undang No. 21 Tahun 2008 Tentang Perbankan Syariah</w:t>
      </w:r>
    </w:p>
    <w:p w:rsidR="00AB5316" w:rsidRPr="00F94188" w:rsidRDefault="00AB5316" w:rsidP="00EB58BD">
      <w:pPr>
        <w:pStyle w:val="ListParagraph"/>
        <w:spacing w:after="0" w:line="360" w:lineRule="auto"/>
        <w:ind w:left="284"/>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Undang-Undang No.10 Tahun 1998 Tentang Perbankan</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Wirdyaningsih, K. P. “</w:t>
      </w:r>
      <w:r w:rsidRPr="00F94188">
        <w:rPr>
          <w:rFonts w:ascii="Times New Roman" w:hAnsi="Times New Roman" w:cs="Times New Roman"/>
          <w:i/>
          <w:iCs/>
          <w:noProof/>
          <w:sz w:val="24"/>
          <w:szCs w:val="24"/>
          <w:lang w:val="id-ID"/>
        </w:rPr>
        <w:t>Bank dan Asuransi Islam di Indonesia</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Kencana, Jakarta, 2005.</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Yaya, Rizal. “</w:t>
      </w:r>
      <w:r w:rsidRPr="00F94188">
        <w:rPr>
          <w:rFonts w:ascii="Times New Roman" w:hAnsi="Times New Roman" w:cs="Times New Roman"/>
          <w:i/>
          <w:iCs/>
          <w:noProof/>
          <w:sz w:val="24"/>
          <w:szCs w:val="24"/>
          <w:lang w:val="id-ID"/>
        </w:rPr>
        <w:t>Akuntansi Perbankan Syariah</w:t>
      </w:r>
      <w:r w:rsidRPr="00F94188">
        <w:rPr>
          <w:rFonts w:ascii="Times New Roman" w:hAnsi="Times New Roman" w:cs="Times New Roman"/>
          <w:iCs/>
          <w:noProof/>
          <w:sz w:val="24"/>
          <w:szCs w:val="24"/>
          <w:lang w:val="id-ID"/>
        </w:rPr>
        <w:t>”</w:t>
      </w:r>
      <w:r w:rsidRPr="00F94188">
        <w:rPr>
          <w:rFonts w:ascii="Times New Roman" w:hAnsi="Times New Roman" w:cs="Times New Roman"/>
          <w:i/>
          <w:iCs/>
          <w:noProof/>
          <w:sz w:val="24"/>
          <w:szCs w:val="24"/>
          <w:lang w:val="id-ID"/>
        </w:rPr>
        <w:t>.</w:t>
      </w:r>
      <w:r w:rsidRPr="00F94188">
        <w:rPr>
          <w:rFonts w:ascii="Times New Roman" w:hAnsi="Times New Roman" w:cs="Times New Roman"/>
          <w:noProof/>
          <w:sz w:val="24"/>
          <w:szCs w:val="24"/>
          <w:lang w:val="id-ID"/>
        </w:rPr>
        <w:t xml:space="preserve"> Salemba Empat, Jakarta, 2009.</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Yoviasari, Fiska. “</w:t>
      </w:r>
      <w:r w:rsidRPr="00F94188">
        <w:rPr>
          <w:rFonts w:ascii="Times New Roman" w:hAnsi="Times New Roman" w:cs="Times New Roman"/>
          <w:i/>
          <w:noProof/>
          <w:sz w:val="24"/>
          <w:szCs w:val="24"/>
          <w:lang w:val="id-ID"/>
        </w:rPr>
        <w:t xml:space="preserve">Pengaruh Nisbah Bagi Hasil, Inflasi dan Produk Domestik Bruto Terhadap Deposito </w:t>
      </w:r>
      <w:r w:rsidR="00F94188" w:rsidRPr="00F94188">
        <w:rPr>
          <w:rFonts w:ascii="Times New Roman" w:hAnsi="Times New Roman" w:cs="Times New Roman"/>
          <w:i/>
          <w:noProof/>
          <w:sz w:val="24"/>
          <w:szCs w:val="24"/>
          <w:lang w:val="id-ID"/>
        </w:rPr>
        <w:t>Mudharabah</w:t>
      </w:r>
      <w:r w:rsidRPr="00F94188">
        <w:rPr>
          <w:rFonts w:ascii="Times New Roman" w:hAnsi="Times New Roman" w:cs="Times New Roman"/>
          <w:i/>
          <w:noProof/>
          <w:sz w:val="24"/>
          <w:szCs w:val="24"/>
          <w:lang w:val="id-ID"/>
        </w:rPr>
        <w:t xml:space="preserve"> Bank Syariah di Indonesia”.</w:t>
      </w:r>
      <w:r w:rsidRPr="00F94188">
        <w:rPr>
          <w:rFonts w:ascii="Times New Roman" w:hAnsi="Times New Roman" w:cs="Times New Roman"/>
          <w:noProof/>
          <w:sz w:val="24"/>
          <w:szCs w:val="24"/>
          <w:lang w:val="id-ID"/>
        </w:rPr>
        <w:t xml:space="preserve"> Skripsi, UIN Maulana Malik Ibrahim Malang, 2013.</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noProof/>
          <w:sz w:val="24"/>
          <w:szCs w:val="24"/>
          <w:lang w:val="id-ID"/>
        </w:rPr>
        <w:t>Yudho, Aryanto. “</w:t>
      </w:r>
      <w:r w:rsidRPr="00F94188">
        <w:rPr>
          <w:rFonts w:ascii="Times New Roman" w:hAnsi="Times New Roman" w:cs="Times New Roman"/>
          <w:i/>
          <w:noProof/>
          <w:sz w:val="24"/>
          <w:szCs w:val="24"/>
          <w:lang w:val="id-ID"/>
        </w:rPr>
        <w:t xml:space="preserve">Analisis Faktor-Faktor yang Mempengaruhi Deposito </w:t>
      </w:r>
      <w:r w:rsidR="00F94188" w:rsidRPr="00F94188">
        <w:rPr>
          <w:rFonts w:ascii="Times New Roman" w:hAnsi="Times New Roman" w:cs="Times New Roman"/>
          <w:i/>
          <w:noProof/>
          <w:sz w:val="24"/>
          <w:szCs w:val="24"/>
          <w:lang w:val="id-ID"/>
        </w:rPr>
        <w:t>Mudharabah</w:t>
      </w:r>
      <w:r w:rsidRPr="00F94188">
        <w:rPr>
          <w:rFonts w:ascii="Times New Roman" w:hAnsi="Times New Roman" w:cs="Times New Roman"/>
          <w:i/>
          <w:noProof/>
          <w:sz w:val="24"/>
          <w:szCs w:val="24"/>
          <w:lang w:val="id-ID"/>
        </w:rPr>
        <w:t xml:space="preserve"> Bank Syariah di Indonesia Tahun 2002-2009</w:t>
      </w:r>
      <w:r w:rsidRPr="00F94188">
        <w:rPr>
          <w:rFonts w:ascii="Times New Roman" w:hAnsi="Times New Roman" w:cs="Times New Roman"/>
          <w:noProof/>
          <w:sz w:val="24"/>
          <w:szCs w:val="24"/>
          <w:lang w:val="id-ID"/>
        </w:rPr>
        <w:t>”. Tesis, Universitas Indonesia, 2010.</w:t>
      </w:r>
    </w:p>
    <w:p w:rsidR="00AB5316" w:rsidRPr="00F94188" w:rsidRDefault="00AB5316" w:rsidP="00EB58BD">
      <w:pPr>
        <w:pStyle w:val="Bibliography"/>
        <w:spacing w:after="0" w:line="360" w:lineRule="auto"/>
        <w:ind w:left="851" w:hanging="567"/>
        <w:jc w:val="both"/>
        <w:rPr>
          <w:rFonts w:ascii="Times New Roman" w:hAnsi="Times New Roman" w:cs="Times New Roman"/>
          <w:noProof/>
          <w:sz w:val="24"/>
          <w:szCs w:val="24"/>
          <w:lang w:val="id-ID"/>
        </w:rPr>
      </w:pPr>
      <w:r w:rsidRPr="00F94188">
        <w:rPr>
          <w:rFonts w:ascii="Times New Roman" w:hAnsi="Times New Roman" w:cs="Times New Roman"/>
          <w:sz w:val="24"/>
          <w:szCs w:val="24"/>
          <w:lang w:val="id-ID"/>
        </w:rPr>
        <w:t>Yuliansyah, Dini. “</w:t>
      </w:r>
      <w:r w:rsidRPr="00F94188">
        <w:rPr>
          <w:rFonts w:ascii="Times New Roman" w:hAnsi="Times New Roman" w:cs="Times New Roman"/>
          <w:i/>
          <w:sz w:val="24"/>
          <w:szCs w:val="24"/>
          <w:lang w:val="id-ID"/>
        </w:rPr>
        <w:t xml:space="preserve">Pengaruh Jumlah Uang Beredar (M2), Sertifikat Bank Indonesia Syariah dan Inflasi Terhadap Deposito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Periode 2008-2013</w:t>
      </w:r>
      <w:r w:rsidRPr="00F94188">
        <w:rPr>
          <w:rFonts w:ascii="Times New Roman" w:hAnsi="Times New Roman" w:cs="Times New Roman"/>
          <w:sz w:val="24"/>
          <w:szCs w:val="24"/>
          <w:lang w:val="id-ID"/>
        </w:rPr>
        <w:t xml:space="preserve">”. Skripsi, UIN Syarif </w:t>
      </w:r>
      <w:r w:rsidRPr="00F94188">
        <w:rPr>
          <w:rFonts w:ascii="Times New Roman" w:hAnsi="Times New Roman" w:cs="Times New Roman"/>
          <w:noProof/>
          <w:sz w:val="24"/>
          <w:szCs w:val="24"/>
          <w:lang w:val="id-ID"/>
        </w:rPr>
        <w:t>Hidayatullah Jakarta, 2014</w:t>
      </w:r>
      <w:r w:rsidRPr="00F94188">
        <w:rPr>
          <w:rFonts w:ascii="Times New Roman" w:hAnsi="Times New Roman" w:cs="Times New Roman"/>
          <w:i/>
          <w:noProof/>
          <w:sz w:val="24"/>
          <w:szCs w:val="24"/>
          <w:lang w:val="id-ID"/>
        </w:rPr>
        <w:t>.</w:t>
      </w:r>
    </w:p>
    <w:p w:rsidR="00AB5316" w:rsidRPr="00F94188" w:rsidRDefault="00AB5316" w:rsidP="00EB58BD">
      <w:pPr>
        <w:pStyle w:val="Bibliography"/>
        <w:spacing w:after="0" w:line="360" w:lineRule="auto"/>
        <w:ind w:left="851" w:hanging="567"/>
        <w:jc w:val="both"/>
        <w:rPr>
          <w:rFonts w:ascii="Times New Roman" w:hAnsi="Times New Roman" w:cs="Times New Roman"/>
          <w:sz w:val="24"/>
          <w:szCs w:val="24"/>
          <w:lang w:val="id-ID"/>
        </w:rPr>
      </w:pPr>
      <w:r w:rsidRPr="00F94188">
        <w:rPr>
          <w:rFonts w:ascii="Times New Roman" w:hAnsi="Times New Roman" w:cs="Times New Roman"/>
          <w:sz w:val="24"/>
          <w:szCs w:val="24"/>
          <w:lang w:val="id-ID"/>
        </w:rPr>
        <w:t>Winarno, Wing. “</w:t>
      </w:r>
      <w:r w:rsidRPr="00F94188">
        <w:rPr>
          <w:rFonts w:ascii="Times New Roman" w:hAnsi="Times New Roman" w:cs="Times New Roman"/>
          <w:i/>
          <w:sz w:val="24"/>
          <w:szCs w:val="24"/>
          <w:lang w:val="id-ID"/>
        </w:rPr>
        <w:t>Analisis Ekonometrikadan Statistika dengan Eviews</w:t>
      </w:r>
      <w:r w:rsidRPr="00F94188">
        <w:rPr>
          <w:rFonts w:ascii="Times New Roman" w:hAnsi="Times New Roman" w:cs="Times New Roman"/>
          <w:sz w:val="24"/>
          <w:szCs w:val="24"/>
          <w:lang w:val="id-ID"/>
        </w:rPr>
        <w:t>”. Sekolah Tinggi Ilmu Manajemen YKPN, Yogyakarta, 2009.</w:t>
      </w:r>
    </w:p>
    <w:p w:rsidR="00AB5316" w:rsidRPr="00F94188" w:rsidRDefault="00AB5316" w:rsidP="00EB58BD">
      <w:pPr>
        <w:pStyle w:val="ListParagraph"/>
        <w:spacing w:after="0" w:line="360" w:lineRule="auto"/>
        <w:ind w:left="284"/>
        <w:jc w:val="both"/>
        <w:rPr>
          <w:rFonts w:ascii="Times New Roman" w:hAnsi="Times New Roman" w:cs="Times New Roman"/>
          <w:sz w:val="24"/>
          <w:szCs w:val="24"/>
          <w:lang w:val="id-ID"/>
        </w:rPr>
      </w:pPr>
      <w:r w:rsidRPr="00F94188">
        <w:rPr>
          <w:rFonts w:ascii="Times New Roman" w:hAnsi="Times New Roman" w:cs="Times New Roman"/>
          <w:sz w:val="24"/>
          <w:szCs w:val="24"/>
          <w:u w:val="single"/>
          <w:lang w:val="id-ID"/>
        </w:rPr>
        <w:t>www.bi.go.id</w:t>
      </w:r>
      <w:r w:rsidRPr="00F94188">
        <w:rPr>
          <w:rFonts w:ascii="Times New Roman" w:hAnsi="Times New Roman" w:cs="Times New Roman"/>
          <w:sz w:val="24"/>
          <w:szCs w:val="24"/>
          <w:lang w:val="id-ID"/>
        </w:rPr>
        <w:t xml:space="preserve"> di akses pada tanggal 21 November 2016</w:t>
      </w:r>
    </w:p>
    <w:p w:rsidR="00AB5316" w:rsidRPr="00F94188" w:rsidRDefault="00CA20DE" w:rsidP="00EB58BD">
      <w:pPr>
        <w:pStyle w:val="ListParagraph"/>
        <w:spacing w:after="0" w:line="360" w:lineRule="auto"/>
        <w:ind w:left="284"/>
        <w:jc w:val="both"/>
        <w:rPr>
          <w:rFonts w:ascii="Times New Roman" w:hAnsi="Times New Roman" w:cs="Times New Roman"/>
          <w:sz w:val="24"/>
          <w:szCs w:val="24"/>
          <w:lang w:val="id-ID"/>
        </w:rPr>
      </w:pPr>
      <w:hyperlink r:id="rId12" w:history="1">
        <w:r w:rsidR="00AB5316" w:rsidRPr="00F94188">
          <w:rPr>
            <w:rStyle w:val="Hyperlink"/>
            <w:rFonts w:ascii="Times New Roman" w:hAnsi="Times New Roman" w:cs="Times New Roman"/>
            <w:sz w:val="24"/>
            <w:szCs w:val="24"/>
            <w:lang w:val="id-ID"/>
          </w:rPr>
          <w:t>www.bps.go.id</w:t>
        </w:r>
      </w:hyperlink>
      <w:r w:rsidR="00AB5316" w:rsidRPr="00F94188">
        <w:rPr>
          <w:rFonts w:ascii="Times New Roman" w:hAnsi="Times New Roman" w:cs="Times New Roman"/>
          <w:sz w:val="24"/>
          <w:szCs w:val="24"/>
          <w:lang w:val="id-ID"/>
        </w:rPr>
        <w:t xml:space="preserve"> di akses pada tanggal 21 November 2016</w:t>
      </w:r>
    </w:p>
    <w:p w:rsidR="00AB5316" w:rsidRPr="00F94188" w:rsidRDefault="00AB5316" w:rsidP="00EB58BD">
      <w:pPr>
        <w:pStyle w:val="ListParagraph"/>
        <w:spacing w:after="0" w:line="360" w:lineRule="auto"/>
        <w:ind w:left="284"/>
        <w:jc w:val="both"/>
        <w:rPr>
          <w:rFonts w:ascii="Times New Roman" w:hAnsi="Times New Roman" w:cs="Times New Roman"/>
          <w:sz w:val="24"/>
          <w:szCs w:val="24"/>
          <w:lang w:val="id-ID"/>
        </w:rPr>
      </w:pPr>
      <w:r w:rsidRPr="00F94188">
        <w:rPr>
          <w:rFonts w:ascii="Times New Roman" w:hAnsi="Times New Roman" w:cs="Times New Roman"/>
          <w:sz w:val="24"/>
          <w:szCs w:val="24"/>
          <w:u w:val="single"/>
          <w:lang w:val="id-ID"/>
        </w:rPr>
        <w:t>www.ojk.go.id</w:t>
      </w:r>
      <w:r w:rsidRPr="00F94188">
        <w:rPr>
          <w:rFonts w:ascii="Times New Roman" w:hAnsi="Times New Roman" w:cs="Times New Roman"/>
          <w:sz w:val="24"/>
          <w:szCs w:val="24"/>
          <w:lang w:val="id-ID"/>
        </w:rPr>
        <w:t xml:space="preserve"> di akses pada tanggal 21 November 2016</w:t>
      </w:r>
    </w:p>
    <w:p w:rsidR="00AB5316" w:rsidRPr="00F94188" w:rsidRDefault="00AB5316" w:rsidP="00EB58BD">
      <w:pPr>
        <w:pStyle w:val="ListParagraph"/>
        <w:spacing w:after="0" w:line="360" w:lineRule="auto"/>
        <w:ind w:left="284"/>
        <w:jc w:val="both"/>
        <w:rPr>
          <w:rFonts w:ascii="Times New Roman" w:hAnsi="Times New Roman" w:cs="Times New Roman"/>
          <w:sz w:val="24"/>
          <w:szCs w:val="24"/>
          <w:lang w:val="id-ID"/>
        </w:rPr>
      </w:pPr>
      <w:r w:rsidRPr="00F94188">
        <w:rPr>
          <w:rFonts w:ascii="Times New Roman" w:hAnsi="Times New Roman" w:cs="Times New Roman"/>
          <w:sz w:val="24"/>
          <w:szCs w:val="24"/>
          <w:u w:val="single"/>
          <w:lang w:val="id-ID"/>
        </w:rPr>
        <w:t>www.syariahmandiri.co.id</w:t>
      </w:r>
      <w:r w:rsidRPr="00F94188">
        <w:rPr>
          <w:rFonts w:ascii="Times New Roman" w:hAnsi="Times New Roman" w:cs="Times New Roman"/>
          <w:sz w:val="24"/>
          <w:szCs w:val="24"/>
          <w:lang w:val="id-ID"/>
        </w:rPr>
        <w:t xml:space="preserve"> di akses pada tanggal 22 November 2016</w:t>
      </w:r>
    </w:p>
    <w:p w:rsidR="00AB5316" w:rsidRPr="00F94188" w:rsidRDefault="00AB5316" w:rsidP="00EB58BD">
      <w:pPr>
        <w:pStyle w:val="ListParagraph"/>
        <w:spacing w:after="0" w:line="360" w:lineRule="auto"/>
        <w:ind w:left="284"/>
        <w:jc w:val="both"/>
        <w:rPr>
          <w:rFonts w:ascii="Times New Roman" w:hAnsi="Times New Roman" w:cs="Times New Roman"/>
          <w:sz w:val="24"/>
          <w:szCs w:val="24"/>
          <w:lang w:val="id-ID"/>
        </w:rPr>
      </w:pPr>
      <w:r w:rsidRPr="00F94188">
        <w:rPr>
          <w:rFonts w:ascii="Times New Roman" w:hAnsi="Times New Roman" w:cs="Times New Roman"/>
          <w:sz w:val="24"/>
          <w:szCs w:val="24"/>
          <w:u w:val="single"/>
          <w:lang w:val="id-ID"/>
        </w:rPr>
        <w:t>www.bcasyariah.co.id</w:t>
      </w:r>
      <w:r w:rsidRPr="00F94188">
        <w:rPr>
          <w:rFonts w:ascii="Times New Roman" w:hAnsi="Times New Roman" w:cs="Times New Roman"/>
          <w:sz w:val="24"/>
          <w:szCs w:val="24"/>
          <w:lang w:val="id-ID"/>
        </w:rPr>
        <w:t xml:space="preserve"> di akses pada tanggal 22 November 2016</w:t>
      </w:r>
    </w:p>
    <w:p w:rsidR="00AB5316" w:rsidRPr="00F94188" w:rsidRDefault="00AB5316" w:rsidP="00EB58BD">
      <w:pPr>
        <w:pStyle w:val="ListParagraph"/>
        <w:spacing w:after="0" w:line="360" w:lineRule="auto"/>
        <w:ind w:left="284"/>
        <w:jc w:val="both"/>
        <w:rPr>
          <w:rFonts w:ascii="Times New Roman" w:hAnsi="Times New Roman" w:cs="Times New Roman"/>
          <w:sz w:val="24"/>
          <w:szCs w:val="24"/>
          <w:lang w:val="id-ID"/>
        </w:rPr>
      </w:pPr>
      <w:r w:rsidRPr="00F94188">
        <w:rPr>
          <w:rFonts w:ascii="Times New Roman" w:hAnsi="Times New Roman" w:cs="Times New Roman"/>
          <w:sz w:val="24"/>
          <w:szCs w:val="24"/>
          <w:u w:val="single"/>
          <w:lang w:val="id-ID"/>
        </w:rPr>
        <w:t>www.bnisyariah.co.id</w:t>
      </w:r>
      <w:r w:rsidRPr="00F94188">
        <w:rPr>
          <w:rFonts w:ascii="Times New Roman" w:hAnsi="Times New Roman" w:cs="Times New Roman"/>
          <w:sz w:val="24"/>
          <w:szCs w:val="24"/>
          <w:lang w:val="id-ID"/>
        </w:rPr>
        <w:t xml:space="preserve"> di akses pada tanggal 22 November 2016</w:t>
      </w:r>
    </w:p>
    <w:p w:rsidR="00AB5316" w:rsidRPr="00F94188" w:rsidRDefault="00AB5316" w:rsidP="00EB58BD">
      <w:pPr>
        <w:pStyle w:val="ListParagraph"/>
        <w:spacing w:after="0" w:line="360" w:lineRule="auto"/>
        <w:ind w:left="284"/>
        <w:jc w:val="both"/>
        <w:rPr>
          <w:rFonts w:ascii="Times New Roman" w:hAnsi="Times New Roman" w:cs="Times New Roman"/>
          <w:sz w:val="24"/>
          <w:szCs w:val="24"/>
          <w:lang w:val="id-ID"/>
        </w:rPr>
      </w:pPr>
      <w:r w:rsidRPr="00F94188">
        <w:rPr>
          <w:rFonts w:ascii="Times New Roman" w:hAnsi="Times New Roman" w:cs="Times New Roman"/>
          <w:sz w:val="24"/>
          <w:szCs w:val="24"/>
          <w:u w:val="single"/>
          <w:lang w:val="id-ID"/>
        </w:rPr>
        <w:t>www.brisyariah.co.id</w:t>
      </w:r>
      <w:r w:rsidRPr="00F94188">
        <w:rPr>
          <w:rFonts w:ascii="Times New Roman" w:hAnsi="Times New Roman" w:cs="Times New Roman"/>
          <w:sz w:val="24"/>
          <w:szCs w:val="24"/>
          <w:lang w:val="id-ID"/>
        </w:rPr>
        <w:t xml:space="preserve"> di akses pada tanggal 22 November 2016</w:t>
      </w:r>
    </w:p>
    <w:p w:rsidR="00AB5316" w:rsidRPr="00F94188" w:rsidRDefault="00AB5316" w:rsidP="00EB58BD">
      <w:pPr>
        <w:pStyle w:val="ListParagraph"/>
        <w:spacing w:after="0" w:line="360" w:lineRule="auto"/>
        <w:ind w:left="284"/>
        <w:jc w:val="both"/>
        <w:rPr>
          <w:rFonts w:ascii="Times New Roman" w:hAnsi="Times New Roman" w:cs="Times New Roman"/>
          <w:sz w:val="24"/>
          <w:szCs w:val="24"/>
          <w:lang w:val="id-ID"/>
        </w:rPr>
      </w:pPr>
      <w:r w:rsidRPr="00F94188">
        <w:rPr>
          <w:rFonts w:ascii="Times New Roman" w:hAnsi="Times New Roman" w:cs="Times New Roman"/>
          <w:sz w:val="24"/>
          <w:szCs w:val="24"/>
          <w:u w:val="single"/>
          <w:lang w:val="id-ID"/>
        </w:rPr>
        <w:lastRenderedPageBreak/>
        <w:t>www.syariahbukopin.co.id</w:t>
      </w:r>
      <w:r w:rsidRPr="00F94188">
        <w:rPr>
          <w:rFonts w:ascii="Times New Roman" w:hAnsi="Times New Roman" w:cs="Times New Roman"/>
          <w:sz w:val="24"/>
          <w:szCs w:val="24"/>
          <w:lang w:val="id-ID"/>
        </w:rPr>
        <w:t xml:space="preserve"> di akses pada tanggal 27 November 2016</w:t>
      </w:r>
    </w:p>
    <w:p w:rsidR="00AB5316" w:rsidRPr="00F94188" w:rsidRDefault="00AB5316" w:rsidP="00EB58BD">
      <w:pPr>
        <w:pStyle w:val="ListParagraph"/>
        <w:spacing w:after="0" w:line="360" w:lineRule="auto"/>
        <w:ind w:left="284"/>
        <w:jc w:val="both"/>
        <w:rPr>
          <w:rFonts w:ascii="Times New Roman" w:hAnsi="Times New Roman" w:cs="Times New Roman"/>
          <w:sz w:val="24"/>
          <w:szCs w:val="24"/>
          <w:lang w:val="id-ID"/>
        </w:rPr>
      </w:pPr>
      <w:r w:rsidRPr="00F94188">
        <w:rPr>
          <w:rFonts w:ascii="Times New Roman" w:hAnsi="Times New Roman" w:cs="Times New Roman"/>
          <w:sz w:val="24"/>
          <w:szCs w:val="24"/>
          <w:u w:val="single"/>
          <w:lang w:val="id-ID"/>
        </w:rPr>
        <w:t>www.bankmuamalat.co.id</w:t>
      </w:r>
      <w:r w:rsidRPr="00F94188">
        <w:rPr>
          <w:rFonts w:ascii="Times New Roman" w:hAnsi="Times New Roman" w:cs="Times New Roman"/>
          <w:sz w:val="24"/>
          <w:szCs w:val="24"/>
          <w:lang w:val="id-ID"/>
        </w:rPr>
        <w:t xml:space="preserve"> di akses pada tanggal 27 November 2016</w:t>
      </w:r>
    </w:p>
    <w:p w:rsidR="009664E0" w:rsidRPr="00F94188" w:rsidRDefault="00AB5316" w:rsidP="00EB58BD">
      <w:pPr>
        <w:spacing w:after="0" w:line="360" w:lineRule="auto"/>
        <w:jc w:val="both"/>
        <w:rPr>
          <w:rFonts w:ascii="Times New Roman" w:hAnsi="Times New Roman" w:cs="Times New Roman"/>
          <w:b/>
          <w:sz w:val="24"/>
          <w:szCs w:val="24"/>
          <w:lang w:val="id-ID"/>
        </w:rPr>
      </w:pPr>
      <w:r w:rsidRPr="00F94188">
        <w:rPr>
          <w:rFonts w:ascii="Times New Roman" w:hAnsi="Times New Roman" w:cs="Times New Roman"/>
          <w:sz w:val="24"/>
          <w:szCs w:val="24"/>
          <w:lang w:val="id-ID"/>
        </w:rPr>
        <w:t>Zainal, Noor Saliza dkk. “</w:t>
      </w:r>
      <w:r w:rsidRPr="00F94188">
        <w:rPr>
          <w:rFonts w:ascii="Times New Roman" w:hAnsi="Times New Roman" w:cs="Times New Roman"/>
          <w:i/>
          <w:sz w:val="24"/>
          <w:szCs w:val="24"/>
          <w:lang w:val="id-ID"/>
        </w:rPr>
        <w:t xml:space="preserve">Influenceof Economic Factors on Performance of Investment and </w:t>
      </w:r>
      <w:r w:rsidR="00F94188" w:rsidRPr="00F94188">
        <w:rPr>
          <w:rFonts w:ascii="Times New Roman" w:hAnsi="Times New Roman" w:cs="Times New Roman"/>
          <w:i/>
          <w:sz w:val="24"/>
          <w:szCs w:val="24"/>
          <w:lang w:val="id-ID"/>
        </w:rPr>
        <w:t>Mudharabah</w:t>
      </w:r>
      <w:r w:rsidRPr="00F94188">
        <w:rPr>
          <w:rFonts w:ascii="Times New Roman" w:hAnsi="Times New Roman" w:cs="Times New Roman"/>
          <w:i/>
          <w:sz w:val="24"/>
          <w:szCs w:val="24"/>
          <w:lang w:val="id-ID"/>
        </w:rPr>
        <w:t xml:space="preserve"> Accounts in Maybank, Malaysia</w:t>
      </w:r>
      <w:r w:rsidRPr="00F94188">
        <w:rPr>
          <w:rFonts w:ascii="Times New Roman" w:hAnsi="Times New Roman" w:cs="Times New Roman"/>
          <w:sz w:val="24"/>
          <w:szCs w:val="24"/>
          <w:lang w:val="id-ID"/>
        </w:rPr>
        <w:t>”. International Journal of Economics and Finance, Vol. 1 No. 2, Agustus 2009.</w:t>
      </w:r>
    </w:p>
    <w:sectPr w:rsidR="009664E0" w:rsidRPr="00F94188" w:rsidSect="000B3B22">
      <w:footerReference w:type="default" r:id="rId13"/>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8D5" w:rsidRDefault="00E758D5" w:rsidP="00FA6AB0">
      <w:pPr>
        <w:spacing w:after="0" w:line="240" w:lineRule="auto"/>
      </w:pPr>
      <w:r>
        <w:separator/>
      </w:r>
    </w:p>
  </w:endnote>
  <w:endnote w:type="continuationSeparator" w:id="0">
    <w:p w:rsidR="00E758D5" w:rsidRDefault="00E758D5" w:rsidP="00FA6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233"/>
      <w:docPartObj>
        <w:docPartGallery w:val="Page Numbers (Bottom of Page)"/>
        <w:docPartUnique/>
      </w:docPartObj>
    </w:sdtPr>
    <w:sdtEndPr>
      <w:rPr>
        <w:rFonts w:ascii="Times New Roman" w:hAnsi="Times New Roman" w:cs="Times New Roman"/>
        <w:sz w:val="24"/>
        <w:szCs w:val="24"/>
      </w:rPr>
    </w:sdtEndPr>
    <w:sdtContent>
      <w:p w:rsidR="00150FF9" w:rsidRPr="00150FF9" w:rsidRDefault="00CA20DE">
        <w:pPr>
          <w:pStyle w:val="Footer"/>
          <w:jc w:val="center"/>
          <w:rPr>
            <w:rFonts w:ascii="Times New Roman" w:hAnsi="Times New Roman" w:cs="Times New Roman"/>
            <w:sz w:val="24"/>
            <w:szCs w:val="24"/>
          </w:rPr>
        </w:pPr>
        <w:r w:rsidRPr="00150FF9">
          <w:rPr>
            <w:rFonts w:ascii="Times New Roman" w:hAnsi="Times New Roman" w:cs="Times New Roman"/>
            <w:sz w:val="24"/>
            <w:szCs w:val="24"/>
          </w:rPr>
          <w:fldChar w:fldCharType="begin"/>
        </w:r>
        <w:r w:rsidR="00150FF9" w:rsidRPr="00150FF9">
          <w:rPr>
            <w:rFonts w:ascii="Times New Roman" w:hAnsi="Times New Roman" w:cs="Times New Roman"/>
            <w:sz w:val="24"/>
            <w:szCs w:val="24"/>
          </w:rPr>
          <w:instrText xml:space="preserve"> PAGE   \* MERGEFORMAT </w:instrText>
        </w:r>
        <w:r w:rsidRPr="00150FF9">
          <w:rPr>
            <w:rFonts w:ascii="Times New Roman" w:hAnsi="Times New Roman" w:cs="Times New Roman"/>
            <w:sz w:val="24"/>
            <w:szCs w:val="24"/>
          </w:rPr>
          <w:fldChar w:fldCharType="separate"/>
        </w:r>
        <w:r w:rsidR="00E7736D">
          <w:rPr>
            <w:rFonts w:ascii="Times New Roman" w:hAnsi="Times New Roman" w:cs="Times New Roman"/>
            <w:noProof/>
            <w:sz w:val="24"/>
            <w:szCs w:val="24"/>
          </w:rPr>
          <w:t>22</w:t>
        </w:r>
        <w:r w:rsidRPr="00150FF9">
          <w:rPr>
            <w:rFonts w:ascii="Times New Roman" w:hAnsi="Times New Roman" w:cs="Times New Roman"/>
            <w:sz w:val="24"/>
            <w:szCs w:val="24"/>
          </w:rPr>
          <w:fldChar w:fldCharType="end"/>
        </w:r>
      </w:p>
    </w:sdtContent>
  </w:sdt>
  <w:p w:rsidR="00150FF9" w:rsidRDefault="00150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8D5" w:rsidRDefault="00E758D5" w:rsidP="00FA6AB0">
      <w:pPr>
        <w:spacing w:after="0" w:line="240" w:lineRule="auto"/>
      </w:pPr>
      <w:r>
        <w:separator/>
      </w:r>
    </w:p>
  </w:footnote>
  <w:footnote w:type="continuationSeparator" w:id="0">
    <w:p w:rsidR="00E758D5" w:rsidRDefault="00E758D5" w:rsidP="00FA6AB0">
      <w:pPr>
        <w:spacing w:after="0" w:line="240" w:lineRule="auto"/>
      </w:pPr>
      <w:r>
        <w:continuationSeparator/>
      </w:r>
    </w:p>
  </w:footnote>
  <w:footnote w:id="1">
    <w:p w:rsidR="00C47418" w:rsidRPr="00207EAE" w:rsidRDefault="00C47418" w:rsidP="00150FF9">
      <w:pPr>
        <w:pStyle w:val="Bibliography"/>
        <w:spacing w:after="0" w:line="240" w:lineRule="auto"/>
        <w:ind w:firstLine="720"/>
        <w:jc w:val="both"/>
        <w:rPr>
          <w:rFonts w:ascii="Times New Roman" w:hAnsi="Times New Roman" w:cs="Times New Roman"/>
          <w:sz w:val="20"/>
          <w:szCs w:val="20"/>
        </w:rPr>
      </w:pPr>
      <w:r w:rsidRPr="00207EAE">
        <w:rPr>
          <w:rStyle w:val="FootnoteReference"/>
          <w:rFonts w:ascii="Times New Roman" w:hAnsi="Times New Roman" w:cs="Times New Roman"/>
          <w:sz w:val="20"/>
          <w:szCs w:val="20"/>
        </w:rPr>
        <w:footnoteRef/>
      </w:r>
      <w:r w:rsidR="00150FF9">
        <w:rPr>
          <w:rFonts w:ascii="Times New Roman" w:hAnsi="Times New Roman" w:cs="Times New Roman"/>
          <w:sz w:val="20"/>
          <w:szCs w:val="20"/>
        </w:rPr>
        <w:t xml:space="preserve"> </w:t>
      </w:r>
      <w:r w:rsidR="00894C2A" w:rsidRPr="00207EAE">
        <w:rPr>
          <w:rFonts w:ascii="Times New Roman" w:hAnsi="Times New Roman" w:cs="Times New Roman"/>
          <w:sz w:val="20"/>
          <w:szCs w:val="20"/>
          <w:lang w:val="id-ID"/>
        </w:rPr>
        <w:t>HeriSudarsono, “</w:t>
      </w:r>
      <w:r w:rsidR="00894C2A" w:rsidRPr="00207EAE">
        <w:rPr>
          <w:rFonts w:ascii="Times New Roman" w:hAnsi="Times New Roman" w:cs="Times New Roman"/>
          <w:i/>
          <w:sz w:val="20"/>
          <w:szCs w:val="20"/>
          <w:lang w:val="id-ID"/>
        </w:rPr>
        <w:t>Dampak Krisis Keuangan Globa Terhadap Perbankan di Indonesia: Perbandingan antara Bank Konvensional dan Bank Syariah</w:t>
      </w:r>
      <w:r w:rsidR="00894C2A" w:rsidRPr="00207EAE">
        <w:rPr>
          <w:rFonts w:ascii="Times New Roman" w:hAnsi="Times New Roman" w:cs="Times New Roman"/>
          <w:sz w:val="20"/>
          <w:szCs w:val="20"/>
          <w:lang w:val="id-ID"/>
        </w:rPr>
        <w:t>”</w:t>
      </w:r>
      <w:r w:rsidR="00894C2A" w:rsidRPr="00207EAE">
        <w:rPr>
          <w:rFonts w:ascii="Times New Roman" w:hAnsi="Times New Roman" w:cs="Times New Roman"/>
          <w:sz w:val="20"/>
          <w:szCs w:val="20"/>
        </w:rPr>
        <w:t>,</w:t>
      </w:r>
      <w:r w:rsidR="00894C2A" w:rsidRPr="00207EAE">
        <w:rPr>
          <w:rFonts w:ascii="Times New Roman" w:hAnsi="Times New Roman" w:cs="Times New Roman"/>
          <w:sz w:val="20"/>
          <w:szCs w:val="20"/>
          <w:lang w:val="id-ID"/>
        </w:rPr>
        <w:t xml:space="preserve"> Jurnal E</w:t>
      </w:r>
      <w:r w:rsidR="00894C2A" w:rsidRPr="00207EAE">
        <w:rPr>
          <w:rFonts w:ascii="Times New Roman" w:hAnsi="Times New Roman" w:cs="Times New Roman"/>
          <w:sz w:val="20"/>
          <w:szCs w:val="20"/>
        </w:rPr>
        <w:t>k</w:t>
      </w:r>
      <w:r w:rsidR="00894C2A" w:rsidRPr="00207EAE">
        <w:rPr>
          <w:rFonts w:ascii="Times New Roman" w:hAnsi="Times New Roman" w:cs="Times New Roman"/>
          <w:sz w:val="20"/>
          <w:szCs w:val="20"/>
          <w:lang w:val="id-ID"/>
        </w:rPr>
        <w:t>onomi Islam, Vol. 3 No. 1, Juli 2009</w:t>
      </w:r>
      <w:r w:rsidR="00894C2A" w:rsidRPr="00207EAE">
        <w:rPr>
          <w:rFonts w:ascii="Times New Roman" w:hAnsi="Times New Roman" w:cs="Times New Roman"/>
          <w:sz w:val="20"/>
          <w:szCs w:val="20"/>
        </w:rPr>
        <w:t xml:space="preserve">, </w:t>
      </w:r>
      <w:proofErr w:type="spellStart"/>
      <w:r w:rsidR="00894C2A" w:rsidRPr="00207EAE">
        <w:rPr>
          <w:rFonts w:ascii="Times New Roman" w:hAnsi="Times New Roman" w:cs="Times New Roman"/>
          <w:sz w:val="20"/>
          <w:szCs w:val="20"/>
        </w:rPr>
        <w:t>hal</w:t>
      </w:r>
      <w:proofErr w:type="spellEnd"/>
      <w:r w:rsidR="00894C2A" w:rsidRPr="00207EAE">
        <w:rPr>
          <w:rFonts w:ascii="Times New Roman" w:hAnsi="Times New Roman" w:cs="Times New Roman"/>
          <w:sz w:val="20"/>
          <w:szCs w:val="20"/>
        </w:rPr>
        <w:t xml:space="preserve">. </w:t>
      </w:r>
      <w:r w:rsidR="00894C2A" w:rsidRPr="00207EAE">
        <w:rPr>
          <w:rFonts w:ascii="Times New Roman" w:hAnsi="Times New Roman" w:cs="Times New Roman"/>
          <w:sz w:val="20"/>
          <w:szCs w:val="20"/>
          <w:lang w:val="id-ID"/>
        </w:rPr>
        <w:t>18</w:t>
      </w:r>
      <w:r w:rsidR="00894C2A" w:rsidRPr="00207EAE">
        <w:rPr>
          <w:rFonts w:ascii="Times New Roman" w:hAnsi="Times New Roman" w:cs="Times New Roman"/>
          <w:sz w:val="20"/>
          <w:szCs w:val="20"/>
        </w:rPr>
        <w:t>.</w:t>
      </w:r>
    </w:p>
  </w:footnote>
  <w:footnote w:id="2">
    <w:p w:rsidR="00113F53" w:rsidRPr="00207EAE" w:rsidRDefault="00113F53" w:rsidP="00150FF9">
      <w:pPr>
        <w:pStyle w:val="Bibliography"/>
        <w:spacing w:after="0" w:line="240" w:lineRule="auto"/>
        <w:ind w:left="142" w:firstLine="720"/>
        <w:jc w:val="both"/>
        <w:rPr>
          <w:rFonts w:ascii="Times New Roman" w:hAnsi="Times New Roman" w:cs="Times New Roman"/>
          <w:noProof/>
          <w:sz w:val="20"/>
          <w:szCs w:val="20"/>
          <w:lang w:val="id-ID"/>
        </w:rPr>
      </w:pPr>
      <w:r w:rsidRPr="00207EAE">
        <w:rPr>
          <w:rStyle w:val="FootnoteReference"/>
          <w:rFonts w:ascii="Times New Roman" w:hAnsi="Times New Roman" w:cs="Times New Roman"/>
          <w:sz w:val="20"/>
          <w:szCs w:val="20"/>
          <w:lang w:val="id-ID"/>
        </w:rPr>
        <w:footnoteRef/>
      </w:r>
      <w:r w:rsidR="00150FF9">
        <w:rPr>
          <w:rFonts w:ascii="Times New Roman" w:hAnsi="Times New Roman" w:cs="Times New Roman"/>
          <w:noProof/>
          <w:sz w:val="20"/>
          <w:szCs w:val="20"/>
        </w:rPr>
        <w:t xml:space="preserve"> </w:t>
      </w:r>
      <w:r w:rsidRPr="00207EAE">
        <w:rPr>
          <w:rFonts w:ascii="Times New Roman" w:hAnsi="Times New Roman" w:cs="Times New Roman"/>
          <w:noProof/>
          <w:sz w:val="20"/>
          <w:szCs w:val="20"/>
          <w:lang w:val="id-ID"/>
        </w:rPr>
        <w:t>Rahmatani A. Kasri dan Salina Hj. Kassim, “</w:t>
      </w:r>
      <w:r w:rsidRPr="00207EAE">
        <w:rPr>
          <w:rFonts w:ascii="Times New Roman" w:hAnsi="Times New Roman" w:cs="Times New Roman"/>
          <w:i/>
          <w:noProof/>
          <w:sz w:val="20"/>
          <w:szCs w:val="20"/>
          <w:lang w:val="id-ID"/>
        </w:rPr>
        <w:t>Empirical Determinants of Saving in the Islamic Banks: Evidence from Indonesia</w:t>
      </w:r>
      <w:r w:rsidRPr="00207EAE">
        <w:rPr>
          <w:rFonts w:ascii="Times New Roman" w:hAnsi="Times New Roman" w:cs="Times New Roman"/>
          <w:noProof/>
          <w:sz w:val="20"/>
          <w:szCs w:val="20"/>
          <w:lang w:val="id-ID"/>
        </w:rPr>
        <w:t>”</w:t>
      </w:r>
      <w:r w:rsidRPr="00207EAE">
        <w:rPr>
          <w:rFonts w:ascii="Times New Roman" w:hAnsi="Times New Roman" w:cs="Times New Roman"/>
          <w:i/>
          <w:noProof/>
          <w:sz w:val="20"/>
          <w:szCs w:val="20"/>
          <w:lang w:val="id-ID"/>
        </w:rPr>
        <w:t>,</w:t>
      </w:r>
      <w:r w:rsidRPr="00207EAE">
        <w:rPr>
          <w:rFonts w:ascii="Times New Roman" w:hAnsi="Times New Roman" w:cs="Times New Roman"/>
          <w:noProof/>
          <w:sz w:val="20"/>
          <w:szCs w:val="20"/>
          <w:lang w:val="id-ID"/>
        </w:rPr>
        <w:t xml:space="preserve"> Journal Islami Econ, Vol. 22 No. 2, 2009.</w:t>
      </w:r>
    </w:p>
  </w:footnote>
  <w:footnote w:id="3">
    <w:p w:rsidR="00476956" w:rsidRPr="00207EAE" w:rsidRDefault="00476956" w:rsidP="00150FF9">
      <w:pPr>
        <w:pStyle w:val="Bibliography"/>
        <w:spacing w:after="0" w:line="240" w:lineRule="auto"/>
        <w:ind w:left="142" w:firstLine="720"/>
        <w:jc w:val="both"/>
        <w:rPr>
          <w:rFonts w:ascii="Times New Roman" w:hAnsi="Times New Roman" w:cs="Times New Roman"/>
          <w:sz w:val="20"/>
          <w:szCs w:val="20"/>
          <w:lang w:val="id-ID"/>
        </w:rPr>
      </w:pPr>
      <w:r w:rsidRPr="00207EAE">
        <w:rPr>
          <w:rStyle w:val="FootnoteReference"/>
          <w:rFonts w:ascii="Times New Roman" w:hAnsi="Times New Roman" w:cs="Times New Roman"/>
          <w:sz w:val="20"/>
          <w:szCs w:val="20"/>
          <w:lang w:val="id-ID"/>
        </w:rPr>
        <w:footnoteRef/>
      </w:r>
      <w:r w:rsidR="00150FF9">
        <w:rPr>
          <w:rFonts w:ascii="Times New Roman" w:hAnsi="Times New Roman" w:cs="Times New Roman"/>
          <w:sz w:val="20"/>
          <w:szCs w:val="20"/>
        </w:rPr>
        <w:t xml:space="preserve"> </w:t>
      </w:r>
      <w:r w:rsidRPr="00207EAE">
        <w:rPr>
          <w:rFonts w:ascii="Times New Roman" w:hAnsi="Times New Roman" w:cs="Times New Roman"/>
          <w:sz w:val="20"/>
          <w:szCs w:val="20"/>
          <w:lang w:val="id-ID"/>
        </w:rPr>
        <w:t>Iim Hilma, “</w:t>
      </w:r>
      <w:r w:rsidRPr="00207EAE">
        <w:rPr>
          <w:rFonts w:ascii="Times New Roman" w:hAnsi="Times New Roman" w:cs="Times New Roman"/>
          <w:i/>
          <w:sz w:val="20"/>
          <w:szCs w:val="20"/>
          <w:lang w:val="id-ID"/>
        </w:rPr>
        <w:t xml:space="preserve">The Factors Affecting </w:t>
      </w:r>
      <w:r w:rsidR="00F94188" w:rsidRPr="00F94188">
        <w:rPr>
          <w:rFonts w:ascii="Times New Roman" w:hAnsi="Times New Roman" w:cs="Times New Roman"/>
          <w:i/>
          <w:sz w:val="20"/>
          <w:szCs w:val="20"/>
          <w:lang w:val="id-ID"/>
        </w:rPr>
        <w:t>Mudharabah</w:t>
      </w:r>
      <w:r w:rsidRPr="00207EAE">
        <w:rPr>
          <w:rFonts w:ascii="Times New Roman" w:hAnsi="Times New Roman" w:cs="Times New Roman"/>
          <w:i/>
          <w:sz w:val="20"/>
          <w:szCs w:val="20"/>
          <w:lang w:val="id-ID"/>
        </w:rPr>
        <w:t xml:space="preserve"> Deposits of Sharia Banking in Indonesia</w:t>
      </w:r>
      <w:r w:rsidRPr="00207EAE">
        <w:rPr>
          <w:rFonts w:ascii="Times New Roman" w:hAnsi="Times New Roman" w:cs="Times New Roman"/>
          <w:sz w:val="20"/>
          <w:szCs w:val="20"/>
          <w:lang w:val="id-ID"/>
        </w:rPr>
        <w:t>”, International Journal of Business and Management Invention, ISSN: 2319-8028, 2016.</w:t>
      </w:r>
    </w:p>
  </w:footnote>
  <w:footnote w:id="4">
    <w:p w:rsidR="00CD2B25" w:rsidRPr="00207EAE" w:rsidRDefault="00CD2B25" w:rsidP="00150FF9">
      <w:pPr>
        <w:pStyle w:val="Bibliography"/>
        <w:spacing w:after="0" w:line="240" w:lineRule="auto"/>
        <w:ind w:left="142" w:firstLine="720"/>
        <w:jc w:val="both"/>
        <w:rPr>
          <w:rFonts w:ascii="Times New Roman" w:hAnsi="Times New Roman" w:cs="Times New Roman"/>
          <w:noProof/>
          <w:sz w:val="20"/>
          <w:szCs w:val="20"/>
          <w:lang w:val="id-ID"/>
        </w:rPr>
      </w:pPr>
      <w:r w:rsidRPr="00207EAE">
        <w:rPr>
          <w:rStyle w:val="FootnoteReference"/>
          <w:rFonts w:ascii="Times New Roman" w:hAnsi="Times New Roman" w:cs="Times New Roman"/>
          <w:sz w:val="20"/>
          <w:szCs w:val="20"/>
          <w:lang w:val="id-ID"/>
        </w:rPr>
        <w:footnoteRef/>
      </w:r>
      <w:r w:rsidR="00150FF9">
        <w:rPr>
          <w:rFonts w:ascii="Times New Roman" w:hAnsi="Times New Roman" w:cs="Times New Roman"/>
          <w:noProof/>
          <w:sz w:val="20"/>
          <w:szCs w:val="20"/>
        </w:rPr>
        <w:t xml:space="preserve"> </w:t>
      </w:r>
      <w:r w:rsidRPr="00207EAE">
        <w:rPr>
          <w:rFonts w:ascii="Times New Roman" w:hAnsi="Times New Roman" w:cs="Times New Roman"/>
          <w:noProof/>
          <w:sz w:val="20"/>
          <w:szCs w:val="20"/>
          <w:lang w:val="id-ID"/>
        </w:rPr>
        <w:t>Aryanto Yudho, “</w:t>
      </w:r>
      <w:r w:rsidRPr="00207EAE">
        <w:rPr>
          <w:rFonts w:ascii="Times New Roman" w:hAnsi="Times New Roman" w:cs="Times New Roman"/>
          <w:i/>
          <w:noProof/>
          <w:sz w:val="20"/>
          <w:szCs w:val="20"/>
          <w:lang w:val="id-ID"/>
        </w:rPr>
        <w:t xml:space="preserve">Analisis Faktor-Faktor yang Mempengaruhi Deposito </w:t>
      </w:r>
      <w:r w:rsidR="00F94188" w:rsidRPr="00F94188">
        <w:rPr>
          <w:rFonts w:ascii="Times New Roman" w:hAnsi="Times New Roman" w:cs="Times New Roman"/>
          <w:i/>
          <w:noProof/>
          <w:sz w:val="20"/>
          <w:szCs w:val="20"/>
          <w:lang w:val="id-ID"/>
        </w:rPr>
        <w:t>Mudharabah</w:t>
      </w:r>
      <w:r w:rsidRPr="00207EAE">
        <w:rPr>
          <w:rFonts w:ascii="Times New Roman" w:hAnsi="Times New Roman" w:cs="Times New Roman"/>
          <w:i/>
          <w:noProof/>
          <w:sz w:val="20"/>
          <w:szCs w:val="20"/>
          <w:lang w:val="id-ID"/>
        </w:rPr>
        <w:t xml:space="preserve"> Bank Syariah di Indonesia Tahun 2002-2009</w:t>
      </w:r>
      <w:r w:rsidR="00705567" w:rsidRPr="00207EAE">
        <w:rPr>
          <w:rFonts w:ascii="Times New Roman" w:hAnsi="Times New Roman" w:cs="Times New Roman"/>
          <w:noProof/>
          <w:sz w:val="20"/>
          <w:szCs w:val="20"/>
          <w:lang w:val="id-ID"/>
        </w:rPr>
        <w:t>”, T</w:t>
      </w:r>
      <w:r w:rsidRPr="00207EAE">
        <w:rPr>
          <w:rFonts w:ascii="Times New Roman" w:hAnsi="Times New Roman" w:cs="Times New Roman"/>
          <w:noProof/>
          <w:sz w:val="20"/>
          <w:szCs w:val="20"/>
          <w:lang w:val="id-ID"/>
        </w:rPr>
        <w:t>esis, Universitas Indonesia, 2010.</w:t>
      </w:r>
    </w:p>
  </w:footnote>
  <w:footnote w:id="5">
    <w:p w:rsidR="00894C2A" w:rsidRPr="00207EAE" w:rsidRDefault="000C3DEF" w:rsidP="00150FF9">
      <w:pPr>
        <w:pStyle w:val="Bibliography"/>
        <w:spacing w:after="0" w:line="240" w:lineRule="auto"/>
        <w:ind w:left="142" w:firstLine="720"/>
        <w:jc w:val="both"/>
        <w:rPr>
          <w:rFonts w:ascii="Times New Roman" w:hAnsi="Times New Roman" w:cs="Times New Roman"/>
          <w:noProof/>
          <w:sz w:val="20"/>
          <w:szCs w:val="20"/>
        </w:rPr>
      </w:pPr>
      <w:r w:rsidRPr="00207EAE">
        <w:rPr>
          <w:rStyle w:val="FootnoteReference"/>
          <w:rFonts w:ascii="Times New Roman" w:hAnsi="Times New Roman" w:cs="Times New Roman"/>
          <w:sz w:val="20"/>
          <w:szCs w:val="20"/>
        </w:rPr>
        <w:footnoteRef/>
      </w:r>
      <w:r w:rsidR="00150FF9">
        <w:rPr>
          <w:rFonts w:ascii="Times New Roman" w:hAnsi="Times New Roman" w:cs="Times New Roman"/>
          <w:noProof/>
          <w:sz w:val="20"/>
          <w:szCs w:val="20"/>
        </w:rPr>
        <w:t xml:space="preserve"> </w:t>
      </w:r>
      <w:r w:rsidR="00894C2A" w:rsidRPr="00207EAE">
        <w:rPr>
          <w:rFonts w:ascii="Times New Roman" w:hAnsi="Times New Roman" w:cs="Times New Roman"/>
          <w:noProof/>
          <w:sz w:val="20"/>
          <w:szCs w:val="20"/>
          <w:lang w:val="id-ID"/>
        </w:rPr>
        <w:t>M.</w:t>
      </w:r>
      <w:r w:rsidR="00150FF9">
        <w:rPr>
          <w:rFonts w:ascii="Times New Roman" w:hAnsi="Times New Roman" w:cs="Times New Roman"/>
          <w:noProof/>
          <w:sz w:val="20"/>
          <w:szCs w:val="20"/>
        </w:rPr>
        <w:t xml:space="preserve"> </w:t>
      </w:r>
      <w:r w:rsidR="00894C2A" w:rsidRPr="00207EAE">
        <w:rPr>
          <w:rFonts w:ascii="Times New Roman" w:hAnsi="Times New Roman" w:cs="Times New Roman"/>
          <w:noProof/>
          <w:sz w:val="20"/>
          <w:szCs w:val="20"/>
          <w:lang w:val="id-ID"/>
        </w:rPr>
        <w:t>Sadi</w:t>
      </w:r>
      <w:r w:rsidR="00894C2A" w:rsidRPr="00207EAE">
        <w:rPr>
          <w:rFonts w:ascii="Times New Roman" w:hAnsi="Times New Roman" w:cs="Times New Roman"/>
          <w:noProof/>
          <w:sz w:val="20"/>
          <w:szCs w:val="20"/>
        </w:rPr>
        <w:t>,</w:t>
      </w:r>
      <w:r w:rsidR="00894C2A" w:rsidRPr="00207EAE">
        <w:rPr>
          <w:rFonts w:ascii="Times New Roman" w:hAnsi="Times New Roman" w:cs="Times New Roman"/>
          <w:noProof/>
          <w:sz w:val="20"/>
          <w:szCs w:val="20"/>
          <w:lang w:val="id-ID"/>
        </w:rPr>
        <w:t xml:space="preserve"> “</w:t>
      </w:r>
      <w:r w:rsidR="00894C2A" w:rsidRPr="00207EAE">
        <w:rPr>
          <w:rFonts w:ascii="Times New Roman" w:hAnsi="Times New Roman" w:cs="Times New Roman"/>
          <w:i/>
          <w:iCs/>
          <w:noProof/>
          <w:sz w:val="20"/>
          <w:szCs w:val="20"/>
          <w:lang w:val="id-ID"/>
        </w:rPr>
        <w:t>Konsep Hukum Perbankan Syariah</w:t>
      </w:r>
      <w:r w:rsidR="00894C2A" w:rsidRPr="00207EAE">
        <w:rPr>
          <w:rFonts w:ascii="Times New Roman" w:hAnsi="Times New Roman" w:cs="Times New Roman"/>
          <w:iCs/>
          <w:noProof/>
          <w:sz w:val="20"/>
          <w:szCs w:val="20"/>
          <w:lang w:val="id-ID"/>
        </w:rPr>
        <w:t>”</w:t>
      </w:r>
      <w:r w:rsidR="00894C2A" w:rsidRPr="00207EAE">
        <w:rPr>
          <w:rFonts w:ascii="Times New Roman" w:hAnsi="Times New Roman" w:cs="Times New Roman"/>
          <w:i/>
          <w:iCs/>
          <w:noProof/>
          <w:sz w:val="20"/>
          <w:szCs w:val="20"/>
        </w:rPr>
        <w:t>,</w:t>
      </w:r>
      <w:r w:rsidR="00894C2A" w:rsidRPr="00207EAE">
        <w:rPr>
          <w:rFonts w:ascii="Times New Roman" w:hAnsi="Times New Roman" w:cs="Times New Roman"/>
          <w:noProof/>
          <w:sz w:val="20"/>
          <w:szCs w:val="20"/>
          <w:lang w:val="id-ID"/>
        </w:rPr>
        <w:t xml:space="preserve"> Setara Press, Malang, 2015</w:t>
      </w:r>
      <w:r w:rsidR="00894C2A" w:rsidRPr="00207EAE">
        <w:rPr>
          <w:rFonts w:ascii="Times New Roman" w:hAnsi="Times New Roman" w:cs="Times New Roman"/>
          <w:noProof/>
          <w:sz w:val="20"/>
          <w:szCs w:val="20"/>
        </w:rPr>
        <w:t>, hal. 38.</w:t>
      </w:r>
    </w:p>
    <w:p w:rsidR="000C3DEF" w:rsidRPr="00207EAE" w:rsidRDefault="000C3DEF" w:rsidP="00150FF9">
      <w:pPr>
        <w:pStyle w:val="FootnoteText"/>
        <w:ind w:firstLine="720"/>
        <w:rPr>
          <w:rFonts w:ascii="Times New Roman" w:hAnsi="Times New Roman" w:cs="Times New Roman"/>
        </w:rPr>
      </w:pPr>
    </w:p>
  </w:footnote>
  <w:footnote w:id="6">
    <w:p w:rsidR="002918D6" w:rsidRPr="00207EAE" w:rsidRDefault="002918D6" w:rsidP="00150FF9">
      <w:pPr>
        <w:pStyle w:val="Bibliography"/>
        <w:spacing w:after="0" w:line="240" w:lineRule="auto"/>
        <w:ind w:left="142" w:firstLine="720"/>
        <w:jc w:val="both"/>
        <w:rPr>
          <w:rFonts w:ascii="Times New Roman" w:hAnsi="Times New Roman" w:cs="Times New Roman"/>
          <w:noProof/>
          <w:sz w:val="20"/>
          <w:szCs w:val="20"/>
        </w:rPr>
      </w:pPr>
      <w:r w:rsidRPr="00207EAE">
        <w:rPr>
          <w:rStyle w:val="FootnoteReference"/>
          <w:rFonts w:ascii="Times New Roman" w:hAnsi="Times New Roman" w:cs="Times New Roman"/>
          <w:sz w:val="20"/>
          <w:szCs w:val="20"/>
        </w:rPr>
        <w:footnoteRef/>
      </w:r>
      <w:r w:rsidR="006458AA" w:rsidRPr="00207EAE">
        <w:rPr>
          <w:rFonts w:ascii="Times New Roman" w:hAnsi="Times New Roman" w:cs="Times New Roman"/>
          <w:noProof/>
          <w:sz w:val="20"/>
          <w:szCs w:val="20"/>
          <w:lang w:val="id-ID"/>
        </w:rPr>
        <w:t>Z.Arifin, “</w:t>
      </w:r>
      <w:r w:rsidR="006458AA" w:rsidRPr="00207EAE">
        <w:rPr>
          <w:rFonts w:ascii="Times New Roman" w:hAnsi="Times New Roman" w:cs="Times New Roman"/>
          <w:i/>
          <w:iCs/>
          <w:noProof/>
          <w:sz w:val="20"/>
          <w:szCs w:val="20"/>
          <w:lang w:val="id-ID"/>
        </w:rPr>
        <w:t>Dasar-Dasar Manajemen Bank Syariah”</w:t>
      </w:r>
      <w:r w:rsidR="006458AA" w:rsidRPr="00207EAE">
        <w:rPr>
          <w:rFonts w:ascii="Times New Roman" w:hAnsi="Times New Roman" w:cs="Times New Roman"/>
          <w:i/>
          <w:iCs/>
          <w:noProof/>
          <w:sz w:val="20"/>
          <w:szCs w:val="20"/>
        </w:rPr>
        <w:t>,</w:t>
      </w:r>
      <w:r w:rsidR="006458AA" w:rsidRPr="00207EAE">
        <w:rPr>
          <w:rFonts w:ascii="Times New Roman" w:hAnsi="Times New Roman" w:cs="Times New Roman"/>
          <w:noProof/>
          <w:sz w:val="20"/>
          <w:szCs w:val="20"/>
          <w:lang w:val="id-ID"/>
        </w:rPr>
        <w:t xml:space="preserve"> Azkia Publisher, Tangerang, 2009</w:t>
      </w:r>
      <w:r w:rsidR="006458AA" w:rsidRPr="00207EAE">
        <w:rPr>
          <w:rFonts w:ascii="Times New Roman" w:hAnsi="Times New Roman" w:cs="Times New Roman"/>
          <w:noProof/>
          <w:sz w:val="20"/>
          <w:szCs w:val="20"/>
        </w:rPr>
        <w:t>, hal. 3.</w:t>
      </w:r>
    </w:p>
  </w:footnote>
  <w:footnote w:id="7">
    <w:p w:rsidR="008D61AC" w:rsidRPr="00207EAE" w:rsidRDefault="008D61AC" w:rsidP="00150FF9">
      <w:pPr>
        <w:pStyle w:val="Bibliography"/>
        <w:spacing w:after="0" w:line="240" w:lineRule="auto"/>
        <w:ind w:left="142" w:firstLine="720"/>
        <w:jc w:val="both"/>
        <w:rPr>
          <w:rFonts w:ascii="Times New Roman" w:hAnsi="Times New Roman" w:cs="Times New Roman"/>
          <w:noProof/>
          <w:sz w:val="20"/>
          <w:szCs w:val="20"/>
        </w:rPr>
      </w:pPr>
      <w:r w:rsidRPr="00207EAE">
        <w:rPr>
          <w:rStyle w:val="FootnoteReference"/>
          <w:rFonts w:ascii="Times New Roman" w:hAnsi="Times New Roman" w:cs="Times New Roman"/>
          <w:sz w:val="20"/>
          <w:szCs w:val="20"/>
        </w:rPr>
        <w:footnoteRef/>
      </w:r>
      <w:r w:rsidR="00894C2A" w:rsidRPr="00207EAE">
        <w:rPr>
          <w:rFonts w:ascii="Times New Roman" w:hAnsi="Times New Roman" w:cs="Times New Roman"/>
          <w:noProof/>
          <w:sz w:val="20"/>
          <w:szCs w:val="20"/>
          <w:lang w:val="id-ID"/>
        </w:rPr>
        <w:t>Adiwarman</w:t>
      </w:r>
      <w:r w:rsidR="00894C2A" w:rsidRPr="00207EAE">
        <w:rPr>
          <w:rFonts w:ascii="Times New Roman" w:hAnsi="Times New Roman" w:cs="Times New Roman"/>
          <w:sz w:val="20"/>
          <w:szCs w:val="20"/>
          <w:lang w:val="id-ID"/>
        </w:rPr>
        <w:t xml:space="preserve"> Karim</w:t>
      </w:r>
      <w:r w:rsidR="00894C2A" w:rsidRPr="00207EAE">
        <w:rPr>
          <w:rFonts w:ascii="Times New Roman" w:hAnsi="Times New Roman" w:cs="Times New Roman"/>
          <w:sz w:val="20"/>
          <w:szCs w:val="20"/>
        </w:rPr>
        <w:t xml:space="preserve">, </w:t>
      </w:r>
      <w:r w:rsidR="00894C2A" w:rsidRPr="00207EAE">
        <w:rPr>
          <w:rFonts w:ascii="Times New Roman" w:hAnsi="Times New Roman" w:cs="Times New Roman"/>
          <w:noProof/>
          <w:sz w:val="20"/>
          <w:szCs w:val="20"/>
          <w:lang w:val="id-ID"/>
        </w:rPr>
        <w:t>“</w:t>
      </w:r>
      <w:r w:rsidR="00894C2A" w:rsidRPr="00207EAE">
        <w:rPr>
          <w:rFonts w:ascii="Times New Roman" w:hAnsi="Times New Roman" w:cs="Times New Roman"/>
          <w:i/>
          <w:iCs/>
          <w:noProof/>
          <w:sz w:val="20"/>
          <w:szCs w:val="20"/>
          <w:lang w:val="id-ID"/>
        </w:rPr>
        <w:t>Bank Islam: Analisis Fiqih dan Keuangan</w:t>
      </w:r>
      <w:r w:rsidR="00894C2A" w:rsidRPr="00207EAE">
        <w:rPr>
          <w:rFonts w:ascii="Times New Roman" w:hAnsi="Times New Roman" w:cs="Times New Roman"/>
          <w:iCs/>
          <w:noProof/>
          <w:sz w:val="20"/>
          <w:szCs w:val="20"/>
          <w:lang w:val="id-ID"/>
        </w:rPr>
        <w:t>”</w:t>
      </w:r>
      <w:r w:rsidR="00894C2A" w:rsidRPr="00207EAE">
        <w:rPr>
          <w:rFonts w:ascii="Times New Roman" w:hAnsi="Times New Roman" w:cs="Times New Roman"/>
          <w:iCs/>
          <w:noProof/>
          <w:sz w:val="20"/>
          <w:szCs w:val="20"/>
        </w:rPr>
        <w:t>,</w:t>
      </w:r>
      <w:r w:rsidR="00894C2A" w:rsidRPr="00207EAE">
        <w:rPr>
          <w:rFonts w:ascii="Times New Roman" w:hAnsi="Times New Roman" w:cs="Times New Roman"/>
          <w:noProof/>
          <w:sz w:val="20"/>
          <w:szCs w:val="20"/>
          <w:lang w:val="id-ID"/>
        </w:rPr>
        <w:t xml:space="preserve"> Rajawali Pers, Jakarta, 2009</w:t>
      </w:r>
      <w:r w:rsidR="00894C2A" w:rsidRPr="00207EAE">
        <w:rPr>
          <w:rFonts w:ascii="Times New Roman" w:hAnsi="Times New Roman" w:cs="Times New Roman"/>
          <w:noProof/>
          <w:sz w:val="20"/>
          <w:szCs w:val="20"/>
        </w:rPr>
        <w:t>, hal. 204.</w:t>
      </w:r>
    </w:p>
  </w:footnote>
  <w:footnote w:id="8">
    <w:p w:rsidR="008D61AC" w:rsidRPr="00207EAE" w:rsidRDefault="008D61AC" w:rsidP="00150FF9">
      <w:pPr>
        <w:pStyle w:val="Bibliography"/>
        <w:spacing w:after="0" w:line="240" w:lineRule="auto"/>
        <w:ind w:left="142" w:firstLine="720"/>
        <w:jc w:val="both"/>
        <w:rPr>
          <w:rFonts w:ascii="Times New Roman" w:hAnsi="Times New Roman" w:cs="Times New Roman"/>
          <w:noProof/>
          <w:sz w:val="20"/>
          <w:szCs w:val="20"/>
        </w:rPr>
      </w:pPr>
      <w:r w:rsidRPr="00207EAE">
        <w:rPr>
          <w:rStyle w:val="FootnoteReference"/>
          <w:rFonts w:ascii="Times New Roman" w:hAnsi="Times New Roman" w:cs="Times New Roman"/>
          <w:sz w:val="20"/>
          <w:szCs w:val="20"/>
        </w:rPr>
        <w:footnoteRef/>
      </w:r>
      <w:r w:rsidR="00894C2A" w:rsidRPr="00207EAE">
        <w:rPr>
          <w:rFonts w:ascii="Times New Roman" w:hAnsi="Times New Roman" w:cs="Times New Roman"/>
          <w:noProof/>
          <w:sz w:val="20"/>
          <w:szCs w:val="20"/>
          <w:lang w:val="id-ID"/>
        </w:rPr>
        <w:t>M</w:t>
      </w:r>
      <w:r w:rsidR="00894C2A" w:rsidRPr="00207EAE">
        <w:rPr>
          <w:rFonts w:ascii="Times New Roman" w:hAnsi="Times New Roman" w:cs="Times New Roman"/>
          <w:noProof/>
          <w:sz w:val="20"/>
          <w:szCs w:val="20"/>
        </w:rPr>
        <w:t xml:space="preserve">uhammad </w:t>
      </w:r>
      <w:r w:rsidR="00894C2A" w:rsidRPr="00207EAE">
        <w:rPr>
          <w:rFonts w:ascii="Times New Roman" w:hAnsi="Times New Roman" w:cs="Times New Roman"/>
          <w:noProof/>
          <w:sz w:val="20"/>
          <w:szCs w:val="20"/>
          <w:lang w:val="id-ID"/>
        </w:rPr>
        <w:t>S</w:t>
      </w:r>
      <w:r w:rsidR="00894C2A" w:rsidRPr="00207EAE">
        <w:rPr>
          <w:rFonts w:ascii="Times New Roman" w:hAnsi="Times New Roman" w:cs="Times New Roman"/>
          <w:noProof/>
          <w:sz w:val="20"/>
          <w:szCs w:val="20"/>
        </w:rPr>
        <w:t>yafi’i Antonio,</w:t>
      </w:r>
      <w:r w:rsidR="00894C2A" w:rsidRPr="00207EAE">
        <w:rPr>
          <w:rFonts w:ascii="Times New Roman" w:hAnsi="Times New Roman" w:cs="Times New Roman"/>
          <w:noProof/>
          <w:sz w:val="20"/>
          <w:szCs w:val="20"/>
          <w:lang w:val="id-ID"/>
        </w:rPr>
        <w:t xml:space="preserve"> “</w:t>
      </w:r>
      <w:r w:rsidR="00894C2A" w:rsidRPr="00207EAE">
        <w:rPr>
          <w:rFonts w:ascii="Times New Roman" w:hAnsi="Times New Roman" w:cs="Times New Roman"/>
          <w:i/>
          <w:iCs/>
          <w:noProof/>
          <w:sz w:val="20"/>
          <w:szCs w:val="20"/>
          <w:lang w:val="id-ID"/>
        </w:rPr>
        <w:t>Bank Syariah: Dari Teori ke Praktik”</w:t>
      </w:r>
      <w:r w:rsidR="00894C2A" w:rsidRPr="00207EAE">
        <w:rPr>
          <w:rFonts w:ascii="Times New Roman" w:hAnsi="Times New Roman" w:cs="Times New Roman"/>
          <w:i/>
          <w:iCs/>
          <w:noProof/>
          <w:sz w:val="20"/>
          <w:szCs w:val="20"/>
        </w:rPr>
        <w:t>,</w:t>
      </w:r>
      <w:r w:rsidR="00894C2A" w:rsidRPr="00207EAE">
        <w:rPr>
          <w:rFonts w:ascii="Times New Roman" w:hAnsi="Times New Roman" w:cs="Times New Roman"/>
          <w:noProof/>
          <w:sz w:val="20"/>
          <w:szCs w:val="20"/>
          <w:lang w:val="id-ID"/>
        </w:rPr>
        <w:t xml:space="preserve"> Gema Insani, Jakarta, 2001</w:t>
      </w:r>
      <w:r w:rsidR="00894C2A" w:rsidRPr="00207EAE">
        <w:rPr>
          <w:rFonts w:ascii="Times New Roman" w:hAnsi="Times New Roman" w:cs="Times New Roman"/>
          <w:noProof/>
          <w:sz w:val="20"/>
          <w:szCs w:val="20"/>
        </w:rPr>
        <w:t xml:space="preserve"> hal. 95.</w:t>
      </w:r>
    </w:p>
  </w:footnote>
  <w:footnote w:id="9">
    <w:p w:rsidR="002918D6" w:rsidRPr="00207EAE" w:rsidRDefault="002918D6" w:rsidP="00150FF9">
      <w:pPr>
        <w:pStyle w:val="Bibliography"/>
        <w:spacing w:after="0" w:line="240" w:lineRule="auto"/>
        <w:ind w:left="142" w:firstLine="720"/>
        <w:jc w:val="both"/>
        <w:rPr>
          <w:rFonts w:ascii="Times New Roman" w:hAnsi="Times New Roman" w:cs="Times New Roman"/>
          <w:noProof/>
          <w:sz w:val="20"/>
          <w:szCs w:val="20"/>
        </w:rPr>
      </w:pPr>
      <w:r w:rsidRPr="00207EAE">
        <w:rPr>
          <w:rStyle w:val="FootnoteReference"/>
          <w:rFonts w:ascii="Times New Roman" w:hAnsi="Times New Roman" w:cs="Times New Roman"/>
          <w:sz w:val="20"/>
          <w:szCs w:val="20"/>
        </w:rPr>
        <w:footnoteRef/>
      </w:r>
      <w:r w:rsidR="00C20BAA" w:rsidRPr="00207EAE">
        <w:rPr>
          <w:rFonts w:ascii="Times New Roman" w:hAnsi="Times New Roman" w:cs="Times New Roman"/>
          <w:noProof/>
          <w:sz w:val="20"/>
          <w:szCs w:val="20"/>
          <w:lang w:val="id-ID"/>
        </w:rPr>
        <w:t>M</w:t>
      </w:r>
      <w:r w:rsidR="00C20BAA" w:rsidRPr="00207EAE">
        <w:rPr>
          <w:rFonts w:ascii="Times New Roman" w:hAnsi="Times New Roman" w:cs="Times New Roman"/>
          <w:noProof/>
          <w:sz w:val="20"/>
          <w:szCs w:val="20"/>
        </w:rPr>
        <w:t xml:space="preserve">uhammad </w:t>
      </w:r>
      <w:r w:rsidR="00C20BAA" w:rsidRPr="00207EAE">
        <w:rPr>
          <w:rFonts w:ascii="Times New Roman" w:hAnsi="Times New Roman" w:cs="Times New Roman"/>
          <w:noProof/>
          <w:sz w:val="20"/>
          <w:szCs w:val="20"/>
          <w:lang w:val="id-ID"/>
        </w:rPr>
        <w:t>S</w:t>
      </w:r>
      <w:r w:rsidR="00C20BAA" w:rsidRPr="00207EAE">
        <w:rPr>
          <w:rFonts w:ascii="Times New Roman" w:hAnsi="Times New Roman" w:cs="Times New Roman"/>
          <w:noProof/>
          <w:sz w:val="20"/>
          <w:szCs w:val="20"/>
        </w:rPr>
        <w:t>yafi’i Antonio,</w:t>
      </w:r>
      <w:r w:rsidR="00C20BAA" w:rsidRPr="00207EAE">
        <w:rPr>
          <w:rFonts w:ascii="Times New Roman" w:hAnsi="Times New Roman" w:cs="Times New Roman"/>
          <w:noProof/>
          <w:sz w:val="20"/>
          <w:szCs w:val="20"/>
          <w:lang w:val="id-ID"/>
        </w:rPr>
        <w:t xml:space="preserve"> “</w:t>
      </w:r>
      <w:r w:rsidR="00C20BAA" w:rsidRPr="00207EAE">
        <w:rPr>
          <w:rFonts w:ascii="Times New Roman" w:hAnsi="Times New Roman" w:cs="Times New Roman"/>
          <w:i/>
          <w:iCs/>
          <w:noProof/>
          <w:sz w:val="20"/>
          <w:szCs w:val="20"/>
          <w:lang w:val="id-ID"/>
        </w:rPr>
        <w:t>Bank Syariah: Dari Teori ke Praktik”</w:t>
      </w:r>
      <w:r w:rsidR="00C20BAA" w:rsidRPr="00207EAE">
        <w:rPr>
          <w:rFonts w:ascii="Times New Roman" w:hAnsi="Times New Roman" w:cs="Times New Roman"/>
          <w:i/>
          <w:iCs/>
          <w:noProof/>
          <w:sz w:val="20"/>
          <w:szCs w:val="20"/>
        </w:rPr>
        <w:t>,</w:t>
      </w:r>
      <w:r w:rsidR="00C20BAA" w:rsidRPr="00207EAE">
        <w:rPr>
          <w:rFonts w:ascii="Times New Roman" w:hAnsi="Times New Roman" w:cs="Times New Roman"/>
          <w:noProof/>
          <w:sz w:val="20"/>
          <w:szCs w:val="20"/>
          <w:lang w:val="id-ID"/>
        </w:rPr>
        <w:t xml:space="preserve"> Gema Insani, Jakarta, 2001</w:t>
      </w:r>
      <w:r w:rsidR="00C20BAA">
        <w:rPr>
          <w:rFonts w:ascii="Times New Roman" w:hAnsi="Times New Roman" w:cs="Times New Roman"/>
          <w:noProof/>
          <w:sz w:val="20"/>
          <w:szCs w:val="20"/>
        </w:rPr>
        <w:t xml:space="preserve"> hal. </w:t>
      </w:r>
      <w:r w:rsidRPr="00207EAE">
        <w:rPr>
          <w:rFonts w:ascii="Times New Roman" w:hAnsi="Times New Roman" w:cs="Times New Roman"/>
          <w:sz w:val="20"/>
          <w:szCs w:val="20"/>
        </w:rPr>
        <w:t>97.</w:t>
      </w:r>
    </w:p>
  </w:footnote>
  <w:footnote w:id="10">
    <w:p w:rsidR="00894C2A" w:rsidRPr="00207EAE" w:rsidRDefault="00ED3DAC" w:rsidP="00150FF9">
      <w:pPr>
        <w:pStyle w:val="Bibliography"/>
        <w:spacing w:after="0" w:line="240" w:lineRule="auto"/>
        <w:ind w:left="142" w:firstLine="720"/>
        <w:jc w:val="both"/>
        <w:rPr>
          <w:rFonts w:ascii="Times New Roman" w:hAnsi="Times New Roman" w:cs="Times New Roman"/>
          <w:noProof/>
          <w:sz w:val="20"/>
          <w:szCs w:val="20"/>
        </w:rPr>
      </w:pPr>
      <w:r w:rsidRPr="00207EAE">
        <w:rPr>
          <w:rStyle w:val="FootnoteReference"/>
          <w:rFonts w:ascii="Times New Roman" w:hAnsi="Times New Roman" w:cs="Times New Roman"/>
          <w:sz w:val="20"/>
          <w:szCs w:val="20"/>
        </w:rPr>
        <w:footnoteRef/>
      </w:r>
      <w:r w:rsidR="00150FF9">
        <w:rPr>
          <w:rFonts w:ascii="Times New Roman" w:hAnsi="Times New Roman" w:cs="Times New Roman"/>
          <w:sz w:val="20"/>
          <w:szCs w:val="20"/>
        </w:rPr>
        <w:t xml:space="preserve"> </w:t>
      </w:r>
      <w:r w:rsidR="00894C2A" w:rsidRPr="00207EAE">
        <w:rPr>
          <w:rFonts w:ascii="Times New Roman" w:hAnsi="Times New Roman" w:cs="Times New Roman"/>
          <w:sz w:val="20"/>
          <w:szCs w:val="20"/>
          <w:lang w:val="id-ID"/>
        </w:rPr>
        <w:t>Adiwarman Karim</w:t>
      </w:r>
      <w:r w:rsidR="00894C2A" w:rsidRPr="00207EAE">
        <w:rPr>
          <w:rFonts w:ascii="Times New Roman" w:hAnsi="Times New Roman" w:cs="Times New Roman"/>
          <w:sz w:val="20"/>
          <w:szCs w:val="20"/>
        </w:rPr>
        <w:t xml:space="preserve">, </w:t>
      </w:r>
      <w:r w:rsidR="00894C2A" w:rsidRPr="00207EAE">
        <w:rPr>
          <w:rFonts w:ascii="Times New Roman" w:hAnsi="Times New Roman" w:cs="Times New Roman"/>
          <w:noProof/>
          <w:sz w:val="20"/>
          <w:szCs w:val="20"/>
          <w:lang w:val="id-ID"/>
        </w:rPr>
        <w:t>“</w:t>
      </w:r>
      <w:r w:rsidR="00894C2A" w:rsidRPr="00207EAE">
        <w:rPr>
          <w:rFonts w:ascii="Times New Roman" w:hAnsi="Times New Roman" w:cs="Times New Roman"/>
          <w:i/>
          <w:iCs/>
          <w:noProof/>
          <w:sz w:val="20"/>
          <w:szCs w:val="20"/>
          <w:lang w:val="id-ID"/>
        </w:rPr>
        <w:t>Bank Islam: Analisis Fiqih dan Keuangan</w:t>
      </w:r>
      <w:r w:rsidR="00150FF9">
        <w:rPr>
          <w:rFonts w:ascii="Times New Roman" w:hAnsi="Times New Roman" w:cs="Times New Roman"/>
          <w:i/>
          <w:iCs/>
          <w:noProof/>
          <w:sz w:val="20"/>
          <w:szCs w:val="20"/>
        </w:rPr>
        <w:t>,</w:t>
      </w:r>
      <w:r w:rsidR="00894C2A" w:rsidRPr="00207EAE">
        <w:rPr>
          <w:rFonts w:ascii="Times New Roman" w:hAnsi="Times New Roman" w:cs="Times New Roman"/>
          <w:iCs/>
          <w:noProof/>
          <w:sz w:val="20"/>
          <w:szCs w:val="20"/>
          <w:lang w:val="id-ID"/>
        </w:rPr>
        <w:t>”</w:t>
      </w:r>
      <w:r w:rsidR="00894C2A" w:rsidRPr="00207EAE">
        <w:rPr>
          <w:rFonts w:ascii="Times New Roman" w:hAnsi="Times New Roman" w:cs="Times New Roman"/>
          <w:noProof/>
          <w:sz w:val="20"/>
          <w:szCs w:val="20"/>
          <w:lang w:val="id-ID"/>
        </w:rPr>
        <w:t xml:space="preserve"> Rajawali Pers, Jakarta, 2009</w:t>
      </w:r>
      <w:r w:rsidR="00894C2A" w:rsidRPr="00207EAE">
        <w:rPr>
          <w:rFonts w:ascii="Times New Roman" w:hAnsi="Times New Roman" w:cs="Times New Roman"/>
          <w:noProof/>
          <w:sz w:val="20"/>
          <w:szCs w:val="20"/>
        </w:rPr>
        <w:t>, hal. 204.</w:t>
      </w:r>
    </w:p>
    <w:p w:rsidR="00ED3DAC" w:rsidRPr="00207EAE" w:rsidRDefault="00ED3DAC" w:rsidP="00150FF9">
      <w:pPr>
        <w:pStyle w:val="FootnoteText"/>
        <w:ind w:firstLine="720"/>
        <w:rPr>
          <w:rFonts w:ascii="Times New Roman" w:hAnsi="Times New Roman" w:cs="Times New Roman"/>
        </w:rPr>
      </w:pPr>
    </w:p>
  </w:footnote>
  <w:footnote w:id="11">
    <w:p w:rsidR="00ED3DAC" w:rsidRPr="00207EAE" w:rsidRDefault="00ED3DAC" w:rsidP="00150FF9">
      <w:pPr>
        <w:pStyle w:val="Bibliography"/>
        <w:spacing w:after="0" w:line="240" w:lineRule="auto"/>
        <w:ind w:left="142" w:firstLine="720"/>
        <w:jc w:val="both"/>
        <w:rPr>
          <w:rFonts w:ascii="Times New Roman" w:hAnsi="Times New Roman" w:cs="Times New Roman"/>
          <w:noProof/>
          <w:sz w:val="20"/>
          <w:szCs w:val="20"/>
        </w:rPr>
      </w:pPr>
      <w:r w:rsidRPr="00207EAE">
        <w:rPr>
          <w:rStyle w:val="FootnoteReference"/>
          <w:rFonts w:ascii="Times New Roman" w:hAnsi="Times New Roman" w:cs="Times New Roman"/>
          <w:sz w:val="20"/>
          <w:szCs w:val="20"/>
        </w:rPr>
        <w:footnoteRef/>
      </w:r>
      <w:r w:rsidR="00F65A9C" w:rsidRPr="00207EAE">
        <w:rPr>
          <w:rFonts w:ascii="Times New Roman" w:hAnsi="Times New Roman" w:cs="Times New Roman"/>
          <w:noProof/>
          <w:sz w:val="20"/>
          <w:szCs w:val="20"/>
          <w:lang w:val="id-ID"/>
        </w:rPr>
        <w:t>E. U. Sunyoto, “</w:t>
      </w:r>
      <w:r w:rsidR="00F65A9C" w:rsidRPr="00207EAE">
        <w:rPr>
          <w:rFonts w:ascii="Times New Roman" w:hAnsi="Times New Roman" w:cs="Times New Roman"/>
          <w:i/>
          <w:iCs/>
          <w:noProof/>
          <w:sz w:val="20"/>
          <w:szCs w:val="20"/>
          <w:lang w:val="id-ID"/>
        </w:rPr>
        <w:t>Pengantar Ilmu Ekonomi Makro</w:t>
      </w:r>
      <w:r w:rsidR="00F65A9C" w:rsidRPr="00207EAE">
        <w:rPr>
          <w:rFonts w:ascii="Times New Roman" w:hAnsi="Times New Roman" w:cs="Times New Roman"/>
          <w:iCs/>
          <w:noProof/>
          <w:sz w:val="20"/>
          <w:szCs w:val="20"/>
          <w:lang w:val="id-ID"/>
        </w:rPr>
        <w:t>”</w:t>
      </w:r>
      <w:r w:rsidR="00F65A9C" w:rsidRPr="00207EAE">
        <w:rPr>
          <w:rFonts w:ascii="Times New Roman" w:hAnsi="Times New Roman" w:cs="Times New Roman"/>
          <w:i/>
          <w:iCs/>
          <w:noProof/>
          <w:sz w:val="20"/>
          <w:szCs w:val="20"/>
        </w:rPr>
        <w:t>,</w:t>
      </w:r>
      <w:r w:rsidR="00F65A9C" w:rsidRPr="00207EAE">
        <w:rPr>
          <w:rFonts w:ascii="Times New Roman" w:hAnsi="Times New Roman" w:cs="Times New Roman"/>
          <w:noProof/>
          <w:sz w:val="20"/>
          <w:szCs w:val="20"/>
          <w:lang w:val="id-ID"/>
        </w:rPr>
        <w:t xml:space="preserve"> Yogyakarta: CAPS, Yogyakarta, 2014</w:t>
      </w:r>
      <w:r w:rsidR="00F65A9C" w:rsidRPr="00207EAE">
        <w:rPr>
          <w:rFonts w:ascii="Times New Roman" w:hAnsi="Times New Roman" w:cs="Times New Roman"/>
          <w:noProof/>
          <w:sz w:val="20"/>
          <w:szCs w:val="20"/>
        </w:rPr>
        <w:t>, hal.16.</w:t>
      </w:r>
    </w:p>
  </w:footnote>
  <w:footnote w:id="12">
    <w:p w:rsidR="00A84957" w:rsidRPr="00207EAE" w:rsidRDefault="00A84957" w:rsidP="00150FF9">
      <w:pPr>
        <w:pStyle w:val="Bibliography"/>
        <w:spacing w:after="0" w:line="240" w:lineRule="auto"/>
        <w:ind w:left="142" w:firstLine="720"/>
        <w:jc w:val="both"/>
        <w:rPr>
          <w:rFonts w:ascii="Times New Roman" w:hAnsi="Times New Roman" w:cs="Times New Roman"/>
          <w:sz w:val="20"/>
          <w:szCs w:val="20"/>
        </w:rPr>
      </w:pPr>
      <w:r w:rsidRPr="00207EAE">
        <w:rPr>
          <w:rStyle w:val="FootnoteReference"/>
          <w:rFonts w:ascii="Times New Roman" w:hAnsi="Times New Roman" w:cs="Times New Roman"/>
          <w:sz w:val="20"/>
          <w:szCs w:val="20"/>
        </w:rPr>
        <w:footnoteRef/>
      </w:r>
      <w:r w:rsidR="00F65A9C" w:rsidRPr="00207EAE">
        <w:rPr>
          <w:rFonts w:ascii="Times New Roman" w:hAnsi="Times New Roman" w:cs="Times New Roman"/>
          <w:noProof/>
          <w:sz w:val="20"/>
          <w:szCs w:val="20"/>
          <w:lang w:val="id-ID"/>
        </w:rPr>
        <w:t>Prathama</w:t>
      </w:r>
      <w:r w:rsidR="00F65A9C" w:rsidRPr="00207EAE">
        <w:rPr>
          <w:rFonts w:ascii="Times New Roman" w:hAnsi="Times New Roman" w:cs="Times New Roman"/>
          <w:sz w:val="20"/>
          <w:szCs w:val="20"/>
          <w:lang w:val="id-ID"/>
        </w:rPr>
        <w:t>Rahardja dan Mandala Manurung</w:t>
      </w:r>
      <w:r w:rsidR="00F65A9C" w:rsidRPr="00207EAE">
        <w:rPr>
          <w:rFonts w:ascii="Times New Roman" w:hAnsi="Times New Roman" w:cs="Times New Roman"/>
          <w:sz w:val="20"/>
          <w:szCs w:val="20"/>
        </w:rPr>
        <w:t>,</w:t>
      </w:r>
      <w:r w:rsidR="00F65A9C" w:rsidRPr="00207EAE">
        <w:rPr>
          <w:rFonts w:ascii="Times New Roman" w:hAnsi="Times New Roman" w:cs="Times New Roman"/>
          <w:sz w:val="20"/>
          <w:szCs w:val="20"/>
          <w:lang w:val="id-ID"/>
        </w:rPr>
        <w:t xml:space="preserve"> “</w:t>
      </w:r>
      <w:r w:rsidR="00F65A9C" w:rsidRPr="00207EAE">
        <w:rPr>
          <w:rFonts w:ascii="Times New Roman" w:hAnsi="Times New Roman" w:cs="Times New Roman"/>
          <w:i/>
          <w:sz w:val="20"/>
          <w:szCs w:val="20"/>
          <w:lang w:val="id-ID"/>
        </w:rPr>
        <w:t>Teori Ekonomi Makro</w:t>
      </w:r>
      <w:r w:rsidR="00F65A9C" w:rsidRPr="00207EAE">
        <w:rPr>
          <w:rFonts w:ascii="Times New Roman" w:hAnsi="Times New Roman" w:cs="Times New Roman"/>
          <w:sz w:val="20"/>
          <w:szCs w:val="20"/>
          <w:lang w:val="id-ID"/>
        </w:rPr>
        <w:t>”</w:t>
      </w:r>
      <w:r w:rsidR="00F65A9C" w:rsidRPr="00207EAE">
        <w:rPr>
          <w:rFonts w:ascii="Times New Roman" w:hAnsi="Times New Roman" w:cs="Times New Roman"/>
          <w:sz w:val="20"/>
          <w:szCs w:val="20"/>
        </w:rPr>
        <w:t>,</w:t>
      </w:r>
      <w:r w:rsidR="00F65A9C" w:rsidRPr="00207EAE">
        <w:rPr>
          <w:rFonts w:ascii="Times New Roman" w:hAnsi="Times New Roman" w:cs="Times New Roman"/>
          <w:sz w:val="20"/>
          <w:szCs w:val="20"/>
          <w:lang w:val="id-ID"/>
        </w:rPr>
        <w:t xml:space="preserve"> Edisi Keempat</w:t>
      </w:r>
      <w:r w:rsidR="00F65A9C" w:rsidRPr="00207EAE">
        <w:rPr>
          <w:rFonts w:ascii="Times New Roman" w:hAnsi="Times New Roman" w:cs="Times New Roman"/>
          <w:sz w:val="20"/>
          <w:szCs w:val="20"/>
        </w:rPr>
        <w:t>,</w:t>
      </w:r>
      <w:r w:rsidR="00F65A9C" w:rsidRPr="00207EAE">
        <w:rPr>
          <w:rFonts w:ascii="Times New Roman" w:hAnsi="Times New Roman" w:cs="Times New Roman"/>
          <w:sz w:val="20"/>
          <w:szCs w:val="20"/>
          <w:lang w:val="id-ID"/>
        </w:rPr>
        <w:t xml:space="preserve"> Lembaga Penerbit Fakultas Ekonomi Indonesia, Jakarta, 2008</w:t>
      </w:r>
      <w:r w:rsidR="00F65A9C" w:rsidRPr="00207EAE">
        <w:rPr>
          <w:rFonts w:ascii="Times New Roman" w:hAnsi="Times New Roman" w:cs="Times New Roman"/>
          <w:sz w:val="20"/>
          <w:szCs w:val="20"/>
        </w:rPr>
        <w:t>, hal.28.</w:t>
      </w:r>
    </w:p>
  </w:footnote>
  <w:footnote w:id="13">
    <w:p w:rsidR="00ED3DAC" w:rsidRPr="00207EAE" w:rsidRDefault="00ED3DAC" w:rsidP="00150FF9">
      <w:pPr>
        <w:pStyle w:val="Bibliography"/>
        <w:spacing w:after="0" w:line="240" w:lineRule="auto"/>
        <w:ind w:left="142" w:firstLine="720"/>
        <w:jc w:val="both"/>
        <w:rPr>
          <w:rFonts w:ascii="Times New Roman" w:hAnsi="Times New Roman" w:cs="Times New Roman"/>
          <w:noProof/>
          <w:sz w:val="20"/>
          <w:szCs w:val="20"/>
        </w:rPr>
      </w:pPr>
      <w:r w:rsidRPr="00207EAE">
        <w:rPr>
          <w:rStyle w:val="FootnoteReference"/>
          <w:rFonts w:ascii="Times New Roman" w:hAnsi="Times New Roman" w:cs="Times New Roman"/>
          <w:sz w:val="20"/>
          <w:szCs w:val="20"/>
        </w:rPr>
        <w:footnoteRef/>
      </w:r>
      <w:r w:rsidR="00F65A9C" w:rsidRPr="00207EAE">
        <w:rPr>
          <w:rFonts w:ascii="Times New Roman" w:hAnsi="Times New Roman" w:cs="Times New Roman"/>
          <w:noProof/>
          <w:sz w:val="20"/>
          <w:szCs w:val="20"/>
          <w:lang w:val="id-ID"/>
        </w:rPr>
        <w:t>M</w:t>
      </w:r>
      <w:r w:rsidR="00F65A9C" w:rsidRPr="00207EAE">
        <w:rPr>
          <w:rFonts w:ascii="Times New Roman" w:hAnsi="Times New Roman" w:cs="Times New Roman"/>
          <w:noProof/>
          <w:sz w:val="20"/>
          <w:szCs w:val="20"/>
        </w:rPr>
        <w:t xml:space="preserve">uhammad </w:t>
      </w:r>
      <w:r w:rsidR="00F65A9C" w:rsidRPr="00207EAE">
        <w:rPr>
          <w:rFonts w:ascii="Times New Roman" w:hAnsi="Times New Roman" w:cs="Times New Roman"/>
          <w:noProof/>
          <w:sz w:val="20"/>
          <w:szCs w:val="20"/>
          <w:lang w:val="id-ID"/>
        </w:rPr>
        <w:t>S</w:t>
      </w:r>
      <w:r w:rsidR="00F65A9C" w:rsidRPr="00207EAE">
        <w:rPr>
          <w:rFonts w:ascii="Times New Roman" w:hAnsi="Times New Roman" w:cs="Times New Roman"/>
          <w:noProof/>
          <w:sz w:val="20"/>
          <w:szCs w:val="20"/>
        </w:rPr>
        <w:t>yafi’i Antonio,</w:t>
      </w:r>
      <w:r w:rsidR="00F65A9C" w:rsidRPr="00207EAE">
        <w:rPr>
          <w:rFonts w:ascii="Times New Roman" w:hAnsi="Times New Roman" w:cs="Times New Roman"/>
          <w:noProof/>
          <w:sz w:val="20"/>
          <w:szCs w:val="20"/>
          <w:lang w:val="id-ID"/>
        </w:rPr>
        <w:t xml:space="preserve"> “</w:t>
      </w:r>
      <w:r w:rsidR="00F65A9C" w:rsidRPr="00207EAE">
        <w:rPr>
          <w:rFonts w:ascii="Times New Roman" w:hAnsi="Times New Roman" w:cs="Times New Roman"/>
          <w:i/>
          <w:iCs/>
          <w:noProof/>
          <w:sz w:val="20"/>
          <w:szCs w:val="20"/>
          <w:lang w:val="id-ID"/>
        </w:rPr>
        <w:t>Bank Syariah: Dari Teori ke Praktik”</w:t>
      </w:r>
      <w:r w:rsidR="00F65A9C" w:rsidRPr="00207EAE">
        <w:rPr>
          <w:rFonts w:ascii="Times New Roman" w:hAnsi="Times New Roman" w:cs="Times New Roman"/>
          <w:i/>
          <w:iCs/>
          <w:noProof/>
          <w:sz w:val="20"/>
          <w:szCs w:val="20"/>
        </w:rPr>
        <w:t>,</w:t>
      </w:r>
      <w:r w:rsidR="00F65A9C" w:rsidRPr="00207EAE">
        <w:rPr>
          <w:rFonts w:ascii="Times New Roman" w:hAnsi="Times New Roman" w:cs="Times New Roman"/>
          <w:noProof/>
          <w:sz w:val="20"/>
          <w:szCs w:val="20"/>
          <w:lang w:val="id-ID"/>
        </w:rPr>
        <w:t xml:space="preserve"> Gema Insani, Jakarta, 2001</w:t>
      </w:r>
      <w:r w:rsidR="00F65A9C" w:rsidRPr="00207EAE">
        <w:rPr>
          <w:rFonts w:ascii="Times New Roman" w:hAnsi="Times New Roman" w:cs="Times New Roman"/>
          <w:noProof/>
          <w:sz w:val="20"/>
          <w:szCs w:val="20"/>
        </w:rPr>
        <w:t xml:space="preserve"> hal. 90.</w:t>
      </w:r>
    </w:p>
  </w:footnote>
  <w:footnote w:id="14">
    <w:p w:rsidR="00ED3DAC" w:rsidRPr="00207EAE" w:rsidRDefault="00ED3DAC" w:rsidP="00150FF9">
      <w:pPr>
        <w:pStyle w:val="Bibliography"/>
        <w:spacing w:after="0" w:line="240" w:lineRule="auto"/>
        <w:ind w:left="142" w:firstLine="720"/>
        <w:jc w:val="both"/>
        <w:rPr>
          <w:rFonts w:ascii="Times New Roman" w:hAnsi="Times New Roman" w:cs="Times New Roman"/>
          <w:noProof/>
          <w:sz w:val="20"/>
          <w:szCs w:val="20"/>
        </w:rPr>
      </w:pPr>
      <w:r w:rsidRPr="00207EAE">
        <w:rPr>
          <w:rStyle w:val="FootnoteReference"/>
          <w:rFonts w:ascii="Times New Roman" w:hAnsi="Times New Roman" w:cs="Times New Roman"/>
          <w:sz w:val="20"/>
          <w:szCs w:val="20"/>
        </w:rPr>
        <w:footnoteRef/>
      </w:r>
      <w:r w:rsidR="006458AA" w:rsidRPr="00207EAE">
        <w:rPr>
          <w:rFonts w:ascii="Times New Roman" w:hAnsi="Times New Roman" w:cs="Times New Roman"/>
          <w:noProof/>
          <w:sz w:val="20"/>
          <w:szCs w:val="20"/>
          <w:lang w:val="id-ID"/>
        </w:rPr>
        <w:t>Muhamad</w:t>
      </w:r>
      <w:r w:rsidR="006458AA" w:rsidRPr="00207EAE">
        <w:rPr>
          <w:rFonts w:ascii="Times New Roman" w:hAnsi="Times New Roman" w:cs="Times New Roman"/>
          <w:noProof/>
          <w:sz w:val="20"/>
          <w:szCs w:val="20"/>
        </w:rPr>
        <w:t>,</w:t>
      </w:r>
      <w:r w:rsidR="006458AA" w:rsidRPr="00207EAE">
        <w:rPr>
          <w:rFonts w:ascii="Times New Roman" w:hAnsi="Times New Roman" w:cs="Times New Roman"/>
          <w:noProof/>
          <w:sz w:val="20"/>
          <w:szCs w:val="20"/>
          <w:lang w:val="id-ID"/>
        </w:rPr>
        <w:t xml:space="preserve"> “</w:t>
      </w:r>
      <w:r w:rsidR="006458AA" w:rsidRPr="00207EAE">
        <w:rPr>
          <w:rFonts w:ascii="Times New Roman" w:hAnsi="Times New Roman" w:cs="Times New Roman"/>
          <w:i/>
          <w:iCs/>
          <w:noProof/>
          <w:sz w:val="20"/>
          <w:szCs w:val="20"/>
          <w:lang w:val="id-ID"/>
        </w:rPr>
        <w:t>Manajemen Keuangan Syari'ah: Analisis Fiqh &amp; Keuangan</w:t>
      </w:r>
      <w:r w:rsidR="006458AA" w:rsidRPr="00207EAE">
        <w:rPr>
          <w:rFonts w:ascii="Times New Roman" w:hAnsi="Times New Roman" w:cs="Times New Roman"/>
          <w:iCs/>
          <w:noProof/>
          <w:sz w:val="20"/>
          <w:szCs w:val="20"/>
          <w:lang w:val="id-ID"/>
        </w:rPr>
        <w:t>”</w:t>
      </w:r>
      <w:r w:rsidR="006458AA" w:rsidRPr="00207EAE">
        <w:rPr>
          <w:rFonts w:ascii="Times New Roman" w:hAnsi="Times New Roman" w:cs="Times New Roman"/>
          <w:i/>
          <w:iCs/>
          <w:noProof/>
          <w:sz w:val="20"/>
          <w:szCs w:val="20"/>
        </w:rPr>
        <w:t>,</w:t>
      </w:r>
      <w:r w:rsidR="006458AA" w:rsidRPr="00207EAE">
        <w:rPr>
          <w:rFonts w:ascii="Times New Roman" w:hAnsi="Times New Roman" w:cs="Times New Roman"/>
          <w:noProof/>
          <w:sz w:val="20"/>
          <w:szCs w:val="20"/>
          <w:lang w:val="id-ID"/>
        </w:rPr>
        <w:t xml:space="preserve"> UPP STIM YKPN, Yogyakarta, 2014</w:t>
      </w:r>
      <w:r w:rsidR="006458AA" w:rsidRPr="00207EAE">
        <w:rPr>
          <w:rFonts w:ascii="Times New Roman" w:hAnsi="Times New Roman" w:cs="Times New Roman"/>
          <w:noProof/>
          <w:sz w:val="20"/>
          <w:szCs w:val="20"/>
        </w:rPr>
        <w:t>, hal. 256.</w:t>
      </w:r>
    </w:p>
  </w:footnote>
  <w:footnote w:id="15">
    <w:p w:rsidR="00497182" w:rsidRPr="00207EAE" w:rsidRDefault="00497182" w:rsidP="00150FF9">
      <w:pPr>
        <w:pStyle w:val="Bibliography"/>
        <w:spacing w:after="0" w:line="240" w:lineRule="auto"/>
        <w:ind w:left="142" w:firstLine="720"/>
        <w:jc w:val="both"/>
        <w:rPr>
          <w:rFonts w:ascii="Times New Roman" w:hAnsi="Times New Roman" w:cs="Times New Roman"/>
          <w:noProof/>
          <w:sz w:val="20"/>
          <w:szCs w:val="20"/>
        </w:rPr>
      </w:pPr>
      <w:r w:rsidRPr="00207EAE">
        <w:rPr>
          <w:rStyle w:val="FootnoteReference"/>
          <w:rFonts w:ascii="Times New Roman" w:hAnsi="Times New Roman" w:cs="Times New Roman"/>
          <w:sz w:val="20"/>
          <w:szCs w:val="20"/>
        </w:rPr>
        <w:footnoteRef/>
      </w:r>
      <w:r w:rsidR="006458AA" w:rsidRPr="00207EAE">
        <w:rPr>
          <w:rFonts w:ascii="Times New Roman" w:hAnsi="Times New Roman" w:cs="Times New Roman"/>
          <w:noProof/>
          <w:sz w:val="20"/>
          <w:szCs w:val="20"/>
          <w:lang w:val="id-ID"/>
        </w:rPr>
        <w:t>A.Ifham</w:t>
      </w:r>
      <w:r w:rsidR="006458AA" w:rsidRPr="00207EAE">
        <w:rPr>
          <w:rFonts w:ascii="Times New Roman" w:hAnsi="Times New Roman" w:cs="Times New Roman"/>
          <w:noProof/>
          <w:sz w:val="20"/>
          <w:szCs w:val="20"/>
        </w:rPr>
        <w:t>,</w:t>
      </w:r>
      <w:r w:rsidR="006458AA" w:rsidRPr="00207EAE">
        <w:rPr>
          <w:rFonts w:ascii="Times New Roman" w:hAnsi="Times New Roman" w:cs="Times New Roman"/>
          <w:noProof/>
          <w:sz w:val="20"/>
          <w:szCs w:val="20"/>
          <w:lang w:val="id-ID"/>
        </w:rPr>
        <w:t xml:space="preserve"> “</w:t>
      </w:r>
      <w:r w:rsidR="006458AA" w:rsidRPr="00207EAE">
        <w:rPr>
          <w:rFonts w:ascii="Times New Roman" w:hAnsi="Times New Roman" w:cs="Times New Roman"/>
          <w:i/>
          <w:iCs/>
          <w:noProof/>
          <w:sz w:val="20"/>
          <w:szCs w:val="20"/>
          <w:lang w:val="id-ID"/>
        </w:rPr>
        <w:t>Ini Lho Bank Syariah! Memahami bank Syariah dengan Mudah</w:t>
      </w:r>
      <w:r w:rsidR="006458AA" w:rsidRPr="00207EAE">
        <w:rPr>
          <w:rFonts w:ascii="Times New Roman" w:hAnsi="Times New Roman" w:cs="Times New Roman"/>
          <w:iCs/>
          <w:noProof/>
          <w:sz w:val="20"/>
          <w:szCs w:val="20"/>
          <w:lang w:val="id-ID"/>
        </w:rPr>
        <w:t>”</w:t>
      </w:r>
      <w:r w:rsidR="006458AA" w:rsidRPr="00207EAE">
        <w:rPr>
          <w:rFonts w:ascii="Times New Roman" w:hAnsi="Times New Roman" w:cs="Times New Roman"/>
          <w:i/>
          <w:iCs/>
          <w:noProof/>
          <w:sz w:val="20"/>
          <w:szCs w:val="20"/>
        </w:rPr>
        <w:t>,</w:t>
      </w:r>
      <w:r w:rsidR="006458AA" w:rsidRPr="00207EAE">
        <w:rPr>
          <w:rFonts w:ascii="Times New Roman" w:hAnsi="Times New Roman" w:cs="Times New Roman"/>
          <w:noProof/>
          <w:sz w:val="20"/>
          <w:szCs w:val="20"/>
          <w:lang w:val="id-ID"/>
        </w:rPr>
        <w:t xml:space="preserve"> PT Gramedia Pustaka Utama, Jakarta, 2015</w:t>
      </w:r>
      <w:r w:rsidR="006458AA" w:rsidRPr="00207EAE">
        <w:rPr>
          <w:rFonts w:ascii="Times New Roman" w:hAnsi="Times New Roman" w:cs="Times New Roman"/>
          <w:noProof/>
          <w:sz w:val="20"/>
          <w:szCs w:val="20"/>
        </w:rPr>
        <w:t xml:space="preserve"> hal. 46.</w:t>
      </w:r>
    </w:p>
  </w:footnote>
  <w:footnote w:id="16">
    <w:p w:rsidR="00833DD0" w:rsidRPr="00207EAE" w:rsidRDefault="00833DD0" w:rsidP="00150FF9">
      <w:pPr>
        <w:pStyle w:val="Bibliography"/>
        <w:spacing w:after="0" w:line="360" w:lineRule="auto"/>
        <w:ind w:left="142" w:firstLine="720"/>
        <w:jc w:val="both"/>
        <w:rPr>
          <w:rFonts w:ascii="Times New Roman" w:hAnsi="Times New Roman" w:cs="Times New Roman"/>
          <w:sz w:val="20"/>
          <w:szCs w:val="20"/>
        </w:rPr>
      </w:pPr>
      <w:r w:rsidRPr="00207EAE">
        <w:rPr>
          <w:rStyle w:val="FootnoteReference"/>
          <w:rFonts w:ascii="Times New Roman" w:hAnsi="Times New Roman" w:cs="Times New Roman"/>
          <w:sz w:val="20"/>
          <w:szCs w:val="20"/>
        </w:rPr>
        <w:footnoteRef/>
      </w:r>
      <w:r w:rsidRPr="00207EAE">
        <w:rPr>
          <w:rFonts w:ascii="Times New Roman" w:hAnsi="Times New Roman" w:cs="Times New Roman"/>
          <w:sz w:val="20"/>
          <w:szCs w:val="20"/>
          <w:lang w:val="id-ID"/>
        </w:rPr>
        <w:t>Imam</w:t>
      </w:r>
      <w:proofErr w:type="spellStart"/>
      <w:r w:rsidRPr="00207EAE">
        <w:rPr>
          <w:rFonts w:ascii="Times New Roman" w:hAnsi="Times New Roman" w:cs="Times New Roman"/>
          <w:sz w:val="20"/>
          <w:szCs w:val="20"/>
        </w:rPr>
        <w:t>Ghozali</w:t>
      </w:r>
      <w:proofErr w:type="spellEnd"/>
      <w:r w:rsidRPr="00207EAE">
        <w:rPr>
          <w:rFonts w:ascii="Times New Roman" w:hAnsi="Times New Roman" w:cs="Times New Roman"/>
          <w:sz w:val="20"/>
          <w:szCs w:val="20"/>
        </w:rPr>
        <w:t>,</w:t>
      </w:r>
      <w:r w:rsidRPr="00207EAE">
        <w:rPr>
          <w:rFonts w:ascii="Times New Roman" w:hAnsi="Times New Roman" w:cs="Times New Roman"/>
          <w:sz w:val="20"/>
          <w:szCs w:val="20"/>
          <w:lang w:val="id-ID"/>
        </w:rPr>
        <w:t xml:space="preserve"> “</w:t>
      </w:r>
      <w:r w:rsidRPr="00207EAE">
        <w:rPr>
          <w:rFonts w:ascii="Times New Roman" w:hAnsi="Times New Roman" w:cs="Times New Roman"/>
          <w:i/>
          <w:sz w:val="20"/>
          <w:szCs w:val="20"/>
          <w:lang w:val="id-ID"/>
        </w:rPr>
        <w:t>Analisis Multivariate dan Ekonometrika Teori, Konsep dan Aplikasi dengan Eviews 8</w:t>
      </w:r>
      <w:r w:rsidRPr="00207EAE">
        <w:rPr>
          <w:rFonts w:ascii="Times New Roman" w:hAnsi="Times New Roman" w:cs="Times New Roman"/>
          <w:sz w:val="20"/>
          <w:szCs w:val="20"/>
          <w:lang w:val="id-ID"/>
        </w:rPr>
        <w:t>”</w:t>
      </w:r>
      <w:r w:rsidRPr="00207EAE">
        <w:rPr>
          <w:rFonts w:ascii="Times New Roman" w:hAnsi="Times New Roman" w:cs="Times New Roman"/>
          <w:sz w:val="20"/>
          <w:szCs w:val="20"/>
        </w:rPr>
        <w:t>,</w:t>
      </w:r>
      <w:r w:rsidRPr="00207EAE">
        <w:rPr>
          <w:rFonts w:ascii="Times New Roman" w:hAnsi="Times New Roman" w:cs="Times New Roman"/>
          <w:sz w:val="20"/>
          <w:szCs w:val="20"/>
          <w:lang w:val="id-ID"/>
        </w:rPr>
        <w:t xml:space="preserve"> Badan Penerbit Universitas Diponegoro, Semarang, 2013</w:t>
      </w:r>
      <w:r w:rsidRPr="00207EAE">
        <w:rPr>
          <w:rFonts w:ascii="Times New Roman" w:hAnsi="Times New Roman" w:cs="Times New Roman"/>
          <w:sz w:val="20"/>
          <w:szCs w:val="20"/>
        </w:rPr>
        <w:t xml:space="preserve">, </w:t>
      </w:r>
      <w:proofErr w:type="spellStart"/>
      <w:r w:rsidRPr="00207EAE">
        <w:rPr>
          <w:rFonts w:ascii="Times New Roman" w:hAnsi="Times New Roman" w:cs="Times New Roman"/>
          <w:sz w:val="20"/>
          <w:szCs w:val="20"/>
        </w:rPr>
        <w:t>hal</w:t>
      </w:r>
      <w:proofErr w:type="spellEnd"/>
      <w:r w:rsidRPr="00207EAE">
        <w:rPr>
          <w:rFonts w:ascii="Times New Roman" w:hAnsi="Times New Roman" w:cs="Times New Roman"/>
          <w:sz w:val="20"/>
          <w:szCs w:val="20"/>
        </w:rPr>
        <w:t>. 231.</w:t>
      </w:r>
    </w:p>
  </w:footnote>
  <w:footnote w:id="17">
    <w:p w:rsidR="00941677" w:rsidRPr="00207EAE" w:rsidRDefault="00941677" w:rsidP="00150FF9">
      <w:pPr>
        <w:pStyle w:val="Bibliography"/>
        <w:spacing w:after="0" w:line="360" w:lineRule="auto"/>
        <w:ind w:left="142" w:firstLine="720"/>
        <w:jc w:val="both"/>
        <w:rPr>
          <w:rFonts w:ascii="Times New Roman" w:hAnsi="Times New Roman" w:cs="Times New Roman"/>
          <w:sz w:val="20"/>
          <w:szCs w:val="20"/>
        </w:rPr>
      </w:pPr>
      <w:r w:rsidRPr="00207EAE">
        <w:rPr>
          <w:rStyle w:val="FootnoteReference"/>
          <w:rFonts w:ascii="Times New Roman" w:hAnsi="Times New Roman" w:cs="Times New Roman"/>
          <w:sz w:val="20"/>
          <w:szCs w:val="20"/>
        </w:rPr>
        <w:footnoteRef/>
      </w:r>
      <w:proofErr w:type="gramStart"/>
      <w:r w:rsidRPr="00207EAE">
        <w:rPr>
          <w:rFonts w:ascii="Times New Roman" w:hAnsi="Times New Roman" w:cs="Times New Roman"/>
          <w:i/>
          <w:sz w:val="20"/>
          <w:szCs w:val="20"/>
        </w:rPr>
        <w:t xml:space="preserve">Ibid, </w:t>
      </w:r>
      <w:proofErr w:type="spellStart"/>
      <w:r w:rsidRPr="00207EAE">
        <w:rPr>
          <w:rFonts w:ascii="Times New Roman" w:hAnsi="Times New Roman" w:cs="Times New Roman"/>
          <w:sz w:val="20"/>
          <w:szCs w:val="20"/>
        </w:rPr>
        <w:t>hal</w:t>
      </w:r>
      <w:proofErr w:type="spellEnd"/>
      <w:r w:rsidRPr="00207EAE">
        <w:rPr>
          <w:rFonts w:ascii="Times New Roman" w:hAnsi="Times New Roman" w:cs="Times New Roman"/>
          <w:sz w:val="20"/>
          <w:szCs w:val="20"/>
        </w:rPr>
        <w:t>.</w:t>
      </w:r>
      <w:proofErr w:type="gramEnd"/>
      <w:r w:rsidRPr="00207EAE">
        <w:rPr>
          <w:rFonts w:ascii="Times New Roman" w:hAnsi="Times New Roman" w:cs="Times New Roman"/>
          <w:sz w:val="20"/>
          <w:szCs w:val="20"/>
        </w:rPr>
        <w:t xml:space="preserve"> 165</w:t>
      </w:r>
    </w:p>
  </w:footnote>
  <w:footnote w:id="18">
    <w:p w:rsidR="00941677" w:rsidRPr="008D7DCF" w:rsidRDefault="00941677" w:rsidP="00150FF9">
      <w:pPr>
        <w:pStyle w:val="Bibliography"/>
        <w:spacing w:after="0" w:line="360" w:lineRule="auto"/>
        <w:ind w:left="142" w:firstLine="720"/>
        <w:jc w:val="both"/>
        <w:rPr>
          <w:rFonts w:ascii="Times New Roman" w:hAnsi="Times New Roman" w:cs="Times New Roman"/>
          <w:noProof/>
          <w:sz w:val="20"/>
          <w:szCs w:val="20"/>
        </w:rPr>
      </w:pPr>
      <w:r w:rsidRPr="00207EAE">
        <w:rPr>
          <w:rStyle w:val="FootnoteReference"/>
          <w:rFonts w:ascii="Times New Roman" w:hAnsi="Times New Roman" w:cs="Times New Roman"/>
          <w:sz w:val="20"/>
          <w:szCs w:val="20"/>
        </w:rPr>
        <w:footnoteRef/>
      </w:r>
      <w:r w:rsidR="00207EAE" w:rsidRPr="008D7DCF">
        <w:rPr>
          <w:rFonts w:ascii="Times New Roman" w:hAnsi="Times New Roman" w:cs="Times New Roman"/>
          <w:noProof/>
          <w:sz w:val="20"/>
          <w:szCs w:val="20"/>
          <w:lang w:val="id-ID"/>
        </w:rPr>
        <w:t>Suliyanto</w:t>
      </w:r>
      <w:r w:rsidR="00207EAE" w:rsidRPr="008D7DCF">
        <w:rPr>
          <w:rFonts w:ascii="Times New Roman" w:hAnsi="Times New Roman" w:cs="Times New Roman"/>
          <w:noProof/>
          <w:sz w:val="20"/>
          <w:szCs w:val="20"/>
        </w:rPr>
        <w:t>,</w:t>
      </w:r>
      <w:r w:rsidR="00207EAE" w:rsidRPr="008D7DCF">
        <w:rPr>
          <w:rFonts w:ascii="Times New Roman" w:hAnsi="Times New Roman" w:cs="Times New Roman"/>
          <w:noProof/>
          <w:sz w:val="20"/>
          <w:szCs w:val="20"/>
          <w:lang w:val="id-ID"/>
        </w:rPr>
        <w:t xml:space="preserve"> “</w:t>
      </w:r>
      <w:r w:rsidR="00207EAE" w:rsidRPr="008D7DCF">
        <w:rPr>
          <w:rFonts w:ascii="Times New Roman" w:hAnsi="Times New Roman" w:cs="Times New Roman"/>
          <w:i/>
          <w:iCs/>
          <w:noProof/>
          <w:sz w:val="20"/>
          <w:szCs w:val="20"/>
          <w:lang w:val="id-ID"/>
        </w:rPr>
        <w:t>Ekonometrika Terapan: Teori dan Aplikasi dengan SPSS</w:t>
      </w:r>
      <w:r w:rsidR="00207EAE" w:rsidRPr="008D7DCF">
        <w:rPr>
          <w:rFonts w:ascii="Times New Roman" w:hAnsi="Times New Roman" w:cs="Times New Roman"/>
          <w:iCs/>
          <w:noProof/>
          <w:sz w:val="20"/>
          <w:szCs w:val="20"/>
          <w:lang w:val="id-ID"/>
        </w:rPr>
        <w:t>”</w:t>
      </w:r>
      <w:r w:rsidR="00207EAE" w:rsidRPr="008D7DCF">
        <w:rPr>
          <w:rFonts w:ascii="Times New Roman" w:hAnsi="Times New Roman" w:cs="Times New Roman"/>
          <w:i/>
          <w:iCs/>
          <w:noProof/>
          <w:sz w:val="20"/>
          <w:szCs w:val="20"/>
        </w:rPr>
        <w:t>,</w:t>
      </w:r>
      <w:r w:rsidR="00207EAE" w:rsidRPr="008D7DCF">
        <w:rPr>
          <w:rFonts w:ascii="Times New Roman" w:hAnsi="Times New Roman" w:cs="Times New Roman"/>
          <w:noProof/>
          <w:sz w:val="20"/>
          <w:szCs w:val="20"/>
          <w:lang w:val="id-ID"/>
        </w:rPr>
        <w:t xml:space="preserve"> Andi Offset, Yogyakarta, 2011</w:t>
      </w:r>
      <w:r w:rsidR="00207EAE" w:rsidRPr="008D7DCF">
        <w:rPr>
          <w:rFonts w:ascii="Times New Roman" w:hAnsi="Times New Roman" w:cs="Times New Roman"/>
          <w:noProof/>
          <w:sz w:val="20"/>
          <w:szCs w:val="20"/>
        </w:rPr>
        <w:t>, hal. 81.</w:t>
      </w:r>
    </w:p>
  </w:footnote>
  <w:footnote w:id="19">
    <w:p w:rsidR="00941677" w:rsidRPr="008D7DCF" w:rsidRDefault="00941677" w:rsidP="00150FF9">
      <w:pPr>
        <w:pStyle w:val="FootnoteText"/>
        <w:ind w:firstLine="720"/>
        <w:rPr>
          <w:rFonts w:ascii="Times New Roman" w:hAnsi="Times New Roman" w:cs="Times New Roman"/>
        </w:rPr>
      </w:pPr>
      <w:r w:rsidRPr="00207EAE">
        <w:rPr>
          <w:rStyle w:val="FootnoteReference"/>
          <w:rFonts w:ascii="Times New Roman" w:hAnsi="Times New Roman" w:cs="Times New Roman"/>
        </w:rPr>
        <w:footnoteRef/>
      </w:r>
      <w:proofErr w:type="gramStart"/>
      <w:r w:rsidR="008D7DCF">
        <w:rPr>
          <w:rFonts w:ascii="Times New Roman" w:hAnsi="Times New Roman" w:cs="Times New Roman"/>
          <w:i/>
        </w:rPr>
        <w:t xml:space="preserve">Ibid, </w:t>
      </w:r>
      <w:proofErr w:type="spellStart"/>
      <w:r w:rsidR="008D7DCF">
        <w:rPr>
          <w:rFonts w:ascii="Times New Roman" w:hAnsi="Times New Roman" w:cs="Times New Roman"/>
        </w:rPr>
        <w:t>hal</w:t>
      </w:r>
      <w:proofErr w:type="spellEnd"/>
      <w:r w:rsidR="008D7DCF">
        <w:rPr>
          <w:rFonts w:ascii="Times New Roman" w:hAnsi="Times New Roman" w:cs="Times New Roman"/>
        </w:rPr>
        <w:t>.</w:t>
      </w:r>
      <w:proofErr w:type="gramEnd"/>
      <w:r w:rsidR="008D7DCF">
        <w:rPr>
          <w:rFonts w:ascii="Times New Roman" w:hAnsi="Times New Roman" w:cs="Times New Roman"/>
        </w:rPr>
        <w:t xml:space="preserve"> 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FB2"/>
    <w:multiLevelType w:val="hybridMultilevel"/>
    <w:tmpl w:val="50AC57F8"/>
    <w:lvl w:ilvl="0" w:tplc="04090011">
      <w:start w:val="1"/>
      <w:numFmt w:val="decimal"/>
      <w:lvlText w:val="%1)"/>
      <w:lvlJc w:val="left"/>
      <w:pPr>
        <w:ind w:left="2007" w:hanging="360"/>
      </w:pPr>
    </w:lvl>
    <w:lvl w:ilvl="1" w:tplc="4CBA004C">
      <w:start w:val="1"/>
      <w:numFmt w:val="lowerLetter"/>
      <w:lvlText w:val="%2."/>
      <w:lvlJc w:val="left"/>
      <w:pPr>
        <w:ind w:left="2727" w:hanging="360"/>
      </w:pPr>
      <w:rPr>
        <w:rFonts w:hint="default"/>
      </w:r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
    <w:nsid w:val="0420713C"/>
    <w:multiLevelType w:val="hybridMultilevel"/>
    <w:tmpl w:val="AB3226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A074E3D"/>
    <w:multiLevelType w:val="hybridMultilevel"/>
    <w:tmpl w:val="908CB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06ED8"/>
    <w:multiLevelType w:val="hybridMultilevel"/>
    <w:tmpl w:val="E7265F2C"/>
    <w:lvl w:ilvl="0" w:tplc="D9E00FD0">
      <w:start w:val="1"/>
      <w:numFmt w:val="decimal"/>
      <w:lvlText w:val="%1)"/>
      <w:lvlJc w:val="left"/>
      <w:pPr>
        <w:ind w:left="2157" w:hanging="87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16002A55"/>
    <w:multiLevelType w:val="hybridMultilevel"/>
    <w:tmpl w:val="CC4AB176"/>
    <w:lvl w:ilvl="0" w:tplc="A7E6BD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AA32724"/>
    <w:multiLevelType w:val="hybridMultilevel"/>
    <w:tmpl w:val="CB3A08DE"/>
    <w:lvl w:ilvl="0" w:tplc="8F288AA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nsid w:val="25557545"/>
    <w:multiLevelType w:val="hybridMultilevel"/>
    <w:tmpl w:val="386257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E71E49"/>
    <w:multiLevelType w:val="hybridMultilevel"/>
    <w:tmpl w:val="27BA5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C7B5B"/>
    <w:multiLevelType w:val="hybridMultilevel"/>
    <w:tmpl w:val="268C3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D34542"/>
    <w:multiLevelType w:val="hybridMultilevel"/>
    <w:tmpl w:val="5914C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D0435"/>
    <w:multiLevelType w:val="hybridMultilevel"/>
    <w:tmpl w:val="1F9E5952"/>
    <w:lvl w:ilvl="0" w:tplc="116EF90E">
      <w:start w:val="1"/>
      <w:numFmt w:val="decimal"/>
      <w:lvlText w:val="%1."/>
      <w:lvlJc w:val="left"/>
      <w:pPr>
        <w:ind w:left="720" w:hanging="360"/>
      </w:pPr>
      <w:rPr>
        <w:rFonts w:hint="default"/>
        <w:i w:val="0"/>
        <w:color w:val="auto"/>
      </w:rPr>
    </w:lvl>
    <w:lvl w:ilvl="1" w:tplc="FAFA0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B001B"/>
    <w:multiLevelType w:val="hybridMultilevel"/>
    <w:tmpl w:val="28B4105A"/>
    <w:lvl w:ilvl="0" w:tplc="BD9C9B60">
      <w:start w:val="1"/>
      <w:numFmt w:val="decimal"/>
      <w:lvlText w:val="%1."/>
      <w:lvlJc w:val="left"/>
      <w:pPr>
        <w:ind w:left="720" w:hanging="360"/>
      </w:pPr>
      <w:rPr>
        <w:b w:val="0"/>
      </w:rPr>
    </w:lvl>
    <w:lvl w:ilvl="1" w:tplc="69E610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9077A1"/>
    <w:multiLevelType w:val="hybridMultilevel"/>
    <w:tmpl w:val="ED685B9E"/>
    <w:lvl w:ilvl="0" w:tplc="D26C3022">
      <w:start w:val="1"/>
      <w:numFmt w:val="decimal"/>
      <w:lvlText w:val="%1)"/>
      <w:lvlJc w:val="left"/>
      <w:pPr>
        <w:ind w:left="2727" w:hanging="144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nsid w:val="47B4160E"/>
    <w:multiLevelType w:val="hybridMultilevel"/>
    <w:tmpl w:val="5B7C088A"/>
    <w:lvl w:ilvl="0" w:tplc="F6084A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87115C"/>
    <w:multiLevelType w:val="hybridMultilevel"/>
    <w:tmpl w:val="631A6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D555AF"/>
    <w:multiLevelType w:val="hybridMultilevel"/>
    <w:tmpl w:val="0ECA9F46"/>
    <w:lvl w:ilvl="0" w:tplc="04090019">
      <w:start w:val="1"/>
      <w:numFmt w:val="lowerLetter"/>
      <w:lvlText w:val="%1."/>
      <w:lvlJc w:val="left"/>
      <w:pPr>
        <w:ind w:left="1146" w:hanging="360"/>
      </w:pPr>
    </w:lvl>
    <w:lvl w:ilvl="1" w:tplc="DC1EE922">
      <w:start w:val="1"/>
      <w:numFmt w:val="lowerLetter"/>
      <w:lvlText w:val="%2."/>
      <w:lvlJc w:val="left"/>
      <w:pPr>
        <w:ind w:left="1866" w:hanging="360"/>
      </w:pPr>
      <w:rPr>
        <w:sz w:val="24"/>
        <w:szCs w:val="24"/>
      </w:rPr>
    </w:lvl>
    <w:lvl w:ilvl="2" w:tplc="83BC34CC">
      <w:start w:val="1"/>
      <w:numFmt w:val="decimal"/>
      <w:lvlText w:val="%3)"/>
      <w:lvlJc w:val="left"/>
      <w:pPr>
        <w:ind w:left="1920" w:hanging="360"/>
      </w:pPr>
      <w:rPr>
        <w:rFonts w:hint="default"/>
        <w:sz w:val="24"/>
      </w:rPr>
    </w:lvl>
    <w:lvl w:ilvl="3" w:tplc="D818CFDA">
      <w:start w:val="1"/>
      <w:numFmt w:val="lowerLetter"/>
      <w:lvlText w:val="%4)"/>
      <w:lvlJc w:val="lef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5FD95A01"/>
    <w:multiLevelType w:val="hybridMultilevel"/>
    <w:tmpl w:val="1D6C0A5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64205D2C"/>
    <w:multiLevelType w:val="hybridMultilevel"/>
    <w:tmpl w:val="44386BF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7"/>
  </w:num>
  <w:num w:numId="2">
    <w:abstractNumId w:val="7"/>
  </w:num>
  <w:num w:numId="3">
    <w:abstractNumId w:val="8"/>
  </w:num>
  <w:num w:numId="4">
    <w:abstractNumId w:val="16"/>
  </w:num>
  <w:num w:numId="5">
    <w:abstractNumId w:val="13"/>
  </w:num>
  <w:num w:numId="6">
    <w:abstractNumId w:val="2"/>
  </w:num>
  <w:num w:numId="7">
    <w:abstractNumId w:val="14"/>
  </w:num>
  <w:num w:numId="8">
    <w:abstractNumId w:val="10"/>
  </w:num>
  <w:num w:numId="9">
    <w:abstractNumId w:val="1"/>
  </w:num>
  <w:num w:numId="10">
    <w:abstractNumId w:val="15"/>
  </w:num>
  <w:num w:numId="11">
    <w:abstractNumId w:val="4"/>
  </w:num>
  <w:num w:numId="12">
    <w:abstractNumId w:val="5"/>
  </w:num>
  <w:num w:numId="13">
    <w:abstractNumId w:val="0"/>
  </w:num>
  <w:num w:numId="14">
    <w:abstractNumId w:val="12"/>
  </w:num>
  <w:num w:numId="15">
    <w:abstractNumId w:val="9"/>
  </w:num>
  <w:num w:numId="16">
    <w:abstractNumId w:val="3"/>
  </w:num>
  <w:num w:numId="17">
    <w:abstractNumId w:val="6"/>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47087B"/>
    <w:rsid w:val="000063A4"/>
    <w:rsid w:val="000240CC"/>
    <w:rsid w:val="0004682B"/>
    <w:rsid w:val="000474CD"/>
    <w:rsid w:val="000675EB"/>
    <w:rsid w:val="00075D6D"/>
    <w:rsid w:val="000764EB"/>
    <w:rsid w:val="000B3B22"/>
    <w:rsid w:val="000C3DEF"/>
    <w:rsid w:val="000D1A34"/>
    <w:rsid w:val="00113F53"/>
    <w:rsid w:val="0012014A"/>
    <w:rsid w:val="00150FF9"/>
    <w:rsid w:val="00196B7F"/>
    <w:rsid w:val="001A4234"/>
    <w:rsid w:val="001B16F6"/>
    <w:rsid w:val="001C2C7C"/>
    <w:rsid w:val="001F7B9C"/>
    <w:rsid w:val="00207EAE"/>
    <w:rsid w:val="0025195D"/>
    <w:rsid w:val="002700F2"/>
    <w:rsid w:val="00272530"/>
    <w:rsid w:val="00272848"/>
    <w:rsid w:val="0027764E"/>
    <w:rsid w:val="002918D6"/>
    <w:rsid w:val="003115B9"/>
    <w:rsid w:val="0031324D"/>
    <w:rsid w:val="00342AE3"/>
    <w:rsid w:val="003552D7"/>
    <w:rsid w:val="003554F0"/>
    <w:rsid w:val="003E7E78"/>
    <w:rsid w:val="003F1B94"/>
    <w:rsid w:val="004126CF"/>
    <w:rsid w:val="00420039"/>
    <w:rsid w:val="0044415F"/>
    <w:rsid w:val="0047087B"/>
    <w:rsid w:val="00476956"/>
    <w:rsid w:val="00485541"/>
    <w:rsid w:val="00497182"/>
    <w:rsid w:val="004E69D3"/>
    <w:rsid w:val="004F24D6"/>
    <w:rsid w:val="0054353A"/>
    <w:rsid w:val="0055050E"/>
    <w:rsid w:val="005945F4"/>
    <w:rsid w:val="005A793D"/>
    <w:rsid w:val="006458AA"/>
    <w:rsid w:val="00671E8B"/>
    <w:rsid w:val="0069420A"/>
    <w:rsid w:val="006B1FD4"/>
    <w:rsid w:val="006D577B"/>
    <w:rsid w:val="00705567"/>
    <w:rsid w:val="0070630A"/>
    <w:rsid w:val="0072294A"/>
    <w:rsid w:val="00735620"/>
    <w:rsid w:val="00756DA5"/>
    <w:rsid w:val="00762A6D"/>
    <w:rsid w:val="00765523"/>
    <w:rsid w:val="0078435E"/>
    <w:rsid w:val="008025BD"/>
    <w:rsid w:val="00833DD0"/>
    <w:rsid w:val="00862109"/>
    <w:rsid w:val="00873F88"/>
    <w:rsid w:val="00883A24"/>
    <w:rsid w:val="00890748"/>
    <w:rsid w:val="00893BB3"/>
    <w:rsid w:val="00894C2A"/>
    <w:rsid w:val="008B3CF1"/>
    <w:rsid w:val="008C4811"/>
    <w:rsid w:val="008C6E89"/>
    <w:rsid w:val="008D3805"/>
    <w:rsid w:val="008D61AC"/>
    <w:rsid w:val="008D7DCF"/>
    <w:rsid w:val="00902146"/>
    <w:rsid w:val="0090578E"/>
    <w:rsid w:val="00941677"/>
    <w:rsid w:val="009476D7"/>
    <w:rsid w:val="009664E0"/>
    <w:rsid w:val="00971D0C"/>
    <w:rsid w:val="00981BFA"/>
    <w:rsid w:val="009B2625"/>
    <w:rsid w:val="009C60A4"/>
    <w:rsid w:val="009F49E5"/>
    <w:rsid w:val="00A0141C"/>
    <w:rsid w:val="00A01BE8"/>
    <w:rsid w:val="00A150BF"/>
    <w:rsid w:val="00A303FB"/>
    <w:rsid w:val="00A318FE"/>
    <w:rsid w:val="00A7183C"/>
    <w:rsid w:val="00A84957"/>
    <w:rsid w:val="00AB5316"/>
    <w:rsid w:val="00B45830"/>
    <w:rsid w:val="00BB678A"/>
    <w:rsid w:val="00BD501B"/>
    <w:rsid w:val="00C14016"/>
    <w:rsid w:val="00C20BAA"/>
    <w:rsid w:val="00C21AF3"/>
    <w:rsid w:val="00C47418"/>
    <w:rsid w:val="00C77F17"/>
    <w:rsid w:val="00C94E87"/>
    <w:rsid w:val="00CA20DE"/>
    <w:rsid w:val="00CD2B25"/>
    <w:rsid w:val="00D4468B"/>
    <w:rsid w:val="00D44E15"/>
    <w:rsid w:val="00D4742F"/>
    <w:rsid w:val="00DF4457"/>
    <w:rsid w:val="00DF52FF"/>
    <w:rsid w:val="00E758D5"/>
    <w:rsid w:val="00E7736D"/>
    <w:rsid w:val="00E80509"/>
    <w:rsid w:val="00EB58BD"/>
    <w:rsid w:val="00EC7688"/>
    <w:rsid w:val="00ED3DAC"/>
    <w:rsid w:val="00F65A9C"/>
    <w:rsid w:val="00F70782"/>
    <w:rsid w:val="00F809CA"/>
    <w:rsid w:val="00F94188"/>
    <w:rsid w:val="00F965ED"/>
    <w:rsid w:val="00FA6AB0"/>
    <w:rsid w:val="00FB5803"/>
    <w:rsid w:val="00FD06B5"/>
    <w:rsid w:val="00FD26EA"/>
    <w:rsid w:val="00FE6793"/>
    <w:rsid w:val="00FF2C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4" type="connector" idref="#Straight Arrow Connector 8"/>
        <o:r id="V:Rule5" type="connector" idref="#Straight Arrow Connector 7"/>
        <o:r id="V:Rule6"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87B"/>
    <w:rPr>
      <w:color w:val="0000FF" w:themeColor="hyperlink"/>
      <w:u w:val="single"/>
    </w:rPr>
  </w:style>
  <w:style w:type="paragraph" w:styleId="ListParagraph">
    <w:name w:val="List Paragraph"/>
    <w:basedOn w:val="Normal"/>
    <w:uiPriority w:val="34"/>
    <w:qFormat/>
    <w:rsid w:val="00E80509"/>
    <w:pPr>
      <w:ind w:left="720"/>
      <w:contextualSpacing/>
    </w:pPr>
  </w:style>
  <w:style w:type="table" w:styleId="LightGrid">
    <w:name w:val="Light Grid"/>
    <w:basedOn w:val="TableNormal"/>
    <w:uiPriority w:val="62"/>
    <w:rsid w:val="008B3CF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noteText">
    <w:name w:val="footnote text"/>
    <w:basedOn w:val="Normal"/>
    <w:link w:val="FootnoteTextChar"/>
    <w:uiPriority w:val="99"/>
    <w:semiHidden/>
    <w:unhideWhenUsed/>
    <w:rsid w:val="00FA6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AB0"/>
    <w:rPr>
      <w:sz w:val="20"/>
      <w:szCs w:val="20"/>
    </w:rPr>
  </w:style>
  <w:style w:type="character" w:styleId="FootnoteReference">
    <w:name w:val="footnote reference"/>
    <w:basedOn w:val="DefaultParagraphFont"/>
    <w:uiPriority w:val="99"/>
    <w:semiHidden/>
    <w:unhideWhenUsed/>
    <w:rsid w:val="00FA6AB0"/>
    <w:rPr>
      <w:vertAlign w:val="superscript"/>
    </w:rPr>
  </w:style>
  <w:style w:type="paragraph" w:styleId="Bibliography">
    <w:name w:val="Bibliography"/>
    <w:basedOn w:val="Normal"/>
    <w:next w:val="Normal"/>
    <w:uiPriority w:val="37"/>
    <w:unhideWhenUsed/>
    <w:rsid w:val="00FA6AB0"/>
  </w:style>
  <w:style w:type="paragraph" w:styleId="Header">
    <w:name w:val="header"/>
    <w:basedOn w:val="Normal"/>
    <w:link w:val="HeaderChar"/>
    <w:uiPriority w:val="99"/>
    <w:unhideWhenUsed/>
    <w:rsid w:val="00412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6CF"/>
  </w:style>
  <w:style w:type="paragraph" w:styleId="Footer">
    <w:name w:val="footer"/>
    <w:basedOn w:val="Normal"/>
    <w:link w:val="FooterChar"/>
    <w:uiPriority w:val="99"/>
    <w:unhideWhenUsed/>
    <w:rsid w:val="00412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6CF"/>
  </w:style>
  <w:style w:type="paragraph" w:styleId="BalloonText">
    <w:name w:val="Balloon Text"/>
    <w:basedOn w:val="Normal"/>
    <w:link w:val="BalloonTextChar"/>
    <w:uiPriority w:val="99"/>
    <w:semiHidden/>
    <w:unhideWhenUsed/>
    <w:rsid w:val="003F1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B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87B"/>
    <w:rPr>
      <w:color w:val="0000FF" w:themeColor="hyperlink"/>
      <w:u w:val="single"/>
    </w:rPr>
  </w:style>
  <w:style w:type="paragraph" w:styleId="ListParagraph">
    <w:name w:val="List Paragraph"/>
    <w:basedOn w:val="Normal"/>
    <w:uiPriority w:val="34"/>
    <w:qFormat/>
    <w:rsid w:val="00E80509"/>
    <w:pPr>
      <w:ind w:left="720"/>
      <w:contextualSpacing/>
    </w:pPr>
  </w:style>
  <w:style w:type="table" w:styleId="LightGrid">
    <w:name w:val="Light Grid"/>
    <w:basedOn w:val="TableNormal"/>
    <w:uiPriority w:val="62"/>
    <w:rsid w:val="008B3CF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noteText">
    <w:name w:val="footnote text"/>
    <w:basedOn w:val="Normal"/>
    <w:link w:val="FootnoteTextChar"/>
    <w:uiPriority w:val="99"/>
    <w:semiHidden/>
    <w:unhideWhenUsed/>
    <w:rsid w:val="00FA6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AB0"/>
    <w:rPr>
      <w:sz w:val="20"/>
      <w:szCs w:val="20"/>
    </w:rPr>
  </w:style>
  <w:style w:type="character" w:styleId="FootnoteReference">
    <w:name w:val="footnote reference"/>
    <w:basedOn w:val="DefaultParagraphFont"/>
    <w:uiPriority w:val="99"/>
    <w:semiHidden/>
    <w:unhideWhenUsed/>
    <w:rsid w:val="00FA6AB0"/>
    <w:rPr>
      <w:vertAlign w:val="superscript"/>
    </w:rPr>
  </w:style>
  <w:style w:type="paragraph" w:styleId="Bibliography">
    <w:name w:val="Bibliography"/>
    <w:basedOn w:val="Normal"/>
    <w:next w:val="Normal"/>
    <w:uiPriority w:val="37"/>
    <w:unhideWhenUsed/>
    <w:rsid w:val="00FA6AB0"/>
  </w:style>
  <w:style w:type="paragraph" w:styleId="Header">
    <w:name w:val="header"/>
    <w:basedOn w:val="Normal"/>
    <w:link w:val="HeaderChar"/>
    <w:uiPriority w:val="99"/>
    <w:unhideWhenUsed/>
    <w:rsid w:val="00412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6CF"/>
  </w:style>
  <w:style w:type="paragraph" w:styleId="Footer">
    <w:name w:val="footer"/>
    <w:basedOn w:val="Normal"/>
    <w:link w:val="FooterChar"/>
    <w:uiPriority w:val="99"/>
    <w:unhideWhenUsed/>
    <w:rsid w:val="00412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6CF"/>
  </w:style>
  <w:style w:type="paragraph" w:styleId="BalloonText">
    <w:name w:val="Balloon Text"/>
    <w:basedOn w:val="Normal"/>
    <w:link w:val="BalloonTextChar"/>
    <w:uiPriority w:val="99"/>
    <w:semiHidden/>
    <w:unhideWhenUsed/>
    <w:rsid w:val="003F1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tameyliana1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s.go.i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Gambar\Gamb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id-ID"/>
  <c:style val="34"/>
  <c:chart>
    <c:autoTitleDeleted val="1"/>
    <c:plotArea>
      <c:layout/>
      <c:lineChart>
        <c:grouping val="standard"/>
        <c:ser>
          <c:idx val="0"/>
          <c:order val="0"/>
          <c:tx>
            <c:strRef>
              <c:f>Sheet1!$A$2</c:f>
              <c:strCache>
                <c:ptCount val="1"/>
                <c:pt idx="0">
                  <c:v>Aset</c:v>
                </c:pt>
              </c:strCache>
            </c:strRef>
          </c:tx>
          <c:cat>
            <c:numRef>
              <c:f>Sheet1!$B$1:$J$1</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Sheet1!$B$2:$J$2</c:f>
              <c:numCache>
                <c:formatCode>#,##0</c:formatCode>
                <c:ptCount val="9"/>
                <c:pt idx="0">
                  <c:v>36538</c:v>
                </c:pt>
                <c:pt idx="1">
                  <c:v>49555</c:v>
                </c:pt>
                <c:pt idx="2">
                  <c:v>66090</c:v>
                </c:pt>
                <c:pt idx="3">
                  <c:v>97519</c:v>
                </c:pt>
                <c:pt idx="4">
                  <c:v>145467</c:v>
                </c:pt>
                <c:pt idx="5">
                  <c:v>195018</c:v>
                </c:pt>
                <c:pt idx="6">
                  <c:v>242276</c:v>
                </c:pt>
                <c:pt idx="7">
                  <c:v>272343</c:v>
                </c:pt>
                <c:pt idx="8">
                  <c:v>296262</c:v>
                </c:pt>
              </c:numCache>
            </c:numRef>
          </c:val>
        </c:ser>
        <c:ser>
          <c:idx val="1"/>
          <c:order val="1"/>
          <c:tx>
            <c:strRef>
              <c:f>Sheet1!$A$3</c:f>
              <c:strCache>
                <c:ptCount val="1"/>
                <c:pt idx="0">
                  <c:v>PYD</c:v>
                </c:pt>
              </c:strCache>
            </c:strRef>
          </c:tx>
          <c:cat>
            <c:numRef>
              <c:f>Sheet1!$B$1:$J$1</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Sheet1!$B$3:$J$3</c:f>
              <c:numCache>
                <c:formatCode>#,##0</c:formatCode>
                <c:ptCount val="9"/>
                <c:pt idx="0">
                  <c:v>27944</c:v>
                </c:pt>
                <c:pt idx="1">
                  <c:v>38199</c:v>
                </c:pt>
                <c:pt idx="2">
                  <c:v>46886</c:v>
                </c:pt>
                <c:pt idx="3">
                  <c:v>68181</c:v>
                </c:pt>
                <c:pt idx="4">
                  <c:v>102655</c:v>
                </c:pt>
                <c:pt idx="5">
                  <c:v>147505</c:v>
                </c:pt>
                <c:pt idx="6">
                  <c:v>184122</c:v>
                </c:pt>
                <c:pt idx="7">
                  <c:v>199330</c:v>
                </c:pt>
                <c:pt idx="8">
                  <c:v>213989</c:v>
                </c:pt>
              </c:numCache>
            </c:numRef>
          </c:val>
        </c:ser>
        <c:ser>
          <c:idx val="2"/>
          <c:order val="2"/>
          <c:tx>
            <c:strRef>
              <c:f>Sheet1!$A$4</c:f>
              <c:strCache>
                <c:ptCount val="1"/>
                <c:pt idx="0">
                  <c:v>DPK</c:v>
                </c:pt>
              </c:strCache>
            </c:strRef>
          </c:tx>
          <c:cat>
            <c:numRef>
              <c:f>Sheet1!$B$1:$J$1</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Sheet1!$B$4:$J$4</c:f>
              <c:numCache>
                <c:formatCode>#,##0</c:formatCode>
                <c:ptCount val="9"/>
                <c:pt idx="0">
                  <c:v>28012</c:v>
                </c:pt>
                <c:pt idx="1">
                  <c:v>36852</c:v>
                </c:pt>
                <c:pt idx="2">
                  <c:v>52271</c:v>
                </c:pt>
                <c:pt idx="3">
                  <c:v>76036</c:v>
                </c:pt>
                <c:pt idx="4">
                  <c:v>115415</c:v>
                </c:pt>
                <c:pt idx="5">
                  <c:v>147512</c:v>
                </c:pt>
                <c:pt idx="6">
                  <c:v>183534</c:v>
                </c:pt>
                <c:pt idx="7" formatCode="_(* #,##0_);_(* \(#,##0\);_(* &quot;-&quot;??_);_(@_)">
                  <c:v>217858.485695332</c:v>
                </c:pt>
                <c:pt idx="8" formatCode="_(* #,##0_);_(* \(#,##0\);_(* &quot;-&quot;??_);_(@_)">
                  <c:v>231175.38500312794</c:v>
                </c:pt>
              </c:numCache>
            </c:numRef>
          </c:val>
        </c:ser>
        <c:marker val="1"/>
        <c:axId val="66516096"/>
        <c:axId val="66517632"/>
      </c:lineChart>
      <c:catAx>
        <c:axId val="66516096"/>
        <c:scaling>
          <c:orientation val="minMax"/>
        </c:scaling>
        <c:axPos val="b"/>
        <c:numFmt formatCode="General" sourceLinked="1"/>
        <c:majorTickMark val="none"/>
        <c:tickLblPos val="nextTo"/>
        <c:crossAx val="66517632"/>
        <c:crosses val="autoZero"/>
        <c:auto val="1"/>
        <c:lblAlgn val="ctr"/>
        <c:lblOffset val="100"/>
      </c:catAx>
      <c:valAx>
        <c:axId val="66517632"/>
        <c:scaling>
          <c:orientation val="minMax"/>
        </c:scaling>
        <c:axPos val="l"/>
        <c:majorGridlines/>
        <c:title>
          <c:tx>
            <c:rich>
              <a:bodyPr/>
              <a:lstStyle/>
              <a:p>
                <a:pPr>
                  <a:defRPr/>
                </a:pPr>
                <a:r>
                  <a:rPr lang="en-US"/>
                  <a:t>Miliar Rp</a:t>
                </a:r>
              </a:p>
            </c:rich>
          </c:tx>
          <c:layout/>
        </c:title>
        <c:numFmt formatCode="#,##0" sourceLinked="1"/>
        <c:majorTickMark val="none"/>
        <c:tickLblPos val="nextTo"/>
        <c:crossAx val="66516096"/>
        <c:crosses val="autoZero"/>
        <c:crossBetween val="between"/>
      </c:valAx>
      <c:dTable>
        <c:showHorzBorder val="1"/>
        <c:showVertBorder val="1"/>
        <c:showOutline val="1"/>
        <c:showKeys val="1"/>
      </c:dTable>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47C7-82FE-4579-A251-9D2DD09B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5340</Words>
  <Characters>30438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WIN7_UL_Sp1</dc:creator>
  <cp:lastModifiedBy>ade sofyan</cp:lastModifiedBy>
  <cp:revision>3</cp:revision>
  <cp:lastPrinted>2017-06-13T05:26:00Z</cp:lastPrinted>
  <dcterms:created xsi:type="dcterms:W3CDTF">2017-06-16T18:42:00Z</dcterms:created>
  <dcterms:modified xsi:type="dcterms:W3CDTF">2017-06-16T18:45:00Z</dcterms:modified>
</cp:coreProperties>
</file>