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F276B4" w14:textId="77777777" w:rsidR="00435A2D" w:rsidRDefault="000711D4" w:rsidP="00D40FE3">
      <w:pPr>
        <w:spacing w:after="0" w:line="360" w:lineRule="auto"/>
        <w:jc w:val="center"/>
        <w:rPr>
          <w:rFonts w:asciiTheme="majorBidi" w:hAnsiTheme="majorBidi" w:cs="Times New Roman"/>
          <w:b/>
          <w:bCs/>
          <w:sz w:val="24"/>
          <w:szCs w:val="24"/>
        </w:rPr>
      </w:pPr>
      <w:r>
        <w:rPr>
          <w:rFonts w:asciiTheme="majorBidi" w:hAnsiTheme="majorBidi" w:cs="Times New Roman"/>
          <w:b/>
          <w:bCs/>
          <w:sz w:val="24"/>
          <w:szCs w:val="24"/>
        </w:rPr>
        <w:t xml:space="preserve">FENOMENA DAKWAH </w:t>
      </w:r>
      <w:r w:rsidR="00671096" w:rsidRPr="00D40FE3">
        <w:rPr>
          <w:rFonts w:asciiTheme="majorBidi" w:hAnsiTheme="majorBidi" w:cs="Times New Roman"/>
          <w:b/>
          <w:bCs/>
          <w:sz w:val="24"/>
          <w:szCs w:val="24"/>
        </w:rPr>
        <w:t xml:space="preserve"> </w:t>
      </w:r>
      <w:r w:rsidR="004B56B3">
        <w:rPr>
          <w:rFonts w:asciiTheme="majorBidi" w:hAnsiTheme="majorBidi" w:cs="Times New Roman"/>
          <w:b/>
          <w:bCs/>
          <w:sz w:val="24"/>
          <w:szCs w:val="24"/>
        </w:rPr>
        <w:t>EKS-</w:t>
      </w:r>
      <w:r w:rsidR="0030724F">
        <w:rPr>
          <w:rFonts w:asciiTheme="majorBidi" w:hAnsiTheme="majorBidi" w:cs="Times New Roman"/>
          <w:b/>
          <w:bCs/>
          <w:sz w:val="24"/>
          <w:szCs w:val="24"/>
        </w:rPr>
        <w:t>HTI</w:t>
      </w:r>
      <w:r w:rsidR="00671096" w:rsidRPr="00D40FE3">
        <w:rPr>
          <w:rFonts w:asciiTheme="majorBidi" w:hAnsiTheme="majorBidi" w:cs="Times New Roman"/>
          <w:b/>
          <w:bCs/>
          <w:sz w:val="24"/>
          <w:szCs w:val="24"/>
        </w:rPr>
        <w:t xml:space="preserve"> PASCA DI BUBARKAN</w:t>
      </w:r>
      <w:r w:rsidR="002F280D">
        <w:rPr>
          <w:rFonts w:asciiTheme="majorBidi" w:hAnsiTheme="majorBidi" w:cs="Times New Roman"/>
          <w:b/>
          <w:bCs/>
          <w:sz w:val="24"/>
          <w:szCs w:val="24"/>
        </w:rPr>
        <w:t xml:space="preserve"> </w:t>
      </w:r>
    </w:p>
    <w:p w14:paraId="3CC0A34B" w14:textId="77777777" w:rsidR="00F21FA3" w:rsidRDefault="00F21FA3" w:rsidP="00F21FA3">
      <w:pPr>
        <w:spacing w:after="0" w:line="360" w:lineRule="auto"/>
        <w:jc w:val="center"/>
        <w:rPr>
          <w:rFonts w:asciiTheme="majorBidi" w:hAnsiTheme="majorBidi" w:cs="Times New Roman"/>
          <w:b/>
          <w:bCs/>
          <w:sz w:val="24"/>
          <w:szCs w:val="24"/>
        </w:rPr>
      </w:pPr>
      <w:r>
        <w:rPr>
          <w:rFonts w:asciiTheme="majorBidi" w:hAnsiTheme="majorBidi" w:cs="Times New Roman"/>
          <w:b/>
          <w:bCs/>
          <w:sz w:val="24"/>
          <w:szCs w:val="24"/>
        </w:rPr>
        <w:t>Siti Nur Fitriyana</w:t>
      </w:r>
    </w:p>
    <w:p w14:paraId="45454E29" w14:textId="77777777" w:rsidR="00F21FA3" w:rsidRPr="008F7820" w:rsidRDefault="006674E1" w:rsidP="006674E1">
      <w:pPr>
        <w:spacing w:after="0" w:line="360" w:lineRule="auto"/>
        <w:jc w:val="center"/>
        <w:rPr>
          <w:rFonts w:asciiTheme="majorBidi" w:hAnsiTheme="majorBidi" w:cs="Times New Roman"/>
          <w:i/>
          <w:iCs/>
          <w:sz w:val="24"/>
          <w:szCs w:val="24"/>
        </w:rPr>
      </w:pPr>
      <w:r>
        <w:rPr>
          <w:rFonts w:asciiTheme="majorBidi" w:hAnsiTheme="majorBidi" w:cs="Times New Roman"/>
          <w:i/>
          <w:iCs/>
          <w:sz w:val="24"/>
          <w:szCs w:val="24"/>
        </w:rPr>
        <w:t xml:space="preserve">Magister KPI </w:t>
      </w:r>
      <w:r w:rsidR="0030724F" w:rsidRPr="008F7820">
        <w:rPr>
          <w:rFonts w:asciiTheme="majorBidi" w:hAnsiTheme="majorBidi" w:cs="Times New Roman"/>
          <w:i/>
          <w:iCs/>
          <w:sz w:val="24"/>
          <w:szCs w:val="24"/>
        </w:rPr>
        <w:t>Fa</w:t>
      </w:r>
      <w:r>
        <w:rPr>
          <w:rFonts w:asciiTheme="majorBidi" w:hAnsiTheme="majorBidi" w:cs="Times New Roman"/>
          <w:i/>
          <w:iCs/>
          <w:sz w:val="24"/>
          <w:szCs w:val="24"/>
        </w:rPr>
        <w:t>kultas Dakwah dan Komunikasi UIN</w:t>
      </w:r>
      <w:r w:rsidR="0030724F" w:rsidRPr="008F7820">
        <w:rPr>
          <w:rFonts w:asciiTheme="majorBidi" w:hAnsiTheme="majorBidi" w:cs="Times New Roman"/>
          <w:i/>
          <w:iCs/>
          <w:sz w:val="24"/>
          <w:szCs w:val="24"/>
        </w:rPr>
        <w:t xml:space="preserve"> Walisongo Semarang</w:t>
      </w:r>
    </w:p>
    <w:p w14:paraId="0ED4538A" w14:textId="77777777" w:rsidR="00F21FA3" w:rsidRPr="008F7820" w:rsidRDefault="00F21FA3" w:rsidP="00F21FA3">
      <w:pPr>
        <w:spacing w:after="0" w:line="360" w:lineRule="auto"/>
        <w:jc w:val="center"/>
        <w:rPr>
          <w:rFonts w:asciiTheme="majorBidi" w:hAnsiTheme="majorBidi" w:cs="Times New Roman"/>
          <w:i/>
          <w:iCs/>
          <w:sz w:val="24"/>
          <w:szCs w:val="24"/>
        </w:rPr>
      </w:pPr>
      <w:r w:rsidRPr="008F7820">
        <w:rPr>
          <w:rFonts w:asciiTheme="majorBidi" w:hAnsiTheme="majorBidi" w:cs="Times New Roman"/>
          <w:i/>
          <w:iCs/>
          <w:sz w:val="24"/>
          <w:szCs w:val="24"/>
        </w:rPr>
        <w:t>Sitinurfitriyana57@gmail.com</w:t>
      </w:r>
    </w:p>
    <w:p w14:paraId="0295840B" w14:textId="77777777" w:rsidR="00F91EC2" w:rsidRDefault="00F91EC2" w:rsidP="00F21FA3">
      <w:pPr>
        <w:spacing w:after="0" w:line="360" w:lineRule="auto"/>
        <w:jc w:val="both"/>
        <w:rPr>
          <w:rFonts w:asciiTheme="majorBidi" w:hAnsiTheme="majorBidi" w:cs="Times New Roman"/>
          <w:sz w:val="24"/>
          <w:szCs w:val="24"/>
        </w:rPr>
      </w:pPr>
    </w:p>
    <w:p w14:paraId="3CF7423C" w14:textId="77777777" w:rsidR="0026502C" w:rsidRPr="0026502C" w:rsidRDefault="00F91EC2" w:rsidP="00FF0601">
      <w:pPr>
        <w:pStyle w:val="ListParagraph"/>
        <w:spacing w:line="360" w:lineRule="auto"/>
        <w:ind w:left="142"/>
        <w:jc w:val="center"/>
        <w:rPr>
          <w:rFonts w:asciiTheme="majorBidi" w:hAnsiTheme="majorBidi" w:cs="Times New Roman"/>
          <w:b/>
          <w:bCs/>
          <w:sz w:val="24"/>
          <w:szCs w:val="24"/>
        </w:rPr>
      </w:pPr>
      <w:r w:rsidRPr="00F91EC2">
        <w:rPr>
          <w:rFonts w:asciiTheme="majorBidi" w:hAnsiTheme="majorBidi" w:cs="Times New Roman"/>
          <w:b/>
          <w:bCs/>
          <w:sz w:val="24"/>
          <w:szCs w:val="24"/>
        </w:rPr>
        <w:t>Abstrak</w:t>
      </w:r>
    </w:p>
    <w:p w14:paraId="74B4C007" w14:textId="77777777" w:rsidR="00480F36" w:rsidRDefault="00A330FB" w:rsidP="006674E1">
      <w:pPr>
        <w:pStyle w:val="ListParagraph"/>
        <w:spacing w:line="240" w:lineRule="auto"/>
        <w:ind w:left="142" w:firstLine="425"/>
        <w:jc w:val="both"/>
        <w:rPr>
          <w:rFonts w:asciiTheme="majorBidi" w:hAnsiTheme="majorBidi" w:cs="Times New Roman"/>
          <w:sz w:val="24"/>
          <w:szCs w:val="24"/>
        </w:rPr>
      </w:pPr>
      <w:r>
        <w:rPr>
          <w:rFonts w:asciiTheme="majorBidi" w:hAnsiTheme="majorBidi" w:cs="Times New Roman"/>
          <w:sz w:val="24"/>
          <w:szCs w:val="24"/>
        </w:rPr>
        <w:t xml:space="preserve">Penelitian ini </w:t>
      </w:r>
      <w:r w:rsidR="00F37E26">
        <w:rPr>
          <w:rFonts w:asciiTheme="majorBidi" w:hAnsiTheme="majorBidi" w:cs="Times New Roman"/>
          <w:sz w:val="24"/>
          <w:szCs w:val="24"/>
        </w:rPr>
        <w:t xml:space="preserve">bertujuan untuk mendeskripsikan </w:t>
      </w:r>
      <w:r w:rsidR="00A34836">
        <w:rPr>
          <w:rFonts w:asciiTheme="majorBidi" w:hAnsiTheme="majorBidi" w:cs="Times New Roman"/>
          <w:sz w:val="24"/>
          <w:szCs w:val="24"/>
        </w:rPr>
        <w:t xml:space="preserve">fenomena </w:t>
      </w:r>
      <w:r>
        <w:rPr>
          <w:rFonts w:asciiTheme="majorBidi" w:hAnsiTheme="majorBidi" w:cs="Times New Roman"/>
          <w:sz w:val="24"/>
          <w:szCs w:val="24"/>
        </w:rPr>
        <w:t xml:space="preserve">yang </w:t>
      </w:r>
      <w:r w:rsidR="00B550CF">
        <w:rPr>
          <w:rFonts w:asciiTheme="majorBidi" w:hAnsiTheme="majorBidi" w:cs="Times New Roman"/>
          <w:sz w:val="24"/>
          <w:szCs w:val="24"/>
        </w:rPr>
        <w:t xml:space="preserve">terjadi pada </w:t>
      </w:r>
      <w:r w:rsidR="00480F36" w:rsidRPr="00480F36">
        <w:rPr>
          <w:rFonts w:asciiTheme="majorBidi" w:hAnsiTheme="majorBidi" w:cs="Times New Roman"/>
          <w:i/>
          <w:iCs/>
          <w:sz w:val="24"/>
          <w:szCs w:val="24"/>
        </w:rPr>
        <w:t>EKS</w:t>
      </w:r>
      <w:r w:rsidR="0030724F">
        <w:rPr>
          <w:rFonts w:asciiTheme="majorBidi" w:hAnsiTheme="majorBidi" w:cs="Times New Roman"/>
          <w:sz w:val="24"/>
          <w:szCs w:val="24"/>
        </w:rPr>
        <w:t xml:space="preserve"> HTI</w:t>
      </w:r>
      <w:r>
        <w:rPr>
          <w:rFonts w:asciiTheme="majorBidi" w:hAnsiTheme="majorBidi" w:cs="Times New Roman"/>
          <w:sz w:val="24"/>
          <w:szCs w:val="24"/>
        </w:rPr>
        <w:t xml:space="preserve"> sebagai ormas</w:t>
      </w:r>
      <w:r w:rsidR="00852931">
        <w:rPr>
          <w:rFonts w:asciiTheme="majorBidi" w:hAnsiTheme="majorBidi" w:cs="Times New Roman"/>
          <w:sz w:val="24"/>
          <w:szCs w:val="24"/>
        </w:rPr>
        <w:t xml:space="preserve"> terlarang yang berideologi khilafah</w:t>
      </w:r>
      <w:r w:rsidR="00F37E26">
        <w:rPr>
          <w:rFonts w:asciiTheme="majorBidi" w:hAnsiTheme="majorBidi" w:cs="Times New Roman"/>
          <w:sz w:val="24"/>
          <w:szCs w:val="24"/>
        </w:rPr>
        <w:t xml:space="preserve"> pasca dibubarkan</w:t>
      </w:r>
      <w:r w:rsidR="00852931">
        <w:rPr>
          <w:rFonts w:asciiTheme="majorBidi" w:hAnsiTheme="majorBidi" w:cs="Times New Roman"/>
          <w:sz w:val="24"/>
          <w:szCs w:val="24"/>
        </w:rPr>
        <w:t>. N</w:t>
      </w:r>
      <w:r w:rsidR="00532D11">
        <w:rPr>
          <w:rFonts w:asciiTheme="majorBidi" w:hAnsiTheme="majorBidi" w:cs="Times New Roman"/>
          <w:sz w:val="24"/>
          <w:szCs w:val="24"/>
        </w:rPr>
        <w:t>amun</w:t>
      </w:r>
      <w:r>
        <w:rPr>
          <w:rFonts w:asciiTheme="majorBidi" w:hAnsiTheme="majorBidi" w:cs="Times New Roman"/>
          <w:sz w:val="24"/>
          <w:szCs w:val="24"/>
        </w:rPr>
        <w:t xml:space="preserve"> </w:t>
      </w:r>
      <w:r w:rsidRPr="005F1DA3">
        <w:rPr>
          <w:rFonts w:asciiTheme="majorBidi" w:hAnsiTheme="majorBidi" w:cs="Times New Roman"/>
          <w:sz w:val="24"/>
          <w:szCs w:val="24"/>
        </w:rPr>
        <w:t>eksistensinya</w:t>
      </w:r>
      <w:r>
        <w:rPr>
          <w:rFonts w:asciiTheme="majorBidi" w:hAnsiTheme="majorBidi" w:cs="Times New Roman"/>
          <w:sz w:val="24"/>
          <w:szCs w:val="24"/>
        </w:rPr>
        <w:t xml:space="preserve"> di Indonesia</w:t>
      </w:r>
      <w:r w:rsidR="0030724F">
        <w:rPr>
          <w:rFonts w:asciiTheme="majorBidi" w:hAnsiTheme="majorBidi" w:cs="Times New Roman"/>
          <w:sz w:val="24"/>
          <w:szCs w:val="24"/>
        </w:rPr>
        <w:t xml:space="preserve"> masih dikembangkan</w:t>
      </w:r>
      <w:r w:rsidR="00C1121F">
        <w:rPr>
          <w:rFonts w:asciiTheme="majorBidi" w:hAnsiTheme="majorBidi" w:cs="Times New Roman"/>
          <w:sz w:val="24"/>
          <w:szCs w:val="24"/>
        </w:rPr>
        <w:t xml:space="preserve"> melalui berbagai media</w:t>
      </w:r>
      <w:r w:rsidR="00852931">
        <w:rPr>
          <w:rFonts w:asciiTheme="majorBidi" w:hAnsiTheme="majorBidi" w:cs="Times New Roman"/>
          <w:sz w:val="24"/>
          <w:szCs w:val="24"/>
        </w:rPr>
        <w:t>, baik media</w:t>
      </w:r>
      <w:r w:rsidR="00C1121F">
        <w:rPr>
          <w:rFonts w:asciiTheme="majorBidi" w:hAnsiTheme="majorBidi" w:cs="Times New Roman"/>
          <w:sz w:val="24"/>
          <w:szCs w:val="24"/>
        </w:rPr>
        <w:t xml:space="preserve"> cetak dan </w:t>
      </w:r>
      <w:r w:rsidR="00852931" w:rsidRPr="00852931">
        <w:rPr>
          <w:rFonts w:asciiTheme="majorBidi" w:hAnsiTheme="majorBidi" w:cs="Times New Roman"/>
          <w:i/>
          <w:iCs/>
          <w:sz w:val="24"/>
          <w:szCs w:val="24"/>
        </w:rPr>
        <w:t>new media</w:t>
      </w:r>
      <w:r w:rsidR="00852931">
        <w:rPr>
          <w:rFonts w:asciiTheme="majorBidi" w:hAnsiTheme="majorBidi" w:cs="Times New Roman"/>
          <w:sz w:val="24"/>
          <w:szCs w:val="24"/>
        </w:rPr>
        <w:t>. Media cetak</w:t>
      </w:r>
      <w:r w:rsidR="004A5AAB">
        <w:rPr>
          <w:rFonts w:asciiTheme="majorBidi" w:hAnsiTheme="majorBidi" w:cs="Times New Roman"/>
          <w:sz w:val="24"/>
          <w:szCs w:val="24"/>
        </w:rPr>
        <w:t xml:space="preserve"> yang dinaungi oleh</w:t>
      </w:r>
      <w:r w:rsidR="00E31716">
        <w:rPr>
          <w:rFonts w:asciiTheme="majorBidi" w:hAnsiTheme="majorBidi" w:cs="Times New Roman"/>
          <w:sz w:val="24"/>
          <w:szCs w:val="24"/>
        </w:rPr>
        <w:t xml:space="preserve"> </w:t>
      </w:r>
      <w:r w:rsidR="00480F36" w:rsidRPr="00480F36">
        <w:rPr>
          <w:rFonts w:asciiTheme="majorBidi" w:hAnsiTheme="majorBidi" w:cs="Times New Roman"/>
          <w:i/>
          <w:iCs/>
          <w:sz w:val="24"/>
          <w:szCs w:val="24"/>
        </w:rPr>
        <w:t>EKS</w:t>
      </w:r>
      <w:r w:rsidR="004A5AAB">
        <w:rPr>
          <w:rFonts w:asciiTheme="majorBidi" w:hAnsiTheme="majorBidi" w:cs="Times New Roman"/>
          <w:sz w:val="24"/>
          <w:szCs w:val="24"/>
        </w:rPr>
        <w:t xml:space="preserve"> HTI pun </w:t>
      </w:r>
      <w:r w:rsidR="00B54E11">
        <w:rPr>
          <w:rFonts w:asciiTheme="majorBidi" w:hAnsiTheme="majorBidi" w:cs="Times New Roman"/>
          <w:sz w:val="24"/>
          <w:szCs w:val="24"/>
        </w:rPr>
        <w:t>digandrungi oleh masyarakat</w:t>
      </w:r>
      <w:r w:rsidR="004A5AAB">
        <w:rPr>
          <w:rFonts w:asciiTheme="majorBidi" w:hAnsiTheme="majorBidi" w:cs="Times New Roman"/>
          <w:sz w:val="24"/>
          <w:szCs w:val="24"/>
        </w:rPr>
        <w:t>.</w:t>
      </w:r>
      <w:r w:rsidR="00B54E11">
        <w:rPr>
          <w:rFonts w:asciiTheme="majorBidi" w:hAnsiTheme="majorBidi" w:cs="Times New Roman"/>
          <w:sz w:val="24"/>
          <w:szCs w:val="24"/>
        </w:rPr>
        <w:t xml:space="preserve"> </w:t>
      </w:r>
      <w:r w:rsidR="00B54E11" w:rsidRPr="00947D20">
        <w:rPr>
          <w:rFonts w:asciiTheme="majorBidi" w:hAnsiTheme="majorBidi" w:cs="Times New Roman"/>
          <w:sz w:val="24"/>
          <w:szCs w:val="24"/>
        </w:rPr>
        <w:t>Hal ini dapat dibuktikan dengan jumlah produksi</w:t>
      </w:r>
      <w:r w:rsidR="004A5AAB" w:rsidRPr="00947D20">
        <w:rPr>
          <w:rFonts w:asciiTheme="majorBidi" w:hAnsiTheme="majorBidi" w:cs="Times New Roman"/>
          <w:sz w:val="24"/>
          <w:szCs w:val="24"/>
        </w:rPr>
        <w:t xml:space="preserve"> media cetak mencapai 10.000 eksemplar untuk didi</w:t>
      </w:r>
      <w:r w:rsidR="00B54E11" w:rsidRPr="00947D20">
        <w:rPr>
          <w:rFonts w:asciiTheme="majorBidi" w:hAnsiTheme="majorBidi" w:cs="Times New Roman"/>
          <w:sz w:val="24"/>
          <w:szCs w:val="24"/>
        </w:rPr>
        <w:t>stribusikan keseluruh Indonesia dan yang tidak kalah penting adalah</w:t>
      </w:r>
      <w:r w:rsidR="004A5AAB" w:rsidRPr="00947D20">
        <w:rPr>
          <w:rFonts w:asciiTheme="majorBidi" w:hAnsiTheme="majorBidi" w:cs="Times New Roman"/>
          <w:sz w:val="24"/>
          <w:szCs w:val="24"/>
        </w:rPr>
        <w:t xml:space="preserve"> penggunaan </w:t>
      </w:r>
      <w:r w:rsidR="004A5AAB" w:rsidRPr="00947D20">
        <w:rPr>
          <w:rFonts w:asciiTheme="majorBidi" w:hAnsiTheme="majorBidi" w:cs="Times New Roman"/>
          <w:i/>
          <w:iCs/>
          <w:sz w:val="24"/>
          <w:szCs w:val="24"/>
        </w:rPr>
        <w:t>New Media</w:t>
      </w:r>
      <w:r w:rsidR="004A5AAB" w:rsidRPr="00947D20">
        <w:rPr>
          <w:rFonts w:asciiTheme="majorBidi" w:hAnsiTheme="majorBidi" w:cs="Times New Roman"/>
          <w:sz w:val="24"/>
          <w:szCs w:val="24"/>
        </w:rPr>
        <w:t xml:space="preserve"> menunjukkan bahwa dakwah</w:t>
      </w:r>
      <w:r w:rsidR="00E31716" w:rsidRPr="00947D20">
        <w:rPr>
          <w:rFonts w:asciiTheme="majorBidi" w:hAnsiTheme="majorBidi" w:cs="Times New Roman"/>
          <w:sz w:val="24"/>
          <w:szCs w:val="24"/>
        </w:rPr>
        <w:t xml:space="preserve"> </w:t>
      </w:r>
      <w:r w:rsidR="00480F36" w:rsidRPr="00947D20">
        <w:rPr>
          <w:rFonts w:asciiTheme="majorBidi" w:hAnsiTheme="majorBidi" w:cs="Times New Roman"/>
          <w:i/>
          <w:iCs/>
          <w:sz w:val="24"/>
          <w:szCs w:val="24"/>
        </w:rPr>
        <w:t>EKS</w:t>
      </w:r>
      <w:r w:rsidR="004A5AAB" w:rsidRPr="00947D20">
        <w:rPr>
          <w:rFonts w:asciiTheme="majorBidi" w:hAnsiTheme="majorBidi" w:cs="Times New Roman"/>
          <w:sz w:val="24"/>
          <w:szCs w:val="24"/>
        </w:rPr>
        <w:t xml:space="preserve"> HTI terkait tentang Khilafah masih masif.</w:t>
      </w:r>
      <w:r w:rsidR="00135F23" w:rsidRPr="00947D20">
        <w:rPr>
          <w:rFonts w:asciiTheme="majorBidi" w:hAnsiTheme="majorBidi" w:cs="Times New Roman"/>
          <w:sz w:val="24"/>
          <w:szCs w:val="24"/>
        </w:rPr>
        <w:t xml:space="preserve"> </w:t>
      </w:r>
      <w:r w:rsidR="00F37E26" w:rsidRPr="00947D20">
        <w:rPr>
          <w:rFonts w:asciiTheme="majorBidi" w:hAnsiTheme="majorBidi" w:cs="Times New Roman"/>
          <w:sz w:val="24"/>
          <w:szCs w:val="24"/>
        </w:rPr>
        <w:t xml:space="preserve"> Hal ini dapat dibuktikan dari banyaknya jumlah postingan pada masing-masing akun, yakni mencapai 849 post. Kedua </w:t>
      </w:r>
      <w:r w:rsidR="00CE1660" w:rsidRPr="00947D20">
        <w:rPr>
          <w:rFonts w:asciiTheme="majorBidi" w:hAnsiTheme="majorBidi" w:cs="Times New Roman"/>
          <w:sz w:val="24"/>
          <w:szCs w:val="24"/>
        </w:rPr>
        <w:t xml:space="preserve">media </w:t>
      </w:r>
      <w:r w:rsidR="00F37E26" w:rsidRPr="00947D20">
        <w:rPr>
          <w:rFonts w:asciiTheme="majorBidi" w:hAnsiTheme="majorBidi" w:cs="Times New Roman"/>
          <w:sz w:val="24"/>
          <w:szCs w:val="24"/>
        </w:rPr>
        <w:t>masing-masing membahas terkait dengan khilafah.</w:t>
      </w:r>
      <w:r w:rsidR="00584AA7" w:rsidRPr="00947D20">
        <w:rPr>
          <w:rFonts w:asciiTheme="majorBidi" w:hAnsiTheme="majorBidi" w:cs="Times New Roman"/>
          <w:sz w:val="24"/>
          <w:szCs w:val="24"/>
        </w:rPr>
        <w:t xml:space="preserve"> Hasil dari penelitian ini juga menunjukkan bahwa semua media yang dibawahi </w:t>
      </w:r>
      <w:r w:rsidR="00584AA7" w:rsidRPr="00947D20">
        <w:rPr>
          <w:rFonts w:asciiTheme="majorBidi" w:hAnsiTheme="majorBidi" w:cs="Times New Roman"/>
          <w:i/>
          <w:iCs/>
          <w:sz w:val="24"/>
          <w:szCs w:val="24"/>
        </w:rPr>
        <w:t>EKS</w:t>
      </w:r>
      <w:r w:rsidR="00584AA7" w:rsidRPr="00947D20">
        <w:rPr>
          <w:rFonts w:asciiTheme="majorBidi" w:hAnsiTheme="majorBidi" w:cs="Times New Roman"/>
          <w:sz w:val="24"/>
          <w:szCs w:val="24"/>
        </w:rPr>
        <w:t xml:space="preserve"> HTI merubah nama gerakan yakni, GP (Gerakan Pembebasan), BMI (</w:t>
      </w:r>
      <w:r w:rsidR="00CE1660" w:rsidRPr="00947D20">
        <w:rPr>
          <w:rFonts w:asciiTheme="majorBidi" w:hAnsiTheme="majorBidi" w:cs="Times New Roman"/>
          <w:sz w:val="24"/>
          <w:szCs w:val="24"/>
        </w:rPr>
        <w:t>Back To Muslim Identity</w:t>
      </w:r>
      <w:r w:rsidR="00584AA7" w:rsidRPr="00947D20">
        <w:rPr>
          <w:rFonts w:asciiTheme="majorBidi" w:hAnsiTheme="majorBidi" w:cs="Times New Roman"/>
          <w:sz w:val="24"/>
          <w:szCs w:val="24"/>
        </w:rPr>
        <w:t xml:space="preserve">), serta Muslimah News Id. </w:t>
      </w:r>
      <w:r w:rsidR="00135F23" w:rsidRPr="00947D20">
        <w:rPr>
          <w:rFonts w:asciiTheme="majorBidi" w:hAnsiTheme="majorBidi" w:cs="Times New Roman"/>
          <w:sz w:val="24"/>
          <w:szCs w:val="24"/>
        </w:rPr>
        <w:t xml:space="preserve">Teknik pengumpulan data melalui observasi, dokumentasi, dan wawancara. </w:t>
      </w:r>
      <w:r w:rsidR="00E31716" w:rsidRPr="00947D20">
        <w:rPr>
          <w:rFonts w:asciiTheme="majorBidi" w:hAnsiTheme="majorBidi" w:cs="Times New Roman"/>
          <w:sz w:val="24"/>
          <w:szCs w:val="24"/>
        </w:rPr>
        <w:t xml:space="preserve">Pada penelitian ini disimpulkan bahwa dakwah yang dilakukan oleh </w:t>
      </w:r>
      <w:r w:rsidR="00480F36" w:rsidRPr="00947D20">
        <w:rPr>
          <w:rFonts w:asciiTheme="majorBidi" w:hAnsiTheme="majorBidi" w:cs="Times New Roman"/>
          <w:i/>
          <w:iCs/>
          <w:sz w:val="24"/>
          <w:szCs w:val="24"/>
        </w:rPr>
        <w:t>EKS</w:t>
      </w:r>
      <w:r w:rsidR="00E31716" w:rsidRPr="00947D20">
        <w:rPr>
          <w:rFonts w:asciiTheme="majorBidi" w:hAnsiTheme="majorBidi" w:cs="Times New Roman"/>
          <w:sz w:val="24"/>
          <w:szCs w:val="24"/>
        </w:rPr>
        <w:t xml:space="preserve"> HTI terkait tentang khilafah bersifat masif dan terstruktur.</w:t>
      </w:r>
      <w:r w:rsidR="00E31716">
        <w:rPr>
          <w:rFonts w:asciiTheme="majorBidi" w:hAnsiTheme="majorBidi" w:cs="Times New Roman"/>
          <w:sz w:val="24"/>
          <w:szCs w:val="24"/>
        </w:rPr>
        <w:t xml:space="preserve"> Terbukti akun yang dikelola oleh </w:t>
      </w:r>
      <w:r w:rsidR="00480F36" w:rsidRPr="00480F36">
        <w:rPr>
          <w:rFonts w:asciiTheme="majorBidi" w:hAnsiTheme="majorBidi" w:cs="Times New Roman"/>
          <w:i/>
          <w:iCs/>
          <w:sz w:val="24"/>
          <w:szCs w:val="24"/>
        </w:rPr>
        <w:t>EKS</w:t>
      </w:r>
      <w:r w:rsidR="00E31716">
        <w:rPr>
          <w:rFonts w:asciiTheme="majorBidi" w:hAnsiTheme="majorBidi" w:cs="Times New Roman"/>
          <w:sz w:val="24"/>
          <w:szCs w:val="24"/>
        </w:rPr>
        <w:t xml:space="preserve"> HTI masih gencar memposting </w:t>
      </w:r>
      <w:r w:rsidR="00E31716" w:rsidRPr="00B54E11">
        <w:rPr>
          <w:rFonts w:asciiTheme="majorBidi" w:hAnsiTheme="majorBidi" w:cs="Times New Roman"/>
          <w:i/>
          <w:iCs/>
          <w:sz w:val="24"/>
          <w:szCs w:val="24"/>
        </w:rPr>
        <w:t>content</w:t>
      </w:r>
      <w:r w:rsidR="00CE1660">
        <w:rPr>
          <w:rFonts w:asciiTheme="majorBidi" w:hAnsiTheme="majorBidi" w:cs="Times New Roman"/>
          <w:sz w:val="24"/>
          <w:szCs w:val="24"/>
        </w:rPr>
        <w:t xml:space="preserve"> terkait dengan k</w:t>
      </w:r>
      <w:r w:rsidR="00E31716">
        <w:rPr>
          <w:rFonts w:asciiTheme="majorBidi" w:hAnsiTheme="majorBidi" w:cs="Times New Roman"/>
          <w:sz w:val="24"/>
          <w:szCs w:val="24"/>
        </w:rPr>
        <w:t xml:space="preserve">hilafah yang diharapkan </w:t>
      </w:r>
      <w:r w:rsidR="00B54E11">
        <w:rPr>
          <w:rFonts w:asciiTheme="majorBidi" w:hAnsiTheme="majorBidi" w:cs="Times New Roman"/>
          <w:sz w:val="24"/>
          <w:szCs w:val="24"/>
        </w:rPr>
        <w:t xml:space="preserve">dan dicitakan untuk ditegakkan. </w:t>
      </w:r>
    </w:p>
    <w:p w14:paraId="5537C148" w14:textId="77777777" w:rsidR="00A87D1A" w:rsidRPr="00B7650B" w:rsidRDefault="00A87D1A" w:rsidP="006674E1">
      <w:pPr>
        <w:pStyle w:val="ListParagraph"/>
        <w:spacing w:line="240" w:lineRule="auto"/>
        <w:ind w:left="142" w:firstLine="425"/>
        <w:jc w:val="both"/>
        <w:rPr>
          <w:rFonts w:asciiTheme="majorBidi" w:hAnsiTheme="majorBidi" w:cs="Times New Roman"/>
          <w:sz w:val="24"/>
          <w:szCs w:val="24"/>
        </w:rPr>
      </w:pPr>
    </w:p>
    <w:p w14:paraId="56FEC0FF" w14:textId="77777777" w:rsidR="003A2EEA" w:rsidRDefault="003A2EEA" w:rsidP="006674E1">
      <w:pPr>
        <w:pStyle w:val="ListParagraph"/>
        <w:spacing w:line="240" w:lineRule="auto"/>
        <w:ind w:left="993"/>
        <w:jc w:val="both"/>
        <w:rPr>
          <w:rFonts w:asciiTheme="majorBidi" w:hAnsiTheme="majorBidi" w:cs="Times New Roman"/>
          <w:sz w:val="24"/>
          <w:szCs w:val="24"/>
        </w:rPr>
      </w:pPr>
      <w:r>
        <w:rPr>
          <w:rFonts w:asciiTheme="majorBidi" w:hAnsiTheme="majorBidi" w:cs="Times New Roman"/>
          <w:sz w:val="24"/>
          <w:szCs w:val="24"/>
        </w:rPr>
        <w:t xml:space="preserve">Key Word: </w:t>
      </w:r>
      <w:r w:rsidR="00A34836">
        <w:rPr>
          <w:rFonts w:asciiTheme="majorBidi" w:hAnsiTheme="majorBidi" w:cs="Times New Roman"/>
          <w:sz w:val="24"/>
          <w:szCs w:val="24"/>
        </w:rPr>
        <w:t>Fenomena</w:t>
      </w:r>
      <w:r>
        <w:rPr>
          <w:rFonts w:asciiTheme="majorBidi" w:hAnsiTheme="majorBidi" w:cs="Times New Roman"/>
          <w:sz w:val="24"/>
          <w:szCs w:val="24"/>
        </w:rPr>
        <w:t xml:space="preserve"> Dakwah,</w:t>
      </w:r>
      <w:r w:rsidR="00B550CF">
        <w:rPr>
          <w:rFonts w:asciiTheme="majorBidi" w:hAnsiTheme="majorBidi" w:cs="Times New Roman"/>
          <w:sz w:val="24"/>
          <w:szCs w:val="24"/>
        </w:rPr>
        <w:t xml:space="preserve"> </w:t>
      </w:r>
      <w:r w:rsidR="00480F36" w:rsidRPr="00480F36">
        <w:rPr>
          <w:rFonts w:asciiTheme="majorBidi" w:hAnsiTheme="majorBidi" w:cs="Times New Roman"/>
          <w:i/>
          <w:iCs/>
          <w:sz w:val="24"/>
          <w:szCs w:val="24"/>
        </w:rPr>
        <w:t>EKS</w:t>
      </w:r>
      <w:r w:rsidR="0030724F">
        <w:rPr>
          <w:rFonts w:asciiTheme="majorBidi" w:hAnsiTheme="majorBidi" w:cs="Times New Roman"/>
          <w:sz w:val="24"/>
          <w:szCs w:val="24"/>
        </w:rPr>
        <w:t xml:space="preserve"> HTI</w:t>
      </w:r>
      <w:r w:rsidR="00740E72">
        <w:rPr>
          <w:rFonts w:asciiTheme="majorBidi" w:hAnsiTheme="majorBidi" w:cs="Times New Roman"/>
          <w:sz w:val="24"/>
          <w:szCs w:val="24"/>
        </w:rPr>
        <w:t>, media</w:t>
      </w:r>
      <w:r w:rsidR="00BD748C">
        <w:rPr>
          <w:rFonts w:asciiTheme="majorBidi" w:hAnsiTheme="majorBidi" w:cs="Times New Roman"/>
          <w:sz w:val="24"/>
          <w:szCs w:val="24"/>
        </w:rPr>
        <w:t xml:space="preserve"> cetak dan </w:t>
      </w:r>
      <w:r w:rsidR="00BD748C" w:rsidRPr="00BD748C">
        <w:rPr>
          <w:rFonts w:asciiTheme="majorBidi" w:hAnsiTheme="majorBidi" w:cs="Times New Roman"/>
          <w:i/>
          <w:iCs/>
          <w:sz w:val="24"/>
          <w:szCs w:val="24"/>
        </w:rPr>
        <w:t>new media</w:t>
      </w:r>
      <w:r w:rsidR="00740E72">
        <w:rPr>
          <w:rFonts w:asciiTheme="majorBidi" w:hAnsiTheme="majorBidi" w:cs="Times New Roman"/>
          <w:sz w:val="24"/>
          <w:szCs w:val="24"/>
        </w:rPr>
        <w:t xml:space="preserve">, </w:t>
      </w:r>
      <w:r w:rsidR="00740E72" w:rsidRPr="006367FB">
        <w:rPr>
          <w:rFonts w:asciiTheme="majorBidi" w:hAnsiTheme="majorBidi" w:cs="Times New Roman"/>
          <w:i/>
          <w:iCs/>
          <w:sz w:val="24"/>
          <w:szCs w:val="24"/>
        </w:rPr>
        <w:t>khilafah</w:t>
      </w:r>
      <w:r>
        <w:rPr>
          <w:rFonts w:asciiTheme="majorBidi" w:hAnsiTheme="majorBidi" w:cs="Times New Roman"/>
          <w:sz w:val="24"/>
          <w:szCs w:val="24"/>
        </w:rPr>
        <w:t xml:space="preserve"> </w:t>
      </w:r>
    </w:p>
    <w:p w14:paraId="063EC850" w14:textId="77777777" w:rsidR="00CD3084" w:rsidRDefault="00CD3084" w:rsidP="00A87D1A">
      <w:pPr>
        <w:pStyle w:val="ListParagraph"/>
        <w:spacing w:line="360" w:lineRule="auto"/>
        <w:ind w:left="3873" w:firstLine="447"/>
        <w:rPr>
          <w:rFonts w:asciiTheme="majorBidi" w:hAnsiTheme="majorBidi" w:cs="Times New Roman"/>
          <w:b/>
          <w:bCs/>
          <w:sz w:val="24"/>
          <w:szCs w:val="24"/>
        </w:rPr>
      </w:pPr>
    </w:p>
    <w:p w14:paraId="31975817" w14:textId="77777777" w:rsidR="00A87D1A" w:rsidRPr="00B7650B" w:rsidRDefault="00A87D1A" w:rsidP="00A87D1A">
      <w:pPr>
        <w:pStyle w:val="ListParagraph"/>
        <w:spacing w:line="360" w:lineRule="auto"/>
        <w:ind w:left="3873" w:firstLine="447"/>
        <w:rPr>
          <w:rFonts w:asciiTheme="majorBidi" w:hAnsiTheme="majorBidi" w:cs="Times New Roman"/>
          <w:b/>
          <w:bCs/>
          <w:sz w:val="24"/>
          <w:szCs w:val="24"/>
        </w:rPr>
      </w:pPr>
      <w:r w:rsidRPr="00B7650B">
        <w:rPr>
          <w:rFonts w:asciiTheme="majorBidi" w:hAnsiTheme="majorBidi" w:cs="Times New Roman"/>
          <w:b/>
          <w:bCs/>
          <w:sz w:val="24"/>
          <w:szCs w:val="24"/>
        </w:rPr>
        <w:t>Abstrac</w:t>
      </w:r>
      <w:r w:rsidR="006674E1">
        <w:rPr>
          <w:rFonts w:asciiTheme="majorBidi" w:hAnsiTheme="majorBidi" w:cs="Times New Roman"/>
          <w:b/>
          <w:bCs/>
          <w:sz w:val="24"/>
          <w:szCs w:val="24"/>
        </w:rPr>
        <w:t>t</w:t>
      </w:r>
    </w:p>
    <w:p w14:paraId="161B3895" w14:textId="77777777" w:rsidR="00404EE5" w:rsidRDefault="00404EE5" w:rsidP="00532D11">
      <w:pPr>
        <w:pStyle w:val="ListParagraph"/>
        <w:spacing w:line="360" w:lineRule="auto"/>
        <w:ind w:left="993" w:firstLine="425"/>
        <w:jc w:val="both"/>
        <w:rPr>
          <w:rFonts w:asciiTheme="majorBidi" w:hAnsiTheme="majorBidi" w:cs="Times New Roman"/>
          <w:sz w:val="24"/>
          <w:szCs w:val="24"/>
        </w:rPr>
      </w:pPr>
    </w:p>
    <w:p w14:paraId="2D5677E2" w14:textId="77777777" w:rsidR="007F5D72" w:rsidRDefault="00B7650B" w:rsidP="009C7C32">
      <w:pPr>
        <w:pStyle w:val="ListParagraph"/>
        <w:spacing w:line="240" w:lineRule="auto"/>
        <w:ind w:left="142" w:firstLine="425"/>
        <w:jc w:val="both"/>
        <w:rPr>
          <w:rFonts w:asciiTheme="majorBidi" w:hAnsiTheme="majorBidi" w:cs="Times New Roman"/>
          <w:sz w:val="24"/>
          <w:szCs w:val="24"/>
        </w:rPr>
      </w:pPr>
      <w:r>
        <w:rPr>
          <w:rFonts w:asciiTheme="majorBidi" w:hAnsiTheme="majorBidi" w:cs="Times New Roman"/>
          <w:sz w:val="24"/>
          <w:szCs w:val="24"/>
        </w:rPr>
        <w:t>This paper talking about</w:t>
      </w:r>
      <w:r w:rsidR="00FF163F">
        <w:rPr>
          <w:rFonts w:asciiTheme="majorBidi" w:hAnsiTheme="majorBidi" w:cs="Times New Roman"/>
          <w:sz w:val="24"/>
          <w:szCs w:val="24"/>
        </w:rPr>
        <w:t xml:space="preserve"> description phenomenon Eks HTI </w:t>
      </w:r>
      <w:r w:rsidR="00EE401E">
        <w:rPr>
          <w:rFonts w:asciiTheme="majorBidi" w:hAnsiTheme="majorBidi" w:cs="Times New Roman"/>
          <w:sz w:val="24"/>
          <w:szCs w:val="24"/>
        </w:rPr>
        <w:t>as forbidden mass organization that khilafah ideological. However, its existence in indonesia still developed throuhg</w:t>
      </w:r>
      <w:r w:rsidR="005F1DA3">
        <w:rPr>
          <w:rFonts w:asciiTheme="majorBidi" w:hAnsiTheme="majorBidi" w:cs="Times New Roman"/>
          <w:sz w:val="24"/>
          <w:szCs w:val="24"/>
        </w:rPr>
        <w:t xml:space="preserve"> all media, well print media and new media. Magazine that shaded Eks HTI very loved by the community. This matter could with total production print media to reach ten thousand eksemplar for distributed in indonesia</w:t>
      </w:r>
      <w:r w:rsidR="004075D3">
        <w:rPr>
          <w:rFonts w:asciiTheme="majorBidi" w:hAnsiTheme="majorBidi" w:cs="Times New Roman"/>
          <w:sz w:val="24"/>
          <w:szCs w:val="24"/>
        </w:rPr>
        <w:t xml:space="preserve"> </w:t>
      </w:r>
      <w:r w:rsidR="003161B4">
        <w:rPr>
          <w:rFonts w:asciiTheme="majorBidi" w:hAnsiTheme="majorBidi" w:cs="Times New Roman"/>
          <w:sz w:val="24"/>
          <w:szCs w:val="24"/>
        </w:rPr>
        <w:t>and then which is no less important is use new media to show dakwah Eks HTI related to khilafah still massive</w:t>
      </w:r>
      <w:r w:rsidR="004075D3">
        <w:rPr>
          <w:rFonts w:asciiTheme="majorBidi" w:hAnsiTheme="majorBidi" w:cs="Times New Roman"/>
          <w:sz w:val="24"/>
          <w:szCs w:val="24"/>
        </w:rPr>
        <w:t>.</w:t>
      </w:r>
      <w:r w:rsidR="00CD0E35">
        <w:rPr>
          <w:rFonts w:asciiTheme="majorBidi" w:hAnsiTheme="majorBidi" w:cs="Times New Roman"/>
          <w:sz w:val="24"/>
          <w:szCs w:val="24"/>
        </w:rPr>
        <w:t xml:space="preserve"> </w:t>
      </w:r>
      <w:r w:rsidR="006E080E">
        <w:rPr>
          <w:rFonts w:asciiTheme="majorBidi" w:hAnsiTheme="majorBidi" w:cs="Times New Roman"/>
          <w:sz w:val="24"/>
          <w:szCs w:val="24"/>
        </w:rPr>
        <w:t xml:space="preserve">this matter </w:t>
      </w:r>
      <w:r w:rsidR="00CD0E35">
        <w:rPr>
          <w:rFonts w:asciiTheme="majorBidi" w:hAnsiTheme="majorBidi" w:cs="Times New Roman"/>
          <w:sz w:val="24"/>
          <w:szCs w:val="24"/>
        </w:rPr>
        <w:t>could proven of many post on each account,</w:t>
      </w:r>
      <w:r w:rsidR="00A87D1A">
        <w:rPr>
          <w:rFonts w:asciiTheme="majorBidi" w:hAnsiTheme="majorBidi" w:cs="Times New Roman"/>
          <w:sz w:val="24"/>
          <w:szCs w:val="24"/>
        </w:rPr>
        <w:t xml:space="preserve"> that is to reach eight hundred forty nine. Second each media discuss about with khilafah. The results research to show that all media that shaded Eks HTI change movement name is</w:t>
      </w:r>
      <w:r w:rsidR="007F5D72">
        <w:rPr>
          <w:rFonts w:asciiTheme="majorBidi" w:hAnsiTheme="majorBidi" w:cs="Times New Roman"/>
          <w:sz w:val="24"/>
          <w:szCs w:val="24"/>
        </w:rPr>
        <w:t xml:space="preserve">, </w:t>
      </w:r>
      <w:r w:rsidR="007F5D72" w:rsidRPr="007F5D72">
        <w:rPr>
          <w:rFonts w:asciiTheme="majorBidi" w:hAnsiTheme="majorBidi" w:cs="Times New Roman"/>
          <w:sz w:val="24"/>
          <w:szCs w:val="24"/>
        </w:rPr>
        <w:t xml:space="preserve">GP (Gerakan Pembebasan), BMI (Back To Muslim Identity), </w:t>
      </w:r>
      <w:r w:rsidR="009C7C32">
        <w:rPr>
          <w:rFonts w:asciiTheme="majorBidi" w:hAnsiTheme="majorBidi" w:cs="Times New Roman"/>
          <w:sz w:val="24"/>
          <w:szCs w:val="24"/>
        </w:rPr>
        <w:t>and</w:t>
      </w:r>
      <w:r w:rsidR="007F5D72" w:rsidRPr="007F5D72">
        <w:rPr>
          <w:rFonts w:asciiTheme="majorBidi" w:hAnsiTheme="majorBidi" w:cs="Times New Roman"/>
          <w:sz w:val="24"/>
          <w:szCs w:val="24"/>
        </w:rPr>
        <w:t xml:space="preserve"> Muslimah News Id.</w:t>
      </w:r>
      <w:r w:rsidR="007F5D72">
        <w:rPr>
          <w:rFonts w:asciiTheme="majorBidi" w:hAnsiTheme="majorBidi" w:cs="Times New Roman"/>
          <w:sz w:val="24"/>
          <w:szCs w:val="24"/>
        </w:rPr>
        <w:t xml:space="preserve"> Technique data collection through observation, documentation and interview. In this research be </w:t>
      </w:r>
      <w:r w:rsidR="0015136F">
        <w:rPr>
          <w:rFonts w:asciiTheme="majorBidi" w:hAnsiTheme="majorBidi" w:cs="Times New Roman"/>
          <w:sz w:val="24"/>
          <w:szCs w:val="24"/>
        </w:rPr>
        <w:t>concluded that dakwah do Eks HTI</w:t>
      </w:r>
      <w:r w:rsidR="007F5D72">
        <w:rPr>
          <w:rFonts w:asciiTheme="majorBidi" w:hAnsiTheme="majorBidi" w:cs="Times New Roman"/>
          <w:sz w:val="24"/>
          <w:szCs w:val="24"/>
        </w:rPr>
        <w:t xml:space="preserve"> about khilafah are massive and structured.</w:t>
      </w:r>
      <w:r w:rsidR="00F816D3">
        <w:rPr>
          <w:rFonts w:asciiTheme="majorBidi" w:hAnsiTheme="majorBidi" w:cs="Times New Roman"/>
          <w:sz w:val="24"/>
          <w:szCs w:val="24"/>
        </w:rPr>
        <w:t xml:space="preserve"> </w:t>
      </w:r>
      <w:r w:rsidR="007F5D72">
        <w:rPr>
          <w:rFonts w:asciiTheme="majorBidi" w:hAnsiTheme="majorBidi" w:cs="Times New Roman"/>
          <w:sz w:val="24"/>
          <w:szCs w:val="24"/>
        </w:rPr>
        <w:t xml:space="preserve">Proven account that managed Eks HTI still post it content about </w:t>
      </w:r>
      <w:r w:rsidR="00F816D3">
        <w:rPr>
          <w:rFonts w:asciiTheme="majorBidi" w:hAnsiTheme="majorBidi" w:cs="Times New Roman"/>
          <w:sz w:val="24"/>
          <w:szCs w:val="24"/>
        </w:rPr>
        <w:t xml:space="preserve">khilafah which are expeted and to be enforced. </w:t>
      </w:r>
      <w:r w:rsidR="007F5D72">
        <w:rPr>
          <w:rFonts w:asciiTheme="majorBidi" w:hAnsiTheme="majorBidi" w:cs="Times New Roman"/>
          <w:sz w:val="24"/>
          <w:szCs w:val="24"/>
        </w:rPr>
        <w:t xml:space="preserve"> </w:t>
      </w:r>
    </w:p>
    <w:p w14:paraId="6941E514" w14:textId="77777777" w:rsidR="00404EE5" w:rsidRDefault="007F5D72" w:rsidP="007F5D72">
      <w:pPr>
        <w:pStyle w:val="ListParagraph"/>
        <w:spacing w:line="360" w:lineRule="auto"/>
        <w:ind w:left="142" w:firstLine="425"/>
        <w:jc w:val="both"/>
        <w:rPr>
          <w:rFonts w:asciiTheme="majorBidi" w:hAnsiTheme="majorBidi" w:cs="Times New Roman"/>
          <w:sz w:val="24"/>
          <w:szCs w:val="24"/>
        </w:rPr>
      </w:pPr>
      <w:r>
        <w:rPr>
          <w:rFonts w:asciiTheme="majorBidi" w:hAnsiTheme="majorBidi" w:cs="Times New Roman"/>
          <w:sz w:val="24"/>
          <w:szCs w:val="24"/>
        </w:rPr>
        <w:t xml:space="preserve">  </w:t>
      </w:r>
      <w:r w:rsidR="00A87D1A">
        <w:rPr>
          <w:rFonts w:asciiTheme="majorBidi" w:hAnsiTheme="majorBidi" w:cs="Times New Roman"/>
          <w:sz w:val="24"/>
          <w:szCs w:val="24"/>
        </w:rPr>
        <w:t xml:space="preserve">  </w:t>
      </w:r>
      <w:r w:rsidR="00CD0E35">
        <w:rPr>
          <w:rFonts w:asciiTheme="majorBidi" w:hAnsiTheme="majorBidi" w:cs="Times New Roman"/>
          <w:sz w:val="24"/>
          <w:szCs w:val="24"/>
        </w:rPr>
        <w:t xml:space="preserve"> </w:t>
      </w:r>
      <w:r w:rsidR="004075D3">
        <w:rPr>
          <w:rFonts w:asciiTheme="majorBidi" w:hAnsiTheme="majorBidi" w:cs="Times New Roman"/>
          <w:sz w:val="24"/>
          <w:szCs w:val="24"/>
        </w:rPr>
        <w:t xml:space="preserve"> </w:t>
      </w:r>
      <w:r w:rsidR="005F1DA3">
        <w:rPr>
          <w:rFonts w:asciiTheme="majorBidi" w:hAnsiTheme="majorBidi" w:cs="Times New Roman"/>
          <w:sz w:val="24"/>
          <w:szCs w:val="24"/>
        </w:rPr>
        <w:t xml:space="preserve">    </w:t>
      </w:r>
      <w:r w:rsidR="00EE401E">
        <w:rPr>
          <w:rFonts w:asciiTheme="majorBidi" w:hAnsiTheme="majorBidi" w:cs="Times New Roman"/>
          <w:sz w:val="24"/>
          <w:szCs w:val="24"/>
        </w:rPr>
        <w:t xml:space="preserve">    </w:t>
      </w:r>
    </w:p>
    <w:p w14:paraId="1FFE1126" w14:textId="77777777" w:rsidR="00CD3084" w:rsidRPr="00CD3084" w:rsidRDefault="00CD3084" w:rsidP="00CD3084">
      <w:pPr>
        <w:pStyle w:val="ListParagraph"/>
        <w:spacing w:line="360" w:lineRule="auto"/>
        <w:ind w:left="142" w:firstLine="425"/>
        <w:jc w:val="both"/>
        <w:rPr>
          <w:rFonts w:asciiTheme="majorBidi" w:hAnsiTheme="majorBidi" w:cs="Times New Roman"/>
          <w:sz w:val="24"/>
          <w:szCs w:val="24"/>
        </w:rPr>
      </w:pPr>
      <w:r>
        <w:rPr>
          <w:rFonts w:asciiTheme="majorBidi" w:hAnsiTheme="majorBidi" w:cs="Times New Roman"/>
          <w:sz w:val="24"/>
          <w:szCs w:val="24"/>
        </w:rPr>
        <w:t xml:space="preserve">Key Word: Dakwah Phenomenon, </w:t>
      </w:r>
      <w:r w:rsidRPr="00480F36">
        <w:rPr>
          <w:rFonts w:asciiTheme="majorBidi" w:hAnsiTheme="majorBidi" w:cs="Times New Roman"/>
          <w:i/>
          <w:iCs/>
          <w:sz w:val="24"/>
          <w:szCs w:val="24"/>
        </w:rPr>
        <w:t>EKS</w:t>
      </w:r>
      <w:r>
        <w:rPr>
          <w:rFonts w:asciiTheme="majorBidi" w:hAnsiTheme="majorBidi" w:cs="Times New Roman"/>
          <w:sz w:val="24"/>
          <w:szCs w:val="24"/>
        </w:rPr>
        <w:t xml:space="preserve"> HTI, print media dan </w:t>
      </w:r>
      <w:r w:rsidRPr="00CD3084">
        <w:rPr>
          <w:rFonts w:asciiTheme="majorBidi" w:hAnsiTheme="majorBidi" w:cs="Times New Roman"/>
          <w:sz w:val="24"/>
          <w:szCs w:val="24"/>
        </w:rPr>
        <w:t>new media, khilafah</w:t>
      </w:r>
    </w:p>
    <w:p w14:paraId="70E4B352" w14:textId="77777777" w:rsidR="00480F36" w:rsidRDefault="00480F36" w:rsidP="00480F36">
      <w:pPr>
        <w:spacing w:line="360" w:lineRule="auto"/>
        <w:jc w:val="both"/>
        <w:rPr>
          <w:rFonts w:asciiTheme="majorBidi" w:hAnsiTheme="majorBidi" w:cs="Times New Roman"/>
          <w:sz w:val="24"/>
          <w:szCs w:val="24"/>
        </w:rPr>
      </w:pPr>
    </w:p>
    <w:p w14:paraId="10C04CCC" w14:textId="77777777" w:rsidR="00480F36" w:rsidRDefault="00480F36" w:rsidP="00480F36">
      <w:pPr>
        <w:spacing w:line="360" w:lineRule="auto"/>
        <w:jc w:val="both"/>
        <w:rPr>
          <w:rFonts w:asciiTheme="majorBidi" w:hAnsiTheme="majorBidi" w:cs="Times New Roman"/>
          <w:b/>
          <w:bCs/>
          <w:sz w:val="24"/>
          <w:szCs w:val="24"/>
          <w:lang w:val="en-US"/>
        </w:rPr>
      </w:pPr>
    </w:p>
    <w:p w14:paraId="1E78FC08" w14:textId="77777777" w:rsidR="00F651EF" w:rsidRDefault="00F651EF" w:rsidP="00480F36">
      <w:pPr>
        <w:spacing w:line="360" w:lineRule="auto"/>
        <w:jc w:val="both"/>
        <w:rPr>
          <w:rFonts w:asciiTheme="majorBidi" w:hAnsiTheme="majorBidi" w:cs="Times New Roman"/>
          <w:b/>
          <w:bCs/>
          <w:sz w:val="24"/>
          <w:szCs w:val="24"/>
          <w:lang w:val="en-US"/>
        </w:rPr>
      </w:pPr>
    </w:p>
    <w:p w14:paraId="22698EEF" w14:textId="77777777" w:rsidR="00F651EF" w:rsidRPr="00F651EF" w:rsidRDefault="00F651EF" w:rsidP="00480F36">
      <w:pPr>
        <w:spacing w:line="360" w:lineRule="auto"/>
        <w:jc w:val="both"/>
        <w:rPr>
          <w:rFonts w:asciiTheme="majorBidi" w:hAnsiTheme="majorBidi" w:cs="Times New Roman"/>
          <w:b/>
          <w:bCs/>
          <w:sz w:val="24"/>
          <w:szCs w:val="24"/>
          <w:lang w:val="en-US"/>
        </w:rPr>
      </w:pPr>
    </w:p>
    <w:p w14:paraId="3C4EF943" w14:textId="77777777" w:rsidR="00513828" w:rsidRDefault="00F91EC2" w:rsidP="00513828">
      <w:pPr>
        <w:spacing w:line="360" w:lineRule="auto"/>
        <w:ind w:left="142"/>
        <w:jc w:val="both"/>
        <w:rPr>
          <w:rFonts w:asciiTheme="majorBidi" w:hAnsiTheme="majorBidi" w:cs="Times New Roman"/>
          <w:b/>
          <w:bCs/>
          <w:sz w:val="24"/>
          <w:szCs w:val="24"/>
        </w:rPr>
      </w:pPr>
      <w:commentRangeStart w:id="0"/>
      <w:r w:rsidRPr="008F7820">
        <w:rPr>
          <w:rFonts w:asciiTheme="majorBidi" w:hAnsiTheme="majorBidi" w:cs="Times New Roman"/>
          <w:b/>
          <w:bCs/>
          <w:sz w:val="24"/>
          <w:szCs w:val="24"/>
        </w:rPr>
        <w:t>PENDAHULUAN</w:t>
      </w:r>
      <w:commentRangeEnd w:id="0"/>
      <w:r w:rsidR="00EF24B8">
        <w:rPr>
          <w:rStyle w:val="CommentReference"/>
        </w:rPr>
        <w:commentReference w:id="0"/>
      </w:r>
    </w:p>
    <w:p w14:paraId="3CBD604C" w14:textId="61AABD57" w:rsidR="00513828" w:rsidRPr="004A5AAB" w:rsidRDefault="006444B6" w:rsidP="00513828">
      <w:pPr>
        <w:spacing w:line="360" w:lineRule="auto"/>
        <w:ind w:left="142" w:firstLine="425"/>
        <w:jc w:val="both"/>
        <w:rPr>
          <w:rFonts w:asciiTheme="majorBidi" w:hAnsiTheme="majorBidi" w:cs="Times New Roman"/>
          <w:b/>
          <w:bCs/>
          <w:sz w:val="24"/>
          <w:szCs w:val="24"/>
        </w:rPr>
      </w:pPr>
      <w:commentRangeStart w:id="1"/>
      <w:r w:rsidRPr="00513828">
        <w:rPr>
          <w:rFonts w:asciiTheme="majorBidi" w:hAnsiTheme="majorBidi" w:cs="Times New Roman"/>
          <w:sz w:val="24"/>
          <w:szCs w:val="24"/>
        </w:rPr>
        <w:t>Da</w:t>
      </w:r>
      <w:r w:rsidRPr="00513828">
        <w:rPr>
          <w:rFonts w:ascii="Times New Roman" w:hAnsi="Times New Roman" w:cs="Times New Roman"/>
          <w:color w:val="000000" w:themeColor="text1"/>
          <w:sz w:val="24"/>
          <w:szCs w:val="24"/>
        </w:rPr>
        <w:t xml:space="preserve">kwah merupakan kegiatan </w:t>
      </w:r>
      <w:r w:rsidR="00F651EF">
        <w:rPr>
          <w:rFonts w:ascii="Times New Roman" w:hAnsi="Times New Roman" w:cs="Times New Roman"/>
          <w:color w:val="000000" w:themeColor="text1"/>
          <w:sz w:val="24"/>
          <w:szCs w:val="24"/>
        </w:rPr>
        <w:t xml:space="preserve">yang dilakukan oleh umat Islam </w:t>
      </w:r>
      <w:r w:rsidR="00F651EF">
        <w:rPr>
          <w:rFonts w:ascii="Times New Roman" w:hAnsi="Times New Roman" w:cs="Times New Roman"/>
          <w:color w:val="000000" w:themeColor="text1"/>
          <w:sz w:val="24"/>
          <w:szCs w:val="24"/>
          <w:lang w:val="en-US"/>
        </w:rPr>
        <w:t>g</w:t>
      </w:r>
      <w:r w:rsidR="002C3A78" w:rsidRPr="00513828">
        <w:rPr>
          <w:rFonts w:ascii="Times New Roman" w:hAnsi="Times New Roman" w:cs="Times New Roman"/>
          <w:color w:val="000000" w:themeColor="text1"/>
          <w:sz w:val="24"/>
          <w:szCs w:val="24"/>
        </w:rPr>
        <w:t xml:space="preserve">una menyebarkan ajaran Islam di dunia. </w:t>
      </w:r>
      <w:commentRangeEnd w:id="1"/>
      <w:r w:rsidR="004E782D">
        <w:rPr>
          <w:rStyle w:val="CommentReference"/>
        </w:rPr>
        <w:commentReference w:id="1"/>
      </w:r>
      <w:r w:rsidR="002C3A78" w:rsidRPr="00513828">
        <w:rPr>
          <w:rFonts w:ascii="Times New Roman" w:hAnsi="Times New Roman" w:cs="Times New Roman"/>
          <w:color w:val="000000" w:themeColor="text1"/>
          <w:sz w:val="24"/>
          <w:szCs w:val="24"/>
        </w:rPr>
        <w:t xml:space="preserve">Dakwah yang dilakukan oleh </w:t>
      </w:r>
      <w:r w:rsidR="00F651EF">
        <w:rPr>
          <w:rFonts w:ascii="Times New Roman" w:hAnsi="Times New Roman" w:cs="Times New Roman"/>
          <w:color w:val="000000" w:themeColor="text1"/>
          <w:sz w:val="24"/>
          <w:szCs w:val="24"/>
          <w:lang w:val="en-US"/>
        </w:rPr>
        <w:t>d</w:t>
      </w:r>
      <w:commentRangeStart w:id="2"/>
      <w:r w:rsidR="002C3A78" w:rsidRPr="00513828">
        <w:rPr>
          <w:rFonts w:ascii="Times New Roman" w:hAnsi="Times New Roman" w:cs="Times New Roman"/>
          <w:color w:val="000000" w:themeColor="text1"/>
          <w:sz w:val="24"/>
          <w:szCs w:val="24"/>
        </w:rPr>
        <w:t>a’i</w:t>
      </w:r>
      <w:r w:rsidR="008761AA" w:rsidRPr="00513828">
        <w:rPr>
          <w:rFonts w:ascii="Times New Roman" w:hAnsi="Times New Roman" w:cs="Times New Roman"/>
          <w:color w:val="000000" w:themeColor="text1"/>
          <w:sz w:val="24"/>
          <w:szCs w:val="24"/>
        </w:rPr>
        <w:t xml:space="preserve"> </w:t>
      </w:r>
      <w:commentRangeEnd w:id="2"/>
      <w:r w:rsidR="004E782D">
        <w:rPr>
          <w:rStyle w:val="CommentReference"/>
        </w:rPr>
        <w:commentReference w:id="2"/>
      </w:r>
      <w:r w:rsidR="008761AA" w:rsidRPr="00513828">
        <w:rPr>
          <w:rFonts w:ascii="Times New Roman" w:hAnsi="Times New Roman" w:cs="Times New Roman"/>
          <w:color w:val="000000" w:themeColor="text1"/>
          <w:sz w:val="24"/>
          <w:szCs w:val="24"/>
        </w:rPr>
        <w:t>untuk menambah jumlah kualitas maupun kuantitas pemeluk Islam</w:t>
      </w:r>
      <w:r w:rsidR="000766E4" w:rsidRPr="00513828">
        <w:rPr>
          <w:rFonts w:ascii="Times New Roman" w:hAnsi="Times New Roman" w:cs="Times New Roman"/>
          <w:color w:val="000000" w:themeColor="text1"/>
          <w:sz w:val="24"/>
          <w:szCs w:val="24"/>
        </w:rPr>
        <w:t xml:space="preserve"> </w:t>
      </w:r>
      <w:r w:rsidR="000766E4" w:rsidRPr="004A5AAB">
        <w:rPr>
          <w:rFonts w:ascii="Times New Roman" w:hAnsi="Times New Roman" w:cs="Times New Roman"/>
          <w:color w:val="000000" w:themeColor="text1"/>
          <w:sz w:val="24"/>
          <w:szCs w:val="24"/>
        </w:rPr>
        <w:t>(Aziz, 2006: 63)</w:t>
      </w:r>
      <w:r w:rsidR="008761AA" w:rsidRPr="004A5AAB">
        <w:rPr>
          <w:rFonts w:ascii="Times New Roman" w:hAnsi="Times New Roman" w:cs="Times New Roman"/>
          <w:color w:val="000000" w:themeColor="text1"/>
          <w:sz w:val="24"/>
          <w:szCs w:val="24"/>
        </w:rPr>
        <w:t>.</w:t>
      </w:r>
      <w:r w:rsidR="006816BC" w:rsidRPr="004A5AAB">
        <w:rPr>
          <w:rFonts w:ascii="Times New Roman" w:hAnsi="Times New Roman" w:cs="Times New Roman"/>
          <w:color w:val="000000" w:themeColor="text1"/>
          <w:sz w:val="24"/>
          <w:szCs w:val="24"/>
        </w:rPr>
        <w:t xml:space="preserve"> Dakwah merupakan </w:t>
      </w:r>
      <w:r w:rsidR="00975F6D" w:rsidRPr="004A5AAB">
        <w:rPr>
          <w:rFonts w:ascii="Times New Roman" w:hAnsi="Times New Roman" w:cs="Times New Roman"/>
          <w:color w:val="000000" w:themeColor="text1"/>
          <w:sz w:val="24"/>
          <w:szCs w:val="24"/>
        </w:rPr>
        <w:t>kegiatan yang berfungsi untuk menata kehidupan yang agamis menuju kehidupan masya</w:t>
      </w:r>
      <w:r w:rsidR="00F651EF">
        <w:rPr>
          <w:rFonts w:ascii="Times New Roman" w:hAnsi="Times New Roman" w:cs="Times New Roman"/>
          <w:color w:val="000000" w:themeColor="text1"/>
          <w:sz w:val="24"/>
          <w:szCs w:val="24"/>
        </w:rPr>
        <w:t>rakat yang harmonis dan bahagia</w:t>
      </w:r>
      <w:r w:rsidR="00F651EF">
        <w:rPr>
          <w:rFonts w:ascii="Times New Roman" w:hAnsi="Times New Roman" w:cs="Times New Roman"/>
          <w:color w:val="000000" w:themeColor="text1"/>
          <w:sz w:val="24"/>
          <w:szCs w:val="24"/>
          <w:lang w:val="en-US"/>
        </w:rPr>
        <w:t>, s</w:t>
      </w:r>
      <w:commentRangeStart w:id="3"/>
      <w:r w:rsidR="00CC5A7C" w:rsidRPr="004A5AAB">
        <w:rPr>
          <w:rFonts w:ascii="Times New Roman" w:hAnsi="Times New Roman" w:cs="Times New Roman"/>
          <w:color w:val="000000" w:themeColor="text1"/>
          <w:sz w:val="24"/>
          <w:szCs w:val="24"/>
        </w:rPr>
        <w:t xml:space="preserve">ehingga </w:t>
      </w:r>
      <w:commentRangeEnd w:id="3"/>
      <w:r w:rsidR="004E782D">
        <w:rPr>
          <w:rStyle w:val="CommentReference"/>
        </w:rPr>
        <w:commentReference w:id="3"/>
      </w:r>
      <w:r w:rsidR="00CC5A7C" w:rsidRPr="004A5AAB">
        <w:rPr>
          <w:rFonts w:ascii="Times New Roman" w:hAnsi="Times New Roman" w:cs="Times New Roman"/>
          <w:color w:val="000000" w:themeColor="text1"/>
          <w:sz w:val="24"/>
          <w:szCs w:val="24"/>
        </w:rPr>
        <w:t>dakwah ini diharapkan dan dicitakan mampu menciptakan keharmonisan.</w:t>
      </w:r>
      <w:r w:rsidR="001A16A7" w:rsidRPr="004A5AAB">
        <w:rPr>
          <w:rFonts w:ascii="Times New Roman" w:hAnsi="Times New Roman" w:cs="Times New Roman"/>
          <w:color w:val="000000" w:themeColor="text1"/>
          <w:sz w:val="24"/>
          <w:szCs w:val="24"/>
        </w:rPr>
        <w:t xml:space="preserve"> Namun pada kenyataannya dakwah yang </w:t>
      </w:r>
      <w:r w:rsidR="005A5C4E" w:rsidRPr="004A5AAB">
        <w:rPr>
          <w:rFonts w:ascii="Times New Roman" w:hAnsi="Times New Roman" w:cs="Times New Roman"/>
          <w:color w:val="000000" w:themeColor="text1"/>
          <w:sz w:val="24"/>
          <w:szCs w:val="24"/>
        </w:rPr>
        <w:t>ada pada sekarang ini bersifat provokatif bahkan sampai menying</w:t>
      </w:r>
      <w:r w:rsidR="000766E4" w:rsidRPr="004A5AAB">
        <w:rPr>
          <w:rFonts w:ascii="Times New Roman" w:hAnsi="Times New Roman" w:cs="Times New Roman"/>
          <w:color w:val="000000" w:themeColor="text1"/>
          <w:sz w:val="24"/>
          <w:szCs w:val="24"/>
        </w:rPr>
        <w:t xml:space="preserve">gung pihak lain. Seperti halnya </w:t>
      </w:r>
      <w:r w:rsidR="006036C3" w:rsidRPr="004A5AAB">
        <w:rPr>
          <w:rFonts w:asciiTheme="majorBidi" w:hAnsiTheme="majorBidi" w:cs="Times New Roman"/>
          <w:sz w:val="24"/>
          <w:szCs w:val="24"/>
        </w:rPr>
        <w:t xml:space="preserve">ormas Islam </w:t>
      </w:r>
      <w:r w:rsidR="00480F36" w:rsidRPr="00480F36">
        <w:rPr>
          <w:rFonts w:asciiTheme="majorBidi" w:hAnsiTheme="majorBidi" w:cs="Times New Roman"/>
          <w:i/>
          <w:iCs/>
          <w:sz w:val="24"/>
          <w:szCs w:val="24"/>
        </w:rPr>
        <w:t>EKS</w:t>
      </w:r>
      <w:r w:rsidR="0030724F" w:rsidRPr="004A5AAB">
        <w:rPr>
          <w:rFonts w:asciiTheme="majorBidi" w:hAnsiTheme="majorBidi" w:cs="Times New Roman"/>
          <w:sz w:val="24"/>
          <w:szCs w:val="24"/>
        </w:rPr>
        <w:t xml:space="preserve"> HTI</w:t>
      </w:r>
      <w:r w:rsidR="006036C3" w:rsidRPr="004A5AAB">
        <w:rPr>
          <w:rFonts w:asciiTheme="majorBidi" w:hAnsiTheme="majorBidi" w:cs="Times New Roman"/>
          <w:sz w:val="24"/>
          <w:szCs w:val="24"/>
        </w:rPr>
        <w:t xml:space="preserve"> yang telah dibubarkan oleh pemerintahan Jokowidodo melalui perpu ormas.</w:t>
      </w:r>
      <w:r w:rsidR="00235F34" w:rsidRPr="004A5AAB">
        <w:rPr>
          <w:rFonts w:asciiTheme="majorBidi" w:hAnsiTheme="majorBidi" w:cs="Times New Roman"/>
          <w:sz w:val="24"/>
          <w:szCs w:val="24"/>
        </w:rPr>
        <w:t xml:space="preserve"> </w:t>
      </w:r>
      <w:r w:rsidR="00235F34" w:rsidRPr="004A5AAB">
        <w:rPr>
          <w:rFonts w:ascii="Times New Roman" w:hAnsi="Times New Roman" w:cs="Times New Roman"/>
          <w:color w:val="000000" w:themeColor="text1"/>
          <w:sz w:val="24"/>
          <w:szCs w:val="24"/>
        </w:rPr>
        <w:t>I</w:t>
      </w:r>
      <w:r w:rsidR="003F2E81" w:rsidRPr="004A5AAB">
        <w:rPr>
          <w:rFonts w:ascii="Times New Roman" w:hAnsi="Times New Roman" w:cs="Times New Roman"/>
          <w:color w:val="000000" w:themeColor="text1"/>
          <w:sz w:val="24"/>
          <w:szCs w:val="24"/>
        </w:rPr>
        <w:t xml:space="preserve">deologi </w:t>
      </w:r>
      <w:r w:rsidR="00480F36" w:rsidRPr="00480F36">
        <w:rPr>
          <w:rFonts w:ascii="Times New Roman" w:hAnsi="Times New Roman" w:cs="Times New Roman"/>
          <w:i/>
          <w:iCs/>
          <w:color w:val="000000" w:themeColor="text1"/>
          <w:sz w:val="24"/>
          <w:szCs w:val="24"/>
        </w:rPr>
        <w:t>EKS</w:t>
      </w:r>
      <w:r w:rsidR="0030724F" w:rsidRPr="004A5AAB">
        <w:rPr>
          <w:rFonts w:ascii="Times New Roman" w:hAnsi="Times New Roman" w:cs="Times New Roman"/>
          <w:color w:val="000000" w:themeColor="text1"/>
          <w:sz w:val="24"/>
          <w:szCs w:val="24"/>
        </w:rPr>
        <w:t xml:space="preserve"> HTI</w:t>
      </w:r>
      <w:r w:rsidR="003F2E81" w:rsidRPr="004A5AAB">
        <w:rPr>
          <w:rFonts w:ascii="Times New Roman" w:hAnsi="Times New Roman" w:cs="Times New Roman"/>
          <w:color w:val="000000" w:themeColor="text1"/>
          <w:sz w:val="24"/>
          <w:szCs w:val="24"/>
        </w:rPr>
        <w:t xml:space="preserve"> yang ingin mendirikan negara khilafah </w:t>
      </w:r>
      <w:r w:rsidR="007E0D2B" w:rsidRPr="004A5AAB">
        <w:rPr>
          <w:rFonts w:ascii="Times New Roman" w:hAnsi="Times New Roman" w:cs="Times New Roman"/>
          <w:color w:val="000000" w:themeColor="text1"/>
          <w:sz w:val="24"/>
          <w:szCs w:val="24"/>
        </w:rPr>
        <w:t>mendapat pertentangan</w:t>
      </w:r>
      <w:r w:rsidR="003F2E81" w:rsidRPr="004A5AAB">
        <w:rPr>
          <w:rFonts w:ascii="Times New Roman" w:hAnsi="Times New Roman" w:cs="Times New Roman"/>
          <w:color w:val="000000" w:themeColor="text1"/>
          <w:sz w:val="24"/>
          <w:szCs w:val="24"/>
        </w:rPr>
        <w:t xml:space="preserve"> oleh negara. Khalifah merupakan wakil atau pengganti nabi Muhammad SAW setelah nabi wafat dalam urusan negara dan agama untuk melaksanakan syari’at hukum Islam dalam kehidupan negara</w:t>
      </w:r>
      <w:r w:rsidR="00384595" w:rsidRPr="004A5AAB">
        <w:rPr>
          <w:rFonts w:ascii="Times New Roman" w:hAnsi="Times New Roman" w:cs="Times New Roman"/>
          <w:color w:val="000000" w:themeColor="text1"/>
          <w:sz w:val="24"/>
          <w:szCs w:val="24"/>
        </w:rPr>
        <w:t xml:space="preserve"> (A</w:t>
      </w:r>
      <w:r w:rsidR="00F60BA1" w:rsidRPr="004A5AAB">
        <w:rPr>
          <w:rFonts w:ascii="Times New Roman" w:hAnsi="Times New Roman" w:cs="Times New Roman"/>
          <w:color w:val="000000" w:themeColor="text1"/>
          <w:sz w:val="24"/>
          <w:szCs w:val="24"/>
        </w:rPr>
        <w:t>ziz</w:t>
      </w:r>
      <w:r w:rsidR="00E4403A">
        <w:rPr>
          <w:rFonts w:ascii="Times New Roman" w:hAnsi="Times New Roman" w:cs="Times New Roman"/>
          <w:color w:val="000000" w:themeColor="text1"/>
          <w:sz w:val="24"/>
          <w:szCs w:val="24"/>
        </w:rPr>
        <w:t>,</w:t>
      </w:r>
      <w:r w:rsidR="00384595" w:rsidRPr="004A5AAB">
        <w:rPr>
          <w:rFonts w:ascii="Times New Roman" w:hAnsi="Times New Roman" w:cs="Times New Roman"/>
          <w:color w:val="000000" w:themeColor="text1"/>
          <w:sz w:val="24"/>
          <w:szCs w:val="24"/>
        </w:rPr>
        <w:t xml:space="preserve"> 2013: 25</w:t>
      </w:r>
      <w:r w:rsidR="00384595" w:rsidRPr="004A5AAB">
        <w:t>)</w:t>
      </w:r>
      <w:r w:rsidR="003F2E81" w:rsidRPr="004A5AAB">
        <w:rPr>
          <w:rFonts w:ascii="Times New Roman" w:hAnsi="Times New Roman" w:cs="Times New Roman"/>
          <w:color w:val="000000" w:themeColor="text1"/>
          <w:sz w:val="24"/>
          <w:szCs w:val="24"/>
        </w:rPr>
        <w:t>.</w:t>
      </w:r>
    </w:p>
    <w:p w14:paraId="48241F19" w14:textId="732E28AE" w:rsidR="00513828" w:rsidRPr="004A5AAB" w:rsidRDefault="003F2E81" w:rsidP="00513828">
      <w:pPr>
        <w:spacing w:line="360" w:lineRule="auto"/>
        <w:ind w:left="142" w:firstLine="425"/>
        <w:jc w:val="both"/>
        <w:rPr>
          <w:rFonts w:ascii="Times New Roman" w:hAnsi="Times New Roman" w:cs="Times New Roman"/>
          <w:color w:val="000000" w:themeColor="text1"/>
          <w:sz w:val="24"/>
          <w:szCs w:val="24"/>
        </w:rPr>
      </w:pPr>
      <w:r w:rsidRPr="004A5AAB">
        <w:rPr>
          <w:rFonts w:ascii="Times New Roman" w:hAnsi="Times New Roman" w:cs="Times New Roman"/>
          <w:color w:val="000000" w:themeColor="text1"/>
          <w:sz w:val="24"/>
          <w:szCs w:val="24"/>
        </w:rPr>
        <w:t>Negara Indonesia merupakan negara demokrasi berlandaskan pancasila. Hal ini telah jelas termaktub dalam UUD 1945 yang dijadikan dasar hukum dari sistem pemerintahan</w:t>
      </w:r>
      <w:r w:rsidR="00591A75" w:rsidRPr="004A5AAB">
        <w:rPr>
          <w:rFonts w:ascii="Times New Roman" w:hAnsi="Times New Roman" w:cs="Times New Roman"/>
          <w:color w:val="000000" w:themeColor="text1"/>
          <w:sz w:val="24"/>
          <w:szCs w:val="24"/>
        </w:rPr>
        <w:t xml:space="preserve"> </w:t>
      </w:r>
      <w:r w:rsidR="00372C86" w:rsidRPr="004A5AAB">
        <w:rPr>
          <w:rFonts w:ascii="Times New Roman" w:hAnsi="Times New Roman" w:cs="Times New Roman"/>
          <w:color w:val="000000" w:themeColor="text1"/>
          <w:sz w:val="24"/>
          <w:szCs w:val="24"/>
        </w:rPr>
        <w:t>(</w:t>
      </w:r>
      <w:r w:rsidR="00591A75" w:rsidRPr="004A5AAB">
        <w:rPr>
          <w:rFonts w:ascii="Times New Roman" w:hAnsi="Times New Roman" w:cs="Times New Roman"/>
          <w:color w:val="000000" w:themeColor="text1"/>
          <w:sz w:val="24"/>
          <w:szCs w:val="24"/>
        </w:rPr>
        <w:t xml:space="preserve">Rosydi dalam </w:t>
      </w:r>
      <w:hyperlink r:id="rId10" w:history="1">
        <w:r w:rsidR="00372C86" w:rsidRPr="004A5AAB">
          <w:rPr>
            <w:rStyle w:val="Hyperlink"/>
            <w:rFonts w:ascii="Times New Roman" w:hAnsi="Times New Roman"/>
            <w:sz w:val="24"/>
            <w:szCs w:val="24"/>
          </w:rPr>
          <w:t>www.luk.tsipil.ugm.ac.id/atur/UUD1945.pdf</w:t>
        </w:r>
      </w:hyperlink>
      <w:commentRangeStart w:id="4"/>
      <w:r w:rsidR="00372C86" w:rsidRPr="004A5AAB">
        <w:rPr>
          <w:rFonts w:ascii="Times New Roman" w:hAnsi="Times New Roman" w:cs="Times New Roman"/>
          <w:color w:val="000000" w:themeColor="text1"/>
          <w:sz w:val="24"/>
          <w:szCs w:val="24"/>
        </w:rPr>
        <w:t>)</w:t>
      </w:r>
      <w:r w:rsidR="00F651EF">
        <w:rPr>
          <w:rFonts w:ascii="Times New Roman" w:hAnsi="Times New Roman" w:cs="Times New Roman"/>
          <w:color w:val="000000" w:themeColor="text1"/>
          <w:sz w:val="24"/>
          <w:szCs w:val="24"/>
          <w:lang w:val="en-US"/>
        </w:rPr>
        <w:t>, s</w:t>
      </w:r>
      <w:r w:rsidR="008F18D8" w:rsidRPr="004A5AAB">
        <w:rPr>
          <w:rFonts w:ascii="Times New Roman" w:hAnsi="Times New Roman" w:cs="Times New Roman"/>
          <w:color w:val="000000" w:themeColor="text1"/>
          <w:sz w:val="24"/>
          <w:szCs w:val="24"/>
        </w:rPr>
        <w:t xml:space="preserve">ehingga </w:t>
      </w:r>
      <w:commentRangeEnd w:id="4"/>
      <w:r w:rsidR="004E782D">
        <w:rPr>
          <w:rStyle w:val="CommentReference"/>
        </w:rPr>
        <w:commentReference w:id="4"/>
      </w:r>
      <w:r w:rsidR="00480F36" w:rsidRPr="00480F36">
        <w:rPr>
          <w:rFonts w:ascii="Times New Roman" w:hAnsi="Times New Roman" w:cs="Times New Roman"/>
          <w:i/>
          <w:iCs/>
          <w:color w:val="000000" w:themeColor="text1"/>
          <w:sz w:val="24"/>
          <w:szCs w:val="24"/>
        </w:rPr>
        <w:t>EKS</w:t>
      </w:r>
      <w:r w:rsidR="0030724F" w:rsidRPr="004A5AAB">
        <w:rPr>
          <w:rFonts w:ascii="Times New Roman" w:hAnsi="Times New Roman" w:cs="Times New Roman"/>
          <w:color w:val="000000" w:themeColor="text1"/>
          <w:sz w:val="24"/>
          <w:szCs w:val="24"/>
        </w:rPr>
        <w:t xml:space="preserve"> HTI</w:t>
      </w:r>
      <w:r w:rsidR="008F18D8" w:rsidRPr="004A5AAB">
        <w:rPr>
          <w:rFonts w:ascii="Times New Roman" w:hAnsi="Times New Roman" w:cs="Times New Roman"/>
          <w:color w:val="000000" w:themeColor="text1"/>
          <w:sz w:val="24"/>
          <w:szCs w:val="24"/>
        </w:rPr>
        <w:t xml:space="preserve"> bertolak belakang dengan sistem pemerintahan demokrasi yang terdapat di UUD 1945. Pada sistem pemerintahan negara Republik dengan jelas mengungkapkan bahwa negara dipimpin oleh seorang presiden. Namun pergerakan </w:t>
      </w:r>
      <w:r w:rsidR="00480F36" w:rsidRPr="00480F36">
        <w:rPr>
          <w:rFonts w:ascii="Times New Roman" w:hAnsi="Times New Roman" w:cs="Times New Roman"/>
          <w:i/>
          <w:iCs/>
          <w:color w:val="000000" w:themeColor="text1"/>
          <w:sz w:val="24"/>
          <w:szCs w:val="24"/>
        </w:rPr>
        <w:t>EKS</w:t>
      </w:r>
      <w:r w:rsidR="0030724F" w:rsidRPr="004A5AAB">
        <w:rPr>
          <w:rFonts w:ascii="Times New Roman" w:hAnsi="Times New Roman" w:cs="Times New Roman"/>
          <w:color w:val="000000" w:themeColor="text1"/>
          <w:sz w:val="24"/>
          <w:szCs w:val="24"/>
        </w:rPr>
        <w:t xml:space="preserve"> HTI</w:t>
      </w:r>
      <w:r w:rsidR="008F18D8" w:rsidRPr="004A5AAB">
        <w:rPr>
          <w:rFonts w:ascii="Times New Roman" w:hAnsi="Times New Roman" w:cs="Times New Roman"/>
          <w:color w:val="000000" w:themeColor="text1"/>
          <w:sz w:val="24"/>
          <w:szCs w:val="24"/>
        </w:rPr>
        <w:t xml:space="preserve"> yang masif menganggap banyak ketidak adilan dengan dipimpin presiden sebagai kepala negara.</w:t>
      </w:r>
      <w:r w:rsidR="00372C86" w:rsidRPr="004A5AAB">
        <w:rPr>
          <w:rFonts w:ascii="Times New Roman" w:hAnsi="Times New Roman" w:cs="Times New Roman"/>
          <w:color w:val="000000" w:themeColor="text1"/>
          <w:sz w:val="24"/>
          <w:szCs w:val="24"/>
        </w:rPr>
        <w:t xml:space="preserve"> Alasan yang mendasari hal tersebut tidak lain karena presiden merupakan orang yang pemilihannya tidak sesuai dengan al-Qur’an dan Hadits.</w:t>
      </w:r>
      <w:r w:rsidR="009F654B" w:rsidRPr="004A5AAB">
        <w:rPr>
          <w:rFonts w:ascii="Times New Roman" w:hAnsi="Times New Roman" w:cs="Times New Roman"/>
          <w:color w:val="000000" w:themeColor="text1"/>
          <w:sz w:val="24"/>
          <w:szCs w:val="24"/>
        </w:rPr>
        <w:t xml:space="preserve"> Presiden terpilih melalui jalur demokrasi</w:t>
      </w:r>
      <w:r w:rsidR="00513828" w:rsidRPr="004A5AAB">
        <w:rPr>
          <w:rFonts w:ascii="Times New Roman" w:hAnsi="Times New Roman" w:cs="Times New Roman"/>
          <w:color w:val="000000" w:themeColor="text1"/>
          <w:sz w:val="24"/>
          <w:szCs w:val="24"/>
        </w:rPr>
        <w:t>.</w:t>
      </w:r>
    </w:p>
    <w:p w14:paraId="2CC9D39B" w14:textId="77777777" w:rsidR="00513828" w:rsidRPr="004A5AAB" w:rsidRDefault="00FD302B" w:rsidP="00513828">
      <w:pPr>
        <w:spacing w:line="360" w:lineRule="auto"/>
        <w:ind w:left="142" w:firstLine="425"/>
        <w:jc w:val="both"/>
        <w:rPr>
          <w:rFonts w:asciiTheme="majorBidi" w:hAnsiTheme="majorBidi" w:cs="Times New Roman"/>
          <w:b/>
          <w:bCs/>
          <w:sz w:val="24"/>
          <w:szCs w:val="24"/>
        </w:rPr>
      </w:pPr>
      <w:r w:rsidRPr="004A5AAB">
        <w:rPr>
          <w:rFonts w:ascii="Times New Roman" w:hAnsi="Times New Roman" w:cs="Times New Roman"/>
          <w:color w:val="000000" w:themeColor="text1"/>
          <w:sz w:val="24"/>
          <w:szCs w:val="24"/>
        </w:rPr>
        <w:t xml:space="preserve">UUD yang menjadi dasar hukum menurut </w:t>
      </w:r>
      <w:r w:rsidR="00480F36" w:rsidRPr="00480F36">
        <w:rPr>
          <w:rFonts w:ascii="Times New Roman" w:hAnsi="Times New Roman" w:cs="Times New Roman"/>
          <w:i/>
          <w:iCs/>
          <w:color w:val="000000" w:themeColor="text1"/>
          <w:sz w:val="24"/>
          <w:szCs w:val="24"/>
        </w:rPr>
        <w:t>EKS</w:t>
      </w:r>
      <w:r w:rsidR="0030724F" w:rsidRPr="004A5AAB">
        <w:rPr>
          <w:rFonts w:ascii="Times New Roman" w:hAnsi="Times New Roman" w:cs="Times New Roman"/>
          <w:color w:val="000000" w:themeColor="text1"/>
          <w:sz w:val="24"/>
          <w:szCs w:val="24"/>
        </w:rPr>
        <w:t xml:space="preserve"> HTI</w:t>
      </w:r>
      <w:r w:rsidRPr="004A5AAB">
        <w:rPr>
          <w:rFonts w:ascii="Times New Roman" w:hAnsi="Times New Roman" w:cs="Times New Roman"/>
          <w:color w:val="000000" w:themeColor="text1"/>
          <w:sz w:val="24"/>
          <w:szCs w:val="24"/>
        </w:rPr>
        <w:t xml:space="preserve"> yang ditulis dalam buletin Dakwah Kaffah menyebutkan bahwa dasar hukum yang harus dilaksanakan di Indonesia itu al-Qur’an dan Hadits. Hukum Syari’ah yang harus diterapkan di dalam negeri ini meliputi politik dalam negeri, pemerintahan, politik luar negri, ekonomi, tata pergaulan, pidana serta hukum Islam yang lainnya.</w:t>
      </w:r>
      <w:r w:rsidR="00114EDC" w:rsidRPr="004A5AAB">
        <w:rPr>
          <w:rFonts w:ascii="Times New Roman" w:hAnsi="Times New Roman" w:cs="Times New Roman"/>
          <w:color w:val="000000" w:themeColor="text1"/>
          <w:sz w:val="24"/>
          <w:szCs w:val="24"/>
        </w:rPr>
        <w:t xml:space="preserve"> Semua hukum harus dilaksanakan dengan sama apalagi hukum yang ada di dunia ini bersumber dari wahyu, yakni al-Qur’an dan Hadits.</w:t>
      </w:r>
    </w:p>
    <w:p w14:paraId="55C7ACC3" w14:textId="2363CB04" w:rsidR="00513828" w:rsidRPr="004A5AAB" w:rsidRDefault="005302E8" w:rsidP="00513828">
      <w:pPr>
        <w:spacing w:line="360" w:lineRule="auto"/>
        <w:ind w:left="142" w:firstLine="425"/>
        <w:jc w:val="both"/>
        <w:rPr>
          <w:rFonts w:asciiTheme="majorBidi" w:hAnsiTheme="majorBidi" w:cs="Times New Roman"/>
          <w:sz w:val="24"/>
          <w:szCs w:val="24"/>
        </w:rPr>
      </w:pPr>
      <w:r w:rsidRPr="004A5AAB">
        <w:rPr>
          <w:rFonts w:asciiTheme="majorBidi" w:hAnsiTheme="majorBidi" w:cs="Times New Roman"/>
          <w:sz w:val="24"/>
          <w:szCs w:val="24"/>
        </w:rPr>
        <w:lastRenderedPageBreak/>
        <w:t xml:space="preserve">Secara eksplisit hukum UUD </w:t>
      </w:r>
      <w:r w:rsidR="001509C6" w:rsidRPr="004A5AAB">
        <w:rPr>
          <w:rFonts w:asciiTheme="majorBidi" w:hAnsiTheme="majorBidi" w:cs="Times New Roman"/>
          <w:sz w:val="24"/>
          <w:szCs w:val="24"/>
        </w:rPr>
        <w:t xml:space="preserve">tidak mendapat pengakuan oleh </w:t>
      </w:r>
      <w:r w:rsidR="00480F36" w:rsidRPr="00480F36">
        <w:rPr>
          <w:rFonts w:asciiTheme="majorBidi" w:hAnsiTheme="majorBidi" w:cs="Times New Roman"/>
          <w:i/>
          <w:iCs/>
          <w:sz w:val="24"/>
          <w:szCs w:val="24"/>
        </w:rPr>
        <w:t>EKS</w:t>
      </w:r>
      <w:r w:rsidR="0030724F" w:rsidRPr="004A5AAB">
        <w:rPr>
          <w:rFonts w:asciiTheme="majorBidi" w:hAnsiTheme="majorBidi" w:cs="Times New Roman"/>
          <w:sz w:val="24"/>
          <w:szCs w:val="24"/>
        </w:rPr>
        <w:t xml:space="preserve"> HTI</w:t>
      </w:r>
      <w:r w:rsidRPr="004A5AAB">
        <w:rPr>
          <w:rFonts w:asciiTheme="majorBidi" w:hAnsiTheme="majorBidi" w:cs="Times New Roman"/>
          <w:sz w:val="24"/>
          <w:szCs w:val="24"/>
        </w:rPr>
        <w:t>.</w:t>
      </w:r>
      <w:r w:rsidR="001509C6" w:rsidRPr="004A5AAB">
        <w:rPr>
          <w:rFonts w:asciiTheme="majorBidi" w:hAnsiTheme="majorBidi" w:cs="Times New Roman"/>
          <w:sz w:val="24"/>
          <w:szCs w:val="24"/>
        </w:rPr>
        <w:t xml:space="preserve"> Karena UUD merupakan undang-undang yang dibuat oleh manusia</w:t>
      </w:r>
      <w:r w:rsidR="00F651EF">
        <w:rPr>
          <w:rFonts w:asciiTheme="majorBidi" w:hAnsiTheme="majorBidi" w:cs="Times New Roman"/>
          <w:sz w:val="24"/>
          <w:szCs w:val="24"/>
          <w:lang w:val="en-US"/>
        </w:rPr>
        <w:t>, s</w:t>
      </w:r>
      <w:commentRangeStart w:id="5"/>
      <w:r w:rsidRPr="004A5AAB">
        <w:rPr>
          <w:rFonts w:asciiTheme="majorBidi" w:hAnsiTheme="majorBidi" w:cs="Times New Roman"/>
          <w:sz w:val="24"/>
          <w:szCs w:val="24"/>
        </w:rPr>
        <w:t xml:space="preserve">ehingga </w:t>
      </w:r>
      <w:commentRangeEnd w:id="5"/>
      <w:r w:rsidR="004E782D">
        <w:rPr>
          <w:rStyle w:val="CommentReference"/>
        </w:rPr>
        <w:commentReference w:id="5"/>
      </w:r>
      <w:r w:rsidRPr="004A5AAB">
        <w:rPr>
          <w:rFonts w:asciiTheme="majorBidi" w:hAnsiTheme="majorBidi" w:cs="Times New Roman"/>
          <w:sz w:val="24"/>
          <w:szCs w:val="24"/>
        </w:rPr>
        <w:t xml:space="preserve">hukum syariah </w:t>
      </w:r>
      <w:r w:rsidR="001509C6" w:rsidRPr="004A5AAB">
        <w:rPr>
          <w:rFonts w:asciiTheme="majorBidi" w:hAnsiTheme="majorBidi" w:cs="Times New Roman"/>
          <w:sz w:val="24"/>
          <w:szCs w:val="24"/>
        </w:rPr>
        <w:t>merupakan hukum yang termaktub dalam al-Qur’an dan Hadits yang harus</w:t>
      </w:r>
      <w:r w:rsidRPr="004A5AAB">
        <w:rPr>
          <w:rFonts w:asciiTheme="majorBidi" w:hAnsiTheme="majorBidi" w:cs="Times New Roman"/>
          <w:sz w:val="24"/>
          <w:szCs w:val="24"/>
        </w:rPr>
        <w:t xml:space="preserve"> diterapkan pada</w:t>
      </w:r>
      <w:r w:rsidR="001509C6" w:rsidRPr="004A5AAB">
        <w:rPr>
          <w:rFonts w:asciiTheme="majorBidi" w:hAnsiTheme="majorBidi" w:cs="Times New Roman"/>
          <w:sz w:val="24"/>
          <w:szCs w:val="24"/>
        </w:rPr>
        <w:t xml:space="preserve"> sistem</w:t>
      </w:r>
      <w:r w:rsidRPr="004A5AAB">
        <w:rPr>
          <w:rFonts w:asciiTheme="majorBidi" w:hAnsiTheme="majorBidi" w:cs="Times New Roman"/>
          <w:sz w:val="24"/>
          <w:szCs w:val="24"/>
        </w:rPr>
        <w:t xml:space="preserve"> Indonesia. </w:t>
      </w:r>
      <w:r w:rsidR="00884D7F" w:rsidRPr="004A5AAB">
        <w:rPr>
          <w:rFonts w:asciiTheme="majorBidi" w:hAnsiTheme="majorBidi" w:cs="Times New Roman"/>
          <w:sz w:val="24"/>
          <w:szCs w:val="24"/>
        </w:rPr>
        <w:t xml:space="preserve">Melihat ideologi </w:t>
      </w:r>
      <w:r w:rsidR="00480F36" w:rsidRPr="00480F36">
        <w:rPr>
          <w:rFonts w:asciiTheme="majorBidi" w:hAnsiTheme="majorBidi" w:cs="Times New Roman"/>
          <w:i/>
          <w:iCs/>
          <w:sz w:val="24"/>
          <w:szCs w:val="24"/>
        </w:rPr>
        <w:t>EKS</w:t>
      </w:r>
      <w:r w:rsidR="0030724F" w:rsidRPr="004A5AAB">
        <w:rPr>
          <w:rFonts w:asciiTheme="majorBidi" w:hAnsiTheme="majorBidi" w:cs="Times New Roman"/>
          <w:sz w:val="24"/>
          <w:szCs w:val="24"/>
        </w:rPr>
        <w:t xml:space="preserve"> HTI</w:t>
      </w:r>
      <w:r w:rsidR="00884D7F" w:rsidRPr="004A5AAB">
        <w:rPr>
          <w:rFonts w:asciiTheme="majorBidi" w:hAnsiTheme="majorBidi" w:cs="Times New Roman"/>
          <w:sz w:val="24"/>
          <w:szCs w:val="24"/>
        </w:rPr>
        <w:t xml:space="preserve"> </w:t>
      </w:r>
      <w:r w:rsidR="001509C6" w:rsidRPr="004A5AAB">
        <w:rPr>
          <w:rFonts w:asciiTheme="majorBidi" w:hAnsiTheme="majorBidi" w:cs="Times New Roman"/>
          <w:sz w:val="24"/>
          <w:szCs w:val="24"/>
        </w:rPr>
        <w:t>yang dirasa ekstrim</w:t>
      </w:r>
      <w:r w:rsidR="00884D7F" w:rsidRPr="004A5AAB">
        <w:rPr>
          <w:rFonts w:asciiTheme="majorBidi" w:hAnsiTheme="majorBidi" w:cs="Times New Roman"/>
          <w:sz w:val="24"/>
          <w:szCs w:val="24"/>
        </w:rPr>
        <w:t xml:space="preserve"> maka </w:t>
      </w:r>
      <w:r w:rsidR="00864D20" w:rsidRPr="004A5AAB">
        <w:rPr>
          <w:rFonts w:asciiTheme="majorBidi" w:hAnsiTheme="majorBidi" w:cs="Times New Roman"/>
          <w:sz w:val="24"/>
          <w:szCs w:val="24"/>
        </w:rPr>
        <w:t>di</w:t>
      </w:r>
      <w:r w:rsidR="00D23AA6" w:rsidRPr="004A5AAB">
        <w:rPr>
          <w:rFonts w:asciiTheme="majorBidi" w:hAnsiTheme="majorBidi" w:cs="Times New Roman"/>
          <w:sz w:val="24"/>
          <w:szCs w:val="24"/>
        </w:rPr>
        <w:t>buatlah perpu presiden UU No. 16</w:t>
      </w:r>
      <w:r w:rsidR="00864D20" w:rsidRPr="004A5AAB">
        <w:rPr>
          <w:rFonts w:asciiTheme="majorBidi" w:hAnsiTheme="majorBidi" w:cs="Times New Roman"/>
          <w:sz w:val="24"/>
          <w:szCs w:val="24"/>
        </w:rPr>
        <w:t xml:space="preserve"> Tahun 2017</w:t>
      </w:r>
      <w:r w:rsidR="00D23AA6" w:rsidRPr="004A5AAB">
        <w:rPr>
          <w:rFonts w:asciiTheme="majorBidi" w:hAnsiTheme="majorBidi" w:cs="Times New Roman"/>
          <w:sz w:val="24"/>
          <w:szCs w:val="24"/>
        </w:rPr>
        <w:t xml:space="preserve">. Ormas yang dirasa tidak mengakui pancasila sebagai ideologi negara dianggap radikal. Karena ormas tersebut pasti mempunyai ideologi sendiri untuk ditegakkan dalam suatu negara tersebut. Sudah tentu ormas yang demikian dilarang eksistensinya. </w:t>
      </w:r>
      <w:r w:rsidR="001307ED" w:rsidRPr="004A5AAB">
        <w:rPr>
          <w:rFonts w:asciiTheme="majorBidi" w:hAnsiTheme="majorBidi" w:cs="Times New Roman"/>
          <w:sz w:val="24"/>
          <w:szCs w:val="24"/>
        </w:rPr>
        <w:t xml:space="preserve"> (</w:t>
      </w:r>
      <w:r w:rsidR="00591A75" w:rsidRPr="004A5AAB">
        <w:rPr>
          <w:rFonts w:asciiTheme="majorBidi" w:hAnsiTheme="majorBidi" w:cs="Times New Roman"/>
          <w:sz w:val="24"/>
          <w:szCs w:val="24"/>
        </w:rPr>
        <w:t xml:space="preserve">Muhammad dalam </w:t>
      </w:r>
      <w:hyperlink r:id="rId11" w:history="1">
        <w:r w:rsidR="001307ED" w:rsidRPr="004A5AAB">
          <w:rPr>
            <w:rStyle w:val="Hyperlink"/>
            <w:rFonts w:asciiTheme="majorBidi" w:hAnsiTheme="majorBidi"/>
            <w:sz w:val="24"/>
            <w:szCs w:val="24"/>
          </w:rPr>
          <w:t>www.sipuu.setkab.go.id/PUUdoc/175343/UU%20Nomor%2016%20Tahun%202017.pdf</w:t>
        </w:r>
      </w:hyperlink>
      <w:r w:rsidR="001307ED" w:rsidRPr="004A5AAB">
        <w:rPr>
          <w:rFonts w:asciiTheme="majorBidi" w:hAnsiTheme="majorBidi" w:cs="Times New Roman"/>
          <w:sz w:val="24"/>
          <w:szCs w:val="24"/>
        </w:rPr>
        <w:t>)</w:t>
      </w:r>
      <w:r w:rsidR="00864D20" w:rsidRPr="004A5AAB">
        <w:rPr>
          <w:rFonts w:asciiTheme="majorBidi" w:hAnsiTheme="majorBidi" w:cs="Times New Roman"/>
          <w:sz w:val="24"/>
          <w:szCs w:val="24"/>
        </w:rPr>
        <w:t>.</w:t>
      </w:r>
    </w:p>
    <w:p w14:paraId="683B8B4E" w14:textId="4F5D05F3" w:rsidR="00513828" w:rsidRPr="004A5AAB" w:rsidRDefault="00BC762A" w:rsidP="00513828">
      <w:pPr>
        <w:spacing w:line="360" w:lineRule="auto"/>
        <w:ind w:left="142" w:firstLine="425"/>
        <w:jc w:val="both"/>
        <w:rPr>
          <w:rFonts w:asciiTheme="majorBidi" w:hAnsiTheme="majorBidi" w:cs="Times New Roman"/>
          <w:sz w:val="24"/>
          <w:szCs w:val="24"/>
        </w:rPr>
      </w:pPr>
      <w:r w:rsidRPr="004A5AAB">
        <w:rPr>
          <w:rFonts w:asciiTheme="majorBidi" w:hAnsiTheme="majorBidi" w:cs="Times New Roman"/>
          <w:sz w:val="24"/>
          <w:szCs w:val="24"/>
        </w:rPr>
        <w:t xml:space="preserve">Perpu tersebut setelah di sah kan </w:t>
      </w:r>
      <w:r w:rsidR="00480F36" w:rsidRPr="00480F36">
        <w:rPr>
          <w:rFonts w:asciiTheme="majorBidi" w:hAnsiTheme="majorBidi" w:cs="Times New Roman"/>
          <w:i/>
          <w:iCs/>
          <w:sz w:val="24"/>
          <w:szCs w:val="24"/>
        </w:rPr>
        <w:t>EKS</w:t>
      </w:r>
      <w:r w:rsidR="0030724F" w:rsidRPr="004A5AAB">
        <w:rPr>
          <w:rFonts w:asciiTheme="majorBidi" w:hAnsiTheme="majorBidi" w:cs="Times New Roman"/>
          <w:sz w:val="24"/>
          <w:szCs w:val="24"/>
        </w:rPr>
        <w:t xml:space="preserve"> HTI</w:t>
      </w:r>
      <w:r w:rsidRPr="004A5AAB">
        <w:rPr>
          <w:rFonts w:asciiTheme="majorBidi" w:hAnsiTheme="majorBidi" w:cs="Times New Roman"/>
          <w:sz w:val="24"/>
          <w:szCs w:val="24"/>
        </w:rPr>
        <w:t xml:space="preserve"> resmi dibubarkan. Perpu tersebut </w:t>
      </w:r>
      <w:r w:rsidR="00676F69" w:rsidRPr="004A5AAB">
        <w:rPr>
          <w:rFonts w:asciiTheme="majorBidi" w:hAnsiTheme="majorBidi" w:cs="Times New Roman"/>
          <w:sz w:val="24"/>
          <w:szCs w:val="24"/>
        </w:rPr>
        <w:t>sebagai</w:t>
      </w:r>
      <w:r w:rsidRPr="004A5AAB">
        <w:rPr>
          <w:rFonts w:asciiTheme="majorBidi" w:hAnsiTheme="majorBidi" w:cs="Times New Roman"/>
          <w:sz w:val="24"/>
          <w:szCs w:val="24"/>
        </w:rPr>
        <w:t xml:space="preserve"> </w:t>
      </w:r>
      <w:r w:rsidR="00676F69" w:rsidRPr="004A5AAB">
        <w:rPr>
          <w:rFonts w:asciiTheme="majorBidi" w:hAnsiTheme="majorBidi" w:cs="Times New Roman"/>
          <w:sz w:val="24"/>
          <w:szCs w:val="24"/>
        </w:rPr>
        <w:t>pengganti UU No. 17 Tahun 2013 tentang kelompok organisasi masyarakat.</w:t>
      </w:r>
      <w:r w:rsidR="002B2B47" w:rsidRPr="004A5AAB">
        <w:rPr>
          <w:rFonts w:asciiTheme="majorBidi" w:hAnsiTheme="majorBidi" w:cs="Times New Roman"/>
          <w:sz w:val="24"/>
          <w:szCs w:val="24"/>
        </w:rPr>
        <w:t xml:space="preserve"> Pada revisi UU terkait tentang ormas terdapat pertimbangan bahwa untuk menjaga kedaulatan Negara Kesatuan Republik Ind</w:t>
      </w:r>
      <w:r w:rsidR="00591A75" w:rsidRPr="004A5AAB">
        <w:rPr>
          <w:rFonts w:asciiTheme="majorBidi" w:hAnsiTheme="majorBidi" w:cs="Times New Roman"/>
          <w:sz w:val="24"/>
          <w:szCs w:val="24"/>
        </w:rPr>
        <w:t xml:space="preserve">onesia maka perlu adanya revisi </w:t>
      </w:r>
      <w:r w:rsidR="00E00390" w:rsidRPr="004A5AAB">
        <w:rPr>
          <w:rFonts w:asciiTheme="majorBidi" w:hAnsiTheme="majorBidi" w:cs="Times New Roman"/>
          <w:sz w:val="24"/>
          <w:szCs w:val="24"/>
        </w:rPr>
        <w:t>(</w:t>
      </w:r>
      <w:r w:rsidR="00591A75" w:rsidRPr="004A5AAB">
        <w:rPr>
          <w:rFonts w:asciiTheme="majorBidi" w:hAnsiTheme="majorBidi" w:cs="Times New Roman"/>
          <w:sz w:val="24"/>
          <w:szCs w:val="24"/>
        </w:rPr>
        <w:t xml:space="preserve"> Fadli Zone dalam </w:t>
      </w:r>
      <w:hyperlink r:id="rId12" w:history="1">
        <w:r w:rsidR="00E00390" w:rsidRPr="004A5AAB">
          <w:rPr>
            <w:rStyle w:val="Hyperlink"/>
            <w:rFonts w:asciiTheme="majorBidi" w:hAnsiTheme="majorBidi"/>
            <w:sz w:val="24"/>
            <w:szCs w:val="24"/>
          </w:rPr>
          <w:t>http://www.dpr.go.id/dokjdih/document/uu/UU_2013_17.pdf</w:t>
        </w:r>
      </w:hyperlink>
      <w:r w:rsidR="00E00390" w:rsidRPr="004A5AAB">
        <w:rPr>
          <w:rFonts w:asciiTheme="majorBidi" w:hAnsiTheme="majorBidi" w:cs="Times New Roman"/>
          <w:sz w:val="24"/>
          <w:szCs w:val="24"/>
        </w:rPr>
        <w:t>)</w:t>
      </w:r>
    </w:p>
    <w:p w14:paraId="4F5C20B4" w14:textId="623B739E" w:rsidR="00513828" w:rsidRPr="004A5AAB" w:rsidRDefault="006A2032" w:rsidP="00513828">
      <w:pPr>
        <w:spacing w:line="360" w:lineRule="auto"/>
        <w:ind w:left="142" w:firstLine="425"/>
        <w:jc w:val="both"/>
        <w:rPr>
          <w:rFonts w:ascii="Times New Roman" w:hAnsi="Times New Roman" w:cs="Times New Roman"/>
          <w:color w:val="000000" w:themeColor="text1"/>
          <w:sz w:val="24"/>
          <w:szCs w:val="24"/>
        </w:rPr>
      </w:pPr>
      <w:r w:rsidRPr="004A5AAB">
        <w:rPr>
          <w:rFonts w:asciiTheme="majorBidi" w:hAnsiTheme="majorBidi" w:cs="Times New Roman"/>
          <w:sz w:val="24"/>
          <w:szCs w:val="24"/>
        </w:rPr>
        <w:t xml:space="preserve">Pasca dibubarkan </w:t>
      </w:r>
      <w:r w:rsidR="00480F36" w:rsidRPr="00480F36">
        <w:rPr>
          <w:rFonts w:asciiTheme="majorBidi" w:hAnsiTheme="majorBidi" w:cs="Times New Roman"/>
          <w:i/>
          <w:iCs/>
          <w:sz w:val="24"/>
          <w:szCs w:val="24"/>
        </w:rPr>
        <w:t>EKS</w:t>
      </w:r>
      <w:r w:rsidR="0030724F" w:rsidRPr="004A5AAB">
        <w:rPr>
          <w:rFonts w:asciiTheme="majorBidi" w:hAnsiTheme="majorBidi" w:cs="Times New Roman"/>
          <w:sz w:val="24"/>
          <w:szCs w:val="24"/>
        </w:rPr>
        <w:t xml:space="preserve"> HTI</w:t>
      </w:r>
      <w:r w:rsidRPr="004A5AAB">
        <w:rPr>
          <w:rFonts w:asciiTheme="majorBidi" w:hAnsiTheme="majorBidi" w:cs="Times New Roman"/>
          <w:sz w:val="24"/>
          <w:szCs w:val="24"/>
        </w:rPr>
        <w:t xml:space="preserve"> sangat sulit dicari keberadaannya, akan tetapi data menyebutkan bahwa mereka masih eksis berdakwah. </w:t>
      </w:r>
      <w:r w:rsidR="00D9075C" w:rsidRPr="004A5AAB">
        <w:rPr>
          <w:rFonts w:asciiTheme="majorBidi" w:hAnsiTheme="majorBidi" w:cs="Times New Roman"/>
          <w:sz w:val="24"/>
          <w:szCs w:val="24"/>
        </w:rPr>
        <w:t>S</w:t>
      </w:r>
      <w:r w:rsidR="00F651EF">
        <w:rPr>
          <w:rFonts w:asciiTheme="majorBidi" w:hAnsiTheme="majorBidi" w:cs="Times New Roman"/>
          <w:sz w:val="24"/>
          <w:szCs w:val="24"/>
        </w:rPr>
        <w:t>alah</w:t>
      </w:r>
      <w:r w:rsidR="00D9075C" w:rsidRPr="004A5AAB">
        <w:rPr>
          <w:rFonts w:asciiTheme="majorBidi" w:hAnsiTheme="majorBidi" w:cs="Times New Roman"/>
          <w:sz w:val="24"/>
          <w:szCs w:val="24"/>
        </w:rPr>
        <w:t xml:space="preserve">satu </w:t>
      </w:r>
      <w:r w:rsidR="00F651EF">
        <w:rPr>
          <w:rFonts w:ascii="Times New Roman" w:hAnsi="Times New Roman" w:cs="Times New Roman"/>
          <w:color w:val="000000" w:themeColor="text1"/>
          <w:sz w:val="24"/>
          <w:szCs w:val="24"/>
          <w:lang w:val="en-US"/>
        </w:rPr>
        <w:t>b</w:t>
      </w:r>
      <w:r w:rsidR="00D9075C" w:rsidRPr="004A5AAB">
        <w:rPr>
          <w:rFonts w:ascii="Times New Roman" w:hAnsi="Times New Roman" w:cs="Times New Roman"/>
          <w:color w:val="000000" w:themeColor="text1"/>
          <w:sz w:val="24"/>
          <w:szCs w:val="24"/>
        </w:rPr>
        <w:t xml:space="preserve">ukti bahwa keberadaan </w:t>
      </w:r>
      <w:r w:rsidR="00480F36" w:rsidRPr="00480F36">
        <w:rPr>
          <w:rFonts w:ascii="Times New Roman" w:hAnsi="Times New Roman" w:cs="Times New Roman"/>
          <w:i/>
          <w:iCs/>
          <w:color w:val="000000" w:themeColor="text1"/>
          <w:sz w:val="24"/>
          <w:szCs w:val="24"/>
        </w:rPr>
        <w:t>EKS</w:t>
      </w:r>
      <w:r w:rsidR="0030724F" w:rsidRPr="004A5AAB">
        <w:rPr>
          <w:rFonts w:ascii="Times New Roman" w:hAnsi="Times New Roman" w:cs="Times New Roman"/>
          <w:color w:val="000000" w:themeColor="text1"/>
          <w:sz w:val="24"/>
          <w:szCs w:val="24"/>
        </w:rPr>
        <w:t xml:space="preserve"> HTI</w:t>
      </w:r>
      <w:r w:rsidR="00D9075C" w:rsidRPr="004A5AAB">
        <w:rPr>
          <w:rFonts w:ascii="Times New Roman" w:hAnsi="Times New Roman" w:cs="Times New Roman"/>
          <w:color w:val="000000" w:themeColor="text1"/>
          <w:sz w:val="24"/>
          <w:szCs w:val="24"/>
        </w:rPr>
        <w:t xml:space="preserve"> masih </w:t>
      </w:r>
      <w:proofErr w:type="spellStart"/>
      <w:r w:rsidR="00F651EF">
        <w:rPr>
          <w:rFonts w:ascii="Times New Roman" w:hAnsi="Times New Roman" w:cs="Times New Roman"/>
          <w:color w:val="000000" w:themeColor="text1"/>
          <w:sz w:val="24"/>
          <w:szCs w:val="24"/>
          <w:lang w:val="en-US"/>
        </w:rPr>
        <w:t>eksis</w:t>
      </w:r>
      <w:proofErr w:type="spellEnd"/>
      <w:r w:rsidR="00F651EF">
        <w:rPr>
          <w:rFonts w:ascii="Times New Roman" w:hAnsi="Times New Roman" w:cs="Times New Roman"/>
          <w:color w:val="000000" w:themeColor="text1"/>
          <w:sz w:val="24"/>
          <w:szCs w:val="24"/>
          <w:lang w:val="en-US"/>
        </w:rPr>
        <w:t xml:space="preserve"> </w:t>
      </w:r>
      <w:proofErr w:type="spellStart"/>
      <w:r w:rsidR="00F651EF">
        <w:rPr>
          <w:rFonts w:ascii="Times New Roman" w:hAnsi="Times New Roman" w:cs="Times New Roman"/>
          <w:color w:val="000000" w:themeColor="text1"/>
          <w:sz w:val="24"/>
          <w:szCs w:val="24"/>
          <w:lang w:val="en-US"/>
        </w:rPr>
        <w:t>ditengah</w:t>
      </w:r>
      <w:proofErr w:type="spellEnd"/>
      <w:r w:rsidR="00D9075C" w:rsidRPr="004A5AAB">
        <w:rPr>
          <w:rFonts w:ascii="Times New Roman" w:hAnsi="Times New Roman" w:cs="Times New Roman"/>
          <w:color w:val="000000" w:themeColor="text1"/>
          <w:sz w:val="24"/>
          <w:szCs w:val="24"/>
        </w:rPr>
        <w:t xml:space="preserve"> adalah dengan adanya undangan pihak PEMPROV DKI untuk muslimah ormas </w:t>
      </w:r>
      <w:r w:rsidR="00480F36" w:rsidRPr="00480F36">
        <w:rPr>
          <w:rFonts w:ascii="Times New Roman" w:hAnsi="Times New Roman" w:cs="Times New Roman"/>
          <w:i/>
          <w:iCs/>
          <w:color w:val="000000" w:themeColor="text1"/>
          <w:sz w:val="24"/>
          <w:szCs w:val="24"/>
        </w:rPr>
        <w:t>EKS</w:t>
      </w:r>
      <w:r w:rsidR="0030724F" w:rsidRPr="004A5AAB">
        <w:rPr>
          <w:rFonts w:ascii="Times New Roman" w:hAnsi="Times New Roman" w:cs="Times New Roman"/>
          <w:color w:val="000000" w:themeColor="text1"/>
          <w:sz w:val="24"/>
          <w:szCs w:val="24"/>
        </w:rPr>
        <w:t xml:space="preserve"> HTI</w:t>
      </w:r>
      <w:r w:rsidR="00D9075C" w:rsidRPr="004A5AAB">
        <w:rPr>
          <w:rFonts w:ascii="Times New Roman" w:hAnsi="Times New Roman" w:cs="Times New Roman"/>
          <w:color w:val="000000" w:themeColor="text1"/>
          <w:sz w:val="24"/>
          <w:szCs w:val="24"/>
        </w:rPr>
        <w:t xml:space="preserve"> sejabodetabek guna mengikuti rapat Pemberdayaan, Perlindungan Anak dan Pengendalian Penduduk. Hal ini membuktikan bahwa </w:t>
      </w:r>
      <w:r w:rsidR="00480F36" w:rsidRPr="00480F36">
        <w:rPr>
          <w:rFonts w:ascii="Times New Roman" w:hAnsi="Times New Roman" w:cs="Times New Roman"/>
          <w:i/>
          <w:iCs/>
          <w:color w:val="000000" w:themeColor="text1"/>
          <w:sz w:val="24"/>
          <w:szCs w:val="24"/>
        </w:rPr>
        <w:t>EKS</w:t>
      </w:r>
      <w:r w:rsidR="0030724F" w:rsidRPr="004A5AAB">
        <w:rPr>
          <w:rFonts w:ascii="Times New Roman" w:hAnsi="Times New Roman" w:cs="Times New Roman"/>
          <w:color w:val="000000" w:themeColor="text1"/>
          <w:sz w:val="24"/>
          <w:szCs w:val="24"/>
        </w:rPr>
        <w:t xml:space="preserve"> HTI</w:t>
      </w:r>
      <w:r w:rsidR="00D9075C" w:rsidRPr="004A5AAB">
        <w:rPr>
          <w:rFonts w:ascii="Times New Roman" w:hAnsi="Times New Roman" w:cs="Times New Roman"/>
          <w:color w:val="000000" w:themeColor="text1"/>
          <w:sz w:val="24"/>
          <w:szCs w:val="24"/>
        </w:rPr>
        <w:t xml:space="preserve"> pada dasarnya masih eksis dan secara tidak langsung </w:t>
      </w:r>
      <w:r w:rsidR="00480F36" w:rsidRPr="00480F36">
        <w:rPr>
          <w:rFonts w:ascii="Times New Roman" w:hAnsi="Times New Roman" w:cs="Times New Roman"/>
          <w:i/>
          <w:iCs/>
          <w:color w:val="000000" w:themeColor="text1"/>
          <w:sz w:val="24"/>
          <w:szCs w:val="24"/>
        </w:rPr>
        <w:t>EKS</w:t>
      </w:r>
      <w:r w:rsidR="0030724F" w:rsidRPr="004A5AAB">
        <w:rPr>
          <w:rFonts w:ascii="Times New Roman" w:hAnsi="Times New Roman" w:cs="Times New Roman"/>
          <w:color w:val="000000" w:themeColor="text1"/>
          <w:sz w:val="24"/>
          <w:szCs w:val="24"/>
        </w:rPr>
        <w:t xml:space="preserve"> HTI</w:t>
      </w:r>
      <w:r w:rsidR="00D9075C" w:rsidRPr="004A5AAB">
        <w:rPr>
          <w:rFonts w:ascii="Times New Roman" w:hAnsi="Times New Roman" w:cs="Times New Roman"/>
          <w:color w:val="000000" w:themeColor="text1"/>
          <w:sz w:val="24"/>
          <w:szCs w:val="24"/>
        </w:rPr>
        <w:t xml:space="preserve"> keberadaann</w:t>
      </w:r>
      <w:r w:rsidR="00E00390" w:rsidRPr="004A5AAB">
        <w:rPr>
          <w:rFonts w:ascii="Times New Roman" w:hAnsi="Times New Roman" w:cs="Times New Roman"/>
          <w:color w:val="000000" w:themeColor="text1"/>
          <w:sz w:val="24"/>
          <w:szCs w:val="24"/>
        </w:rPr>
        <w:t>ya masih diakui oleh pemerintah</w:t>
      </w:r>
      <w:r w:rsidR="0087622F" w:rsidRPr="004A5AAB">
        <w:rPr>
          <w:rFonts w:ascii="Times New Roman" w:hAnsi="Times New Roman" w:cs="Times New Roman"/>
          <w:color w:val="000000" w:themeColor="text1"/>
          <w:sz w:val="24"/>
          <w:szCs w:val="24"/>
        </w:rPr>
        <w:t xml:space="preserve"> (</w:t>
      </w:r>
      <w:r w:rsidR="00591A75" w:rsidRPr="004A5AAB">
        <w:rPr>
          <w:rFonts w:ascii="Times New Roman" w:hAnsi="Times New Roman" w:cs="Times New Roman"/>
          <w:color w:val="000000" w:themeColor="text1"/>
          <w:sz w:val="24"/>
          <w:szCs w:val="24"/>
        </w:rPr>
        <w:t>Rosydi</w:t>
      </w:r>
      <w:r w:rsidR="00890E28" w:rsidRPr="004A5AAB">
        <w:rPr>
          <w:rFonts w:ascii="Times New Roman" w:hAnsi="Times New Roman" w:cs="Times New Roman"/>
          <w:color w:val="000000" w:themeColor="text1"/>
          <w:sz w:val="24"/>
          <w:szCs w:val="24"/>
        </w:rPr>
        <w:t xml:space="preserve"> dalam</w:t>
      </w:r>
      <w:r w:rsidR="00591A75" w:rsidRPr="004A5AAB">
        <w:rPr>
          <w:rFonts w:ascii="Times New Roman" w:hAnsi="Times New Roman" w:cs="Times New Roman"/>
          <w:color w:val="000000" w:themeColor="text1"/>
          <w:sz w:val="24"/>
          <w:szCs w:val="24"/>
        </w:rPr>
        <w:t xml:space="preserve"> </w:t>
      </w:r>
      <w:hyperlink r:id="rId13" w:history="1">
        <w:r w:rsidR="004A4E9D" w:rsidRPr="004A5AAB">
          <w:rPr>
            <w:rStyle w:val="Hyperlink"/>
            <w:rFonts w:ascii="Times New Roman" w:hAnsi="Times New Roman"/>
            <w:sz w:val="24"/>
            <w:szCs w:val="24"/>
          </w:rPr>
          <w:t>www.news.detik.com/berita/d-4586328/pemprov-dki-skors-pembuat-undangan-ke-muslimah-hti</w:t>
        </w:r>
      </w:hyperlink>
      <w:r w:rsidR="0087622F" w:rsidRPr="004A5AAB">
        <w:rPr>
          <w:rFonts w:ascii="Times New Roman" w:hAnsi="Times New Roman" w:cs="Times New Roman"/>
          <w:color w:val="000000" w:themeColor="text1"/>
          <w:sz w:val="24"/>
          <w:szCs w:val="24"/>
        </w:rPr>
        <w:t>)</w:t>
      </w:r>
    </w:p>
    <w:p w14:paraId="1C5F6C6A" w14:textId="77777777" w:rsidR="00513828" w:rsidRPr="004A5AAB" w:rsidRDefault="00D9075C" w:rsidP="00513828">
      <w:pPr>
        <w:spacing w:line="360" w:lineRule="auto"/>
        <w:ind w:left="142" w:firstLine="425"/>
        <w:jc w:val="both"/>
        <w:rPr>
          <w:rFonts w:asciiTheme="majorBidi" w:hAnsiTheme="majorBidi" w:cs="Times New Roman"/>
          <w:b/>
          <w:bCs/>
          <w:sz w:val="24"/>
          <w:szCs w:val="24"/>
        </w:rPr>
      </w:pPr>
      <w:r w:rsidRPr="004A5AAB">
        <w:rPr>
          <w:rFonts w:ascii="Times New Roman" w:hAnsi="Times New Roman" w:cs="Times New Roman"/>
          <w:color w:val="000000" w:themeColor="text1"/>
          <w:sz w:val="24"/>
          <w:szCs w:val="24"/>
        </w:rPr>
        <w:t xml:space="preserve">Data lain menyebutkan bahwa </w:t>
      </w:r>
      <w:r w:rsidR="007A4BE6" w:rsidRPr="004A5AAB">
        <w:rPr>
          <w:rFonts w:ascii="Times New Roman" w:hAnsi="Times New Roman" w:cs="Times New Roman"/>
          <w:color w:val="000000" w:themeColor="text1"/>
          <w:sz w:val="24"/>
          <w:szCs w:val="24"/>
        </w:rPr>
        <w:t xml:space="preserve">salah satu penceramah </w:t>
      </w:r>
      <w:r w:rsidR="000F1976" w:rsidRPr="004A5AAB">
        <w:rPr>
          <w:rFonts w:ascii="Times New Roman" w:hAnsi="Times New Roman" w:cs="Times New Roman"/>
          <w:color w:val="000000" w:themeColor="text1"/>
          <w:sz w:val="24"/>
          <w:szCs w:val="24"/>
        </w:rPr>
        <w:t xml:space="preserve">yakni Felix Siauw seorang ustadz yang </w:t>
      </w:r>
      <w:r w:rsidR="0044777A" w:rsidRPr="004A5AAB">
        <w:rPr>
          <w:rFonts w:ascii="Times New Roman" w:hAnsi="Times New Roman" w:cs="Times New Roman"/>
          <w:color w:val="000000" w:themeColor="text1"/>
          <w:sz w:val="24"/>
          <w:szCs w:val="24"/>
        </w:rPr>
        <w:t>dikla</w:t>
      </w:r>
      <w:r w:rsidR="00585322" w:rsidRPr="004A5AAB">
        <w:rPr>
          <w:rFonts w:ascii="Times New Roman" w:hAnsi="Times New Roman" w:cs="Times New Roman"/>
          <w:color w:val="000000" w:themeColor="text1"/>
          <w:sz w:val="24"/>
          <w:szCs w:val="24"/>
        </w:rPr>
        <w:t xml:space="preserve">im pro terhadap sistem khilafah. Keterpihakan beliau terhadap khilafah membuat sebagian orang menganggap bahwa ia termasuk </w:t>
      </w:r>
      <w:r w:rsidR="006816BC" w:rsidRPr="004A5AAB">
        <w:rPr>
          <w:rFonts w:ascii="Times New Roman" w:hAnsi="Times New Roman" w:cs="Times New Roman"/>
          <w:color w:val="000000" w:themeColor="text1"/>
          <w:sz w:val="24"/>
          <w:szCs w:val="24"/>
        </w:rPr>
        <w:t xml:space="preserve"> HTI</w:t>
      </w:r>
      <w:r w:rsidR="00585322" w:rsidRPr="004A5AAB">
        <w:rPr>
          <w:rFonts w:ascii="Times New Roman" w:hAnsi="Times New Roman" w:cs="Times New Roman"/>
          <w:color w:val="000000" w:themeColor="text1"/>
          <w:sz w:val="24"/>
          <w:szCs w:val="24"/>
        </w:rPr>
        <w:t xml:space="preserve">. Setelah mendapat </w:t>
      </w:r>
      <w:r w:rsidR="00585322" w:rsidRPr="004A5AAB">
        <w:rPr>
          <w:rFonts w:ascii="Times New Roman" w:hAnsi="Times New Roman" w:cs="Times New Roman"/>
          <w:i/>
          <w:iCs/>
          <w:color w:val="000000" w:themeColor="text1"/>
          <w:sz w:val="24"/>
          <w:szCs w:val="24"/>
        </w:rPr>
        <w:t xml:space="preserve">justifikasi </w:t>
      </w:r>
      <w:r w:rsidR="00585322" w:rsidRPr="004A5AAB">
        <w:rPr>
          <w:rFonts w:ascii="Times New Roman" w:hAnsi="Times New Roman" w:cs="Times New Roman"/>
          <w:color w:val="000000" w:themeColor="text1"/>
          <w:sz w:val="24"/>
          <w:szCs w:val="24"/>
        </w:rPr>
        <w:t xml:space="preserve">tersebut undangan </w:t>
      </w:r>
      <w:r w:rsidR="0044777A" w:rsidRPr="004A5AAB">
        <w:rPr>
          <w:rFonts w:ascii="Times New Roman" w:hAnsi="Times New Roman" w:cs="Times New Roman"/>
          <w:color w:val="000000" w:themeColor="text1"/>
          <w:sz w:val="24"/>
          <w:szCs w:val="24"/>
        </w:rPr>
        <w:t xml:space="preserve">kajian di masjid </w:t>
      </w:r>
      <w:r w:rsidR="002B2B47" w:rsidRPr="004A5AAB">
        <w:rPr>
          <w:rFonts w:asciiTheme="majorBidi" w:hAnsiTheme="majorBidi" w:cs="Times New Roman"/>
          <w:sz w:val="24"/>
          <w:szCs w:val="24"/>
        </w:rPr>
        <w:t xml:space="preserve"> </w:t>
      </w:r>
      <w:r w:rsidR="00585322" w:rsidRPr="004A5AAB">
        <w:rPr>
          <w:rFonts w:asciiTheme="majorBidi" w:hAnsiTheme="majorBidi" w:cs="Times New Roman"/>
          <w:sz w:val="24"/>
          <w:szCs w:val="24"/>
        </w:rPr>
        <w:t xml:space="preserve">Fatahillah Balaikota mendapat pertentangan oleh GP Anshor. Meskipun ditentang Gubernur </w:t>
      </w:r>
      <w:r w:rsidR="00C47082" w:rsidRPr="004A5AAB">
        <w:rPr>
          <w:rFonts w:asciiTheme="majorBidi" w:hAnsiTheme="majorBidi" w:cs="Times New Roman"/>
          <w:sz w:val="24"/>
          <w:szCs w:val="24"/>
        </w:rPr>
        <w:t>Anis Baswedan</w:t>
      </w:r>
      <w:r w:rsidR="00585322" w:rsidRPr="004A5AAB">
        <w:rPr>
          <w:rFonts w:asciiTheme="majorBidi" w:hAnsiTheme="majorBidi" w:cs="Times New Roman"/>
          <w:sz w:val="24"/>
          <w:szCs w:val="24"/>
        </w:rPr>
        <w:t xml:space="preserve"> tetap mengundang Felix Siauw untuk mengisi kajian. Alasan dibalik kebijakan Gubernur Anis Baswedan adalah pada saat ini tidak ada pembatasan orang berbicara baik di </w:t>
      </w:r>
      <w:r w:rsidR="00585322" w:rsidRPr="004A5AAB">
        <w:rPr>
          <w:rFonts w:asciiTheme="majorBidi" w:hAnsiTheme="majorBidi" w:cs="Times New Roman"/>
          <w:i/>
          <w:iCs/>
          <w:sz w:val="24"/>
          <w:szCs w:val="24"/>
        </w:rPr>
        <w:t>youtu</w:t>
      </w:r>
      <w:r w:rsidR="00B20180" w:rsidRPr="004A5AAB">
        <w:rPr>
          <w:rFonts w:asciiTheme="majorBidi" w:hAnsiTheme="majorBidi" w:cs="Times New Roman"/>
          <w:i/>
          <w:iCs/>
          <w:sz w:val="24"/>
          <w:szCs w:val="24"/>
        </w:rPr>
        <w:t xml:space="preserve">b </w:t>
      </w:r>
      <w:r w:rsidR="00585322" w:rsidRPr="004A5AAB">
        <w:rPr>
          <w:rFonts w:asciiTheme="majorBidi" w:hAnsiTheme="majorBidi" w:cs="Times New Roman"/>
          <w:sz w:val="24"/>
          <w:szCs w:val="24"/>
        </w:rPr>
        <w:t>maupun diruang publik</w:t>
      </w:r>
      <w:r w:rsidR="0087622F" w:rsidRPr="004A5AAB">
        <w:rPr>
          <w:rFonts w:asciiTheme="majorBidi" w:hAnsiTheme="majorBidi" w:cs="Times New Roman"/>
          <w:sz w:val="24"/>
          <w:szCs w:val="24"/>
        </w:rPr>
        <w:t xml:space="preserve"> </w:t>
      </w:r>
      <w:r w:rsidR="0087622F" w:rsidRPr="004A5AAB">
        <w:rPr>
          <w:rFonts w:ascii="Times New Roman" w:hAnsi="Times New Roman" w:cs="Times New Roman"/>
          <w:color w:val="000000" w:themeColor="text1"/>
          <w:sz w:val="24"/>
          <w:szCs w:val="24"/>
        </w:rPr>
        <w:t>(</w:t>
      </w:r>
      <w:r w:rsidR="00890E28" w:rsidRPr="004A5AAB">
        <w:rPr>
          <w:rFonts w:ascii="Times New Roman" w:hAnsi="Times New Roman" w:cs="Times New Roman"/>
          <w:color w:val="000000" w:themeColor="text1"/>
          <w:sz w:val="24"/>
          <w:szCs w:val="24"/>
        </w:rPr>
        <w:t xml:space="preserve">zaini dalam </w:t>
      </w:r>
      <w:hyperlink r:id="rId14" w:history="1">
        <w:r w:rsidR="0087622F" w:rsidRPr="004A5AAB">
          <w:rPr>
            <w:rStyle w:val="Hyperlink"/>
            <w:rFonts w:ascii="Times New Roman" w:hAnsi="Times New Roman"/>
            <w:sz w:val="24"/>
            <w:szCs w:val="24"/>
          </w:rPr>
          <w:t>www.news.detik.com/berita/d-4600270/felix-siauw-bicara-soal-kajiannya-yang-dibatalkan-pemprov-dki</w:t>
        </w:r>
      </w:hyperlink>
      <w:r w:rsidR="0087622F" w:rsidRPr="004A5AAB">
        <w:rPr>
          <w:rFonts w:ascii="Times New Roman" w:hAnsi="Times New Roman" w:cs="Times New Roman"/>
          <w:color w:val="000000" w:themeColor="text1"/>
          <w:sz w:val="24"/>
          <w:szCs w:val="24"/>
        </w:rPr>
        <w:t>)</w:t>
      </w:r>
      <w:r w:rsidR="00585322" w:rsidRPr="004A5AAB">
        <w:rPr>
          <w:rFonts w:asciiTheme="majorBidi" w:hAnsiTheme="majorBidi" w:cs="Times New Roman"/>
          <w:sz w:val="24"/>
          <w:szCs w:val="24"/>
        </w:rPr>
        <w:t>.</w:t>
      </w:r>
    </w:p>
    <w:p w14:paraId="13CEDBE1" w14:textId="77777777" w:rsidR="00513828" w:rsidRDefault="004A4E9D" w:rsidP="00480F36">
      <w:pPr>
        <w:spacing w:after="0" w:line="360" w:lineRule="auto"/>
        <w:ind w:left="142" w:firstLine="425"/>
        <w:jc w:val="both"/>
        <w:rPr>
          <w:rFonts w:asciiTheme="majorBidi" w:hAnsiTheme="majorBidi" w:cs="Times New Roman"/>
          <w:b/>
          <w:bCs/>
          <w:sz w:val="24"/>
          <w:szCs w:val="24"/>
        </w:rPr>
      </w:pPr>
      <w:r w:rsidRPr="004A5AAB">
        <w:rPr>
          <w:rFonts w:asciiTheme="majorBidi" w:hAnsiTheme="majorBidi" w:cs="Times New Roman"/>
          <w:sz w:val="24"/>
          <w:szCs w:val="24"/>
        </w:rPr>
        <w:lastRenderedPageBreak/>
        <w:t>Fenomena d</w:t>
      </w:r>
      <w:r w:rsidR="00EB6EDB" w:rsidRPr="004A5AAB">
        <w:rPr>
          <w:rFonts w:asciiTheme="majorBidi" w:hAnsiTheme="majorBidi" w:cs="Times New Roman"/>
          <w:sz w:val="24"/>
          <w:szCs w:val="24"/>
        </w:rPr>
        <w:t xml:space="preserve">akwah </w:t>
      </w:r>
      <w:r w:rsidR="00480F36" w:rsidRPr="00480F36">
        <w:rPr>
          <w:rFonts w:asciiTheme="majorBidi" w:hAnsiTheme="majorBidi" w:cs="Times New Roman"/>
          <w:i/>
          <w:iCs/>
          <w:sz w:val="24"/>
          <w:szCs w:val="24"/>
        </w:rPr>
        <w:t>EKS</w:t>
      </w:r>
      <w:r w:rsidR="0030724F" w:rsidRPr="004A5AAB">
        <w:rPr>
          <w:rFonts w:asciiTheme="majorBidi" w:hAnsiTheme="majorBidi" w:cs="Times New Roman"/>
          <w:sz w:val="24"/>
          <w:szCs w:val="24"/>
        </w:rPr>
        <w:t xml:space="preserve"> HTI</w:t>
      </w:r>
      <w:r w:rsidR="00EB6EDB" w:rsidRPr="004A5AAB">
        <w:rPr>
          <w:rFonts w:asciiTheme="majorBidi" w:hAnsiTheme="majorBidi" w:cs="Times New Roman"/>
          <w:sz w:val="24"/>
          <w:szCs w:val="24"/>
        </w:rPr>
        <w:t xml:space="preserve"> masih banyak kita jumpai</w:t>
      </w:r>
      <w:r w:rsidR="00F35FFD" w:rsidRPr="004A5AAB">
        <w:rPr>
          <w:rFonts w:asciiTheme="majorBidi" w:hAnsiTheme="majorBidi" w:cs="Times New Roman"/>
          <w:sz w:val="24"/>
          <w:szCs w:val="24"/>
        </w:rPr>
        <w:t xml:space="preserve"> di media sosial, contohnya Instagram, Facebook, bahkan </w:t>
      </w:r>
      <w:r w:rsidR="00F35FFD" w:rsidRPr="004A5AAB">
        <w:rPr>
          <w:rFonts w:asciiTheme="majorBidi" w:hAnsiTheme="majorBidi" w:cs="Times New Roman"/>
          <w:i/>
          <w:iCs/>
          <w:sz w:val="24"/>
          <w:szCs w:val="24"/>
        </w:rPr>
        <w:t>youtube</w:t>
      </w:r>
      <w:r w:rsidR="00F35FFD" w:rsidRPr="004A5AAB">
        <w:rPr>
          <w:rFonts w:asciiTheme="majorBidi" w:hAnsiTheme="majorBidi" w:cs="Times New Roman"/>
          <w:sz w:val="24"/>
          <w:szCs w:val="24"/>
        </w:rPr>
        <w:t xml:space="preserve">. </w:t>
      </w:r>
      <w:r w:rsidR="001509C6" w:rsidRPr="004A5AAB">
        <w:rPr>
          <w:rFonts w:asciiTheme="majorBidi" w:hAnsiTheme="majorBidi" w:cs="Times New Roman"/>
          <w:sz w:val="24"/>
          <w:szCs w:val="24"/>
        </w:rPr>
        <w:t>Fenomena</w:t>
      </w:r>
      <w:r w:rsidR="00F35FFD" w:rsidRPr="004A5AAB">
        <w:rPr>
          <w:rFonts w:asciiTheme="majorBidi" w:hAnsiTheme="majorBidi" w:cs="Times New Roman"/>
          <w:sz w:val="24"/>
          <w:szCs w:val="24"/>
        </w:rPr>
        <w:t xml:space="preserve"> dakwah yang dilakukan Hizbut Tahrir di In</w:t>
      </w:r>
      <w:r w:rsidR="00C2603B" w:rsidRPr="004A5AAB">
        <w:rPr>
          <w:rFonts w:asciiTheme="majorBidi" w:hAnsiTheme="majorBidi" w:cs="Times New Roman"/>
          <w:sz w:val="24"/>
          <w:szCs w:val="24"/>
        </w:rPr>
        <w:t xml:space="preserve">donesia masih gencar dilakukan. </w:t>
      </w:r>
      <w:r w:rsidR="00BC03FF" w:rsidRPr="004A5AAB">
        <w:rPr>
          <w:rFonts w:asciiTheme="majorBidi" w:hAnsiTheme="majorBidi" w:cs="Times New Roman"/>
          <w:sz w:val="24"/>
          <w:szCs w:val="24"/>
        </w:rPr>
        <w:t xml:space="preserve">Dakwah </w:t>
      </w:r>
      <w:r w:rsidR="005D1133" w:rsidRPr="004A5AAB">
        <w:rPr>
          <w:rFonts w:asciiTheme="majorBidi" w:hAnsiTheme="majorBidi" w:cs="Times New Roman"/>
          <w:sz w:val="24"/>
          <w:szCs w:val="24"/>
        </w:rPr>
        <w:t xml:space="preserve">ingin menegakkan khilafah masih digaungkan untuk menjadi harapan dan cita ormas HTI. Postingan dakwah HTI merupakan bukti keberadaan HTI yang ingin menegakkan khilafah untuk menerapkan hukum Islam di Indonesia. </w:t>
      </w:r>
    </w:p>
    <w:p w14:paraId="01D5F127" w14:textId="77777777" w:rsidR="00480F36" w:rsidRDefault="00480F36" w:rsidP="00480F36">
      <w:pPr>
        <w:spacing w:after="0" w:line="360" w:lineRule="auto"/>
        <w:ind w:left="142" w:firstLine="425"/>
        <w:jc w:val="both"/>
        <w:rPr>
          <w:rFonts w:asciiTheme="majorBidi" w:hAnsiTheme="majorBidi" w:cs="Times New Roman"/>
          <w:sz w:val="24"/>
          <w:szCs w:val="24"/>
        </w:rPr>
      </w:pPr>
      <w:r w:rsidRPr="00480F36">
        <w:rPr>
          <w:rFonts w:asciiTheme="majorBidi" w:hAnsiTheme="majorBidi" w:cs="Times New Roman"/>
          <w:sz w:val="24"/>
          <w:szCs w:val="24"/>
        </w:rPr>
        <w:t>Pada</w:t>
      </w:r>
      <w:r>
        <w:rPr>
          <w:rFonts w:asciiTheme="majorBidi" w:hAnsiTheme="majorBidi" w:cs="Times New Roman"/>
          <w:sz w:val="24"/>
          <w:szCs w:val="24"/>
        </w:rPr>
        <w:t xml:space="preserve"> pendeskripsian diatas maka penelitian ini perlu mengkaji secara mendalam dan komprehensif untuk melihat sejauh mana dakwah yang dilakukan </w:t>
      </w:r>
      <w:r w:rsidRPr="00480F36">
        <w:rPr>
          <w:rFonts w:asciiTheme="majorBidi" w:hAnsiTheme="majorBidi" w:cs="Times New Roman"/>
          <w:i/>
          <w:iCs/>
          <w:sz w:val="24"/>
          <w:szCs w:val="24"/>
        </w:rPr>
        <w:t>EKS</w:t>
      </w:r>
      <w:r>
        <w:rPr>
          <w:rFonts w:asciiTheme="majorBidi" w:hAnsiTheme="majorBidi" w:cs="Times New Roman"/>
          <w:sz w:val="24"/>
          <w:szCs w:val="24"/>
        </w:rPr>
        <w:t xml:space="preserve"> HTI dalam melakukan dakwah Islamiyah terkait dengan tegaknya khilafah.</w:t>
      </w:r>
    </w:p>
    <w:p w14:paraId="0791114E" w14:textId="77777777" w:rsidR="00480F36" w:rsidRDefault="00480F36" w:rsidP="00480F36">
      <w:pPr>
        <w:spacing w:after="0" w:line="360" w:lineRule="auto"/>
        <w:ind w:left="142" w:firstLine="425"/>
        <w:jc w:val="both"/>
        <w:rPr>
          <w:rFonts w:asciiTheme="majorBidi" w:hAnsiTheme="majorBidi" w:cs="Times New Roman"/>
          <w:sz w:val="24"/>
          <w:szCs w:val="24"/>
          <w:lang w:val="en-US"/>
        </w:rPr>
      </w:pPr>
      <w:r>
        <w:rPr>
          <w:rFonts w:asciiTheme="majorBidi" w:hAnsiTheme="majorBidi" w:cs="Times New Roman"/>
          <w:sz w:val="24"/>
          <w:szCs w:val="24"/>
        </w:rPr>
        <w:t xml:space="preserve">  </w:t>
      </w:r>
    </w:p>
    <w:p w14:paraId="1B16776D" w14:textId="77777777" w:rsidR="005C2F66" w:rsidRPr="005C2F66" w:rsidRDefault="005C2F66" w:rsidP="00480F36">
      <w:pPr>
        <w:spacing w:after="0" w:line="360" w:lineRule="auto"/>
        <w:ind w:left="142" w:firstLine="425"/>
        <w:jc w:val="both"/>
        <w:rPr>
          <w:rFonts w:asciiTheme="majorBidi" w:hAnsiTheme="majorBidi" w:cs="Times New Roman"/>
          <w:sz w:val="24"/>
          <w:szCs w:val="24"/>
          <w:lang w:val="en-US"/>
        </w:rPr>
      </w:pPr>
    </w:p>
    <w:p w14:paraId="6351904A" w14:textId="77777777" w:rsidR="00513828" w:rsidRPr="004A5AAB" w:rsidRDefault="00A11CCF" w:rsidP="00513828">
      <w:pPr>
        <w:pStyle w:val="ListParagraph"/>
        <w:spacing w:line="360" w:lineRule="auto"/>
        <w:ind w:left="142"/>
        <w:jc w:val="both"/>
        <w:rPr>
          <w:rFonts w:asciiTheme="majorBidi" w:hAnsiTheme="majorBidi" w:cs="Times New Roman"/>
          <w:b/>
          <w:bCs/>
          <w:sz w:val="24"/>
          <w:szCs w:val="24"/>
        </w:rPr>
      </w:pPr>
      <w:r w:rsidRPr="004A5AAB">
        <w:rPr>
          <w:rFonts w:asciiTheme="majorBidi" w:hAnsiTheme="majorBidi" w:cs="Times New Roman"/>
          <w:b/>
          <w:bCs/>
          <w:sz w:val="24"/>
          <w:szCs w:val="24"/>
        </w:rPr>
        <w:t>METODE PENELITIAN</w:t>
      </w:r>
    </w:p>
    <w:p w14:paraId="4B194522" w14:textId="77777777" w:rsidR="00513828" w:rsidRPr="004A5AAB" w:rsidRDefault="001E1074" w:rsidP="00513828">
      <w:pPr>
        <w:pStyle w:val="ListParagraph"/>
        <w:spacing w:line="360" w:lineRule="auto"/>
        <w:ind w:left="142" w:firstLine="425"/>
        <w:jc w:val="both"/>
        <w:rPr>
          <w:rFonts w:asciiTheme="majorBidi" w:hAnsiTheme="majorBidi" w:cs="Times New Roman"/>
          <w:color w:val="000000" w:themeColor="text1"/>
          <w:sz w:val="24"/>
          <w:szCs w:val="24"/>
        </w:rPr>
      </w:pPr>
      <w:r w:rsidRPr="004A5AAB">
        <w:rPr>
          <w:rFonts w:asciiTheme="majorBidi" w:hAnsiTheme="majorBidi" w:cs="Times New Roman"/>
          <w:color w:val="000000" w:themeColor="text1"/>
          <w:sz w:val="24"/>
          <w:szCs w:val="24"/>
        </w:rPr>
        <w:t>Jenis penelitian ini adalah kualitatif yaitu jenis penelitian yang dipakai untuk mempelajari masalah yang ada serta mampu menguraikan masalah dengan mendeskripsikan mengenai fenomena yang terjadi (</w:t>
      </w:r>
      <w:r w:rsidR="00744E1E" w:rsidRPr="004A5AAB">
        <w:rPr>
          <w:rFonts w:asciiTheme="majorBidi" w:hAnsiTheme="majorBidi" w:cs="Times New Roman"/>
          <w:sz w:val="24"/>
          <w:szCs w:val="24"/>
        </w:rPr>
        <w:t>Moleong</w:t>
      </w:r>
      <w:r w:rsidR="00E4403A">
        <w:rPr>
          <w:rFonts w:asciiTheme="majorBidi" w:hAnsiTheme="majorBidi" w:cs="Times New Roman"/>
          <w:sz w:val="24"/>
          <w:szCs w:val="24"/>
        </w:rPr>
        <w:t>,</w:t>
      </w:r>
      <w:r w:rsidR="00744E1E" w:rsidRPr="004A5AAB">
        <w:rPr>
          <w:rFonts w:asciiTheme="majorBidi" w:hAnsiTheme="majorBidi" w:cs="Times New Roman"/>
          <w:sz w:val="24"/>
          <w:szCs w:val="24"/>
        </w:rPr>
        <w:t xml:space="preserve"> </w:t>
      </w:r>
      <w:r w:rsidR="00C30E7A" w:rsidRPr="004A5AAB">
        <w:rPr>
          <w:rFonts w:asciiTheme="majorBidi" w:hAnsiTheme="majorBidi" w:cs="Times New Roman"/>
          <w:sz w:val="24"/>
          <w:szCs w:val="24"/>
        </w:rPr>
        <w:t>2002: 32</w:t>
      </w:r>
      <w:r w:rsidRPr="004A5AAB">
        <w:rPr>
          <w:rFonts w:asciiTheme="majorBidi" w:hAnsiTheme="majorBidi" w:cs="Times New Roman"/>
          <w:color w:val="000000" w:themeColor="text1"/>
          <w:sz w:val="24"/>
          <w:szCs w:val="24"/>
        </w:rPr>
        <w:t>).</w:t>
      </w:r>
      <w:r w:rsidR="0093557C" w:rsidRPr="004A5AAB">
        <w:rPr>
          <w:rFonts w:asciiTheme="majorBidi" w:hAnsiTheme="majorBidi" w:cs="Times New Roman"/>
          <w:color w:val="000000" w:themeColor="text1"/>
          <w:sz w:val="24"/>
          <w:szCs w:val="24"/>
        </w:rPr>
        <w:t xml:space="preserve"> Penelitian ini dimulai</w:t>
      </w:r>
      <w:r w:rsidR="00CE3D12" w:rsidRPr="004A5AAB">
        <w:rPr>
          <w:rFonts w:asciiTheme="majorBidi" w:hAnsiTheme="majorBidi" w:cs="Times New Roman"/>
          <w:color w:val="000000" w:themeColor="text1"/>
          <w:sz w:val="24"/>
          <w:szCs w:val="24"/>
        </w:rPr>
        <w:t xml:space="preserve"> dengan</w:t>
      </w:r>
      <w:r w:rsidR="0093557C" w:rsidRPr="004A5AAB">
        <w:rPr>
          <w:rFonts w:asciiTheme="majorBidi" w:hAnsiTheme="majorBidi" w:cs="Times New Roman"/>
          <w:color w:val="000000" w:themeColor="text1"/>
          <w:sz w:val="24"/>
          <w:szCs w:val="24"/>
        </w:rPr>
        <w:t xml:space="preserve"> </w:t>
      </w:r>
      <w:r w:rsidR="003554CD" w:rsidRPr="004A5AAB">
        <w:rPr>
          <w:rFonts w:asciiTheme="majorBidi" w:hAnsiTheme="majorBidi" w:cs="Times New Roman"/>
          <w:color w:val="000000" w:themeColor="text1"/>
          <w:sz w:val="24"/>
          <w:szCs w:val="24"/>
        </w:rPr>
        <w:t xml:space="preserve">pengumpulan data </w:t>
      </w:r>
      <w:r w:rsidR="00CE3D12" w:rsidRPr="004A5AAB">
        <w:rPr>
          <w:rFonts w:asciiTheme="majorBidi" w:hAnsiTheme="majorBidi" w:cs="Times New Roman"/>
          <w:color w:val="000000" w:themeColor="text1"/>
          <w:sz w:val="24"/>
          <w:szCs w:val="24"/>
        </w:rPr>
        <w:t xml:space="preserve">yakni, </w:t>
      </w:r>
      <w:r w:rsidR="003554CD" w:rsidRPr="004A5AAB">
        <w:rPr>
          <w:rFonts w:asciiTheme="majorBidi" w:hAnsiTheme="majorBidi" w:cs="Times New Roman"/>
          <w:color w:val="000000" w:themeColor="text1"/>
          <w:sz w:val="24"/>
          <w:szCs w:val="24"/>
        </w:rPr>
        <w:t>menggabungkan, baik dengan observasi, wawancara, dan dokumentasi harus mempun</w:t>
      </w:r>
      <w:r w:rsidR="00A97F3E" w:rsidRPr="004A5AAB">
        <w:rPr>
          <w:rFonts w:asciiTheme="majorBidi" w:hAnsiTheme="majorBidi" w:cs="Times New Roman"/>
          <w:color w:val="000000" w:themeColor="text1"/>
          <w:sz w:val="24"/>
          <w:szCs w:val="24"/>
        </w:rPr>
        <w:t>yai keselarasan atau keserasian terkait tema (</w:t>
      </w:r>
      <w:r w:rsidR="00A97F3E" w:rsidRPr="004A5AAB">
        <w:rPr>
          <w:rFonts w:asciiTheme="majorBidi" w:hAnsiTheme="majorBidi" w:cs="Times New Roman"/>
          <w:sz w:val="24"/>
          <w:szCs w:val="24"/>
        </w:rPr>
        <w:t>Sugiyono</w:t>
      </w:r>
      <w:r w:rsidR="00E4403A">
        <w:rPr>
          <w:rFonts w:asciiTheme="majorBidi" w:hAnsiTheme="majorBidi" w:cs="Times New Roman"/>
          <w:sz w:val="24"/>
          <w:szCs w:val="24"/>
        </w:rPr>
        <w:t>,</w:t>
      </w:r>
      <w:r w:rsidR="00A97F3E" w:rsidRPr="004A5AAB">
        <w:rPr>
          <w:rFonts w:asciiTheme="majorBidi" w:hAnsiTheme="majorBidi" w:cs="Times New Roman"/>
          <w:sz w:val="24"/>
          <w:szCs w:val="24"/>
        </w:rPr>
        <w:t xml:space="preserve"> </w:t>
      </w:r>
      <w:r w:rsidR="00CB1CF7" w:rsidRPr="004A5AAB">
        <w:rPr>
          <w:rFonts w:asciiTheme="majorBidi" w:hAnsiTheme="majorBidi" w:cs="Times New Roman"/>
          <w:sz w:val="24"/>
          <w:szCs w:val="24"/>
        </w:rPr>
        <w:t>2015: 15</w:t>
      </w:r>
      <w:r w:rsidR="00A97F3E" w:rsidRPr="004A5AAB">
        <w:rPr>
          <w:rFonts w:asciiTheme="majorBidi" w:hAnsiTheme="majorBidi" w:cs="Times New Roman"/>
          <w:color w:val="000000" w:themeColor="text1"/>
          <w:sz w:val="24"/>
          <w:szCs w:val="24"/>
        </w:rPr>
        <w:t>)</w:t>
      </w:r>
      <w:r w:rsidR="00763C45" w:rsidRPr="004A5AAB">
        <w:rPr>
          <w:rFonts w:asciiTheme="majorBidi" w:hAnsiTheme="majorBidi" w:cs="Times New Roman"/>
          <w:color w:val="000000" w:themeColor="text1"/>
          <w:sz w:val="24"/>
          <w:szCs w:val="24"/>
        </w:rPr>
        <w:t>.</w:t>
      </w:r>
    </w:p>
    <w:p w14:paraId="237E073D" w14:textId="77777777" w:rsidR="00513828" w:rsidRPr="004A5AAB" w:rsidRDefault="00036064" w:rsidP="00513828">
      <w:pPr>
        <w:pStyle w:val="ListParagraph"/>
        <w:spacing w:line="360" w:lineRule="auto"/>
        <w:ind w:left="142" w:firstLine="425"/>
        <w:jc w:val="both"/>
        <w:rPr>
          <w:rFonts w:asciiTheme="majorBidi" w:hAnsiTheme="majorBidi" w:cs="Times New Roman"/>
          <w:color w:val="000000" w:themeColor="text1"/>
          <w:sz w:val="24"/>
          <w:szCs w:val="24"/>
        </w:rPr>
      </w:pPr>
      <w:r w:rsidRPr="004A5AAB">
        <w:rPr>
          <w:rFonts w:asciiTheme="majorBidi" w:hAnsiTheme="majorBidi" w:cs="Times New Roman"/>
          <w:color w:val="000000" w:themeColor="text1"/>
          <w:sz w:val="24"/>
          <w:szCs w:val="24"/>
        </w:rPr>
        <w:t xml:space="preserve">Observasi yang dilakukan oleh peneliti merupakan observasi partisipan dengan ikut berperan serta </w:t>
      </w:r>
      <w:r w:rsidR="00AF10F0" w:rsidRPr="004A5AAB">
        <w:rPr>
          <w:rFonts w:asciiTheme="majorBidi" w:hAnsiTheme="majorBidi" w:cs="Times New Roman"/>
          <w:color w:val="000000" w:themeColor="text1"/>
          <w:sz w:val="24"/>
          <w:szCs w:val="24"/>
        </w:rPr>
        <w:t xml:space="preserve">dalam kajian </w:t>
      </w:r>
      <w:r w:rsidR="00480F36" w:rsidRPr="00480F36">
        <w:rPr>
          <w:rFonts w:asciiTheme="majorBidi" w:hAnsiTheme="majorBidi" w:cs="Times New Roman"/>
          <w:i/>
          <w:iCs/>
          <w:color w:val="000000" w:themeColor="text1"/>
          <w:sz w:val="24"/>
          <w:szCs w:val="24"/>
        </w:rPr>
        <w:t>EKS</w:t>
      </w:r>
      <w:r w:rsidR="00AF10F0" w:rsidRPr="004A5AAB">
        <w:rPr>
          <w:rFonts w:asciiTheme="majorBidi" w:hAnsiTheme="majorBidi" w:cs="Times New Roman"/>
          <w:color w:val="000000" w:themeColor="text1"/>
          <w:sz w:val="24"/>
          <w:szCs w:val="24"/>
        </w:rPr>
        <w:t xml:space="preserve"> HTI. Peneliti mengikuti kajian untuk membuktikan bahwa </w:t>
      </w:r>
      <w:r w:rsidR="00480F36" w:rsidRPr="00480F36">
        <w:rPr>
          <w:rFonts w:asciiTheme="majorBidi" w:hAnsiTheme="majorBidi" w:cs="Times New Roman"/>
          <w:i/>
          <w:iCs/>
          <w:color w:val="000000" w:themeColor="text1"/>
          <w:sz w:val="24"/>
          <w:szCs w:val="24"/>
        </w:rPr>
        <w:t>EKS</w:t>
      </w:r>
      <w:r w:rsidR="00AF10F0" w:rsidRPr="004A5AAB">
        <w:rPr>
          <w:rFonts w:asciiTheme="majorBidi" w:hAnsiTheme="majorBidi" w:cs="Times New Roman"/>
          <w:color w:val="000000" w:themeColor="text1"/>
          <w:sz w:val="24"/>
          <w:szCs w:val="24"/>
        </w:rPr>
        <w:t xml:space="preserve"> HTI keberadaannya masih eksis dalam berdakwah. Selain membuktikan hal tersebut</w:t>
      </w:r>
      <w:r w:rsidR="00FB194D" w:rsidRPr="004A5AAB">
        <w:rPr>
          <w:rFonts w:asciiTheme="majorBidi" w:hAnsiTheme="majorBidi" w:cs="Times New Roman"/>
          <w:color w:val="000000" w:themeColor="text1"/>
          <w:sz w:val="24"/>
          <w:szCs w:val="24"/>
        </w:rPr>
        <w:t xml:space="preserve"> peneliti juga mengamati apakah dakwah yang dilakukan oleh </w:t>
      </w:r>
      <w:r w:rsidR="00480F36" w:rsidRPr="00480F36">
        <w:rPr>
          <w:rFonts w:asciiTheme="majorBidi" w:hAnsiTheme="majorBidi" w:cs="Times New Roman"/>
          <w:i/>
          <w:iCs/>
          <w:color w:val="000000" w:themeColor="text1"/>
          <w:sz w:val="24"/>
          <w:szCs w:val="24"/>
        </w:rPr>
        <w:t>EKS</w:t>
      </w:r>
      <w:r w:rsidR="00FB194D" w:rsidRPr="004A5AAB">
        <w:rPr>
          <w:rFonts w:asciiTheme="majorBidi" w:hAnsiTheme="majorBidi" w:cs="Times New Roman"/>
          <w:color w:val="000000" w:themeColor="text1"/>
          <w:sz w:val="24"/>
          <w:szCs w:val="24"/>
        </w:rPr>
        <w:t xml:space="preserve"> HTI sama seperti sebelumnya atau mengalami pergeseran ideologi dalam berdakwah.</w:t>
      </w:r>
      <w:r w:rsidR="00DA0210" w:rsidRPr="004A5AAB">
        <w:rPr>
          <w:rFonts w:asciiTheme="majorBidi" w:hAnsiTheme="majorBidi" w:cs="Times New Roman"/>
          <w:color w:val="000000" w:themeColor="text1"/>
          <w:sz w:val="24"/>
          <w:szCs w:val="24"/>
        </w:rPr>
        <w:t xml:space="preserve"> Pada dasarnya peneliti melakukan observasi pra riset untuk memastikan kebenaran yang terdapat di lapangan, untuk menghindari prasangka dan menyimpulkan secara spekulatif.</w:t>
      </w:r>
    </w:p>
    <w:p w14:paraId="34E8797D" w14:textId="77777777" w:rsidR="00513828" w:rsidRPr="004A5AAB" w:rsidRDefault="00137F6B" w:rsidP="00513828">
      <w:pPr>
        <w:pStyle w:val="ListParagraph"/>
        <w:spacing w:line="360" w:lineRule="auto"/>
        <w:ind w:left="142" w:firstLine="425"/>
        <w:jc w:val="both"/>
        <w:rPr>
          <w:rFonts w:ascii="Times New Roman" w:hAnsi="Times New Roman" w:cs="Times New Roman"/>
          <w:color w:val="000000" w:themeColor="text1"/>
          <w:sz w:val="24"/>
          <w:szCs w:val="24"/>
        </w:rPr>
      </w:pPr>
      <w:r w:rsidRPr="004A5AAB">
        <w:rPr>
          <w:rFonts w:ascii="Times New Roman" w:hAnsi="Times New Roman" w:cs="Times New Roman"/>
          <w:color w:val="000000" w:themeColor="text1"/>
          <w:sz w:val="24"/>
          <w:szCs w:val="24"/>
        </w:rPr>
        <w:t>Tipe wawancara yang digunakan oleh peneliti adalah bebas terpimpin yakni menurut Ari Kunto adalah wawancara bebas terpimpin dilakukan dengan pengajuan pertanyaan secara bebas, namun masih terkait dengan judul yang ingin digali informasinya</w:t>
      </w:r>
      <w:r w:rsidR="001D1DA8" w:rsidRPr="004A5AAB">
        <w:rPr>
          <w:rFonts w:ascii="Times New Roman" w:hAnsi="Times New Roman" w:cs="Times New Roman"/>
          <w:color w:val="000000" w:themeColor="text1"/>
          <w:sz w:val="24"/>
          <w:szCs w:val="24"/>
        </w:rPr>
        <w:t xml:space="preserve"> </w:t>
      </w:r>
      <w:r w:rsidR="00583E7B" w:rsidRPr="004A5AAB">
        <w:rPr>
          <w:rFonts w:ascii="Times New Roman" w:hAnsi="Times New Roman" w:cs="Times New Roman"/>
          <w:color w:val="000000" w:themeColor="text1"/>
          <w:sz w:val="24"/>
          <w:szCs w:val="24"/>
        </w:rPr>
        <w:t>(Sugij</w:t>
      </w:r>
      <w:r w:rsidRPr="004A5AAB">
        <w:rPr>
          <w:rFonts w:ascii="Times New Roman" w:hAnsi="Times New Roman" w:cs="Times New Roman"/>
          <w:color w:val="000000" w:themeColor="text1"/>
          <w:sz w:val="24"/>
          <w:szCs w:val="24"/>
        </w:rPr>
        <w:t>ono</w:t>
      </w:r>
      <w:r w:rsidR="00E4403A">
        <w:rPr>
          <w:rFonts w:ascii="Times New Roman" w:hAnsi="Times New Roman" w:cs="Times New Roman"/>
          <w:color w:val="000000" w:themeColor="text1"/>
          <w:sz w:val="24"/>
          <w:szCs w:val="24"/>
        </w:rPr>
        <w:t>,</w:t>
      </w:r>
      <w:r w:rsidRPr="004A5AAB">
        <w:rPr>
          <w:rFonts w:ascii="Times New Roman" w:hAnsi="Times New Roman" w:cs="Times New Roman"/>
          <w:color w:val="000000" w:themeColor="text1"/>
          <w:sz w:val="24"/>
          <w:szCs w:val="24"/>
        </w:rPr>
        <w:t xml:space="preserve"> 1993: 13). Informasi akan diperoleh secara komprehensif ketika peneliti menggali data dari Ketua</w:t>
      </w:r>
      <w:r w:rsidR="0087315A" w:rsidRPr="004A5AAB">
        <w:rPr>
          <w:rFonts w:ascii="Times New Roman" w:hAnsi="Times New Roman" w:cs="Times New Roman"/>
          <w:color w:val="000000" w:themeColor="text1"/>
          <w:sz w:val="24"/>
          <w:szCs w:val="24"/>
        </w:rPr>
        <w:t xml:space="preserve"> </w:t>
      </w:r>
      <w:r w:rsidR="00480F36" w:rsidRPr="00480F36">
        <w:rPr>
          <w:rFonts w:ascii="Times New Roman" w:hAnsi="Times New Roman" w:cs="Times New Roman"/>
          <w:i/>
          <w:iCs/>
          <w:color w:val="000000" w:themeColor="text1"/>
          <w:sz w:val="24"/>
          <w:szCs w:val="24"/>
        </w:rPr>
        <w:t>EKS</w:t>
      </w:r>
      <w:r w:rsidRPr="004A5AAB">
        <w:rPr>
          <w:rFonts w:ascii="Times New Roman" w:hAnsi="Times New Roman" w:cs="Times New Roman"/>
          <w:color w:val="000000" w:themeColor="text1"/>
          <w:sz w:val="24"/>
          <w:szCs w:val="24"/>
        </w:rPr>
        <w:t xml:space="preserve"> HTI Cabang Semarang, Sekretaris Pengembangan</w:t>
      </w:r>
      <w:r w:rsidR="0087315A" w:rsidRPr="004A5AAB">
        <w:rPr>
          <w:rFonts w:ascii="Times New Roman" w:hAnsi="Times New Roman" w:cs="Times New Roman"/>
          <w:color w:val="000000" w:themeColor="text1"/>
          <w:sz w:val="24"/>
          <w:szCs w:val="24"/>
        </w:rPr>
        <w:t xml:space="preserve"> </w:t>
      </w:r>
      <w:r w:rsidR="00480F36" w:rsidRPr="00480F36">
        <w:rPr>
          <w:rFonts w:ascii="Times New Roman" w:hAnsi="Times New Roman" w:cs="Times New Roman"/>
          <w:i/>
          <w:iCs/>
          <w:color w:val="000000" w:themeColor="text1"/>
          <w:sz w:val="24"/>
          <w:szCs w:val="24"/>
        </w:rPr>
        <w:t>EKS</w:t>
      </w:r>
      <w:r w:rsidRPr="004A5AAB">
        <w:rPr>
          <w:rFonts w:ascii="Times New Roman" w:hAnsi="Times New Roman" w:cs="Times New Roman"/>
          <w:color w:val="000000" w:themeColor="text1"/>
          <w:sz w:val="24"/>
          <w:szCs w:val="24"/>
        </w:rPr>
        <w:t xml:space="preserve"> HTI, hingga anggota</w:t>
      </w:r>
      <w:r w:rsidR="0087315A" w:rsidRPr="004A5AAB">
        <w:rPr>
          <w:rFonts w:ascii="Times New Roman" w:hAnsi="Times New Roman" w:cs="Times New Roman"/>
          <w:color w:val="000000" w:themeColor="text1"/>
          <w:sz w:val="24"/>
          <w:szCs w:val="24"/>
        </w:rPr>
        <w:t xml:space="preserve"> </w:t>
      </w:r>
      <w:r w:rsidR="00480F36" w:rsidRPr="00480F36">
        <w:rPr>
          <w:rFonts w:ascii="Times New Roman" w:hAnsi="Times New Roman" w:cs="Times New Roman"/>
          <w:i/>
          <w:iCs/>
          <w:color w:val="000000" w:themeColor="text1"/>
          <w:sz w:val="24"/>
          <w:szCs w:val="24"/>
        </w:rPr>
        <w:t>EKS</w:t>
      </w:r>
      <w:r w:rsidRPr="004A5AAB">
        <w:rPr>
          <w:rFonts w:ascii="Times New Roman" w:hAnsi="Times New Roman" w:cs="Times New Roman"/>
          <w:color w:val="000000" w:themeColor="text1"/>
          <w:sz w:val="24"/>
          <w:szCs w:val="24"/>
        </w:rPr>
        <w:t xml:space="preserve"> HTI Cabang Semarang yang menjadi studi kasus penelitian.</w:t>
      </w:r>
      <w:r w:rsidR="0087315A" w:rsidRPr="004A5AAB">
        <w:rPr>
          <w:rFonts w:ascii="Times New Roman" w:hAnsi="Times New Roman" w:cs="Times New Roman"/>
          <w:color w:val="000000" w:themeColor="text1"/>
          <w:sz w:val="24"/>
          <w:szCs w:val="24"/>
        </w:rPr>
        <w:t xml:space="preserve"> Wawancara terpimpin diharapkan mampu memberikan kontribusi data yang valid terkait tentang dakwah </w:t>
      </w:r>
      <w:r w:rsidR="00480F36" w:rsidRPr="00480F36">
        <w:rPr>
          <w:rFonts w:ascii="Times New Roman" w:hAnsi="Times New Roman" w:cs="Times New Roman"/>
          <w:i/>
          <w:iCs/>
          <w:color w:val="000000" w:themeColor="text1"/>
          <w:sz w:val="24"/>
          <w:szCs w:val="24"/>
        </w:rPr>
        <w:t>EKS</w:t>
      </w:r>
      <w:r w:rsidR="0087315A" w:rsidRPr="004A5AAB">
        <w:rPr>
          <w:rFonts w:ascii="Times New Roman" w:hAnsi="Times New Roman" w:cs="Times New Roman"/>
          <w:color w:val="000000" w:themeColor="text1"/>
          <w:sz w:val="24"/>
          <w:szCs w:val="24"/>
        </w:rPr>
        <w:t xml:space="preserve"> HTI mengenai khilafah.</w:t>
      </w:r>
    </w:p>
    <w:p w14:paraId="55899171" w14:textId="77777777" w:rsidR="00513828" w:rsidRPr="004A5AAB" w:rsidRDefault="00EB7E11" w:rsidP="00513828">
      <w:pPr>
        <w:pStyle w:val="ListParagraph"/>
        <w:spacing w:line="360" w:lineRule="auto"/>
        <w:ind w:left="142" w:firstLine="425"/>
        <w:jc w:val="both"/>
        <w:rPr>
          <w:rFonts w:ascii="Times New Roman" w:hAnsi="Times New Roman" w:cs="Times New Roman"/>
          <w:color w:val="000000" w:themeColor="text1"/>
          <w:sz w:val="24"/>
          <w:szCs w:val="24"/>
        </w:rPr>
      </w:pPr>
      <w:r w:rsidRPr="004A5AAB">
        <w:rPr>
          <w:rFonts w:ascii="Times New Roman" w:hAnsi="Times New Roman" w:cs="Times New Roman"/>
          <w:color w:val="000000" w:themeColor="text1"/>
          <w:sz w:val="24"/>
          <w:szCs w:val="24"/>
        </w:rPr>
        <w:lastRenderedPageBreak/>
        <w:t>Teknik pengumpulan data lain yang dilakukan oleh peneliti adalah dokumen, yakni dokumen merupakan sebuah proses pembuktian yang didasarkan atas jenis sumber apapun baik bersifat tulisan, gambar, lisan dan arkeologis (</w:t>
      </w:r>
      <w:r w:rsidRPr="004A5AAB">
        <w:t>Sugiyono</w:t>
      </w:r>
      <w:r w:rsidR="00E4403A">
        <w:t>,</w:t>
      </w:r>
      <w:r w:rsidRPr="004A5AAB">
        <w:t xml:space="preserve"> 2015: 204</w:t>
      </w:r>
      <w:r w:rsidRPr="004A5AAB">
        <w:rPr>
          <w:rFonts w:ascii="Times New Roman" w:hAnsi="Times New Roman" w:cs="Times New Roman"/>
          <w:color w:val="000000" w:themeColor="text1"/>
          <w:sz w:val="24"/>
          <w:szCs w:val="24"/>
        </w:rPr>
        <w:t>). Setelah memahami makna arti kata dari dokumen perlu adanya pembedaan antara dokumen dengan bahan literatur perbedaannya yakni pada literatur merupakan bahan yang diterbitkan, namun dokumen merupakan informasi yang disimpan sebagai bahan dokumenter (Burhan</w:t>
      </w:r>
      <w:r w:rsidR="00E4403A">
        <w:rPr>
          <w:rFonts w:ascii="Times New Roman" w:hAnsi="Times New Roman" w:cs="Times New Roman"/>
          <w:color w:val="000000" w:themeColor="text1"/>
          <w:sz w:val="24"/>
          <w:szCs w:val="24"/>
        </w:rPr>
        <w:t>,</w:t>
      </w:r>
      <w:r w:rsidRPr="004A5AAB">
        <w:rPr>
          <w:rFonts w:ascii="Times New Roman" w:hAnsi="Times New Roman" w:cs="Times New Roman"/>
          <w:color w:val="000000" w:themeColor="text1"/>
          <w:sz w:val="24"/>
          <w:szCs w:val="24"/>
        </w:rPr>
        <w:t xml:space="preserve"> 2008: 122)</w:t>
      </w:r>
      <w:r w:rsidR="00454DCF" w:rsidRPr="004A5AAB">
        <w:rPr>
          <w:rFonts w:ascii="Times New Roman" w:hAnsi="Times New Roman" w:cs="Times New Roman"/>
          <w:color w:val="000000" w:themeColor="text1"/>
          <w:sz w:val="24"/>
          <w:szCs w:val="24"/>
        </w:rPr>
        <w:t>.</w:t>
      </w:r>
    </w:p>
    <w:p w14:paraId="199D7E82" w14:textId="4AE159E7" w:rsidR="00583D55" w:rsidRPr="004A5AAB" w:rsidRDefault="00454DCF" w:rsidP="00513828">
      <w:pPr>
        <w:pStyle w:val="ListParagraph"/>
        <w:spacing w:line="360" w:lineRule="auto"/>
        <w:ind w:left="142" w:firstLine="425"/>
        <w:jc w:val="both"/>
        <w:rPr>
          <w:rFonts w:asciiTheme="majorBidi" w:hAnsiTheme="majorBidi" w:cs="Times New Roman"/>
          <w:sz w:val="24"/>
          <w:szCs w:val="24"/>
        </w:rPr>
      </w:pPr>
      <w:r w:rsidRPr="004A5AAB">
        <w:rPr>
          <w:rFonts w:ascii="Times New Roman" w:hAnsi="Times New Roman" w:cs="Times New Roman"/>
          <w:color w:val="000000" w:themeColor="text1"/>
          <w:sz w:val="24"/>
          <w:szCs w:val="24"/>
        </w:rPr>
        <w:t xml:space="preserve">Penelitian yang dilakukan membutuhkan data dokumentasi karena banyaknya dakwah </w:t>
      </w:r>
      <w:r w:rsidR="00480F36" w:rsidRPr="00480F36">
        <w:rPr>
          <w:rFonts w:ascii="Times New Roman" w:hAnsi="Times New Roman" w:cs="Times New Roman"/>
          <w:i/>
          <w:iCs/>
          <w:color w:val="000000" w:themeColor="text1"/>
          <w:sz w:val="24"/>
          <w:szCs w:val="24"/>
        </w:rPr>
        <w:t>EKS</w:t>
      </w:r>
      <w:r w:rsidRPr="004A5AAB">
        <w:rPr>
          <w:rFonts w:ascii="Times New Roman" w:hAnsi="Times New Roman" w:cs="Times New Roman"/>
          <w:color w:val="000000" w:themeColor="text1"/>
          <w:sz w:val="24"/>
          <w:szCs w:val="24"/>
        </w:rPr>
        <w:t xml:space="preserve"> HTI yang disebar luaskan melalui media sosial dengan</w:t>
      </w:r>
      <w:r w:rsidRPr="004A5AAB">
        <w:rPr>
          <w:rFonts w:ascii="Times New Roman" w:hAnsi="Times New Roman" w:cs="Times New Roman"/>
          <w:i/>
          <w:iCs/>
          <w:color w:val="000000" w:themeColor="text1"/>
          <w:sz w:val="24"/>
          <w:szCs w:val="24"/>
        </w:rPr>
        <w:t xml:space="preserve"> pict, </w:t>
      </w:r>
      <w:r w:rsidRPr="004A5AAB">
        <w:rPr>
          <w:rFonts w:ascii="Times New Roman" w:hAnsi="Times New Roman" w:cs="Times New Roman"/>
          <w:color w:val="000000" w:themeColor="text1"/>
          <w:sz w:val="24"/>
          <w:szCs w:val="24"/>
        </w:rPr>
        <w:t>video, dan tulisan</w:t>
      </w:r>
      <w:r w:rsidRPr="004A5AAB">
        <w:rPr>
          <w:rFonts w:ascii="Times New Roman" w:hAnsi="Times New Roman" w:cs="Times New Roman"/>
          <w:i/>
          <w:iCs/>
          <w:color w:val="000000" w:themeColor="text1"/>
          <w:sz w:val="24"/>
          <w:szCs w:val="24"/>
        </w:rPr>
        <w:t xml:space="preserve"> </w:t>
      </w:r>
      <w:r w:rsidRPr="004A5AAB">
        <w:rPr>
          <w:rFonts w:ascii="Times New Roman" w:hAnsi="Times New Roman" w:cs="Times New Roman"/>
          <w:color w:val="000000" w:themeColor="text1"/>
          <w:sz w:val="24"/>
          <w:szCs w:val="24"/>
        </w:rPr>
        <w:t>yang menarik terkait dengan dakwah khilafah yang digaungk</w:t>
      </w:r>
      <w:r w:rsidR="005C2F66">
        <w:rPr>
          <w:rFonts w:ascii="Times New Roman" w:hAnsi="Times New Roman" w:cs="Times New Roman"/>
          <w:color w:val="000000" w:themeColor="text1"/>
          <w:sz w:val="24"/>
          <w:szCs w:val="24"/>
        </w:rPr>
        <w:t>an</w:t>
      </w:r>
      <w:r w:rsidR="005C2F66">
        <w:rPr>
          <w:rFonts w:ascii="Times New Roman" w:hAnsi="Times New Roman" w:cs="Times New Roman"/>
          <w:color w:val="000000" w:themeColor="text1"/>
          <w:sz w:val="24"/>
          <w:szCs w:val="24"/>
          <w:lang w:val="en-US"/>
        </w:rPr>
        <w:t>. S</w:t>
      </w:r>
      <w:r w:rsidR="005C2F66">
        <w:rPr>
          <w:rFonts w:ascii="Times New Roman" w:hAnsi="Times New Roman" w:cs="Times New Roman"/>
          <w:color w:val="000000" w:themeColor="text1"/>
          <w:sz w:val="24"/>
          <w:szCs w:val="24"/>
        </w:rPr>
        <w:t>alah</w:t>
      </w:r>
      <w:r w:rsidR="002535AB" w:rsidRPr="004A5AAB">
        <w:rPr>
          <w:rFonts w:ascii="Times New Roman" w:hAnsi="Times New Roman" w:cs="Times New Roman"/>
          <w:color w:val="000000" w:themeColor="text1"/>
          <w:sz w:val="24"/>
          <w:szCs w:val="24"/>
        </w:rPr>
        <w:t>satu contoh dakwah</w:t>
      </w:r>
      <w:r w:rsidR="002535AB" w:rsidRPr="004A5AAB">
        <w:rPr>
          <w:rFonts w:ascii="Times New Roman" w:hAnsi="Times New Roman" w:cs="Times New Roman"/>
          <w:i/>
          <w:iCs/>
          <w:color w:val="000000" w:themeColor="text1"/>
          <w:sz w:val="24"/>
          <w:szCs w:val="24"/>
        </w:rPr>
        <w:t xml:space="preserve"> </w:t>
      </w:r>
      <w:r w:rsidR="00480F36" w:rsidRPr="00480F36">
        <w:rPr>
          <w:rFonts w:ascii="Times New Roman" w:hAnsi="Times New Roman" w:cs="Times New Roman"/>
          <w:i/>
          <w:iCs/>
          <w:color w:val="000000" w:themeColor="text1"/>
          <w:sz w:val="24"/>
          <w:szCs w:val="24"/>
        </w:rPr>
        <w:t>EKS</w:t>
      </w:r>
      <w:r w:rsidR="002535AB" w:rsidRPr="004A5AAB">
        <w:rPr>
          <w:rFonts w:ascii="Times New Roman" w:hAnsi="Times New Roman" w:cs="Times New Roman"/>
          <w:color w:val="000000" w:themeColor="text1"/>
          <w:sz w:val="24"/>
          <w:szCs w:val="24"/>
        </w:rPr>
        <w:t xml:space="preserve"> HTI yang dikemas bagus dalam</w:t>
      </w:r>
      <w:r w:rsidR="002535AB" w:rsidRPr="004A5AAB">
        <w:rPr>
          <w:rFonts w:ascii="Times New Roman" w:hAnsi="Times New Roman" w:cs="Times New Roman"/>
          <w:i/>
          <w:iCs/>
          <w:color w:val="000000" w:themeColor="text1"/>
          <w:sz w:val="24"/>
          <w:szCs w:val="24"/>
        </w:rPr>
        <w:t xml:space="preserve"> </w:t>
      </w:r>
      <w:proofErr w:type="gramStart"/>
      <w:r w:rsidR="002535AB" w:rsidRPr="004A5AAB">
        <w:rPr>
          <w:rFonts w:ascii="Times New Roman" w:hAnsi="Times New Roman" w:cs="Times New Roman"/>
          <w:i/>
          <w:iCs/>
          <w:color w:val="000000" w:themeColor="text1"/>
          <w:sz w:val="24"/>
          <w:szCs w:val="24"/>
        </w:rPr>
        <w:t>pict</w:t>
      </w:r>
      <w:proofErr w:type="gramEnd"/>
      <w:r w:rsidR="002535AB" w:rsidRPr="004A5AAB">
        <w:rPr>
          <w:rFonts w:ascii="Times New Roman" w:hAnsi="Times New Roman" w:cs="Times New Roman"/>
          <w:color w:val="000000" w:themeColor="text1"/>
          <w:sz w:val="24"/>
          <w:szCs w:val="24"/>
        </w:rPr>
        <w:t xml:space="preserve"> adalah sebagai berikut. </w:t>
      </w:r>
    </w:p>
    <w:p w14:paraId="4A0B0EA1" w14:textId="77777777" w:rsidR="00454DCF" w:rsidRPr="004A5AAB" w:rsidRDefault="001B3AF5" w:rsidP="00454DCF">
      <w:pPr>
        <w:pStyle w:val="ListParagraph"/>
        <w:spacing w:line="360" w:lineRule="auto"/>
        <w:ind w:left="1134" w:firstLine="284"/>
        <w:jc w:val="both"/>
        <w:rPr>
          <w:rFonts w:ascii="Times New Roman" w:hAnsi="Times New Roman" w:cs="Times New Roman"/>
          <w:color w:val="000000" w:themeColor="text1"/>
          <w:sz w:val="24"/>
          <w:szCs w:val="24"/>
        </w:rPr>
      </w:pPr>
      <w:r w:rsidRPr="00C63A06">
        <w:rPr>
          <w:noProof/>
          <w:lang w:val="en-US"/>
        </w:rPr>
        <w:drawing>
          <wp:inline distT="0" distB="0" distL="0" distR="0" wp14:anchorId="340B1F6A" wp14:editId="29C0EAD1">
            <wp:extent cx="3352800" cy="23431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l="31396" t="12784" r="28906" b="15210"/>
                    <a:stretch>
                      <a:fillRect/>
                    </a:stretch>
                  </pic:blipFill>
                  <pic:spPr bwMode="auto">
                    <a:xfrm>
                      <a:off x="0" y="0"/>
                      <a:ext cx="3352800" cy="2343150"/>
                    </a:xfrm>
                    <a:prstGeom prst="rect">
                      <a:avLst/>
                    </a:prstGeom>
                    <a:noFill/>
                    <a:ln>
                      <a:noFill/>
                    </a:ln>
                  </pic:spPr>
                </pic:pic>
              </a:graphicData>
            </a:graphic>
          </wp:inline>
        </w:drawing>
      </w:r>
      <w:r w:rsidR="002535AB" w:rsidRPr="004A5AAB">
        <w:rPr>
          <w:rFonts w:ascii="Times New Roman" w:hAnsi="Times New Roman" w:cs="Times New Roman"/>
          <w:color w:val="000000" w:themeColor="text1"/>
          <w:sz w:val="24"/>
          <w:szCs w:val="24"/>
        </w:rPr>
        <w:t xml:space="preserve"> </w:t>
      </w:r>
      <w:r w:rsidR="00454DCF" w:rsidRPr="004A5AAB">
        <w:rPr>
          <w:rFonts w:ascii="Times New Roman" w:hAnsi="Times New Roman" w:cs="Times New Roman"/>
          <w:color w:val="000000" w:themeColor="text1"/>
          <w:sz w:val="24"/>
          <w:szCs w:val="24"/>
        </w:rPr>
        <w:t xml:space="preserve"> </w:t>
      </w:r>
    </w:p>
    <w:p w14:paraId="253D0251" w14:textId="4242C304" w:rsidR="00513828" w:rsidRPr="004A5AAB" w:rsidRDefault="0050287F" w:rsidP="00513828">
      <w:pPr>
        <w:pStyle w:val="ListParagraph"/>
        <w:spacing w:line="360" w:lineRule="auto"/>
        <w:ind w:left="142" w:firstLine="425"/>
        <w:jc w:val="both"/>
        <w:rPr>
          <w:rFonts w:ascii="Times New Roman" w:hAnsi="Times New Roman" w:cs="Times New Roman"/>
          <w:color w:val="000000" w:themeColor="text1"/>
          <w:sz w:val="24"/>
          <w:szCs w:val="24"/>
        </w:rPr>
      </w:pPr>
      <w:r w:rsidRPr="004A5AAB">
        <w:rPr>
          <w:rFonts w:ascii="Times New Roman" w:hAnsi="Times New Roman" w:cs="Times New Roman"/>
          <w:color w:val="000000" w:themeColor="text1"/>
          <w:sz w:val="24"/>
          <w:szCs w:val="24"/>
        </w:rPr>
        <w:t xml:space="preserve">Pada gambar diatas </w:t>
      </w:r>
      <w:r w:rsidR="00195409" w:rsidRPr="004A5AAB">
        <w:rPr>
          <w:rFonts w:ascii="Times New Roman" w:hAnsi="Times New Roman" w:cs="Times New Roman"/>
          <w:color w:val="000000" w:themeColor="text1"/>
          <w:sz w:val="24"/>
          <w:szCs w:val="24"/>
        </w:rPr>
        <w:t>oleh pengu</w:t>
      </w:r>
      <w:r w:rsidR="006B26E3" w:rsidRPr="004A5AAB">
        <w:rPr>
          <w:rFonts w:ascii="Times New Roman" w:hAnsi="Times New Roman" w:cs="Times New Roman"/>
          <w:color w:val="000000" w:themeColor="text1"/>
          <w:sz w:val="24"/>
          <w:szCs w:val="24"/>
        </w:rPr>
        <w:t>pload diberi hastag (#) Islam dengan khilafah dan Islam tanpa khilafah.</w:t>
      </w:r>
      <w:r w:rsidR="005736D5" w:rsidRPr="004A5AAB">
        <w:rPr>
          <w:rFonts w:ascii="Times New Roman" w:hAnsi="Times New Roman" w:cs="Times New Roman"/>
          <w:color w:val="000000" w:themeColor="text1"/>
          <w:sz w:val="24"/>
          <w:szCs w:val="24"/>
        </w:rPr>
        <w:t xml:space="preserve"> Gambaran sederhana diatas menunjukkan bahwa apabila ingin menjadi muslim yang </w:t>
      </w:r>
      <w:r w:rsidR="005736D5" w:rsidRPr="004A5AAB">
        <w:rPr>
          <w:rFonts w:ascii="Times New Roman" w:hAnsi="Times New Roman" w:cs="Times New Roman"/>
          <w:i/>
          <w:iCs/>
          <w:color w:val="000000" w:themeColor="text1"/>
          <w:sz w:val="24"/>
          <w:szCs w:val="24"/>
        </w:rPr>
        <w:t>kaffah</w:t>
      </w:r>
      <w:r w:rsidR="005736D5" w:rsidRPr="004A5AAB">
        <w:rPr>
          <w:rFonts w:ascii="Times New Roman" w:hAnsi="Times New Roman" w:cs="Times New Roman"/>
          <w:color w:val="000000" w:themeColor="text1"/>
          <w:sz w:val="24"/>
          <w:szCs w:val="24"/>
        </w:rPr>
        <w:t xml:space="preserve"> dalam menjalankan syari’at Islam seyogyanya menerima sistem khilafah. Sistem khilafah mengatur secara totalitas untuk menerapkan syariat Islam di dalam semua peraturan.</w:t>
      </w:r>
    </w:p>
    <w:p w14:paraId="308EB05F" w14:textId="62F71E93" w:rsidR="00A11CCF" w:rsidRPr="004A5AAB" w:rsidRDefault="002D7BC3" w:rsidP="00513828">
      <w:pPr>
        <w:pStyle w:val="ListParagraph"/>
        <w:spacing w:line="360" w:lineRule="auto"/>
        <w:ind w:left="142" w:firstLine="425"/>
        <w:jc w:val="both"/>
        <w:rPr>
          <w:rFonts w:ascii="Times New Roman" w:hAnsi="Times New Roman" w:cs="Times New Roman"/>
          <w:color w:val="000000" w:themeColor="text1"/>
          <w:sz w:val="24"/>
          <w:szCs w:val="24"/>
        </w:rPr>
      </w:pPr>
      <w:r w:rsidRPr="004A5AAB">
        <w:rPr>
          <w:rFonts w:ascii="Times New Roman" w:hAnsi="Times New Roman" w:cs="Times New Roman"/>
          <w:color w:val="000000" w:themeColor="text1"/>
          <w:sz w:val="24"/>
          <w:szCs w:val="24"/>
        </w:rPr>
        <w:t>Negara Islam (</w:t>
      </w:r>
      <w:r w:rsidRPr="004A5AAB">
        <w:rPr>
          <w:rFonts w:ascii="Times New Roman" w:hAnsi="Times New Roman" w:cs="Times New Roman"/>
          <w:i/>
          <w:iCs/>
          <w:color w:val="000000" w:themeColor="text1"/>
          <w:sz w:val="24"/>
          <w:szCs w:val="24"/>
        </w:rPr>
        <w:t>Daulah Al-Islamiyah</w:t>
      </w:r>
      <w:r w:rsidRPr="004A5AAB">
        <w:rPr>
          <w:rFonts w:ascii="Times New Roman" w:hAnsi="Times New Roman" w:cs="Times New Roman"/>
          <w:color w:val="000000" w:themeColor="text1"/>
          <w:sz w:val="24"/>
          <w:szCs w:val="24"/>
        </w:rPr>
        <w:t>) diharapkan mampu menegakkan sistem pemerintahan Islam (</w:t>
      </w:r>
      <w:r w:rsidRPr="004A5AAB">
        <w:rPr>
          <w:rFonts w:ascii="Times New Roman" w:hAnsi="Times New Roman" w:cs="Times New Roman"/>
          <w:i/>
          <w:iCs/>
          <w:color w:val="000000" w:themeColor="text1"/>
          <w:sz w:val="24"/>
          <w:szCs w:val="24"/>
        </w:rPr>
        <w:t>Nizham Al Hukm Fi Al Islam</w:t>
      </w:r>
      <w:r w:rsidRPr="004A5AAB">
        <w:rPr>
          <w:rFonts w:ascii="Times New Roman" w:hAnsi="Times New Roman" w:cs="Times New Roman"/>
          <w:color w:val="000000" w:themeColor="text1"/>
          <w:sz w:val="24"/>
          <w:szCs w:val="24"/>
        </w:rPr>
        <w:t>)</w:t>
      </w:r>
      <w:r w:rsidR="004406A5" w:rsidRPr="004A5AAB">
        <w:rPr>
          <w:rFonts w:ascii="Times New Roman" w:hAnsi="Times New Roman" w:cs="Times New Roman"/>
          <w:color w:val="000000" w:themeColor="text1"/>
          <w:sz w:val="24"/>
          <w:szCs w:val="24"/>
        </w:rPr>
        <w:t>. Hukum yang diperoleh untuk menegakkan negara Islam murni bersu</w:t>
      </w:r>
      <w:r w:rsidR="005C2F66">
        <w:rPr>
          <w:rFonts w:ascii="Times New Roman" w:hAnsi="Times New Roman" w:cs="Times New Roman"/>
          <w:color w:val="000000" w:themeColor="text1"/>
          <w:sz w:val="24"/>
          <w:szCs w:val="24"/>
        </w:rPr>
        <w:t>mber dari al-Qur’an dan Hadits</w:t>
      </w:r>
      <w:r w:rsidR="005C2F66">
        <w:rPr>
          <w:rFonts w:ascii="Times New Roman" w:hAnsi="Times New Roman" w:cs="Times New Roman"/>
          <w:color w:val="000000" w:themeColor="text1"/>
          <w:sz w:val="24"/>
          <w:szCs w:val="24"/>
          <w:lang w:val="en-US"/>
        </w:rPr>
        <w:t>, s</w:t>
      </w:r>
      <w:r w:rsidR="0089236F" w:rsidRPr="004A5AAB">
        <w:rPr>
          <w:rFonts w:ascii="Times New Roman" w:hAnsi="Times New Roman" w:cs="Times New Roman"/>
          <w:color w:val="000000" w:themeColor="text1"/>
          <w:sz w:val="24"/>
          <w:szCs w:val="24"/>
        </w:rPr>
        <w:t xml:space="preserve">ehingga negara Islam mampu ditegakkan. Mengingat umat Islam didunia ini jumlahnya dominan.  </w:t>
      </w:r>
      <w:r w:rsidR="005736D5" w:rsidRPr="004A5AAB">
        <w:rPr>
          <w:rFonts w:ascii="Times New Roman" w:hAnsi="Times New Roman" w:cs="Times New Roman"/>
          <w:color w:val="000000" w:themeColor="text1"/>
          <w:sz w:val="24"/>
          <w:szCs w:val="24"/>
        </w:rPr>
        <w:t xml:space="preserve"> </w:t>
      </w:r>
    </w:p>
    <w:p w14:paraId="6D110945" w14:textId="77777777" w:rsidR="00513828" w:rsidRDefault="00513828" w:rsidP="00513828">
      <w:pPr>
        <w:pStyle w:val="ListParagraph"/>
        <w:spacing w:line="360" w:lineRule="auto"/>
        <w:ind w:left="142" w:firstLine="425"/>
        <w:jc w:val="both"/>
        <w:rPr>
          <w:rFonts w:ascii="Times New Roman" w:hAnsi="Times New Roman" w:cs="Times New Roman"/>
          <w:color w:val="000000" w:themeColor="text1"/>
          <w:sz w:val="24"/>
          <w:szCs w:val="24"/>
          <w:lang w:val="en-US"/>
        </w:rPr>
      </w:pPr>
    </w:p>
    <w:p w14:paraId="58FDC90A" w14:textId="77777777" w:rsidR="005C2F66" w:rsidRPr="005C2F66" w:rsidRDefault="005C2F66" w:rsidP="00513828">
      <w:pPr>
        <w:pStyle w:val="ListParagraph"/>
        <w:spacing w:line="360" w:lineRule="auto"/>
        <w:ind w:left="142" w:firstLine="425"/>
        <w:jc w:val="both"/>
        <w:rPr>
          <w:rFonts w:ascii="Times New Roman" w:hAnsi="Times New Roman" w:cs="Times New Roman"/>
          <w:color w:val="000000" w:themeColor="text1"/>
          <w:sz w:val="24"/>
          <w:szCs w:val="24"/>
          <w:lang w:val="en-US"/>
        </w:rPr>
      </w:pPr>
    </w:p>
    <w:p w14:paraId="419D9753" w14:textId="77777777" w:rsidR="001D1976" w:rsidRPr="004A5AAB" w:rsidRDefault="007172E5" w:rsidP="00513828">
      <w:pPr>
        <w:pStyle w:val="ListParagraph"/>
        <w:spacing w:line="360" w:lineRule="auto"/>
        <w:ind w:left="142"/>
        <w:jc w:val="both"/>
        <w:rPr>
          <w:rFonts w:asciiTheme="majorBidi" w:hAnsiTheme="majorBidi" w:cs="Times New Roman"/>
          <w:b/>
          <w:bCs/>
          <w:sz w:val="24"/>
          <w:szCs w:val="24"/>
        </w:rPr>
      </w:pPr>
      <w:r>
        <w:rPr>
          <w:rFonts w:asciiTheme="majorBidi" w:hAnsiTheme="majorBidi" w:cs="Times New Roman"/>
          <w:b/>
          <w:bCs/>
          <w:sz w:val="24"/>
          <w:szCs w:val="24"/>
        </w:rPr>
        <w:t>KERANGKA TEORI</w:t>
      </w:r>
    </w:p>
    <w:p w14:paraId="55C31D59" w14:textId="77777777" w:rsidR="00513828" w:rsidRPr="004A5AAB" w:rsidRDefault="001D1976" w:rsidP="00513828">
      <w:pPr>
        <w:pStyle w:val="ListParagraph"/>
        <w:spacing w:line="360" w:lineRule="auto"/>
        <w:ind w:left="142"/>
        <w:jc w:val="both"/>
        <w:rPr>
          <w:rFonts w:asciiTheme="majorBidi" w:hAnsiTheme="majorBidi" w:cs="Times New Roman"/>
          <w:b/>
          <w:bCs/>
          <w:sz w:val="24"/>
          <w:szCs w:val="24"/>
        </w:rPr>
      </w:pPr>
      <w:r w:rsidRPr="004A5AAB">
        <w:rPr>
          <w:rFonts w:asciiTheme="majorBidi" w:hAnsiTheme="majorBidi" w:cs="Times New Roman"/>
          <w:b/>
          <w:bCs/>
          <w:sz w:val="24"/>
          <w:szCs w:val="24"/>
        </w:rPr>
        <w:t>Dakwah Menegakkan Khilafah</w:t>
      </w:r>
    </w:p>
    <w:p w14:paraId="3949C323" w14:textId="77777777" w:rsidR="001105F4" w:rsidRPr="004A5AAB" w:rsidRDefault="008D0976" w:rsidP="00513828">
      <w:pPr>
        <w:pStyle w:val="ListParagraph"/>
        <w:spacing w:line="360" w:lineRule="auto"/>
        <w:ind w:left="142" w:firstLine="425"/>
        <w:jc w:val="both"/>
        <w:rPr>
          <w:rFonts w:asciiTheme="majorBidi" w:hAnsiTheme="majorBidi" w:cs="Times New Roman"/>
          <w:sz w:val="24"/>
          <w:szCs w:val="24"/>
        </w:rPr>
      </w:pPr>
      <w:r w:rsidRPr="004A5AAB">
        <w:rPr>
          <w:rFonts w:asciiTheme="majorBidi" w:hAnsiTheme="majorBidi" w:cs="Times New Roman"/>
          <w:sz w:val="24"/>
          <w:szCs w:val="24"/>
        </w:rPr>
        <w:lastRenderedPageBreak/>
        <w:t>Khilafah merupakan</w:t>
      </w:r>
      <w:r w:rsidR="00213836" w:rsidRPr="004A5AAB">
        <w:rPr>
          <w:rFonts w:asciiTheme="majorBidi" w:hAnsiTheme="majorBidi" w:cs="Times New Roman"/>
          <w:sz w:val="24"/>
          <w:szCs w:val="24"/>
        </w:rPr>
        <w:t xml:space="preserve"> </w:t>
      </w:r>
      <w:r w:rsidR="006F1B69" w:rsidRPr="004A5AAB">
        <w:rPr>
          <w:rFonts w:asciiTheme="majorBidi" w:hAnsiTheme="majorBidi" w:cs="Times New Roman"/>
          <w:sz w:val="24"/>
          <w:szCs w:val="24"/>
        </w:rPr>
        <w:t>pengganti nabi setelah nabi wafat. Pengganti yang dimaksudkan adalah dalam hal kepemimpinan baik agama maupun pemerintahan.</w:t>
      </w:r>
      <w:r w:rsidR="006E0806" w:rsidRPr="004A5AAB">
        <w:rPr>
          <w:rFonts w:asciiTheme="majorBidi" w:hAnsiTheme="majorBidi" w:cs="Times New Roman"/>
          <w:sz w:val="24"/>
          <w:szCs w:val="24"/>
        </w:rPr>
        <w:t xml:space="preserve"> Penerus nabi Muhammad harus mampu mengurai masalah terkait tentang ummat.</w:t>
      </w:r>
      <w:r w:rsidR="008C3B7B" w:rsidRPr="004A5AAB">
        <w:rPr>
          <w:rFonts w:asciiTheme="majorBidi" w:hAnsiTheme="majorBidi" w:cs="Times New Roman"/>
          <w:sz w:val="24"/>
          <w:szCs w:val="24"/>
        </w:rPr>
        <w:t xml:space="preserve"> Kutipan ayat yang menunjukkan </w:t>
      </w:r>
      <w:r w:rsidR="001105F4" w:rsidRPr="004A5AAB">
        <w:rPr>
          <w:rFonts w:asciiTheme="majorBidi" w:hAnsiTheme="majorBidi" w:cs="Times New Roman"/>
          <w:sz w:val="24"/>
          <w:szCs w:val="24"/>
        </w:rPr>
        <w:t xml:space="preserve">tentang khilafah adalah Qs. Al-Baqarah:30 yang berbunyi sebagai berikut. </w:t>
      </w:r>
    </w:p>
    <w:p w14:paraId="5DCFED74" w14:textId="77777777" w:rsidR="00A41207" w:rsidRPr="004A5AAB" w:rsidRDefault="00FC4AFA" w:rsidP="003E75F4">
      <w:pPr>
        <w:pStyle w:val="ListParagraph"/>
        <w:spacing w:line="360" w:lineRule="auto"/>
        <w:ind w:left="2268" w:hanging="425"/>
        <w:jc w:val="both"/>
        <w:rPr>
          <w:rFonts w:ascii="Traditional Arabic" w:hAnsi="Traditional Arabic" w:cs="Traditional Arabic"/>
          <w:sz w:val="32"/>
          <w:szCs w:val="32"/>
        </w:rPr>
      </w:pPr>
      <w:r w:rsidRPr="004A5AAB">
        <w:rPr>
          <w:rFonts w:asciiTheme="majorBidi" w:hAnsiTheme="majorBidi" w:cs="Times New Roman"/>
          <w:sz w:val="24"/>
          <w:szCs w:val="24"/>
        </w:rPr>
        <w:t xml:space="preserve"> </w:t>
      </w:r>
      <w:r w:rsidR="006E0806" w:rsidRPr="004A5AAB">
        <w:rPr>
          <w:rFonts w:asciiTheme="majorBidi" w:hAnsiTheme="majorBidi" w:cs="Times New Roman"/>
          <w:sz w:val="24"/>
          <w:szCs w:val="24"/>
        </w:rPr>
        <w:t xml:space="preserve"> </w:t>
      </w:r>
      <w:r w:rsidR="006F1B69" w:rsidRPr="004A5AAB">
        <w:rPr>
          <w:rFonts w:asciiTheme="majorBidi" w:hAnsiTheme="majorBidi" w:cs="Times New Roman"/>
          <w:sz w:val="24"/>
          <w:szCs w:val="24"/>
        </w:rPr>
        <w:t xml:space="preserve"> </w:t>
      </w:r>
      <w:r w:rsidR="00213836" w:rsidRPr="004A5AAB">
        <w:rPr>
          <w:rFonts w:ascii="Traditional Arabic" w:hAnsi="Traditional Arabic" w:cs="Traditional Arabic"/>
          <w:sz w:val="32"/>
          <w:szCs w:val="32"/>
        </w:rPr>
        <w:t xml:space="preserve"> </w:t>
      </w:r>
      <w:r w:rsidR="008D0976" w:rsidRPr="004A5AAB">
        <w:rPr>
          <w:rFonts w:ascii="Traditional Arabic" w:hAnsi="Traditional Arabic" w:cs="Traditional Arabic"/>
          <w:sz w:val="32"/>
          <w:szCs w:val="32"/>
        </w:rPr>
        <w:t xml:space="preserve"> </w:t>
      </w:r>
      <w:r w:rsidR="003E75F4" w:rsidRPr="004A5AAB">
        <w:rPr>
          <w:rFonts w:ascii="Traditional Arabic" w:hAnsi="Traditional Arabic" w:cs="Traditional Arabic"/>
          <w:sz w:val="32"/>
          <w:szCs w:val="32"/>
          <w:rtl/>
        </w:rPr>
        <w:t>وَإِذْ قَالَ رَبُّكَ لِلْمَلاَئِكَةِ إِنِّي جَاعِلٌ فِي الأَرْضِ خَلِيفَةً قَالُواْ أَتَجْعَلُ فِيهَا مَن يُفْسِدُ فِيهَا وَيَسْفِكُ الدِّمَاء وَنَحْنُ نُسَبِّحُ بِحَمْدِكَ وَنُقَدِّسُ لَكَ قَالَ إِنِّي أَعْلَمُ مَا لاَ تَعْلَمُونَ -٣٠</w:t>
      </w:r>
      <w:r w:rsidR="003E75F4" w:rsidRPr="004A5AAB">
        <w:rPr>
          <w:rFonts w:ascii="Traditional Arabic" w:hAnsi="Traditional Arabic" w:cs="Traditional Arabic"/>
          <w:sz w:val="32"/>
          <w:szCs w:val="32"/>
        </w:rPr>
        <w:t>-</w:t>
      </w:r>
    </w:p>
    <w:p w14:paraId="0CD56FE2" w14:textId="77777777" w:rsidR="003E75F4" w:rsidRPr="004A5AAB" w:rsidRDefault="003E75F4" w:rsidP="00513828">
      <w:pPr>
        <w:spacing w:line="240" w:lineRule="auto"/>
        <w:ind w:left="993" w:firstLine="425"/>
        <w:jc w:val="both"/>
        <w:rPr>
          <w:rFonts w:asciiTheme="majorBidi" w:hAnsiTheme="majorBidi" w:cs="Times New Roman"/>
          <w:sz w:val="24"/>
          <w:szCs w:val="24"/>
        </w:rPr>
      </w:pPr>
      <w:r w:rsidRPr="004A5AAB">
        <w:rPr>
          <w:rFonts w:asciiTheme="majorBidi" w:hAnsiTheme="majorBidi" w:cs="Times New Roman"/>
          <w:sz w:val="24"/>
          <w:szCs w:val="24"/>
        </w:rPr>
        <w:t>“Dan ingatlah ketika Berfirman</w:t>
      </w:r>
      <w:r w:rsidR="001666CA" w:rsidRPr="004A5AAB">
        <w:rPr>
          <w:rFonts w:asciiTheme="majorBidi" w:hAnsiTheme="majorBidi" w:cs="Times New Roman"/>
          <w:sz w:val="24"/>
          <w:szCs w:val="24"/>
        </w:rPr>
        <w:t xml:space="preserve"> Rabb-mu kepada para malaikat, </w:t>
      </w:r>
      <w:r w:rsidRPr="004A5AAB">
        <w:rPr>
          <w:rFonts w:asciiTheme="majorBidi" w:hAnsiTheme="majorBidi" w:cs="Times New Roman"/>
          <w:sz w:val="24"/>
          <w:szCs w:val="24"/>
        </w:rPr>
        <w:t>Sesungguhnya Aku hendak Menjadikan di b</w:t>
      </w:r>
      <w:r w:rsidR="001666CA" w:rsidRPr="004A5AAB">
        <w:rPr>
          <w:rFonts w:asciiTheme="majorBidi" w:hAnsiTheme="majorBidi" w:cs="Times New Roman"/>
          <w:sz w:val="24"/>
          <w:szCs w:val="24"/>
        </w:rPr>
        <w:t xml:space="preserve">umi khalifah.” Mereka berkata, </w:t>
      </w:r>
      <w:r w:rsidRPr="004A5AAB">
        <w:rPr>
          <w:rFonts w:asciiTheme="majorBidi" w:hAnsiTheme="majorBidi" w:cs="Times New Roman"/>
          <w:sz w:val="24"/>
          <w:szCs w:val="24"/>
        </w:rPr>
        <w:t>Apakah Engkau akan Menjadikan di sana orang yang akan membuat kerusakan dan menumpahkan darah, padahal kami senantiasa bertasbih dengan memuji-Mu dan menyucikan-Mu?” Dia Berfirman, “Sesungguhnya Aku Maha Mengetahui apa-apa yang tidak kalian ketahui.”</w:t>
      </w:r>
      <w:r w:rsidR="00F018EE" w:rsidRPr="004A5AAB">
        <w:rPr>
          <w:rFonts w:asciiTheme="majorBidi" w:hAnsiTheme="majorBidi" w:cs="Times New Roman"/>
          <w:sz w:val="24"/>
          <w:szCs w:val="24"/>
        </w:rPr>
        <w:t xml:space="preserve"> (Departemen Agama RI 2018:35)</w:t>
      </w:r>
    </w:p>
    <w:p w14:paraId="7331E46D" w14:textId="77777777" w:rsidR="00F26F48" w:rsidRPr="004A5AAB" w:rsidRDefault="00F26F48" w:rsidP="00513828">
      <w:pPr>
        <w:spacing w:line="360" w:lineRule="auto"/>
        <w:ind w:left="142" w:firstLine="425"/>
        <w:jc w:val="both"/>
        <w:rPr>
          <w:rFonts w:ascii="Traditional Arabic" w:hAnsi="Traditional Arabic" w:cs="Traditional Arabic"/>
          <w:sz w:val="32"/>
          <w:szCs w:val="32"/>
        </w:rPr>
      </w:pPr>
      <w:r w:rsidRPr="004A5AAB">
        <w:rPr>
          <w:rFonts w:asciiTheme="majorBidi" w:hAnsiTheme="majorBidi" w:cs="Times New Roman"/>
          <w:sz w:val="24"/>
          <w:szCs w:val="24"/>
        </w:rPr>
        <w:t xml:space="preserve">Pada ayat diatas </w:t>
      </w:r>
      <w:r w:rsidR="007F2438" w:rsidRPr="004A5AAB">
        <w:rPr>
          <w:rFonts w:asciiTheme="majorBidi" w:hAnsiTheme="majorBidi" w:cs="Times New Roman"/>
          <w:sz w:val="24"/>
          <w:szCs w:val="24"/>
        </w:rPr>
        <w:t>menunjukkan bahwa manusia merupakan khalifah atau penguasa (katsir</w:t>
      </w:r>
      <w:r w:rsidR="00E4403A">
        <w:rPr>
          <w:rFonts w:asciiTheme="majorBidi" w:hAnsiTheme="majorBidi" w:cs="Times New Roman"/>
          <w:sz w:val="24"/>
          <w:szCs w:val="24"/>
        </w:rPr>
        <w:t>,</w:t>
      </w:r>
      <w:r w:rsidR="007F2438" w:rsidRPr="004A5AAB">
        <w:rPr>
          <w:rFonts w:asciiTheme="majorBidi" w:hAnsiTheme="majorBidi" w:cs="Times New Roman"/>
          <w:sz w:val="24"/>
          <w:szCs w:val="24"/>
        </w:rPr>
        <w:t xml:space="preserve"> </w:t>
      </w:r>
      <w:r w:rsidR="00907FBA" w:rsidRPr="004A5AAB">
        <w:rPr>
          <w:rFonts w:asciiTheme="majorBidi" w:hAnsiTheme="majorBidi" w:cs="Times New Roman"/>
          <w:sz w:val="24"/>
          <w:szCs w:val="24"/>
        </w:rPr>
        <w:t>2012: 87</w:t>
      </w:r>
      <w:r w:rsidR="007F2438" w:rsidRPr="004A5AAB">
        <w:rPr>
          <w:rFonts w:asciiTheme="majorBidi" w:hAnsiTheme="majorBidi" w:cs="Times New Roman"/>
          <w:sz w:val="24"/>
          <w:szCs w:val="24"/>
        </w:rPr>
        <w:t>).</w:t>
      </w:r>
      <w:r w:rsidR="00907FBA" w:rsidRPr="004A5AAB">
        <w:rPr>
          <w:rFonts w:asciiTheme="majorBidi" w:hAnsiTheme="majorBidi" w:cs="Times New Roman"/>
          <w:sz w:val="24"/>
          <w:szCs w:val="24"/>
        </w:rPr>
        <w:t xml:space="preserve"> Khalifah bersifat umum pada kutipan ayat tersebut.</w:t>
      </w:r>
      <w:r w:rsidR="00AF2EA3" w:rsidRPr="004A5AAB">
        <w:rPr>
          <w:rFonts w:asciiTheme="majorBidi" w:hAnsiTheme="majorBidi" w:cs="Times New Roman"/>
          <w:sz w:val="24"/>
          <w:szCs w:val="24"/>
        </w:rPr>
        <w:t xml:space="preserve"> Ayat yang masih universal perlu dipadukan dengan ayat yang sudah spesifik dalam penyebutan istilah yang sama. Maka peneliti mengambil surah Qs-Shaad</w:t>
      </w:r>
      <w:r w:rsidR="00F30D75" w:rsidRPr="004A5AAB">
        <w:rPr>
          <w:rFonts w:asciiTheme="majorBidi" w:hAnsiTheme="majorBidi" w:cs="Times New Roman"/>
          <w:sz w:val="24"/>
          <w:szCs w:val="24"/>
        </w:rPr>
        <w:t>: 26.</w:t>
      </w:r>
      <w:r w:rsidR="00E5074B" w:rsidRPr="004A5AAB">
        <w:rPr>
          <w:rFonts w:asciiTheme="majorBidi" w:hAnsiTheme="majorBidi" w:cs="Times New Roman"/>
          <w:sz w:val="24"/>
          <w:szCs w:val="24"/>
        </w:rPr>
        <w:t xml:space="preserve"> </w:t>
      </w:r>
      <w:r w:rsidR="00907FBA" w:rsidRPr="004A5AAB">
        <w:rPr>
          <w:rFonts w:asciiTheme="majorBidi" w:hAnsiTheme="majorBidi" w:cs="Times New Roman"/>
          <w:sz w:val="24"/>
          <w:szCs w:val="24"/>
        </w:rPr>
        <w:t xml:space="preserve"> </w:t>
      </w:r>
    </w:p>
    <w:p w14:paraId="5C1513B2" w14:textId="77777777" w:rsidR="00F018EE" w:rsidRPr="004A5AAB" w:rsidRDefault="00F30D75" w:rsidP="00F30D75">
      <w:pPr>
        <w:spacing w:line="240" w:lineRule="auto"/>
        <w:ind w:left="1418" w:firstLine="425"/>
        <w:jc w:val="both"/>
        <w:rPr>
          <w:rFonts w:ascii="Traditional Arabic" w:hAnsi="Traditional Arabic" w:cs="Traditional Arabic"/>
          <w:sz w:val="32"/>
          <w:szCs w:val="32"/>
        </w:rPr>
      </w:pPr>
      <w:r w:rsidRPr="004A5AAB">
        <w:rPr>
          <w:rFonts w:ascii="Traditional Arabic" w:hAnsi="Traditional Arabic" w:cs="Traditional Arabic"/>
          <w:sz w:val="32"/>
          <w:szCs w:val="32"/>
          <w:rtl/>
        </w:rPr>
        <w:t>يَا دَاوُودُ إِنَّا جَعَلْنَاكَ خَلِيفَةً فِي الْأَرْضِ فَاحْكُم بَيْنَ النَّاسِ بِالْحَقِّ وَلَا تَتَّبِعِ الْهَوَى فَيُضِلَّكَ عَن سَبِيلِ اللَّهِ إِنَّ الَّذِينَ يَضِلُّونَ عَن سَبِيلِ اللَّهِ لَهُمْ عَذَابٌ شَدِيدٌ بِمَا نَسُوا يَوْمَ الْحِسَابِ -٢٦</w:t>
      </w:r>
      <w:r w:rsidRPr="004A5AAB">
        <w:rPr>
          <w:rFonts w:ascii="Traditional Arabic" w:hAnsi="Traditional Arabic" w:cs="Traditional Arabic"/>
          <w:sz w:val="32"/>
          <w:szCs w:val="32"/>
        </w:rPr>
        <w:t>-</w:t>
      </w:r>
    </w:p>
    <w:p w14:paraId="2FA1754C" w14:textId="2D2BD1FD" w:rsidR="00DC6768" w:rsidRPr="004A5AAB" w:rsidRDefault="00F30D75" w:rsidP="001666CA">
      <w:pPr>
        <w:spacing w:line="240" w:lineRule="auto"/>
        <w:ind w:left="993" w:firstLine="425"/>
        <w:jc w:val="both"/>
        <w:rPr>
          <w:rFonts w:asciiTheme="majorBidi" w:hAnsiTheme="majorBidi" w:cs="Times New Roman"/>
          <w:sz w:val="24"/>
          <w:szCs w:val="24"/>
        </w:rPr>
      </w:pPr>
      <w:r w:rsidRPr="004A5AAB">
        <w:rPr>
          <w:rFonts w:asciiTheme="majorBidi" w:hAnsiTheme="majorBidi" w:cs="Times New Roman"/>
          <w:sz w:val="24"/>
          <w:szCs w:val="24"/>
        </w:rPr>
        <w:t>”</w:t>
      </w:r>
      <w:r w:rsidRPr="004A5AAB">
        <w:t xml:space="preserve"> </w:t>
      </w:r>
      <w:r w:rsidRPr="004A5AAB">
        <w:rPr>
          <w:rFonts w:asciiTheme="majorBidi" w:hAnsiTheme="majorBidi" w:cs="Times New Roman"/>
          <w:sz w:val="24"/>
          <w:szCs w:val="24"/>
        </w:rPr>
        <w:t>Wahai Daud, sesungguhnya Kami telah Menjadikanmu sebagai khalifah di bumi, karena itu berilah keputusan di antara manusia dengan benar dan janganlah memperturutkan hawa nafsu, sebab hal itu akan menyesatkanmu dari Jalan Allah. Sesungguhnya orang-orang yang sesat dari Jalan Allah akan mendapat azab yang berat disebabkan mereka telah melupakan hari penghisaban</w:t>
      </w:r>
      <w:r w:rsidR="00290C07" w:rsidRPr="004A5AAB">
        <w:rPr>
          <w:rFonts w:asciiTheme="majorBidi" w:hAnsiTheme="majorBidi" w:cs="Times New Roman"/>
          <w:sz w:val="24"/>
          <w:szCs w:val="24"/>
        </w:rPr>
        <w:t xml:space="preserve"> (Departemen Agama RI</w:t>
      </w:r>
      <w:r w:rsidR="00E4403A">
        <w:rPr>
          <w:rFonts w:asciiTheme="majorBidi" w:hAnsiTheme="majorBidi" w:cs="Times New Roman"/>
          <w:sz w:val="24"/>
          <w:szCs w:val="24"/>
        </w:rPr>
        <w:t>,</w:t>
      </w:r>
      <w:r w:rsidR="00290C07" w:rsidRPr="004A5AAB">
        <w:rPr>
          <w:rFonts w:asciiTheme="majorBidi" w:hAnsiTheme="majorBidi" w:cs="Times New Roman"/>
          <w:sz w:val="24"/>
          <w:szCs w:val="24"/>
        </w:rPr>
        <w:t xml:space="preserve"> 2018: 135)</w:t>
      </w:r>
      <w:r w:rsidRPr="004A5AAB">
        <w:rPr>
          <w:rFonts w:asciiTheme="majorBidi" w:hAnsiTheme="majorBidi" w:cs="Times New Roman"/>
          <w:sz w:val="24"/>
          <w:szCs w:val="24"/>
        </w:rPr>
        <w:t>.</w:t>
      </w:r>
    </w:p>
    <w:p w14:paraId="601DB215" w14:textId="7FB16BEA" w:rsidR="00BD11AC" w:rsidRPr="004A5AAB" w:rsidRDefault="00D40D47" w:rsidP="0025092D">
      <w:pPr>
        <w:spacing w:after="0" w:line="360" w:lineRule="auto"/>
        <w:ind w:left="142" w:firstLine="425"/>
        <w:jc w:val="both"/>
        <w:rPr>
          <w:rFonts w:asciiTheme="majorBidi" w:hAnsiTheme="majorBidi" w:cs="Times New Roman"/>
          <w:sz w:val="24"/>
          <w:szCs w:val="24"/>
        </w:rPr>
      </w:pPr>
      <w:r w:rsidRPr="004A5AAB">
        <w:rPr>
          <w:rFonts w:asciiTheme="majorBidi" w:hAnsiTheme="majorBidi" w:cs="Times New Roman"/>
          <w:sz w:val="24"/>
          <w:szCs w:val="24"/>
        </w:rPr>
        <w:t>Ayat ke 26</w:t>
      </w:r>
      <w:r w:rsidR="00DC6768" w:rsidRPr="004A5AAB">
        <w:rPr>
          <w:rFonts w:asciiTheme="majorBidi" w:hAnsiTheme="majorBidi" w:cs="Times New Roman"/>
          <w:sz w:val="24"/>
          <w:szCs w:val="24"/>
        </w:rPr>
        <w:t xml:space="preserve"> pada surah shaad merupakan seruan Allah kepada nabi Daud. Seruan Allah kepada nabi Daud berisi tentang perintah untuk memberikan suatu keputusan</w:t>
      </w:r>
      <w:r w:rsidR="0051560F" w:rsidRPr="004A5AAB">
        <w:rPr>
          <w:rFonts w:asciiTheme="majorBidi" w:hAnsiTheme="majorBidi" w:cs="Times New Roman"/>
          <w:sz w:val="24"/>
          <w:szCs w:val="24"/>
        </w:rPr>
        <w:t xml:space="preserve"> dengan tidak menggunakan hawa nafsu. Namun memutuskan dengan kebenaran.</w:t>
      </w:r>
      <w:r w:rsidR="0025092D" w:rsidRPr="004A5AAB">
        <w:rPr>
          <w:rFonts w:asciiTheme="majorBidi" w:hAnsiTheme="majorBidi" w:cs="Times New Roman"/>
          <w:sz w:val="24"/>
          <w:szCs w:val="24"/>
        </w:rPr>
        <w:t xml:space="preserve"> </w:t>
      </w:r>
      <w:r w:rsidR="00DC7653" w:rsidRPr="004A5AAB">
        <w:rPr>
          <w:rFonts w:asciiTheme="majorBidi" w:hAnsiTheme="majorBidi" w:cs="Times New Roman"/>
          <w:sz w:val="24"/>
          <w:szCs w:val="24"/>
        </w:rPr>
        <w:t xml:space="preserve">Pada surah Shaad menunjukkan bahwa Allah mengutus seseorang yang mampu menguraikan </w:t>
      </w:r>
      <w:r w:rsidR="000E00E0" w:rsidRPr="004A5AAB">
        <w:rPr>
          <w:rFonts w:asciiTheme="majorBidi" w:hAnsiTheme="majorBidi" w:cs="Times New Roman"/>
          <w:sz w:val="24"/>
          <w:szCs w:val="24"/>
        </w:rPr>
        <w:t>masalah ummat manusia untuk memberi suatu putusan. Keputusan yang diambil dalam me</w:t>
      </w:r>
      <w:r w:rsidR="00E0204A" w:rsidRPr="004A5AAB">
        <w:rPr>
          <w:rFonts w:asciiTheme="majorBidi" w:hAnsiTheme="majorBidi" w:cs="Times New Roman"/>
          <w:sz w:val="24"/>
          <w:szCs w:val="24"/>
        </w:rPr>
        <w:t xml:space="preserve">nyelesaikan masalah </w:t>
      </w:r>
      <w:r w:rsidR="005C2F66">
        <w:rPr>
          <w:rFonts w:asciiTheme="majorBidi" w:hAnsiTheme="majorBidi" w:cs="Times New Roman"/>
          <w:sz w:val="24"/>
          <w:szCs w:val="24"/>
        </w:rPr>
        <w:t>dengan memegang teguh kebenara</w:t>
      </w:r>
      <w:r w:rsidR="005C2F66">
        <w:rPr>
          <w:rFonts w:asciiTheme="majorBidi" w:hAnsiTheme="majorBidi" w:cs="Times New Roman"/>
          <w:sz w:val="24"/>
          <w:szCs w:val="24"/>
          <w:lang w:val="en-US"/>
        </w:rPr>
        <w:t>n, s</w:t>
      </w:r>
      <w:r w:rsidR="001D0313" w:rsidRPr="004A5AAB">
        <w:rPr>
          <w:rFonts w:asciiTheme="majorBidi" w:hAnsiTheme="majorBidi" w:cs="Times New Roman"/>
          <w:sz w:val="24"/>
          <w:szCs w:val="24"/>
        </w:rPr>
        <w:t>ehingga ia tidak memutuskan suatu perkara hanya berdasarkan hawa nafsu.</w:t>
      </w:r>
    </w:p>
    <w:p w14:paraId="6E45C8C9" w14:textId="77777777" w:rsidR="0025092D" w:rsidRPr="004A5AAB" w:rsidRDefault="00743857" w:rsidP="0025092D">
      <w:pPr>
        <w:spacing w:after="0" w:line="360" w:lineRule="auto"/>
        <w:ind w:left="142" w:firstLine="425"/>
        <w:jc w:val="both"/>
        <w:rPr>
          <w:rFonts w:asciiTheme="majorBidi" w:hAnsiTheme="majorBidi" w:cs="Times New Roman"/>
          <w:sz w:val="24"/>
          <w:szCs w:val="24"/>
        </w:rPr>
      </w:pPr>
      <w:r w:rsidRPr="004A5AAB">
        <w:rPr>
          <w:rFonts w:asciiTheme="majorBidi" w:hAnsiTheme="majorBidi" w:cs="Times New Roman"/>
          <w:sz w:val="24"/>
          <w:szCs w:val="24"/>
        </w:rPr>
        <w:t xml:space="preserve">Dasar hukum terkait dengan penegakan khilafah pada dasarnya tidak ditemukan. Sebagai contoh pengangkatan khilafah. prosedur pada zaman kenabian masing-masing </w:t>
      </w:r>
      <w:r w:rsidRPr="004A5AAB">
        <w:rPr>
          <w:rFonts w:asciiTheme="majorBidi" w:hAnsiTheme="majorBidi" w:cs="Times New Roman"/>
          <w:sz w:val="24"/>
          <w:szCs w:val="24"/>
        </w:rPr>
        <w:lastRenderedPageBreak/>
        <w:t xml:space="preserve">khilafah diangkat berdasarkan Bai’at, rekomendasi dan musyawarah. Pada pengangkatan khilafah pertama yakni Abu Bakar. Abu Bakar terpilih menjadi khilafah melalui jalur Bai’at </w:t>
      </w:r>
      <w:r w:rsidR="007172E5">
        <w:rPr>
          <w:rFonts w:asciiTheme="majorBidi" w:hAnsiTheme="majorBidi" w:cs="Times New Roman"/>
          <w:sz w:val="24"/>
          <w:szCs w:val="24"/>
        </w:rPr>
        <w:t>sedangkan khila</w:t>
      </w:r>
      <w:r w:rsidRPr="004A5AAB">
        <w:rPr>
          <w:rFonts w:asciiTheme="majorBidi" w:hAnsiTheme="majorBidi" w:cs="Times New Roman"/>
          <w:sz w:val="24"/>
          <w:szCs w:val="24"/>
        </w:rPr>
        <w:t>fah kedua yakni Umar Bin Khatab terpilih karena rekomendasi dari Abu Bakar, dan khalifah Utsman Bin Affan terpilih menjadi khilafah dari hasil musyawarah</w:t>
      </w:r>
      <w:r w:rsidR="007E4D1B" w:rsidRPr="004A5AAB">
        <w:rPr>
          <w:rFonts w:asciiTheme="majorBidi" w:hAnsiTheme="majorBidi" w:cs="Times New Roman"/>
          <w:sz w:val="24"/>
          <w:szCs w:val="24"/>
        </w:rPr>
        <w:t xml:space="preserve"> (Coulson</w:t>
      </w:r>
      <w:r w:rsidR="00E4403A">
        <w:rPr>
          <w:rFonts w:asciiTheme="majorBidi" w:hAnsiTheme="majorBidi" w:cs="Times New Roman"/>
          <w:sz w:val="24"/>
          <w:szCs w:val="24"/>
        </w:rPr>
        <w:t>,</w:t>
      </w:r>
      <w:r w:rsidR="007E4D1B" w:rsidRPr="004A5AAB">
        <w:rPr>
          <w:rFonts w:asciiTheme="majorBidi" w:hAnsiTheme="majorBidi" w:cs="Times New Roman"/>
          <w:sz w:val="24"/>
          <w:szCs w:val="24"/>
        </w:rPr>
        <w:t xml:space="preserve"> 1996: 120)</w:t>
      </w:r>
      <w:r w:rsidRPr="004A5AAB">
        <w:rPr>
          <w:rFonts w:asciiTheme="majorBidi" w:hAnsiTheme="majorBidi" w:cs="Times New Roman"/>
          <w:sz w:val="24"/>
          <w:szCs w:val="24"/>
        </w:rPr>
        <w:t>. Jadi pada dasarnya pe</w:t>
      </w:r>
      <w:r w:rsidR="007E4D1B" w:rsidRPr="004A5AAB">
        <w:rPr>
          <w:rFonts w:asciiTheme="majorBidi" w:hAnsiTheme="majorBidi" w:cs="Times New Roman"/>
          <w:sz w:val="24"/>
          <w:szCs w:val="24"/>
        </w:rPr>
        <w:t>milihan khilafah tidak ada dasar hukumnya.</w:t>
      </w:r>
      <w:r w:rsidRPr="004A5AAB">
        <w:rPr>
          <w:rFonts w:asciiTheme="majorBidi" w:hAnsiTheme="majorBidi" w:cs="Times New Roman"/>
          <w:sz w:val="24"/>
          <w:szCs w:val="24"/>
        </w:rPr>
        <w:t xml:space="preserve"> </w:t>
      </w:r>
    </w:p>
    <w:p w14:paraId="0634BC36" w14:textId="2852FB54" w:rsidR="007172E5" w:rsidRDefault="00C704EE" w:rsidP="007172E5">
      <w:pPr>
        <w:spacing w:after="0" w:line="360" w:lineRule="auto"/>
        <w:ind w:left="142" w:firstLine="425"/>
        <w:jc w:val="both"/>
        <w:rPr>
          <w:rFonts w:asciiTheme="majorBidi" w:hAnsiTheme="majorBidi" w:cs="Times New Roman"/>
          <w:sz w:val="24"/>
          <w:szCs w:val="24"/>
        </w:rPr>
      </w:pPr>
      <w:r w:rsidRPr="004A5AAB">
        <w:rPr>
          <w:rFonts w:asciiTheme="majorBidi" w:hAnsiTheme="majorBidi" w:cs="Times New Roman"/>
          <w:sz w:val="24"/>
          <w:szCs w:val="24"/>
        </w:rPr>
        <w:t>Terpilihnya empat tokoh</w:t>
      </w:r>
      <w:r w:rsidR="002810ED" w:rsidRPr="004A5AAB">
        <w:rPr>
          <w:rFonts w:asciiTheme="majorBidi" w:hAnsiTheme="majorBidi" w:cs="Times New Roman"/>
          <w:sz w:val="24"/>
          <w:szCs w:val="24"/>
        </w:rPr>
        <w:t xml:space="preserve"> yang biasa disebut khulafa</w:t>
      </w:r>
      <w:r w:rsidR="007172E5">
        <w:rPr>
          <w:rFonts w:asciiTheme="majorBidi" w:hAnsiTheme="majorBidi" w:cs="Times New Roman"/>
          <w:sz w:val="24"/>
          <w:szCs w:val="24"/>
        </w:rPr>
        <w:t>ur</w:t>
      </w:r>
      <w:r w:rsidR="002810ED" w:rsidRPr="004A5AAB">
        <w:rPr>
          <w:rFonts w:asciiTheme="majorBidi" w:hAnsiTheme="majorBidi" w:cs="Times New Roman"/>
          <w:sz w:val="24"/>
          <w:szCs w:val="24"/>
        </w:rPr>
        <w:t xml:space="preserve"> </w:t>
      </w:r>
      <w:r w:rsidR="007172E5">
        <w:rPr>
          <w:rFonts w:asciiTheme="majorBidi" w:hAnsiTheme="majorBidi" w:cs="Times New Roman"/>
          <w:sz w:val="24"/>
          <w:szCs w:val="24"/>
        </w:rPr>
        <w:t>Rasyidin</w:t>
      </w:r>
      <w:r w:rsidRPr="004A5AAB">
        <w:rPr>
          <w:rFonts w:asciiTheme="majorBidi" w:hAnsiTheme="majorBidi" w:cs="Times New Roman"/>
          <w:sz w:val="24"/>
          <w:szCs w:val="24"/>
        </w:rPr>
        <w:t xml:space="preserve"> tersebut karena kedeka</w:t>
      </w:r>
      <w:r w:rsidR="005C2F66">
        <w:rPr>
          <w:rFonts w:asciiTheme="majorBidi" w:hAnsiTheme="majorBidi" w:cs="Times New Roman"/>
          <w:sz w:val="24"/>
          <w:szCs w:val="24"/>
        </w:rPr>
        <w:t>tan mereka pada zaman kenabian</w:t>
      </w:r>
      <w:r w:rsidR="005C2F66">
        <w:rPr>
          <w:rFonts w:asciiTheme="majorBidi" w:hAnsiTheme="majorBidi" w:cs="Times New Roman"/>
          <w:sz w:val="24"/>
          <w:szCs w:val="24"/>
          <w:lang w:val="en-US"/>
        </w:rPr>
        <w:t>, s</w:t>
      </w:r>
      <w:r w:rsidRPr="004A5AAB">
        <w:rPr>
          <w:rFonts w:asciiTheme="majorBidi" w:hAnsiTheme="majorBidi" w:cs="Times New Roman"/>
          <w:sz w:val="24"/>
          <w:szCs w:val="24"/>
        </w:rPr>
        <w:t>elain itu mereka dirasa mamp</w:t>
      </w:r>
      <w:r w:rsidR="005C2F66">
        <w:rPr>
          <w:rFonts w:asciiTheme="majorBidi" w:hAnsiTheme="majorBidi" w:cs="Times New Roman"/>
          <w:sz w:val="24"/>
          <w:szCs w:val="24"/>
        </w:rPr>
        <w:t>u menjalankan roda pemerintahan</w:t>
      </w:r>
      <w:r w:rsidR="005C2F66">
        <w:rPr>
          <w:rFonts w:asciiTheme="majorBidi" w:hAnsiTheme="majorBidi" w:cs="Times New Roman"/>
          <w:sz w:val="24"/>
          <w:szCs w:val="24"/>
          <w:lang w:val="en-US"/>
        </w:rPr>
        <w:t>,</w:t>
      </w:r>
      <w:r w:rsidR="005C2F66">
        <w:rPr>
          <w:rFonts w:asciiTheme="majorBidi" w:hAnsiTheme="majorBidi" w:cs="Times New Roman"/>
          <w:sz w:val="24"/>
          <w:szCs w:val="24"/>
        </w:rPr>
        <w:t xml:space="preserve"> </w:t>
      </w:r>
      <w:r w:rsidR="005C2F66">
        <w:rPr>
          <w:rFonts w:asciiTheme="majorBidi" w:hAnsiTheme="majorBidi" w:cs="Times New Roman"/>
          <w:sz w:val="24"/>
          <w:szCs w:val="24"/>
          <w:lang w:val="en-US"/>
        </w:rPr>
        <w:t>s</w:t>
      </w:r>
      <w:r w:rsidRPr="004A5AAB">
        <w:rPr>
          <w:rFonts w:asciiTheme="majorBidi" w:hAnsiTheme="majorBidi" w:cs="Times New Roman"/>
          <w:sz w:val="24"/>
          <w:szCs w:val="24"/>
        </w:rPr>
        <w:t xml:space="preserve">edangkan </w:t>
      </w:r>
      <w:r w:rsidR="002810ED" w:rsidRPr="004A5AAB">
        <w:rPr>
          <w:rFonts w:asciiTheme="majorBidi" w:hAnsiTheme="majorBidi" w:cs="Times New Roman"/>
          <w:sz w:val="24"/>
          <w:szCs w:val="24"/>
        </w:rPr>
        <w:t>tahap khila</w:t>
      </w:r>
      <w:r w:rsidRPr="004A5AAB">
        <w:rPr>
          <w:rFonts w:asciiTheme="majorBidi" w:hAnsiTheme="majorBidi" w:cs="Times New Roman"/>
          <w:sz w:val="24"/>
          <w:szCs w:val="24"/>
        </w:rPr>
        <w:t>fah yang selanjutnya merupakan sistem kerajaan yang mewariskan kekuasaan atas dasar garis keturunan. Hal ini dapat dibuktikan dengan berdirinya Dinasti Muawiyah, Dinasti Abbasiyah dan Dinasti Utsmani di Turki hingga runtuhnya sistem khilafah.</w:t>
      </w:r>
      <w:r w:rsidR="007172E5">
        <w:rPr>
          <w:rFonts w:asciiTheme="majorBidi" w:hAnsiTheme="majorBidi" w:cs="Times New Roman"/>
          <w:sz w:val="24"/>
          <w:szCs w:val="24"/>
        </w:rPr>
        <w:t xml:space="preserve"> </w:t>
      </w:r>
    </w:p>
    <w:p w14:paraId="30251A64" w14:textId="77777777" w:rsidR="00C704EE" w:rsidRPr="004A5AAB" w:rsidRDefault="007172E5" w:rsidP="008A3E87">
      <w:pPr>
        <w:spacing w:after="0" w:line="360" w:lineRule="auto"/>
        <w:ind w:left="142" w:firstLine="425"/>
        <w:jc w:val="both"/>
        <w:rPr>
          <w:rFonts w:asciiTheme="majorBidi" w:hAnsiTheme="majorBidi" w:cs="Times New Roman"/>
          <w:sz w:val="24"/>
          <w:szCs w:val="24"/>
        </w:rPr>
      </w:pPr>
      <w:r>
        <w:rPr>
          <w:rFonts w:asciiTheme="majorBidi" w:hAnsiTheme="majorBidi" w:cs="Times New Roman"/>
          <w:sz w:val="24"/>
          <w:szCs w:val="24"/>
        </w:rPr>
        <w:t>Melihat penjelasa</w:t>
      </w:r>
      <w:r w:rsidR="008A3E87">
        <w:rPr>
          <w:rFonts w:asciiTheme="majorBidi" w:hAnsiTheme="majorBidi" w:cs="Times New Roman"/>
          <w:sz w:val="24"/>
          <w:szCs w:val="24"/>
        </w:rPr>
        <w:t xml:space="preserve">n diatas bahwa khilafah setelah </w:t>
      </w:r>
      <w:r>
        <w:rPr>
          <w:rFonts w:asciiTheme="majorBidi" w:hAnsiTheme="majorBidi" w:cs="Times New Roman"/>
          <w:sz w:val="24"/>
          <w:szCs w:val="24"/>
        </w:rPr>
        <w:t xml:space="preserve">Khulafaur Rasyidin merupakan kekhalifahan yang bersifat monarkhi atau kerajaan. </w:t>
      </w:r>
      <w:r w:rsidR="00133789">
        <w:rPr>
          <w:rFonts w:asciiTheme="majorBidi" w:hAnsiTheme="majorBidi" w:cs="Times New Roman"/>
          <w:sz w:val="24"/>
          <w:szCs w:val="24"/>
        </w:rPr>
        <w:t xml:space="preserve">Sistem pemerintahan yang diwariskan secara turun temurun. Anak khilafah tanpa ba’iat tanpa musyawarah secara </w:t>
      </w:r>
      <w:r w:rsidR="00133789" w:rsidRPr="00133789">
        <w:rPr>
          <w:rFonts w:asciiTheme="majorBidi" w:hAnsiTheme="majorBidi" w:cs="Times New Roman"/>
          <w:i/>
          <w:iCs/>
          <w:sz w:val="24"/>
          <w:szCs w:val="24"/>
        </w:rPr>
        <w:t>autodidak</w:t>
      </w:r>
      <w:r w:rsidR="00133789">
        <w:rPr>
          <w:rFonts w:asciiTheme="majorBidi" w:hAnsiTheme="majorBidi" w:cs="Times New Roman"/>
          <w:sz w:val="24"/>
          <w:szCs w:val="24"/>
        </w:rPr>
        <w:t xml:space="preserve"> akan dilantik menjadi khilafah.   </w:t>
      </w:r>
      <w:r w:rsidR="00C704EE" w:rsidRPr="004A5AAB">
        <w:rPr>
          <w:rFonts w:asciiTheme="majorBidi" w:hAnsiTheme="majorBidi" w:cs="Times New Roman"/>
          <w:sz w:val="24"/>
          <w:szCs w:val="24"/>
        </w:rPr>
        <w:t xml:space="preserve"> </w:t>
      </w:r>
    </w:p>
    <w:p w14:paraId="4150EF6C" w14:textId="77777777" w:rsidR="005C2F66" w:rsidRDefault="005C2F66" w:rsidP="0025092D">
      <w:pPr>
        <w:spacing w:after="0" w:line="360" w:lineRule="auto"/>
        <w:ind w:left="142" w:firstLine="425"/>
        <w:jc w:val="both"/>
        <w:rPr>
          <w:rFonts w:asciiTheme="majorBidi" w:hAnsiTheme="majorBidi" w:cs="Times New Roman"/>
          <w:sz w:val="24"/>
          <w:szCs w:val="24"/>
          <w:lang w:val="en-US"/>
        </w:rPr>
      </w:pPr>
    </w:p>
    <w:p w14:paraId="1A723FB4" w14:textId="77777777" w:rsidR="00C704EE" w:rsidRPr="004A5AAB" w:rsidRDefault="00C704EE" w:rsidP="0025092D">
      <w:pPr>
        <w:spacing w:after="0" w:line="360" w:lineRule="auto"/>
        <w:ind w:left="142" w:firstLine="425"/>
        <w:jc w:val="both"/>
        <w:rPr>
          <w:rFonts w:asciiTheme="majorBidi" w:hAnsiTheme="majorBidi" w:cs="Times New Roman"/>
          <w:sz w:val="24"/>
          <w:szCs w:val="24"/>
        </w:rPr>
      </w:pPr>
      <w:r w:rsidRPr="004A5AAB">
        <w:rPr>
          <w:rFonts w:asciiTheme="majorBidi" w:hAnsiTheme="majorBidi" w:cs="Times New Roman"/>
          <w:sz w:val="24"/>
          <w:szCs w:val="24"/>
        </w:rPr>
        <w:t xml:space="preserve">  </w:t>
      </w:r>
    </w:p>
    <w:p w14:paraId="2C0299E9" w14:textId="77777777" w:rsidR="0025092D" w:rsidRPr="004A5AAB" w:rsidRDefault="00870193" w:rsidP="0025092D">
      <w:pPr>
        <w:spacing w:after="0" w:line="360" w:lineRule="auto"/>
        <w:ind w:left="142"/>
        <w:jc w:val="both"/>
        <w:rPr>
          <w:rFonts w:asciiTheme="majorBidi" w:hAnsiTheme="majorBidi" w:cs="Times New Roman"/>
          <w:b/>
          <w:bCs/>
          <w:sz w:val="24"/>
          <w:szCs w:val="24"/>
        </w:rPr>
      </w:pPr>
      <w:r w:rsidRPr="004A5AAB">
        <w:rPr>
          <w:rFonts w:asciiTheme="majorBidi" w:hAnsiTheme="majorBidi" w:cs="Times New Roman"/>
          <w:b/>
          <w:bCs/>
          <w:sz w:val="24"/>
          <w:szCs w:val="24"/>
        </w:rPr>
        <w:t>Dakwah</w:t>
      </w:r>
      <w:r w:rsidR="001D1976" w:rsidRPr="004A5AAB">
        <w:rPr>
          <w:rFonts w:asciiTheme="majorBidi" w:hAnsiTheme="majorBidi" w:cs="Times New Roman"/>
          <w:b/>
          <w:bCs/>
          <w:sz w:val="24"/>
          <w:szCs w:val="24"/>
        </w:rPr>
        <w:t xml:space="preserve"> Melalui Berbagai Media</w:t>
      </w:r>
    </w:p>
    <w:p w14:paraId="7AD737FD" w14:textId="77777777" w:rsidR="00DA56FF" w:rsidRPr="004A5AAB" w:rsidRDefault="00DA56FF" w:rsidP="0025092D">
      <w:pPr>
        <w:spacing w:after="0" w:line="360" w:lineRule="auto"/>
        <w:ind w:left="142" w:firstLine="425"/>
        <w:jc w:val="both"/>
        <w:rPr>
          <w:rFonts w:asciiTheme="majorBidi" w:hAnsiTheme="majorBidi" w:cs="Times New Roman"/>
          <w:b/>
          <w:bCs/>
          <w:sz w:val="24"/>
          <w:szCs w:val="24"/>
        </w:rPr>
      </w:pPr>
      <w:r w:rsidRPr="004A5AAB">
        <w:rPr>
          <w:rFonts w:ascii="Times New Roman" w:hAnsi="Times New Roman" w:cs="Times New Roman"/>
          <w:color w:val="000000" w:themeColor="text1"/>
          <w:sz w:val="24"/>
          <w:szCs w:val="24"/>
        </w:rPr>
        <w:t xml:space="preserve">Dakwah secara etimologis berasal dari bahasa Arab yakni, </w:t>
      </w:r>
      <w:r w:rsidRPr="004A5AAB">
        <w:rPr>
          <w:rFonts w:ascii="Times New Roman" w:hAnsi="Times New Roman" w:cs="Times New Roman"/>
          <w:i/>
          <w:iCs/>
          <w:color w:val="000000" w:themeColor="text1"/>
          <w:sz w:val="24"/>
          <w:szCs w:val="24"/>
        </w:rPr>
        <w:t>da’a-yad’u-da’watan</w:t>
      </w:r>
      <w:r w:rsidRPr="004A5AAB">
        <w:rPr>
          <w:rFonts w:ascii="Times New Roman" w:hAnsi="Times New Roman" w:cs="Times New Roman"/>
          <w:color w:val="000000" w:themeColor="text1"/>
          <w:sz w:val="24"/>
          <w:szCs w:val="24"/>
        </w:rPr>
        <w:t xml:space="preserve"> yang mempunyai arti “mengajak, menyeru dan memanggil”</w:t>
      </w:r>
      <w:r w:rsidR="00F45923" w:rsidRPr="004A5AAB">
        <w:rPr>
          <w:rFonts w:ascii="Times New Roman" w:hAnsi="Times New Roman" w:cs="Times New Roman"/>
          <w:color w:val="000000" w:themeColor="text1"/>
          <w:sz w:val="24"/>
          <w:szCs w:val="24"/>
        </w:rPr>
        <w:t xml:space="preserve"> (Syamsudin</w:t>
      </w:r>
      <w:r w:rsidR="00E4403A">
        <w:rPr>
          <w:rFonts w:ascii="Times New Roman" w:hAnsi="Times New Roman" w:cs="Times New Roman"/>
          <w:color w:val="000000" w:themeColor="text1"/>
          <w:sz w:val="24"/>
          <w:szCs w:val="24"/>
        </w:rPr>
        <w:t>,</w:t>
      </w:r>
      <w:r w:rsidR="00F45923" w:rsidRPr="004A5AAB">
        <w:rPr>
          <w:rFonts w:ascii="Times New Roman" w:hAnsi="Times New Roman" w:cs="Times New Roman"/>
          <w:color w:val="000000" w:themeColor="text1"/>
          <w:sz w:val="24"/>
          <w:szCs w:val="24"/>
        </w:rPr>
        <w:t xml:space="preserve"> 2016: 6)</w:t>
      </w:r>
      <w:r w:rsidRPr="004A5AAB">
        <w:rPr>
          <w:rFonts w:ascii="Times New Roman" w:hAnsi="Times New Roman" w:cs="Times New Roman"/>
          <w:color w:val="000000" w:themeColor="text1"/>
          <w:sz w:val="24"/>
          <w:szCs w:val="24"/>
        </w:rPr>
        <w:t xml:space="preserve">. Dalil yang dijadikan landasan dari definisi diatas yaitu surah Yunus (10) ayat 25. </w:t>
      </w:r>
    </w:p>
    <w:p w14:paraId="2D8BD587" w14:textId="77777777" w:rsidR="00DA56FF" w:rsidRPr="004A5AAB" w:rsidRDefault="00DA56FF" w:rsidP="007417C9">
      <w:pPr>
        <w:pStyle w:val="ListParagraph"/>
        <w:spacing w:line="360" w:lineRule="auto"/>
        <w:ind w:left="1418"/>
        <w:jc w:val="both"/>
        <w:rPr>
          <w:rFonts w:ascii="Traditional Arabic" w:hAnsi="Traditional Arabic" w:cs="Traditional Arabic"/>
          <w:color w:val="000000" w:themeColor="text1"/>
          <w:sz w:val="32"/>
          <w:szCs w:val="32"/>
        </w:rPr>
      </w:pPr>
      <w:r w:rsidRPr="004A5AAB">
        <w:rPr>
          <w:rFonts w:ascii="Times New Roman" w:hAnsi="Times New Roman" w:cs="Times New Roman"/>
          <w:color w:val="000000" w:themeColor="text1"/>
          <w:sz w:val="24"/>
          <w:szCs w:val="24"/>
        </w:rPr>
        <w:t xml:space="preserve"> </w:t>
      </w:r>
      <w:r w:rsidRPr="004A5AAB">
        <w:rPr>
          <w:rFonts w:ascii="Traditional Arabic" w:hAnsi="Traditional Arabic" w:cs="Traditional Arabic"/>
          <w:color w:val="000000" w:themeColor="text1"/>
          <w:sz w:val="32"/>
          <w:szCs w:val="32"/>
          <w:rtl/>
        </w:rPr>
        <w:t>وَاللّهُ يَدْعُو إِلَى دَارِ السَّلاَمِ وَيَهْدِي مَن يَشَاءُ إِلَى صِرَاطٍ مُّسْتَقِيمٍ -٢٥</w:t>
      </w:r>
      <w:r w:rsidRPr="004A5AAB">
        <w:rPr>
          <w:rFonts w:ascii="Traditional Arabic" w:hAnsi="Traditional Arabic" w:cs="Traditional Arabic"/>
          <w:color w:val="000000" w:themeColor="text1"/>
          <w:sz w:val="32"/>
          <w:szCs w:val="32"/>
        </w:rPr>
        <w:t>-</w:t>
      </w:r>
    </w:p>
    <w:p w14:paraId="688B762E" w14:textId="77777777" w:rsidR="00DA56FF" w:rsidRPr="004A5AAB" w:rsidRDefault="00DA56FF" w:rsidP="0025092D">
      <w:pPr>
        <w:spacing w:line="240" w:lineRule="auto"/>
        <w:ind w:left="567" w:firstLine="426"/>
        <w:jc w:val="both"/>
        <w:rPr>
          <w:rFonts w:ascii="Times New Roman" w:hAnsi="Times New Roman" w:cs="Times New Roman"/>
          <w:color w:val="000000" w:themeColor="text1"/>
          <w:sz w:val="24"/>
          <w:szCs w:val="24"/>
        </w:rPr>
      </w:pPr>
      <w:r w:rsidRPr="004A5AAB">
        <w:rPr>
          <w:rFonts w:ascii="Times New Roman" w:hAnsi="Times New Roman" w:cs="Times New Roman"/>
          <w:color w:val="000000" w:themeColor="text1"/>
          <w:sz w:val="24"/>
          <w:szCs w:val="24"/>
        </w:rPr>
        <w:t>Artinya:”</w:t>
      </w:r>
      <w:r w:rsidRPr="004A5AAB">
        <w:t xml:space="preserve"> </w:t>
      </w:r>
      <w:r w:rsidRPr="004A5AAB">
        <w:rPr>
          <w:rFonts w:ascii="Times New Roman" w:hAnsi="Times New Roman" w:cs="Times New Roman"/>
          <w:color w:val="000000" w:themeColor="text1"/>
          <w:sz w:val="24"/>
          <w:szCs w:val="24"/>
        </w:rPr>
        <w:t>Allah Menyeru ke Darus Salam, dan menunjuki siapa saja yang Dikehendaki-Nya ke jalan yang lurus”</w:t>
      </w:r>
      <w:r w:rsidR="00F45923" w:rsidRPr="004A5AAB">
        <w:rPr>
          <w:rFonts w:ascii="Times New Roman" w:hAnsi="Times New Roman" w:cs="Times New Roman"/>
          <w:color w:val="000000" w:themeColor="text1"/>
          <w:sz w:val="24"/>
          <w:szCs w:val="24"/>
        </w:rPr>
        <w:t>(Departemen Agama RI 2018: 125)</w:t>
      </w:r>
    </w:p>
    <w:p w14:paraId="4941B041" w14:textId="77777777" w:rsidR="0025092D" w:rsidRPr="004A5AAB" w:rsidRDefault="00DA56FF" w:rsidP="0025092D">
      <w:pPr>
        <w:spacing w:after="0" w:line="360" w:lineRule="auto"/>
        <w:ind w:left="142" w:firstLine="425"/>
        <w:jc w:val="both"/>
        <w:rPr>
          <w:rFonts w:ascii="Times New Roman" w:hAnsi="Times New Roman" w:cs="Times New Roman"/>
          <w:color w:val="000000" w:themeColor="text1"/>
          <w:sz w:val="24"/>
          <w:szCs w:val="24"/>
        </w:rPr>
      </w:pPr>
      <w:r w:rsidRPr="004A5AAB">
        <w:rPr>
          <w:rFonts w:ascii="Times New Roman" w:hAnsi="Times New Roman" w:cs="Times New Roman"/>
          <w:color w:val="000000" w:themeColor="text1"/>
          <w:sz w:val="24"/>
          <w:szCs w:val="24"/>
        </w:rPr>
        <w:t>Ayat diatas menunjukkan bahwa secara bahasa dakwah mempunyai makna yang beraneka macam salah satunya memanggil dan menyeru, menegaskan atau membela, suatu usaha berupa perkataan untuk mengajak seseorang, dan meminta atau mengajak seperti pada kata (</w:t>
      </w:r>
      <w:r w:rsidRPr="004A5AAB">
        <w:rPr>
          <w:rFonts w:ascii="Times New Roman" w:hAnsi="Times New Roman" w:cs="Times New Roman"/>
          <w:i/>
          <w:iCs/>
          <w:color w:val="000000" w:themeColor="text1"/>
          <w:sz w:val="24"/>
          <w:szCs w:val="24"/>
        </w:rPr>
        <w:t>da’a bi asy-syai</w:t>
      </w:r>
      <w:r w:rsidRPr="004A5AAB">
        <w:rPr>
          <w:rFonts w:ascii="Times New Roman" w:hAnsi="Times New Roman" w:cs="Times New Roman"/>
          <w:color w:val="000000" w:themeColor="text1"/>
          <w:sz w:val="24"/>
          <w:szCs w:val="24"/>
        </w:rPr>
        <w:t>) yang mempunyai arti meminta dihidangkan makanan atau minuman</w:t>
      </w:r>
      <w:r w:rsidR="009D0703" w:rsidRPr="004A5AAB">
        <w:rPr>
          <w:rFonts w:ascii="Times New Roman" w:hAnsi="Times New Roman" w:cs="Times New Roman"/>
          <w:color w:val="000000" w:themeColor="text1"/>
          <w:sz w:val="24"/>
          <w:szCs w:val="24"/>
        </w:rPr>
        <w:t xml:space="preserve"> (Syamsuddin</w:t>
      </w:r>
      <w:r w:rsidR="00E4403A">
        <w:rPr>
          <w:rFonts w:ascii="Times New Roman" w:hAnsi="Times New Roman" w:cs="Times New Roman"/>
          <w:color w:val="000000" w:themeColor="text1"/>
          <w:sz w:val="24"/>
          <w:szCs w:val="24"/>
        </w:rPr>
        <w:t>,</w:t>
      </w:r>
      <w:r w:rsidR="009D0703" w:rsidRPr="004A5AAB">
        <w:rPr>
          <w:rFonts w:ascii="Times New Roman" w:hAnsi="Times New Roman" w:cs="Times New Roman"/>
          <w:color w:val="000000" w:themeColor="text1"/>
          <w:sz w:val="24"/>
          <w:szCs w:val="24"/>
        </w:rPr>
        <w:t xml:space="preserve"> 2016: 7)</w:t>
      </w:r>
      <w:r w:rsidRPr="004A5AAB">
        <w:rPr>
          <w:rFonts w:ascii="Times New Roman" w:hAnsi="Times New Roman" w:cs="Times New Roman"/>
          <w:color w:val="000000" w:themeColor="text1"/>
          <w:sz w:val="24"/>
          <w:szCs w:val="24"/>
        </w:rPr>
        <w:t>.</w:t>
      </w:r>
    </w:p>
    <w:p w14:paraId="78139CE1" w14:textId="77777777" w:rsidR="0025092D" w:rsidRPr="004A5AAB" w:rsidRDefault="00DA56FF" w:rsidP="0025092D">
      <w:pPr>
        <w:spacing w:after="0" w:line="360" w:lineRule="auto"/>
        <w:ind w:left="142" w:firstLine="425"/>
        <w:jc w:val="both"/>
        <w:rPr>
          <w:rFonts w:ascii="Times New Roman" w:hAnsi="Times New Roman" w:cs="Times New Roman"/>
          <w:color w:val="000000" w:themeColor="text1"/>
          <w:sz w:val="24"/>
          <w:szCs w:val="24"/>
        </w:rPr>
      </w:pPr>
      <w:r w:rsidRPr="004A5AAB">
        <w:rPr>
          <w:rFonts w:ascii="Times New Roman" w:hAnsi="Times New Roman" w:cs="Times New Roman"/>
          <w:color w:val="000000" w:themeColor="text1"/>
          <w:sz w:val="24"/>
          <w:szCs w:val="24"/>
        </w:rPr>
        <w:t>Definisi dakwah dari perspektif istilah dapat diartikan bahwa dakwah merupakan kegiatan mengundang objek dakwah untuk menerima informasi</w:t>
      </w:r>
      <w:r w:rsidR="006D3511" w:rsidRPr="004A5AAB">
        <w:rPr>
          <w:rFonts w:ascii="Times New Roman" w:hAnsi="Times New Roman" w:cs="Times New Roman"/>
          <w:color w:val="000000" w:themeColor="text1"/>
          <w:sz w:val="24"/>
          <w:szCs w:val="24"/>
        </w:rPr>
        <w:t xml:space="preserve"> (Thohir</w:t>
      </w:r>
      <w:r w:rsidR="00E4403A">
        <w:rPr>
          <w:rFonts w:ascii="Times New Roman" w:hAnsi="Times New Roman" w:cs="Times New Roman"/>
          <w:color w:val="000000" w:themeColor="text1"/>
          <w:sz w:val="24"/>
          <w:szCs w:val="24"/>
        </w:rPr>
        <w:t>,</w:t>
      </w:r>
      <w:r w:rsidR="006D3511" w:rsidRPr="004A5AAB">
        <w:rPr>
          <w:rFonts w:ascii="Times New Roman" w:hAnsi="Times New Roman" w:cs="Times New Roman"/>
          <w:color w:val="000000" w:themeColor="text1"/>
          <w:sz w:val="24"/>
          <w:szCs w:val="24"/>
        </w:rPr>
        <w:t xml:space="preserve"> 1999: 80)</w:t>
      </w:r>
      <w:r w:rsidRPr="004A5AAB">
        <w:rPr>
          <w:rFonts w:ascii="Times New Roman" w:hAnsi="Times New Roman" w:cs="Times New Roman"/>
          <w:color w:val="000000" w:themeColor="text1"/>
          <w:sz w:val="24"/>
          <w:szCs w:val="24"/>
        </w:rPr>
        <w:t xml:space="preserve">. Dakwah merupakan suatu upaya untuk mengajak manusia kepada jalan yang sesuai dengan perintah </w:t>
      </w:r>
      <w:r w:rsidRPr="004A5AAB">
        <w:rPr>
          <w:rFonts w:ascii="Times New Roman" w:hAnsi="Times New Roman" w:cs="Times New Roman"/>
          <w:color w:val="000000" w:themeColor="text1"/>
          <w:sz w:val="24"/>
          <w:szCs w:val="24"/>
        </w:rPr>
        <w:lastRenderedPageBreak/>
        <w:t>Tuhan dengan cara bijaksana untuk kemaslahatan dan kebahagiaan baik di dunia serta di akhirat</w:t>
      </w:r>
      <w:r w:rsidR="006913DE" w:rsidRPr="004A5AAB">
        <w:rPr>
          <w:rFonts w:ascii="Times New Roman" w:hAnsi="Times New Roman" w:cs="Times New Roman"/>
          <w:color w:val="000000" w:themeColor="text1"/>
          <w:sz w:val="24"/>
          <w:szCs w:val="24"/>
        </w:rPr>
        <w:t xml:space="preserve"> (Arifin</w:t>
      </w:r>
      <w:r w:rsidR="00D202CF">
        <w:rPr>
          <w:rFonts w:ascii="Times New Roman" w:hAnsi="Times New Roman" w:cs="Times New Roman"/>
          <w:color w:val="000000" w:themeColor="text1"/>
          <w:sz w:val="24"/>
          <w:szCs w:val="24"/>
        </w:rPr>
        <w:t>,</w:t>
      </w:r>
      <w:r w:rsidR="006913DE" w:rsidRPr="004A5AAB">
        <w:rPr>
          <w:rFonts w:ascii="Times New Roman" w:hAnsi="Times New Roman" w:cs="Times New Roman"/>
          <w:color w:val="000000" w:themeColor="text1"/>
          <w:sz w:val="24"/>
          <w:szCs w:val="24"/>
        </w:rPr>
        <w:t xml:space="preserve"> 2012: 4)</w:t>
      </w:r>
    </w:p>
    <w:p w14:paraId="237659D4" w14:textId="6902CC77" w:rsidR="0025092D" w:rsidRPr="004A5AAB" w:rsidRDefault="00DA56FF" w:rsidP="0025092D">
      <w:pPr>
        <w:spacing w:after="0" w:line="360" w:lineRule="auto"/>
        <w:ind w:left="142" w:firstLine="425"/>
        <w:jc w:val="both"/>
        <w:rPr>
          <w:rFonts w:ascii="Times New Roman" w:hAnsi="Times New Roman" w:cs="Times New Roman"/>
          <w:color w:val="000000" w:themeColor="text1"/>
          <w:sz w:val="24"/>
          <w:szCs w:val="24"/>
        </w:rPr>
      </w:pPr>
      <w:r w:rsidRPr="004A5AAB">
        <w:rPr>
          <w:rFonts w:ascii="Times New Roman" w:hAnsi="Times New Roman" w:cs="Times New Roman"/>
          <w:color w:val="000000" w:themeColor="text1"/>
          <w:sz w:val="24"/>
          <w:szCs w:val="24"/>
        </w:rPr>
        <w:t>Dakwah merupakan kegiatan ajakan Tuhan untuk manusia</w:t>
      </w:r>
      <w:r w:rsidR="005C2F66">
        <w:rPr>
          <w:rFonts w:ascii="Times New Roman" w:hAnsi="Times New Roman" w:cs="Times New Roman"/>
          <w:color w:val="000000" w:themeColor="text1"/>
          <w:sz w:val="24"/>
          <w:szCs w:val="24"/>
        </w:rPr>
        <w:t xml:space="preserve"> melalui rasul dan wahyu. Salah</w:t>
      </w:r>
      <w:r w:rsidRPr="004A5AAB">
        <w:rPr>
          <w:rFonts w:ascii="Times New Roman" w:hAnsi="Times New Roman" w:cs="Times New Roman"/>
          <w:color w:val="000000" w:themeColor="text1"/>
          <w:sz w:val="24"/>
          <w:szCs w:val="24"/>
        </w:rPr>
        <w:t>satu rasul yang terakhir dan telah Allah turunkan adalah Muhammad SAW. Pada saat itu beliau mengemban tugas untuk membawa berita gembira dan peringatan kepada seluruh ummat manusia</w:t>
      </w:r>
      <w:r w:rsidR="0066406F" w:rsidRPr="004A5AAB">
        <w:rPr>
          <w:rFonts w:ascii="Times New Roman" w:hAnsi="Times New Roman" w:cs="Times New Roman"/>
          <w:color w:val="000000" w:themeColor="text1"/>
          <w:sz w:val="24"/>
          <w:szCs w:val="24"/>
        </w:rPr>
        <w:t xml:space="preserve"> (Arifin</w:t>
      </w:r>
      <w:r w:rsidR="008F0EC1">
        <w:rPr>
          <w:rFonts w:ascii="Times New Roman" w:hAnsi="Times New Roman" w:cs="Times New Roman"/>
          <w:color w:val="000000" w:themeColor="text1"/>
          <w:sz w:val="24"/>
          <w:szCs w:val="24"/>
        </w:rPr>
        <w:t>,</w:t>
      </w:r>
      <w:r w:rsidR="0066406F" w:rsidRPr="004A5AAB">
        <w:rPr>
          <w:rFonts w:ascii="Times New Roman" w:hAnsi="Times New Roman" w:cs="Times New Roman"/>
          <w:color w:val="000000" w:themeColor="text1"/>
          <w:sz w:val="24"/>
          <w:szCs w:val="24"/>
        </w:rPr>
        <w:t xml:space="preserve"> 2012:10)</w:t>
      </w:r>
      <w:r w:rsidRPr="004A5AAB">
        <w:rPr>
          <w:rFonts w:ascii="Times New Roman" w:hAnsi="Times New Roman" w:cs="Times New Roman"/>
          <w:color w:val="000000" w:themeColor="text1"/>
          <w:sz w:val="24"/>
          <w:szCs w:val="24"/>
        </w:rPr>
        <w:t>. Setelah Rasullulah wafat, maka tugas risalah beliau dilanjutkan oleh ummat manusia. Semua ummat manusia berkewajiban menyampaikan risalah yang telah dibawa oleh rasul tidak terkecuali baik individu maupun kelompok. Dimanapun ummat Islam dan dengan kemampuan masing-m</w:t>
      </w:r>
      <w:r w:rsidR="00E0506B" w:rsidRPr="004A5AAB">
        <w:rPr>
          <w:rFonts w:ascii="Times New Roman" w:hAnsi="Times New Roman" w:cs="Times New Roman"/>
          <w:color w:val="000000" w:themeColor="text1"/>
          <w:sz w:val="24"/>
          <w:szCs w:val="24"/>
        </w:rPr>
        <w:t>asing ia harus melakukan dakwah.</w:t>
      </w:r>
    </w:p>
    <w:p w14:paraId="0E60D7AF" w14:textId="77777777" w:rsidR="0025092D" w:rsidRPr="004A5AAB" w:rsidRDefault="00C50AD1" w:rsidP="0025092D">
      <w:pPr>
        <w:spacing w:after="0" w:line="360" w:lineRule="auto"/>
        <w:ind w:left="142" w:firstLine="425"/>
        <w:jc w:val="both"/>
        <w:rPr>
          <w:rFonts w:ascii="Times New Roman" w:hAnsi="Times New Roman" w:cs="Times New Roman"/>
          <w:color w:val="000000" w:themeColor="text1"/>
          <w:sz w:val="24"/>
          <w:szCs w:val="24"/>
        </w:rPr>
      </w:pPr>
      <w:r w:rsidRPr="004A5AAB">
        <w:rPr>
          <w:rFonts w:ascii="Times New Roman" w:hAnsi="Times New Roman" w:cs="Times New Roman"/>
          <w:color w:val="000000" w:themeColor="text1"/>
          <w:sz w:val="24"/>
          <w:szCs w:val="24"/>
        </w:rPr>
        <w:t>Mengingat hukum dakwah adalah wajib, membuat para aktivis dakwah berpikir keras untuk menggunkan media yang ada dengan mengikuti perkembangan zaman. Pada saat ini media yang berkembang adalah internet. Data dari APJII menunjukkan pengguna internet</w:t>
      </w:r>
      <w:r w:rsidR="00E81E20" w:rsidRPr="004A5AAB">
        <w:rPr>
          <w:rFonts w:ascii="Times New Roman" w:hAnsi="Times New Roman" w:cs="Times New Roman"/>
          <w:color w:val="000000" w:themeColor="text1"/>
          <w:sz w:val="24"/>
          <w:szCs w:val="24"/>
        </w:rPr>
        <w:t xml:space="preserve"> </w:t>
      </w:r>
      <w:r w:rsidR="0027393F" w:rsidRPr="004A5AAB">
        <w:rPr>
          <w:rFonts w:ascii="Times New Roman" w:hAnsi="Times New Roman" w:cs="Times New Roman"/>
          <w:color w:val="000000" w:themeColor="text1"/>
          <w:sz w:val="24"/>
          <w:szCs w:val="24"/>
        </w:rPr>
        <w:t xml:space="preserve">pada tahun 2017 adalah 141 juta jiwa yang terhubung pada jaringan internet dan data terakhir pada tahun 2019 adalah </w:t>
      </w:r>
      <w:r w:rsidR="00374FBA" w:rsidRPr="004A5AAB">
        <w:rPr>
          <w:rFonts w:ascii="Times New Roman" w:hAnsi="Times New Roman" w:cs="Times New Roman"/>
          <w:color w:val="000000" w:themeColor="text1"/>
          <w:sz w:val="24"/>
          <w:szCs w:val="24"/>
        </w:rPr>
        <w:t xml:space="preserve">191,18 juta jiwa (Gito dalam </w:t>
      </w:r>
      <w:hyperlink r:id="rId16" w:history="1">
        <w:r w:rsidR="00374FBA" w:rsidRPr="004A5AAB">
          <w:rPr>
            <w:rStyle w:val="Hyperlink"/>
            <w:rFonts w:ascii="Times New Roman" w:hAnsi="Times New Roman"/>
            <w:sz w:val="24"/>
            <w:szCs w:val="24"/>
          </w:rPr>
          <w:t>www.tekno.kompas.com/read/2019/05/16/03260037/apjii-jumlah-pengguna-internet-di-indonesia-tembus-171-juta-jiwa</w:t>
        </w:r>
      </w:hyperlink>
      <w:r w:rsidR="00374FBA" w:rsidRPr="004A5AAB">
        <w:rPr>
          <w:rFonts w:ascii="Times New Roman" w:hAnsi="Times New Roman" w:cs="Times New Roman"/>
          <w:color w:val="000000" w:themeColor="text1"/>
          <w:sz w:val="24"/>
          <w:szCs w:val="24"/>
        </w:rPr>
        <w:t>)</w:t>
      </w:r>
    </w:p>
    <w:p w14:paraId="343F1ADC" w14:textId="772EE153" w:rsidR="008A3E87" w:rsidRPr="004A5AAB" w:rsidRDefault="00D179CF" w:rsidP="008A3E87">
      <w:pPr>
        <w:spacing w:after="0" w:line="360" w:lineRule="auto"/>
        <w:ind w:left="142" w:firstLine="425"/>
        <w:jc w:val="both"/>
        <w:rPr>
          <w:rFonts w:ascii="Times New Roman" w:hAnsi="Times New Roman" w:cs="Times New Roman"/>
          <w:color w:val="000000" w:themeColor="text1"/>
          <w:sz w:val="24"/>
          <w:szCs w:val="24"/>
        </w:rPr>
      </w:pPr>
      <w:r w:rsidRPr="004A5AAB">
        <w:rPr>
          <w:rFonts w:ascii="Times New Roman" w:hAnsi="Times New Roman" w:cs="Times New Roman"/>
          <w:color w:val="000000" w:themeColor="text1"/>
          <w:sz w:val="24"/>
          <w:szCs w:val="24"/>
        </w:rPr>
        <w:t xml:space="preserve">Data pengguna internet diatas menunjukkan angka yang fantastis. menyikapi hal tersebut </w:t>
      </w:r>
      <w:r w:rsidR="00480F36" w:rsidRPr="00480F36">
        <w:rPr>
          <w:rFonts w:ascii="Times New Roman" w:hAnsi="Times New Roman" w:cs="Times New Roman"/>
          <w:i/>
          <w:iCs/>
          <w:color w:val="000000" w:themeColor="text1"/>
          <w:sz w:val="24"/>
          <w:szCs w:val="24"/>
        </w:rPr>
        <w:t>EKS</w:t>
      </w:r>
      <w:r w:rsidRPr="004A5AAB">
        <w:rPr>
          <w:rFonts w:ascii="Times New Roman" w:hAnsi="Times New Roman" w:cs="Times New Roman"/>
          <w:color w:val="000000" w:themeColor="text1"/>
          <w:sz w:val="24"/>
          <w:szCs w:val="24"/>
        </w:rPr>
        <w:t xml:space="preserve"> HTI membuat beberapa sosial media untuk memanfaatkan penggunaan internet secara masif dan terstruktur dengan baik. Media yang dimiliki </w:t>
      </w:r>
      <w:r w:rsidR="00480F36" w:rsidRPr="00480F36">
        <w:rPr>
          <w:rFonts w:ascii="Times New Roman" w:hAnsi="Times New Roman" w:cs="Times New Roman"/>
          <w:i/>
          <w:iCs/>
          <w:color w:val="000000" w:themeColor="text1"/>
          <w:sz w:val="24"/>
          <w:szCs w:val="24"/>
        </w:rPr>
        <w:t>EKS</w:t>
      </w:r>
      <w:r w:rsidRPr="004A5AAB">
        <w:rPr>
          <w:rFonts w:ascii="Times New Roman" w:hAnsi="Times New Roman" w:cs="Times New Roman"/>
          <w:i/>
          <w:iCs/>
          <w:color w:val="000000" w:themeColor="text1"/>
          <w:sz w:val="24"/>
          <w:szCs w:val="24"/>
        </w:rPr>
        <w:t xml:space="preserve"> </w:t>
      </w:r>
      <w:r w:rsidRPr="004A5AAB">
        <w:rPr>
          <w:rFonts w:ascii="Times New Roman" w:hAnsi="Times New Roman" w:cs="Times New Roman"/>
          <w:color w:val="000000" w:themeColor="text1"/>
          <w:sz w:val="24"/>
          <w:szCs w:val="24"/>
        </w:rPr>
        <w:t xml:space="preserve">HTI </w:t>
      </w:r>
      <w:r w:rsidR="00133789">
        <w:rPr>
          <w:rFonts w:ascii="Times New Roman" w:hAnsi="Times New Roman" w:cs="Times New Roman"/>
          <w:color w:val="000000" w:themeColor="text1"/>
          <w:sz w:val="24"/>
          <w:szCs w:val="24"/>
        </w:rPr>
        <w:t>adalah instagram dan facebook</w:t>
      </w:r>
      <w:r w:rsidRPr="004A5AAB">
        <w:rPr>
          <w:rFonts w:ascii="Times New Roman" w:hAnsi="Times New Roman" w:cs="Times New Roman"/>
          <w:color w:val="000000" w:themeColor="text1"/>
          <w:sz w:val="24"/>
          <w:szCs w:val="24"/>
        </w:rPr>
        <w:t xml:space="preserve">. </w:t>
      </w:r>
      <w:r w:rsidRPr="008A3E87">
        <w:rPr>
          <w:rFonts w:ascii="Times New Roman" w:hAnsi="Times New Roman" w:cs="Times New Roman"/>
          <w:color w:val="000000" w:themeColor="text1"/>
          <w:sz w:val="24"/>
          <w:szCs w:val="24"/>
        </w:rPr>
        <w:t xml:space="preserve">Instagram milik </w:t>
      </w:r>
      <w:r w:rsidR="00480F36" w:rsidRPr="008A3E87">
        <w:rPr>
          <w:rFonts w:ascii="Times New Roman" w:hAnsi="Times New Roman" w:cs="Times New Roman"/>
          <w:i/>
          <w:iCs/>
          <w:color w:val="000000" w:themeColor="text1"/>
          <w:sz w:val="24"/>
          <w:szCs w:val="24"/>
        </w:rPr>
        <w:t>EKS</w:t>
      </w:r>
      <w:r w:rsidRPr="008A3E87">
        <w:rPr>
          <w:rFonts w:ascii="Times New Roman" w:hAnsi="Times New Roman" w:cs="Times New Roman"/>
          <w:i/>
          <w:iCs/>
          <w:color w:val="000000" w:themeColor="text1"/>
          <w:sz w:val="24"/>
          <w:szCs w:val="24"/>
        </w:rPr>
        <w:t xml:space="preserve"> </w:t>
      </w:r>
      <w:r w:rsidRPr="008A3E87">
        <w:rPr>
          <w:rFonts w:ascii="Times New Roman" w:hAnsi="Times New Roman" w:cs="Times New Roman"/>
          <w:color w:val="000000" w:themeColor="text1"/>
          <w:sz w:val="24"/>
          <w:szCs w:val="24"/>
        </w:rPr>
        <w:t xml:space="preserve">HTI terbagi menjadi beberapa akun. </w:t>
      </w:r>
      <w:r w:rsidR="003E2392" w:rsidRPr="008A3E87">
        <w:rPr>
          <w:rFonts w:ascii="Times New Roman" w:hAnsi="Times New Roman" w:cs="Times New Roman"/>
          <w:color w:val="000000" w:themeColor="text1"/>
          <w:sz w:val="24"/>
          <w:szCs w:val="24"/>
        </w:rPr>
        <w:t xml:space="preserve">Akun yang dikelola oleh </w:t>
      </w:r>
      <w:r w:rsidR="00480F36" w:rsidRPr="008A3E87">
        <w:rPr>
          <w:rFonts w:ascii="Times New Roman" w:hAnsi="Times New Roman" w:cs="Times New Roman"/>
          <w:i/>
          <w:iCs/>
          <w:color w:val="000000" w:themeColor="text1"/>
          <w:sz w:val="24"/>
          <w:szCs w:val="24"/>
        </w:rPr>
        <w:t>EKS</w:t>
      </w:r>
      <w:r w:rsidR="003E2392" w:rsidRPr="008A3E87">
        <w:rPr>
          <w:rFonts w:ascii="Times New Roman" w:hAnsi="Times New Roman" w:cs="Times New Roman"/>
          <w:color w:val="000000" w:themeColor="text1"/>
          <w:sz w:val="24"/>
          <w:szCs w:val="24"/>
        </w:rPr>
        <w:t xml:space="preserve"> HTI putra dinamakan GP (Gerakan Pembebasan) dan akun yang dikelola oleh putri dinamakan BMI (</w:t>
      </w:r>
      <w:r w:rsidR="0045357B" w:rsidRPr="008A3E87">
        <w:rPr>
          <w:rFonts w:ascii="Times New Roman" w:hAnsi="Times New Roman" w:cs="Times New Roman"/>
          <w:i/>
          <w:iCs/>
          <w:color w:val="000000" w:themeColor="text1"/>
          <w:sz w:val="24"/>
          <w:szCs w:val="24"/>
        </w:rPr>
        <w:t>Back</w:t>
      </w:r>
      <w:r w:rsidR="003E2392" w:rsidRPr="008A3E87">
        <w:rPr>
          <w:rFonts w:ascii="Times New Roman" w:hAnsi="Times New Roman" w:cs="Times New Roman"/>
          <w:i/>
          <w:iCs/>
          <w:color w:val="000000" w:themeColor="text1"/>
          <w:sz w:val="24"/>
          <w:szCs w:val="24"/>
        </w:rPr>
        <w:t>Muslim Identity</w:t>
      </w:r>
      <w:r w:rsidR="005C2F66">
        <w:rPr>
          <w:rFonts w:ascii="Times New Roman" w:hAnsi="Times New Roman" w:cs="Times New Roman"/>
          <w:color w:val="000000" w:themeColor="text1"/>
          <w:sz w:val="24"/>
          <w:szCs w:val="24"/>
        </w:rPr>
        <w:t>).</w:t>
      </w:r>
      <w:r w:rsidR="005C2F66">
        <w:rPr>
          <w:rFonts w:ascii="Times New Roman" w:hAnsi="Times New Roman" w:cs="Times New Roman"/>
          <w:color w:val="000000" w:themeColor="text1"/>
          <w:sz w:val="24"/>
          <w:szCs w:val="24"/>
          <w:lang w:val="en-US"/>
        </w:rPr>
        <w:t xml:space="preserve"> </w:t>
      </w:r>
      <w:proofErr w:type="gramStart"/>
      <w:r w:rsidR="005C2F66">
        <w:rPr>
          <w:rFonts w:ascii="Times New Roman" w:hAnsi="Times New Roman" w:cs="Times New Roman"/>
          <w:color w:val="000000" w:themeColor="text1"/>
          <w:sz w:val="24"/>
          <w:szCs w:val="24"/>
          <w:lang w:val="en-US"/>
        </w:rPr>
        <w:t>M</w:t>
      </w:r>
      <w:r w:rsidR="003E2392" w:rsidRPr="008A3E87">
        <w:rPr>
          <w:rFonts w:ascii="Times New Roman" w:hAnsi="Times New Roman" w:cs="Times New Roman"/>
          <w:color w:val="000000" w:themeColor="text1"/>
          <w:sz w:val="24"/>
          <w:szCs w:val="24"/>
        </w:rPr>
        <w:t xml:space="preserve">ajalah </w:t>
      </w:r>
      <w:r w:rsidR="003E2392" w:rsidRPr="008A3E87">
        <w:rPr>
          <w:rFonts w:ascii="Times New Roman" w:hAnsi="Times New Roman" w:cs="Times New Roman"/>
          <w:i/>
          <w:iCs/>
          <w:color w:val="000000" w:themeColor="text1"/>
          <w:sz w:val="24"/>
          <w:szCs w:val="24"/>
        </w:rPr>
        <w:t>online</w:t>
      </w:r>
      <w:r w:rsidR="005C2F66">
        <w:rPr>
          <w:rFonts w:ascii="Times New Roman" w:hAnsi="Times New Roman" w:cs="Times New Roman"/>
          <w:i/>
          <w:iCs/>
          <w:color w:val="000000" w:themeColor="text1"/>
          <w:sz w:val="24"/>
          <w:szCs w:val="24"/>
          <w:lang w:val="en-US"/>
        </w:rPr>
        <w:t xml:space="preserve"> </w:t>
      </w:r>
      <w:proofErr w:type="spellStart"/>
      <w:r w:rsidR="005C2F66">
        <w:rPr>
          <w:rFonts w:ascii="Times New Roman" w:hAnsi="Times New Roman" w:cs="Times New Roman"/>
          <w:iCs/>
          <w:color w:val="000000" w:themeColor="text1"/>
          <w:sz w:val="24"/>
          <w:szCs w:val="24"/>
          <w:lang w:val="en-US"/>
        </w:rPr>
        <w:t>merupakan</w:t>
      </w:r>
      <w:proofErr w:type="spellEnd"/>
      <w:r w:rsidR="005C2F66">
        <w:rPr>
          <w:rFonts w:ascii="Times New Roman" w:hAnsi="Times New Roman" w:cs="Times New Roman"/>
          <w:iCs/>
          <w:color w:val="000000" w:themeColor="text1"/>
          <w:sz w:val="24"/>
          <w:szCs w:val="24"/>
          <w:lang w:val="en-US"/>
        </w:rPr>
        <w:t xml:space="preserve"> </w:t>
      </w:r>
      <w:proofErr w:type="spellStart"/>
      <w:r w:rsidR="005C2F66">
        <w:rPr>
          <w:rFonts w:ascii="Times New Roman" w:hAnsi="Times New Roman" w:cs="Times New Roman"/>
          <w:iCs/>
          <w:color w:val="000000" w:themeColor="text1"/>
          <w:sz w:val="24"/>
          <w:szCs w:val="24"/>
          <w:lang w:val="en-US"/>
        </w:rPr>
        <w:t>salahsatu</w:t>
      </w:r>
      <w:proofErr w:type="spellEnd"/>
      <w:r w:rsidR="005C2F66">
        <w:rPr>
          <w:rFonts w:ascii="Times New Roman" w:hAnsi="Times New Roman" w:cs="Times New Roman"/>
          <w:iCs/>
          <w:color w:val="000000" w:themeColor="text1"/>
          <w:sz w:val="24"/>
          <w:szCs w:val="24"/>
          <w:lang w:val="en-US"/>
        </w:rPr>
        <w:t xml:space="preserve"> media yang </w:t>
      </w:r>
      <w:proofErr w:type="spellStart"/>
      <w:r w:rsidR="005C2F66">
        <w:rPr>
          <w:rFonts w:ascii="Times New Roman" w:hAnsi="Times New Roman" w:cs="Times New Roman"/>
          <w:iCs/>
          <w:color w:val="000000" w:themeColor="text1"/>
          <w:sz w:val="24"/>
          <w:szCs w:val="24"/>
          <w:lang w:val="en-US"/>
        </w:rPr>
        <w:t>digunakan</w:t>
      </w:r>
      <w:proofErr w:type="spellEnd"/>
      <w:r w:rsidR="003E2392" w:rsidRPr="008A3E87">
        <w:rPr>
          <w:rFonts w:ascii="Times New Roman" w:hAnsi="Times New Roman" w:cs="Times New Roman"/>
          <w:color w:val="000000" w:themeColor="text1"/>
          <w:sz w:val="24"/>
          <w:szCs w:val="24"/>
        </w:rPr>
        <w:t xml:space="preserve"> </w:t>
      </w:r>
      <w:r w:rsidR="00480F36" w:rsidRPr="008A3E87">
        <w:rPr>
          <w:rFonts w:ascii="Times New Roman" w:hAnsi="Times New Roman" w:cs="Times New Roman"/>
          <w:i/>
          <w:iCs/>
          <w:color w:val="000000" w:themeColor="text1"/>
          <w:sz w:val="24"/>
          <w:szCs w:val="24"/>
        </w:rPr>
        <w:t>EKS</w:t>
      </w:r>
      <w:r w:rsidR="003E2392" w:rsidRPr="008A3E87">
        <w:rPr>
          <w:rFonts w:ascii="Times New Roman" w:hAnsi="Times New Roman" w:cs="Times New Roman"/>
          <w:color w:val="000000" w:themeColor="text1"/>
          <w:sz w:val="24"/>
          <w:szCs w:val="24"/>
        </w:rPr>
        <w:t xml:space="preserve"> HTI </w:t>
      </w:r>
      <w:proofErr w:type="spellStart"/>
      <w:r w:rsidR="005C2F66">
        <w:rPr>
          <w:rFonts w:ascii="Times New Roman" w:hAnsi="Times New Roman" w:cs="Times New Roman"/>
          <w:color w:val="000000" w:themeColor="text1"/>
          <w:sz w:val="24"/>
          <w:szCs w:val="24"/>
          <w:lang w:val="en-US"/>
        </w:rPr>
        <w:t>untuk</w:t>
      </w:r>
      <w:proofErr w:type="spellEnd"/>
      <w:r w:rsidR="005C2F66">
        <w:rPr>
          <w:rFonts w:ascii="Times New Roman" w:hAnsi="Times New Roman" w:cs="Times New Roman"/>
          <w:color w:val="000000" w:themeColor="text1"/>
          <w:sz w:val="24"/>
          <w:szCs w:val="24"/>
          <w:lang w:val="en-US"/>
        </w:rPr>
        <w:t xml:space="preserve"> </w:t>
      </w:r>
      <w:r w:rsidR="003E2392" w:rsidRPr="008A3E87">
        <w:rPr>
          <w:rFonts w:ascii="Times New Roman" w:hAnsi="Times New Roman" w:cs="Times New Roman"/>
          <w:color w:val="000000" w:themeColor="text1"/>
          <w:sz w:val="24"/>
          <w:szCs w:val="24"/>
        </w:rPr>
        <w:t>melakukan dakwah secara masif.</w:t>
      </w:r>
      <w:proofErr w:type="gramEnd"/>
      <w:r w:rsidR="003E2392" w:rsidRPr="008A3E87">
        <w:rPr>
          <w:rFonts w:ascii="Times New Roman" w:hAnsi="Times New Roman" w:cs="Times New Roman"/>
          <w:color w:val="000000" w:themeColor="text1"/>
          <w:sz w:val="24"/>
          <w:szCs w:val="24"/>
        </w:rPr>
        <w:t xml:space="preserve"> Majalah </w:t>
      </w:r>
      <w:r w:rsidR="003E2392" w:rsidRPr="009548A7">
        <w:rPr>
          <w:rFonts w:ascii="Times New Roman" w:hAnsi="Times New Roman" w:cs="Times New Roman"/>
          <w:i/>
          <w:color w:val="000000" w:themeColor="text1"/>
          <w:sz w:val="24"/>
          <w:szCs w:val="24"/>
        </w:rPr>
        <w:t>online</w:t>
      </w:r>
      <w:r w:rsidR="003E2392" w:rsidRPr="008A3E87">
        <w:rPr>
          <w:rFonts w:ascii="Times New Roman" w:hAnsi="Times New Roman" w:cs="Times New Roman"/>
          <w:color w:val="000000" w:themeColor="text1"/>
          <w:sz w:val="24"/>
          <w:szCs w:val="24"/>
        </w:rPr>
        <w:t xml:space="preserve"> tersebut adalah akun yang diberi nama muslim_news_id.</w:t>
      </w:r>
      <w:r w:rsidR="005634C3" w:rsidRPr="008A3E87">
        <w:rPr>
          <w:rFonts w:ascii="Times New Roman" w:hAnsi="Times New Roman" w:cs="Times New Roman"/>
          <w:color w:val="000000" w:themeColor="text1"/>
          <w:sz w:val="24"/>
          <w:szCs w:val="24"/>
        </w:rPr>
        <w:t xml:space="preserve"> Media sosial </w:t>
      </w:r>
      <w:r w:rsidR="00480F36" w:rsidRPr="008A3E87">
        <w:rPr>
          <w:rFonts w:ascii="Times New Roman" w:hAnsi="Times New Roman" w:cs="Times New Roman"/>
          <w:i/>
          <w:iCs/>
          <w:color w:val="000000" w:themeColor="text1"/>
          <w:sz w:val="24"/>
          <w:szCs w:val="24"/>
        </w:rPr>
        <w:t>EKS</w:t>
      </w:r>
      <w:r w:rsidR="005634C3" w:rsidRPr="008A3E87">
        <w:rPr>
          <w:rFonts w:ascii="Times New Roman" w:hAnsi="Times New Roman" w:cs="Times New Roman"/>
          <w:color w:val="000000" w:themeColor="text1"/>
          <w:sz w:val="24"/>
          <w:szCs w:val="24"/>
        </w:rPr>
        <w:t xml:space="preserve"> HTI dengan nama yang berubah diperoleh oleh peneliti melalui wawancara dengan musyrifah</w:t>
      </w:r>
      <w:r w:rsidR="005634C3" w:rsidRPr="008A3E87">
        <w:rPr>
          <w:rFonts w:ascii="Times New Roman" w:hAnsi="Times New Roman" w:cs="Times New Roman"/>
          <w:i/>
          <w:iCs/>
          <w:color w:val="000000" w:themeColor="text1"/>
          <w:sz w:val="24"/>
          <w:szCs w:val="24"/>
        </w:rPr>
        <w:t xml:space="preserve"> </w:t>
      </w:r>
      <w:r w:rsidR="00480F36" w:rsidRPr="008A3E87">
        <w:rPr>
          <w:rFonts w:ascii="Times New Roman" w:hAnsi="Times New Roman" w:cs="Times New Roman"/>
          <w:i/>
          <w:iCs/>
          <w:color w:val="000000" w:themeColor="text1"/>
          <w:sz w:val="24"/>
          <w:szCs w:val="24"/>
        </w:rPr>
        <w:t>EKS</w:t>
      </w:r>
      <w:r w:rsidR="005634C3" w:rsidRPr="008A3E87">
        <w:rPr>
          <w:rFonts w:ascii="Times New Roman" w:hAnsi="Times New Roman" w:cs="Times New Roman"/>
          <w:color w:val="000000" w:themeColor="text1"/>
          <w:sz w:val="24"/>
          <w:szCs w:val="24"/>
        </w:rPr>
        <w:t xml:space="preserve"> HTI.</w:t>
      </w:r>
    </w:p>
    <w:p w14:paraId="73F62BEE" w14:textId="77777777" w:rsidR="0025092D" w:rsidRDefault="001D75C7" w:rsidP="00B5160E">
      <w:pPr>
        <w:spacing w:after="0" w:line="360" w:lineRule="auto"/>
        <w:ind w:left="142" w:firstLine="425"/>
        <w:jc w:val="both"/>
        <w:rPr>
          <w:rFonts w:ascii="Times New Roman" w:hAnsi="Times New Roman" w:cs="Times New Roman"/>
          <w:color w:val="000000" w:themeColor="text1"/>
          <w:sz w:val="24"/>
          <w:szCs w:val="24"/>
        </w:rPr>
      </w:pPr>
      <w:r w:rsidRPr="004A5AAB">
        <w:rPr>
          <w:rFonts w:ascii="Times New Roman" w:hAnsi="Times New Roman" w:cs="Times New Roman"/>
          <w:color w:val="000000" w:themeColor="text1"/>
          <w:sz w:val="24"/>
          <w:szCs w:val="24"/>
        </w:rPr>
        <w:t xml:space="preserve">Selain menggunakan media online </w:t>
      </w:r>
      <w:r w:rsidR="00480F36" w:rsidRPr="00480F36">
        <w:rPr>
          <w:rFonts w:ascii="Times New Roman" w:hAnsi="Times New Roman" w:cs="Times New Roman"/>
          <w:i/>
          <w:iCs/>
          <w:color w:val="000000" w:themeColor="text1"/>
          <w:sz w:val="24"/>
          <w:szCs w:val="24"/>
        </w:rPr>
        <w:t>EKS</w:t>
      </w:r>
      <w:r w:rsidRPr="004A5AAB">
        <w:rPr>
          <w:rFonts w:ascii="Times New Roman" w:hAnsi="Times New Roman" w:cs="Times New Roman"/>
          <w:color w:val="000000" w:themeColor="text1"/>
          <w:sz w:val="24"/>
          <w:szCs w:val="24"/>
        </w:rPr>
        <w:t xml:space="preserve"> HTI juga menggunakan media cetak. Media cetak tersebut adalah buletin. Buletin diterbitkan setiap satu minggu sekali dan didistribusikan kepada jamaah sholat jumat. Pada dasarnya segala daya dan upaya dakwah dilakukan guna menggemakan</w:t>
      </w:r>
      <w:r w:rsidR="0089236F" w:rsidRPr="004A5AAB">
        <w:rPr>
          <w:rFonts w:ascii="Times New Roman" w:hAnsi="Times New Roman" w:cs="Times New Roman"/>
          <w:color w:val="000000" w:themeColor="text1"/>
          <w:sz w:val="24"/>
          <w:szCs w:val="24"/>
        </w:rPr>
        <w:t xml:space="preserve"> dakwah</w:t>
      </w:r>
      <w:r w:rsidRPr="004A5AAB">
        <w:rPr>
          <w:rFonts w:ascii="Times New Roman" w:hAnsi="Times New Roman" w:cs="Times New Roman"/>
          <w:color w:val="000000" w:themeColor="text1"/>
          <w:sz w:val="24"/>
          <w:szCs w:val="24"/>
        </w:rPr>
        <w:t xml:space="preserve"> tentang khilafah yang menjadi harapan serta cita dari organisasi ini.</w:t>
      </w:r>
      <w:r w:rsidR="007E0841" w:rsidRPr="004A5AAB">
        <w:rPr>
          <w:rFonts w:ascii="Times New Roman" w:hAnsi="Times New Roman" w:cs="Times New Roman"/>
          <w:color w:val="000000" w:themeColor="text1"/>
          <w:sz w:val="24"/>
          <w:szCs w:val="24"/>
        </w:rPr>
        <w:t xml:space="preserve"> </w:t>
      </w:r>
      <w:r w:rsidR="004A5ACD" w:rsidRPr="004A5AAB">
        <w:rPr>
          <w:rFonts w:ascii="Times New Roman" w:hAnsi="Times New Roman" w:cs="Times New Roman"/>
          <w:color w:val="000000" w:themeColor="text1"/>
          <w:sz w:val="24"/>
          <w:szCs w:val="24"/>
        </w:rPr>
        <w:t xml:space="preserve">Beberapa media yang dibawahi oleh </w:t>
      </w:r>
      <w:r w:rsidR="00480F36" w:rsidRPr="00480F36">
        <w:rPr>
          <w:rFonts w:ascii="Times New Roman" w:hAnsi="Times New Roman" w:cs="Times New Roman"/>
          <w:i/>
          <w:iCs/>
          <w:color w:val="000000" w:themeColor="text1"/>
          <w:sz w:val="24"/>
          <w:szCs w:val="24"/>
        </w:rPr>
        <w:t>EKS</w:t>
      </w:r>
      <w:r w:rsidR="004A5ACD" w:rsidRPr="004A5AAB">
        <w:rPr>
          <w:rFonts w:ascii="Times New Roman" w:hAnsi="Times New Roman" w:cs="Times New Roman"/>
          <w:color w:val="000000" w:themeColor="text1"/>
          <w:sz w:val="24"/>
          <w:szCs w:val="24"/>
        </w:rPr>
        <w:t xml:space="preserve"> HTI tersebut menggaungkan te</w:t>
      </w:r>
      <w:r w:rsidRPr="004A5AAB">
        <w:rPr>
          <w:rFonts w:ascii="Times New Roman" w:hAnsi="Times New Roman" w:cs="Times New Roman"/>
          <w:color w:val="000000" w:themeColor="text1"/>
          <w:sz w:val="24"/>
          <w:szCs w:val="24"/>
        </w:rPr>
        <w:t>ntang sistem khilafah. Serta u</w:t>
      </w:r>
      <w:r w:rsidR="00994CFE" w:rsidRPr="004A5AAB">
        <w:rPr>
          <w:rFonts w:ascii="Times New Roman" w:hAnsi="Times New Roman" w:cs="Times New Roman"/>
          <w:color w:val="000000" w:themeColor="text1"/>
          <w:sz w:val="24"/>
          <w:szCs w:val="24"/>
        </w:rPr>
        <w:t>rgensi menegakkan daulah Islamiyyah.</w:t>
      </w:r>
      <w:r w:rsidR="00B5160E">
        <w:rPr>
          <w:rFonts w:ascii="Times New Roman" w:hAnsi="Times New Roman" w:cs="Times New Roman"/>
          <w:color w:val="000000" w:themeColor="text1"/>
          <w:sz w:val="24"/>
          <w:szCs w:val="24"/>
        </w:rPr>
        <w:t xml:space="preserve"> Daulah Islamiyah yang diharapkan pada dasarnya berdalih ingin menjalankan syariat secara komprehensif.   </w:t>
      </w:r>
    </w:p>
    <w:p w14:paraId="46004AA3" w14:textId="77777777" w:rsidR="00B5160E" w:rsidRPr="004A5AAB" w:rsidRDefault="00B5160E" w:rsidP="0025092D">
      <w:pPr>
        <w:spacing w:after="0" w:line="360" w:lineRule="auto"/>
        <w:ind w:left="142" w:firstLine="425"/>
        <w:jc w:val="both"/>
        <w:rPr>
          <w:rFonts w:ascii="Times New Roman" w:hAnsi="Times New Roman" w:cs="Times New Roman"/>
          <w:color w:val="000000" w:themeColor="text1"/>
          <w:sz w:val="24"/>
          <w:szCs w:val="24"/>
        </w:rPr>
      </w:pPr>
    </w:p>
    <w:p w14:paraId="143C2EC0" w14:textId="77777777" w:rsidR="0025092D" w:rsidRPr="004A5AAB" w:rsidRDefault="008D0976" w:rsidP="0025092D">
      <w:pPr>
        <w:spacing w:after="0" w:line="360" w:lineRule="auto"/>
        <w:ind w:left="142"/>
        <w:jc w:val="both"/>
        <w:rPr>
          <w:rFonts w:ascii="Times New Roman" w:hAnsi="Times New Roman" w:cs="Times New Roman"/>
          <w:color w:val="000000" w:themeColor="text1"/>
          <w:sz w:val="24"/>
          <w:szCs w:val="24"/>
        </w:rPr>
      </w:pPr>
      <w:r w:rsidRPr="004A5AAB">
        <w:rPr>
          <w:rFonts w:asciiTheme="majorBidi" w:hAnsiTheme="majorBidi" w:cs="Times New Roman"/>
          <w:b/>
          <w:bCs/>
          <w:sz w:val="24"/>
          <w:szCs w:val="24"/>
        </w:rPr>
        <w:t>Filosofi</w:t>
      </w:r>
      <w:r w:rsidR="00741454" w:rsidRPr="004A5AAB">
        <w:rPr>
          <w:rFonts w:asciiTheme="majorBidi" w:hAnsiTheme="majorBidi" w:cs="Times New Roman"/>
          <w:b/>
          <w:bCs/>
          <w:sz w:val="24"/>
          <w:szCs w:val="24"/>
        </w:rPr>
        <w:t xml:space="preserve"> HT</w:t>
      </w:r>
      <w:r w:rsidRPr="004A5AAB">
        <w:rPr>
          <w:rFonts w:asciiTheme="majorBidi" w:hAnsiTheme="majorBidi" w:cs="Times New Roman"/>
          <w:b/>
          <w:bCs/>
          <w:sz w:val="24"/>
          <w:szCs w:val="24"/>
        </w:rPr>
        <w:t xml:space="preserve"> Lahir Sebagai Ormas</w:t>
      </w:r>
    </w:p>
    <w:p w14:paraId="63DA45ED" w14:textId="77777777" w:rsidR="0025092D" w:rsidRPr="004A5AAB" w:rsidRDefault="008D0976" w:rsidP="0025092D">
      <w:pPr>
        <w:spacing w:after="0" w:line="360" w:lineRule="auto"/>
        <w:ind w:left="142" w:firstLine="425"/>
        <w:jc w:val="both"/>
        <w:rPr>
          <w:rFonts w:asciiTheme="majorBidi" w:hAnsiTheme="majorBidi" w:cs="Times New Roman"/>
          <w:sz w:val="24"/>
          <w:szCs w:val="24"/>
        </w:rPr>
      </w:pPr>
      <w:r w:rsidRPr="004A5AAB">
        <w:rPr>
          <w:rFonts w:asciiTheme="majorBidi" w:hAnsiTheme="majorBidi" w:cs="Times New Roman"/>
          <w:sz w:val="24"/>
          <w:szCs w:val="24"/>
        </w:rPr>
        <w:t xml:space="preserve">Nama Hizbut Tahrir terdiri dari dua suku kata yakni, </w:t>
      </w:r>
      <w:r w:rsidRPr="004A5AAB">
        <w:rPr>
          <w:rFonts w:asciiTheme="majorBidi" w:hAnsiTheme="majorBidi" w:cs="Times New Roman"/>
          <w:i/>
          <w:iCs/>
          <w:sz w:val="24"/>
          <w:szCs w:val="24"/>
        </w:rPr>
        <w:t>Hizb</w:t>
      </w:r>
      <w:r w:rsidRPr="004A5AAB">
        <w:rPr>
          <w:rFonts w:asciiTheme="majorBidi" w:hAnsiTheme="majorBidi" w:cs="Times New Roman"/>
          <w:sz w:val="24"/>
          <w:szCs w:val="24"/>
        </w:rPr>
        <w:t xml:space="preserve"> dan </w:t>
      </w:r>
      <w:r w:rsidR="00BE76AB" w:rsidRPr="004A5AAB">
        <w:rPr>
          <w:rFonts w:asciiTheme="majorBidi" w:hAnsiTheme="majorBidi" w:cs="Times New Roman"/>
          <w:i/>
          <w:iCs/>
          <w:sz w:val="24"/>
          <w:szCs w:val="24"/>
        </w:rPr>
        <w:t>at-</w:t>
      </w:r>
      <w:r w:rsidRPr="004A5AAB">
        <w:rPr>
          <w:rFonts w:asciiTheme="majorBidi" w:hAnsiTheme="majorBidi" w:cs="Times New Roman"/>
          <w:i/>
          <w:iCs/>
          <w:sz w:val="24"/>
          <w:szCs w:val="24"/>
        </w:rPr>
        <w:t xml:space="preserve">Tahrir. </w:t>
      </w:r>
      <w:r w:rsidRPr="004A5AAB">
        <w:rPr>
          <w:rFonts w:asciiTheme="majorBidi" w:hAnsiTheme="majorBidi" w:cs="Times New Roman"/>
          <w:sz w:val="24"/>
          <w:szCs w:val="24"/>
        </w:rPr>
        <w:t>Masing-masing kata tersebut mempunyai makna. Kata Hizb bermakna kelompok yang berasaskan ideologi</w:t>
      </w:r>
      <w:r w:rsidR="003802A0" w:rsidRPr="004A5AAB">
        <w:rPr>
          <w:rFonts w:asciiTheme="majorBidi" w:hAnsiTheme="majorBidi" w:cs="Times New Roman"/>
          <w:sz w:val="24"/>
          <w:szCs w:val="24"/>
        </w:rPr>
        <w:t>. Ideologi merupakan landasan fundamental</w:t>
      </w:r>
      <w:r w:rsidRPr="004A5AAB">
        <w:rPr>
          <w:rFonts w:asciiTheme="majorBidi" w:hAnsiTheme="majorBidi" w:cs="Times New Roman"/>
          <w:sz w:val="24"/>
          <w:szCs w:val="24"/>
        </w:rPr>
        <w:t xml:space="preserve"> </w:t>
      </w:r>
      <w:r w:rsidR="009F2A4B" w:rsidRPr="004A5AAB">
        <w:rPr>
          <w:rFonts w:asciiTheme="majorBidi" w:hAnsiTheme="majorBidi" w:cs="Times New Roman"/>
          <w:sz w:val="24"/>
          <w:szCs w:val="24"/>
        </w:rPr>
        <w:t xml:space="preserve">yang harus diimani oleh para anggota </w:t>
      </w:r>
      <w:r w:rsidR="00BE76AB" w:rsidRPr="004A5AAB">
        <w:rPr>
          <w:rFonts w:asciiTheme="majorBidi" w:hAnsiTheme="majorBidi" w:cs="Times New Roman"/>
          <w:sz w:val="24"/>
          <w:szCs w:val="24"/>
        </w:rPr>
        <w:t xml:space="preserve">dan ideologi itu hendak diwujudkan dalam masyarakat. Kata </w:t>
      </w:r>
      <w:r w:rsidR="00BE76AB" w:rsidRPr="004A5AAB">
        <w:rPr>
          <w:rFonts w:asciiTheme="majorBidi" w:hAnsiTheme="majorBidi" w:cs="Times New Roman"/>
          <w:i/>
          <w:iCs/>
          <w:sz w:val="24"/>
          <w:szCs w:val="24"/>
        </w:rPr>
        <w:t>at-Tahrir</w:t>
      </w:r>
      <w:r w:rsidR="00BE76AB" w:rsidRPr="004A5AAB">
        <w:rPr>
          <w:rFonts w:asciiTheme="majorBidi" w:hAnsiTheme="majorBidi" w:cs="Times New Roman"/>
          <w:sz w:val="24"/>
          <w:szCs w:val="24"/>
        </w:rPr>
        <w:t xml:space="preserve"> mempunyai arti</w:t>
      </w:r>
      <w:r w:rsidR="00CC4FE9" w:rsidRPr="004A5AAB">
        <w:rPr>
          <w:rFonts w:asciiTheme="majorBidi" w:hAnsiTheme="majorBidi" w:cs="Times New Roman"/>
          <w:sz w:val="24"/>
          <w:szCs w:val="24"/>
        </w:rPr>
        <w:t xml:space="preserve"> </w:t>
      </w:r>
      <w:r w:rsidR="00C2211F" w:rsidRPr="004A5AAB">
        <w:rPr>
          <w:rFonts w:asciiTheme="majorBidi" w:hAnsiTheme="majorBidi" w:cs="Times New Roman"/>
          <w:sz w:val="24"/>
          <w:szCs w:val="24"/>
        </w:rPr>
        <w:t xml:space="preserve">pembebasan. Pembebasan ini mempunyai makna luas yakni, kebebasan dalam </w:t>
      </w:r>
      <w:r w:rsidR="00C2211F" w:rsidRPr="004A5AAB">
        <w:rPr>
          <w:rFonts w:asciiTheme="majorBidi" w:hAnsiTheme="majorBidi" w:cs="Times New Roman"/>
          <w:i/>
          <w:iCs/>
          <w:sz w:val="24"/>
          <w:szCs w:val="24"/>
        </w:rPr>
        <w:t xml:space="preserve">kiffah as-siyasi </w:t>
      </w:r>
      <w:r w:rsidR="00C2211F" w:rsidRPr="004A5AAB">
        <w:rPr>
          <w:rFonts w:asciiTheme="majorBidi" w:hAnsiTheme="majorBidi" w:cs="Times New Roman"/>
          <w:sz w:val="24"/>
          <w:szCs w:val="24"/>
        </w:rPr>
        <w:t>adalah membebaskan umat Islam dari belenggu hukum kafir</w:t>
      </w:r>
      <w:r w:rsidR="00CD5F9D" w:rsidRPr="004A5AAB">
        <w:rPr>
          <w:rFonts w:asciiTheme="majorBidi" w:hAnsiTheme="majorBidi" w:cs="Times New Roman"/>
          <w:sz w:val="24"/>
          <w:szCs w:val="24"/>
        </w:rPr>
        <w:t>. Tidakhanya membidik tentang hukum namun kebebasan yang diharapkan meliputi kebudayaan, politik, ekonomi dan militer (Muhammadin</w:t>
      </w:r>
      <w:r w:rsidR="00B5160E">
        <w:rPr>
          <w:rFonts w:asciiTheme="majorBidi" w:hAnsiTheme="majorBidi" w:cs="Times New Roman"/>
          <w:sz w:val="24"/>
          <w:szCs w:val="24"/>
        </w:rPr>
        <w:t>,</w:t>
      </w:r>
      <w:r w:rsidR="00CD5F9D" w:rsidRPr="004A5AAB">
        <w:rPr>
          <w:rFonts w:asciiTheme="majorBidi" w:hAnsiTheme="majorBidi" w:cs="Times New Roman"/>
          <w:sz w:val="24"/>
          <w:szCs w:val="24"/>
        </w:rPr>
        <w:t xml:space="preserve"> 2016: 371)</w:t>
      </w:r>
      <w:r w:rsidR="00C2211F" w:rsidRPr="004A5AAB">
        <w:rPr>
          <w:rFonts w:asciiTheme="majorBidi" w:hAnsiTheme="majorBidi" w:cs="Times New Roman"/>
          <w:sz w:val="24"/>
          <w:szCs w:val="24"/>
        </w:rPr>
        <w:t>.</w:t>
      </w:r>
    </w:p>
    <w:p w14:paraId="47B98E8E" w14:textId="77777777" w:rsidR="007D4D60" w:rsidRDefault="00B5160E" w:rsidP="00A93874">
      <w:pPr>
        <w:spacing w:after="0" w:line="360" w:lineRule="auto"/>
        <w:ind w:left="142"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Kutipan diatas menunjukkan bahwa</w:t>
      </w:r>
      <w:r w:rsidR="00A93874">
        <w:rPr>
          <w:rFonts w:ascii="Times New Roman" w:hAnsi="Times New Roman" w:cs="Times New Roman"/>
          <w:color w:val="000000" w:themeColor="text1"/>
          <w:sz w:val="24"/>
          <w:szCs w:val="24"/>
        </w:rPr>
        <w:t xml:space="preserve"> ideologi Islam yang diharapkan dan dicitakan oleh ormas ini urgen untuk diwujudkan. Mengingat banyak permasalahan yang terjadi pada masyarakat umat Islam yang </w:t>
      </w:r>
      <w:r w:rsidR="00A93874" w:rsidRPr="00A93874">
        <w:rPr>
          <w:rFonts w:ascii="Times New Roman" w:hAnsi="Times New Roman" w:cs="Times New Roman"/>
          <w:i/>
          <w:iCs/>
          <w:color w:val="000000" w:themeColor="text1"/>
          <w:sz w:val="24"/>
          <w:szCs w:val="24"/>
        </w:rPr>
        <w:t>complete</w:t>
      </w:r>
      <w:r w:rsidR="00A93874">
        <w:rPr>
          <w:rFonts w:ascii="Times New Roman" w:hAnsi="Times New Roman" w:cs="Times New Roman"/>
          <w:color w:val="000000" w:themeColor="text1"/>
          <w:sz w:val="24"/>
          <w:szCs w:val="24"/>
        </w:rPr>
        <w:t>.</w:t>
      </w:r>
      <w:r w:rsidR="005A7415">
        <w:rPr>
          <w:rFonts w:ascii="Times New Roman" w:hAnsi="Times New Roman" w:cs="Times New Roman"/>
          <w:color w:val="000000" w:themeColor="text1"/>
          <w:sz w:val="24"/>
          <w:szCs w:val="24"/>
        </w:rPr>
        <w:t xml:space="preserve"> </w:t>
      </w:r>
      <w:r w:rsidR="005A7415" w:rsidRPr="005A7415">
        <w:rPr>
          <w:rFonts w:ascii="Times New Roman" w:hAnsi="Times New Roman" w:cs="Times New Roman"/>
          <w:i/>
          <w:iCs/>
          <w:color w:val="000000" w:themeColor="text1"/>
          <w:sz w:val="24"/>
          <w:szCs w:val="24"/>
        </w:rPr>
        <w:t>Eks</w:t>
      </w:r>
      <w:r w:rsidR="005A7415">
        <w:rPr>
          <w:rFonts w:ascii="Times New Roman" w:hAnsi="Times New Roman" w:cs="Times New Roman"/>
          <w:color w:val="000000" w:themeColor="text1"/>
          <w:sz w:val="24"/>
          <w:szCs w:val="24"/>
        </w:rPr>
        <w:t xml:space="preserve"> HTI melihat bahwa dibawah kendali khilafah keadilan akan mudah dicapai. Masa keemasan Islam pernah dicatat oleh sejarah pa</w:t>
      </w:r>
      <w:r w:rsidR="00DB138F">
        <w:rPr>
          <w:rFonts w:ascii="Times New Roman" w:hAnsi="Times New Roman" w:cs="Times New Roman"/>
          <w:color w:val="000000" w:themeColor="text1"/>
          <w:sz w:val="24"/>
          <w:szCs w:val="24"/>
        </w:rPr>
        <w:t xml:space="preserve">da masa Dinasti Abbasiyah. Kepala negara pada waktu itu adalah Harun al-Rasyid. Kemajuan intelektual sangat pesat pada waktu itu. Eropa dan </w:t>
      </w:r>
      <w:r w:rsidR="005E0111">
        <w:rPr>
          <w:rFonts w:ascii="Times New Roman" w:hAnsi="Times New Roman" w:cs="Times New Roman"/>
          <w:color w:val="000000" w:themeColor="text1"/>
          <w:sz w:val="24"/>
          <w:szCs w:val="24"/>
        </w:rPr>
        <w:t>belahan dunia lainnya tertinggal jauh dengan peradaban yang dibangun oleh masa kekhalifahan Harun al-Rasyid (Iqbal, 2015: 273)</w:t>
      </w:r>
      <w:r w:rsidR="006A05F2">
        <w:rPr>
          <w:rFonts w:ascii="Times New Roman" w:hAnsi="Times New Roman" w:cs="Times New Roman"/>
          <w:color w:val="000000" w:themeColor="text1"/>
          <w:sz w:val="24"/>
          <w:szCs w:val="24"/>
        </w:rPr>
        <w:t>.</w:t>
      </w:r>
    </w:p>
    <w:p w14:paraId="349EC849" w14:textId="77777777" w:rsidR="000C059A" w:rsidRDefault="007D4D60" w:rsidP="007D4D60">
      <w:pPr>
        <w:spacing w:after="0" w:line="360" w:lineRule="auto"/>
        <w:ind w:left="142"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Kesejahteraan pada masa khilafah Harun al-Rasyid sangat diutamakan. Pendapatan negara difokuskan untuk pembangunan. </w:t>
      </w:r>
      <w:r w:rsidR="00454D09">
        <w:rPr>
          <w:rFonts w:ascii="Times New Roman" w:hAnsi="Times New Roman" w:cs="Times New Roman"/>
          <w:color w:val="000000" w:themeColor="text1"/>
          <w:sz w:val="24"/>
          <w:szCs w:val="24"/>
        </w:rPr>
        <w:t xml:space="preserve">Rumah sakit, lembaga pendidikan dokter dan farmasi merupakan fokus pembangunan yang dibidik oleh pemerintahan Harun al-Rasyid. </w:t>
      </w:r>
      <w:r w:rsidR="000C059A">
        <w:rPr>
          <w:rFonts w:ascii="Times New Roman" w:hAnsi="Times New Roman" w:cs="Times New Roman"/>
          <w:color w:val="000000" w:themeColor="text1"/>
          <w:sz w:val="24"/>
          <w:szCs w:val="24"/>
        </w:rPr>
        <w:t xml:space="preserve">Selain tiga sektor tersebut pembangunan yang menjadi fokus adalah pendidikan, kesejahteraan sosial dan kesehatan. </w:t>
      </w:r>
    </w:p>
    <w:p w14:paraId="4A76652C" w14:textId="77777777" w:rsidR="000C059A" w:rsidRDefault="000C059A" w:rsidP="000C059A">
      <w:pPr>
        <w:spacing w:after="0" w:line="360" w:lineRule="auto"/>
        <w:ind w:left="142"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Keemasan Islam yang diharapkan oleh </w:t>
      </w:r>
      <w:r w:rsidRPr="000C059A">
        <w:rPr>
          <w:rFonts w:ascii="Times New Roman" w:hAnsi="Times New Roman" w:cs="Times New Roman"/>
          <w:i/>
          <w:iCs/>
          <w:color w:val="000000" w:themeColor="text1"/>
          <w:sz w:val="24"/>
          <w:szCs w:val="24"/>
        </w:rPr>
        <w:t>Eks</w:t>
      </w:r>
      <w:r>
        <w:rPr>
          <w:rFonts w:ascii="Times New Roman" w:hAnsi="Times New Roman" w:cs="Times New Roman"/>
          <w:color w:val="000000" w:themeColor="text1"/>
          <w:sz w:val="24"/>
          <w:szCs w:val="24"/>
        </w:rPr>
        <w:t xml:space="preserve"> HTI adalah yang jaya seperti masa khilafah Harun al-Rasyid, seperti pada pemerintahan Daulah Bani Abbasiyah. Pemerintahan yang pro rakyat dan maju dari segi peradaban Islam. </w:t>
      </w:r>
      <w:r w:rsidRPr="000C059A">
        <w:rPr>
          <w:rFonts w:ascii="Times New Roman" w:hAnsi="Times New Roman" w:cs="Times New Roman"/>
          <w:i/>
          <w:iCs/>
          <w:color w:val="000000" w:themeColor="text1"/>
          <w:sz w:val="24"/>
          <w:szCs w:val="24"/>
        </w:rPr>
        <w:t>Eks</w:t>
      </w:r>
      <w:r>
        <w:rPr>
          <w:rFonts w:ascii="Times New Roman" w:hAnsi="Times New Roman" w:cs="Times New Roman"/>
          <w:color w:val="000000" w:themeColor="text1"/>
          <w:sz w:val="24"/>
          <w:szCs w:val="24"/>
        </w:rPr>
        <w:t xml:space="preserve"> HTI meyakini betul bahwa apabila seseorang menegakkan khilafah dengan menjalankan syari’at Islam, maka kejayaan tersebut akan terulang. </w:t>
      </w:r>
    </w:p>
    <w:p w14:paraId="358345A0" w14:textId="5AA02AE5" w:rsidR="00F651EF" w:rsidRDefault="00D27059" w:rsidP="009548A7">
      <w:pPr>
        <w:spacing w:after="0" w:line="360" w:lineRule="auto"/>
        <w:ind w:left="142" w:firstLine="425"/>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 </w:t>
      </w:r>
      <w:r w:rsidR="004370B2">
        <w:rPr>
          <w:rFonts w:ascii="Times New Roman" w:hAnsi="Times New Roman" w:cs="Times New Roman"/>
          <w:color w:val="000000" w:themeColor="text1"/>
          <w:sz w:val="24"/>
          <w:szCs w:val="24"/>
        </w:rPr>
        <w:t xml:space="preserve">Pencapaian prestasi dalam pemerintahan sistem khilafah yang diperoleh Bani Abassiyah merupakan salah satu keberhasilan, akan tetapi perlu digaris bawahi bahwa pemerintahan sistem khilafah yang dimulai dari dinasti Bani Umayyah hingga Turki Utsmani telah banyak menoreh kegagalan yang tercatat dalam sejarah Islam. Jadi sesungguhnya adalah sistem khilafah tidak bisa dikatakan sebagai sistem yang sangat ideal dalam pemerintahan. Mengingat catatan sejarah yang menyebutkan bahwa sistem khilafah </w:t>
      </w:r>
      <w:r w:rsidR="004370B2">
        <w:rPr>
          <w:rFonts w:ascii="Times New Roman" w:hAnsi="Times New Roman" w:cs="Times New Roman"/>
          <w:color w:val="000000" w:themeColor="text1"/>
          <w:sz w:val="24"/>
          <w:szCs w:val="24"/>
        </w:rPr>
        <w:lastRenderedPageBreak/>
        <w:t>yang berhasil yakni pada masa Khulafaur Rosyidin dan Bani Abbasiyah. Selebihnya khilafah yang ditegakkan sebagian besar mele</w:t>
      </w:r>
      <w:r w:rsidR="009548A7">
        <w:rPr>
          <w:rFonts w:ascii="Times New Roman" w:hAnsi="Times New Roman" w:cs="Times New Roman"/>
          <w:color w:val="000000" w:themeColor="text1"/>
          <w:sz w:val="24"/>
          <w:szCs w:val="24"/>
        </w:rPr>
        <w:t>nceng dari kaidah kepemimpinan.</w:t>
      </w:r>
    </w:p>
    <w:p w14:paraId="4D9A7379" w14:textId="77777777" w:rsidR="009548A7" w:rsidRDefault="009548A7" w:rsidP="009548A7">
      <w:pPr>
        <w:spacing w:after="0" w:line="360" w:lineRule="auto"/>
        <w:ind w:left="142" w:firstLine="425"/>
        <w:jc w:val="both"/>
        <w:rPr>
          <w:rFonts w:ascii="Times New Roman" w:hAnsi="Times New Roman" w:cs="Times New Roman"/>
          <w:color w:val="000000" w:themeColor="text1"/>
          <w:sz w:val="24"/>
          <w:szCs w:val="24"/>
          <w:lang w:val="en-US"/>
        </w:rPr>
      </w:pPr>
    </w:p>
    <w:p w14:paraId="394CD275" w14:textId="77777777" w:rsidR="009548A7" w:rsidRPr="009548A7" w:rsidRDefault="009548A7" w:rsidP="009548A7">
      <w:pPr>
        <w:spacing w:after="0" w:line="360" w:lineRule="auto"/>
        <w:ind w:left="142" w:firstLine="425"/>
        <w:jc w:val="both"/>
        <w:rPr>
          <w:rFonts w:ascii="Times New Roman" w:hAnsi="Times New Roman" w:cs="Times New Roman"/>
          <w:color w:val="000000" w:themeColor="text1"/>
          <w:sz w:val="24"/>
          <w:szCs w:val="24"/>
          <w:lang w:val="en-US"/>
        </w:rPr>
      </w:pPr>
    </w:p>
    <w:p w14:paraId="213233B6" w14:textId="77777777" w:rsidR="0025092D" w:rsidRDefault="00DF360E" w:rsidP="0025092D">
      <w:pPr>
        <w:spacing w:after="0" w:line="360" w:lineRule="auto"/>
        <w:ind w:left="142"/>
        <w:jc w:val="both"/>
        <w:rPr>
          <w:rFonts w:asciiTheme="majorBidi" w:hAnsiTheme="majorBidi" w:cs="Times New Roman"/>
          <w:b/>
          <w:bCs/>
          <w:sz w:val="24"/>
          <w:szCs w:val="24"/>
        </w:rPr>
      </w:pPr>
      <w:r w:rsidRPr="004A5AAB">
        <w:rPr>
          <w:rFonts w:asciiTheme="majorBidi" w:hAnsiTheme="majorBidi" w:cs="Times New Roman"/>
          <w:b/>
          <w:bCs/>
          <w:sz w:val="24"/>
          <w:szCs w:val="24"/>
        </w:rPr>
        <w:t>TEMUAN HASIL PENELITIAN</w:t>
      </w:r>
    </w:p>
    <w:p w14:paraId="1DF69EDE" w14:textId="77777777" w:rsidR="005D0C2A" w:rsidRDefault="00643C83" w:rsidP="005D0C2A">
      <w:pPr>
        <w:spacing w:after="0" w:line="360" w:lineRule="auto"/>
        <w:ind w:left="142" w:firstLine="425"/>
        <w:jc w:val="both"/>
        <w:rPr>
          <w:rFonts w:asciiTheme="majorBidi" w:hAnsiTheme="majorBidi" w:cs="Times New Roman"/>
          <w:sz w:val="24"/>
          <w:szCs w:val="24"/>
        </w:rPr>
      </w:pPr>
      <w:r w:rsidRPr="00643C83">
        <w:rPr>
          <w:rFonts w:asciiTheme="majorBidi" w:hAnsiTheme="majorBidi" w:cs="Times New Roman"/>
          <w:sz w:val="24"/>
          <w:szCs w:val="24"/>
        </w:rPr>
        <w:t>Pa</w:t>
      </w:r>
      <w:r>
        <w:rPr>
          <w:rFonts w:asciiTheme="majorBidi" w:hAnsiTheme="majorBidi" w:cs="Times New Roman"/>
          <w:sz w:val="24"/>
          <w:szCs w:val="24"/>
        </w:rPr>
        <w:t xml:space="preserve">da sub bab temuan hasil </w:t>
      </w:r>
      <w:r w:rsidR="005D0C2A">
        <w:rPr>
          <w:rFonts w:asciiTheme="majorBidi" w:hAnsiTheme="majorBidi" w:cs="Times New Roman"/>
          <w:sz w:val="24"/>
          <w:szCs w:val="24"/>
        </w:rPr>
        <w:t xml:space="preserve">penelitian telah ditemukan dakwah </w:t>
      </w:r>
      <w:r w:rsidR="005D0C2A" w:rsidRPr="005D0C2A">
        <w:rPr>
          <w:rFonts w:asciiTheme="majorBidi" w:hAnsiTheme="majorBidi" w:cs="Times New Roman"/>
          <w:i/>
          <w:iCs/>
          <w:sz w:val="24"/>
          <w:szCs w:val="24"/>
        </w:rPr>
        <w:t>Eks</w:t>
      </w:r>
      <w:r w:rsidR="005D0C2A">
        <w:rPr>
          <w:rFonts w:asciiTheme="majorBidi" w:hAnsiTheme="majorBidi" w:cs="Times New Roman"/>
          <w:sz w:val="24"/>
          <w:szCs w:val="24"/>
        </w:rPr>
        <w:t xml:space="preserve"> HTI pasca dibubarkan. Dakwah </w:t>
      </w:r>
      <w:r w:rsidR="005D0C2A" w:rsidRPr="005D0C2A">
        <w:rPr>
          <w:rFonts w:asciiTheme="majorBidi" w:hAnsiTheme="majorBidi" w:cs="Times New Roman"/>
          <w:i/>
          <w:iCs/>
          <w:sz w:val="24"/>
          <w:szCs w:val="24"/>
        </w:rPr>
        <w:t>Eks</w:t>
      </w:r>
      <w:r w:rsidR="005D0C2A">
        <w:rPr>
          <w:rFonts w:asciiTheme="majorBidi" w:hAnsiTheme="majorBidi" w:cs="Times New Roman"/>
          <w:sz w:val="24"/>
          <w:szCs w:val="24"/>
        </w:rPr>
        <w:t xml:space="preserve"> HTI dilakukan dengan menggunakan dua media yakni, media cetak dan </w:t>
      </w:r>
      <w:r w:rsidR="005D0C2A" w:rsidRPr="005D0C2A">
        <w:rPr>
          <w:rFonts w:asciiTheme="majorBidi" w:hAnsiTheme="majorBidi" w:cs="Times New Roman"/>
          <w:i/>
          <w:iCs/>
          <w:sz w:val="24"/>
          <w:szCs w:val="24"/>
        </w:rPr>
        <w:t>new</w:t>
      </w:r>
      <w:r w:rsidR="005D0C2A">
        <w:rPr>
          <w:rFonts w:asciiTheme="majorBidi" w:hAnsiTheme="majorBidi" w:cs="Times New Roman"/>
          <w:sz w:val="24"/>
          <w:szCs w:val="24"/>
        </w:rPr>
        <w:t xml:space="preserve"> media. Pendeskripsian penggunaan kedua media tersebut akan dijelaskan sebagai berikut. </w:t>
      </w:r>
    </w:p>
    <w:p w14:paraId="193964A5" w14:textId="77777777" w:rsidR="005D0C2A" w:rsidRDefault="005D0C2A" w:rsidP="005D0C2A">
      <w:pPr>
        <w:pStyle w:val="ListParagraph"/>
        <w:numPr>
          <w:ilvl w:val="0"/>
          <w:numId w:val="10"/>
        </w:numPr>
        <w:spacing w:after="0" w:line="360" w:lineRule="auto"/>
        <w:ind w:left="993"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Dakwah melalui media cetak</w:t>
      </w:r>
    </w:p>
    <w:p w14:paraId="49D6D80C" w14:textId="77777777" w:rsidR="00DB6257" w:rsidRDefault="005D0C2A" w:rsidP="00DB6257">
      <w:pPr>
        <w:pStyle w:val="ListParagraph"/>
        <w:spacing w:after="0" w:line="360" w:lineRule="auto"/>
        <w:ind w:left="993"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Dakwah </w:t>
      </w:r>
      <w:r w:rsidRPr="005D0C2A">
        <w:rPr>
          <w:rFonts w:ascii="Times New Roman" w:hAnsi="Times New Roman" w:cs="Times New Roman"/>
          <w:i/>
          <w:iCs/>
          <w:color w:val="000000" w:themeColor="text1"/>
          <w:sz w:val="24"/>
          <w:szCs w:val="24"/>
        </w:rPr>
        <w:t>Eks</w:t>
      </w:r>
      <w:r>
        <w:rPr>
          <w:rFonts w:ascii="Times New Roman" w:hAnsi="Times New Roman" w:cs="Times New Roman"/>
          <w:color w:val="000000" w:themeColor="text1"/>
          <w:sz w:val="24"/>
          <w:szCs w:val="24"/>
        </w:rPr>
        <w:t xml:space="preserve"> HTI melalui media cetak sudah lama dilakukan. Jauh sebelum </w:t>
      </w:r>
      <w:r w:rsidRPr="005D0C2A">
        <w:rPr>
          <w:rFonts w:ascii="Times New Roman" w:hAnsi="Times New Roman" w:cs="Times New Roman"/>
          <w:i/>
          <w:iCs/>
          <w:color w:val="000000" w:themeColor="text1"/>
          <w:sz w:val="24"/>
          <w:szCs w:val="24"/>
        </w:rPr>
        <w:t>Eks</w:t>
      </w:r>
      <w:r>
        <w:rPr>
          <w:rFonts w:ascii="Times New Roman" w:hAnsi="Times New Roman" w:cs="Times New Roman"/>
          <w:color w:val="000000" w:themeColor="text1"/>
          <w:sz w:val="24"/>
          <w:szCs w:val="24"/>
        </w:rPr>
        <w:t xml:space="preserve"> HTI dibubarkan.</w:t>
      </w:r>
      <w:r w:rsidR="00DB6257">
        <w:rPr>
          <w:rFonts w:ascii="Times New Roman" w:hAnsi="Times New Roman" w:cs="Times New Roman"/>
          <w:color w:val="000000" w:themeColor="text1"/>
          <w:sz w:val="24"/>
          <w:szCs w:val="24"/>
        </w:rPr>
        <w:t xml:space="preserve"> Hal ini bisa dilihat dari reinkarnasi media cetak </w:t>
      </w:r>
      <w:r w:rsidR="00DB6257" w:rsidRPr="00DB6257">
        <w:rPr>
          <w:rFonts w:ascii="Times New Roman" w:hAnsi="Times New Roman" w:cs="Times New Roman"/>
          <w:i/>
          <w:iCs/>
          <w:color w:val="000000" w:themeColor="text1"/>
          <w:sz w:val="24"/>
          <w:szCs w:val="24"/>
        </w:rPr>
        <w:t>Eks</w:t>
      </w:r>
      <w:r w:rsidR="00DB6257">
        <w:rPr>
          <w:rFonts w:ascii="Times New Roman" w:hAnsi="Times New Roman" w:cs="Times New Roman"/>
          <w:color w:val="000000" w:themeColor="text1"/>
          <w:sz w:val="24"/>
          <w:szCs w:val="24"/>
        </w:rPr>
        <w:t xml:space="preserve"> HTI yang tersebar di Indonesia. Dari mulai majalah atau buletin itu berlabel HTI hingga buletin tersebut tidak diberi label HTI untuk merahasiakan identitasnya.</w:t>
      </w:r>
    </w:p>
    <w:p w14:paraId="522B107C" w14:textId="77777777" w:rsidR="00793116" w:rsidRDefault="00DB6257" w:rsidP="00DB6257">
      <w:pPr>
        <w:pStyle w:val="ListParagraph"/>
        <w:spacing w:after="0" w:line="360" w:lineRule="auto"/>
        <w:ind w:left="993"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Berikut gambar terkait reinkarnasi majalah atau buletin </w:t>
      </w:r>
      <w:r w:rsidRPr="00B6199A">
        <w:rPr>
          <w:rFonts w:ascii="Times New Roman" w:hAnsi="Times New Roman" w:cs="Times New Roman"/>
          <w:i/>
          <w:iCs/>
          <w:color w:val="000000" w:themeColor="text1"/>
          <w:sz w:val="24"/>
          <w:szCs w:val="24"/>
        </w:rPr>
        <w:t>Eks</w:t>
      </w:r>
      <w:r>
        <w:rPr>
          <w:rFonts w:ascii="Times New Roman" w:hAnsi="Times New Roman" w:cs="Times New Roman"/>
          <w:color w:val="000000" w:themeColor="text1"/>
          <w:sz w:val="24"/>
          <w:szCs w:val="24"/>
        </w:rPr>
        <w:t xml:space="preserve"> HTI yang beredar di Indonesia untuk melakukan dakwah terkait dengan khilafah. </w:t>
      </w:r>
    </w:p>
    <w:p w14:paraId="592453DD" w14:textId="5B759D5E" w:rsidR="00793116" w:rsidRDefault="003A2501" w:rsidP="00DB6257">
      <w:pPr>
        <w:pStyle w:val="ListParagraph"/>
        <w:spacing w:after="0" w:line="360" w:lineRule="auto"/>
        <w:ind w:left="993" w:firstLine="425"/>
        <w:jc w:val="both"/>
        <w:rPr>
          <w:rFonts w:ascii="Times New Roman" w:hAnsi="Times New Roman" w:cs="Times New Roman"/>
          <w:color w:val="000000" w:themeColor="text1"/>
          <w:sz w:val="24"/>
          <w:szCs w:val="24"/>
        </w:rPr>
      </w:pPr>
      <w:r w:rsidRPr="00C63A06">
        <w:rPr>
          <w:noProof/>
          <w:lang w:val="en-US"/>
        </w:rPr>
        <w:drawing>
          <wp:inline distT="0" distB="0" distL="0" distR="0" wp14:anchorId="4DBBEF27" wp14:editId="3DD27B1E">
            <wp:extent cx="4686300" cy="248602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l="11961" t="20265" r="29898" b="13342"/>
                    <a:stretch>
                      <a:fillRect/>
                    </a:stretch>
                  </pic:blipFill>
                  <pic:spPr bwMode="auto">
                    <a:xfrm>
                      <a:off x="0" y="0"/>
                      <a:ext cx="4686300" cy="2486025"/>
                    </a:xfrm>
                    <a:prstGeom prst="rect">
                      <a:avLst/>
                    </a:prstGeom>
                    <a:noFill/>
                    <a:ln>
                      <a:noFill/>
                    </a:ln>
                  </pic:spPr>
                </pic:pic>
              </a:graphicData>
            </a:graphic>
          </wp:inline>
        </w:drawing>
      </w:r>
      <w:r w:rsidR="005D0C2A">
        <w:rPr>
          <w:rFonts w:ascii="Times New Roman" w:hAnsi="Times New Roman" w:cs="Times New Roman"/>
          <w:color w:val="000000" w:themeColor="text1"/>
          <w:sz w:val="24"/>
          <w:szCs w:val="24"/>
        </w:rPr>
        <w:t xml:space="preserve">  </w:t>
      </w:r>
    </w:p>
    <w:p w14:paraId="61B237EC" w14:textId="77777777" w:rsidR="004370B2" w:rsidRDefault="001B3AF5" w:rsidP="00DB6257">
      <w:pPr>
        <w:pStyle w:val="ListParagraph"/>
        <w:spacing w:after="0" w:line="360" w:lineRule="auto"/>
        <w:ind w:left="993" w:firstLine="425"/>
        <w:jc w:val="both"/>
        <w:rPr>
          <w:rFonts w:ascii="Times New Roman" w:hAnsi="Times New Roman" w:cs="Times New Roman"/>
          <w:color w:val="000000" w:themeColor="text1"/>
          <w:sz w:val="24"/>
          <w:szCs w:val="24"/>
        </w:rPr>
      </w:pPr>
      <w:r w:rsidRPr="00C63A06">
        <w:rPr>
          <w:noProof/>
          <w:lang w:val="en-US"/>
        </w:rPr>
        <w:lastRenderedPageBreak/>
        <w:drawing>
          <wp:inline distT="0" distB="0" distL="0" distR="0" wp14:anchorId="091CE8C9" wp14:editId="351B1241">
            <wp:extent cx="2714625" cy="2686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l="24089" t="9662" r="26247"/>
                    <a:stretch>
                      <a:fillRect/>
                    </a:stretch>
                  </pic:blipFill>
                  <pic:spPr bwMode="auto">
                    <a:xfrm>
                      <a:off x="0" y="0"/>
                      <a:ext cx="2714625" cy="2686050"/>
                    </a:xfrm>
                    <a:prstGeom prst="rect">
                      <a:avLst/>
                    </a:prstGeom>
                    <a:noFill/>
                    <a:ln>
                      <a:noFill/>
                    </a:ln>
                  </pic:spPr>
                </pic:pic>
              </a:graphicData>
            </a:graphic>
          </wp:inline>
        </w:drawing>
      </w:r>
    </w:p>
    <w:p w14:paraId="0D18557E" w14:textId="77777777" w:rsidR="00055EE3" w:rsidRDefault="00055EE3" w:rsidP="00055EE3">
      <w:pPr>
        <w:pStyle w:val="ListParagraph"/>
        <w:spacing w:after="0" w:line="360" w:lineRule="auto"/>
        <w:ind w:left="993"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Pada ketiga media cetak tersebut sebenarnya sama </w:t>
      </w:r>
      <w:r w:rsidRPr="00055EE3">
        <w:rPr>
          <w:rFonts w:ascii="Times New Roman" w:hAnsi="Times New Roman" w:cs="Times New Roman"/>
          <w:i/>
          <w:iCs/>
          <w:color w:val="000000" w:themeColor="text1"/>
          <w:sz w:val="24"/>
          <w:szCs w:val="24"/>
        </w:rPr>
        <w:t>content</w:t>
      </w:r>
      <w:r>
        <w:rPr>
          <w:rFonts w:ascii="Times New Roman" w:hAnsi="Times New Roman" w:cs="Times New Roman"/>
          <w:color w:val="000000" w:themeColor="text1"/>
          <w:sz w:val="24"/>
          <w:szCs w:val="24"/>
        </w:rPr>
        <w:t xml:space="preserve"> nya. Ketiganya sama membahas tentang khilafah. Namun yang terlihat berbeda adalah cover dari buletin tersebut. Buletin yang pertama tidak menunjukkan bahwa buletin tersebut dibawahi oleh </w:t>
      </w:r>
      <w:r w:rsidRPr="00055EE3">
        <w:rPr>
          <w:rFonts w:ascii="Times New Roman" w:hAnsi="Times New Roman" w:cs="Times New Roman"/>
          <w:i/>
          <w:iCs/>
          <w:color w:val="000000" w:themeColor="text1"/>
          <w:sz w:val="24"/>
          <w:szCs w:val="24"/>
        </w:rPr>
        <w:t>Eks</w:t>
      </w:r>
      <w:r>
        <w:rPr>
          <w:rFonts w:ascii="Times New Roman" w:hAnsi="Times New Roman" w:cs="Times New Roman"/>
          <w:color w:val="000000" w:themeColor="text1"/>
          <w:sz w:val="24"/>
          <w:szCs w:val="24"/>
        </w:rPr>
        <w:t xml:space="preserve"> HTI. Hanya saja ada </w:t>
      </w:r>
      <w:r w:rsidRPr="00055EE3">
        <w:rPr>
          <w:rFonts w:ascii="Times New Roman" w:hAnsi="Times New Roman" w:cs="Times New Roman"/>
          <w:i/>
          <w:iCs/>
          <w:color w:val="000000" w:themeColor="text1"/>
          <w:sz w:val="24"/>
          <w:szCs w:val="24"/>
        </w:rPr>
        <w:t>issue</w:t>
      </w:r>
      <w:r>
        <w:rPr>
          <w:rFonts w:ascii="Times New Roman" w:hAnsi="Times New Roman" w:cs="Times New Roman"/>
          <w:color w:val="000000" w:themeColor="text1"/>
          <w:sz w:val="24"/>
          <w:szCs w:val="24"/>
        </w:rPr>
        <w:t xml:space="preserve"> krusial yang selalu diangkat oleh </w:t>
      </w:r>
      <w:r w:rsidRPr="00055EE3">
        <w:rPr>
          <w:rFonts w:ascii="Times New Roman" w:hAnsi="Times New Roman" w:cs="Times New Roman"/>
          <w:i/>
          <w:iCs/>
          <w:color w:val="000000" w:themeColor="text1"/>
          <w:sz w:val="24"/>
          <w:szCs w:val="24"/>
        </w:rPr>
        <w:t>Eks</w:t>
      </w:r>
      <w:r>
        <w:rPr>
          <w:rFonts w:ascii="Times New Roman" w:hAnsi="Times New Roman" w:cs="Times New Roman"/>
          <w:color w:val="000000" w:themeColor="text1"/>
          <w:sz w:val="24"/>
          <w:szCs w:val="24"/>
        </w:rPr>
        <w:t xml:space="preserve"> HTI yang tercantum dalam </w:t>
      </w:r>
      <w:r w:rsidRPr="00055EE3">
        <w:rPr>
          <w:rFonts w:ascii="Times New Roman" w:hAnsi="Times New Roman" w:cs="Times New Roman"/>
          <w:i/>
          <w:iCs/>
          <w:color w:val="000000" w:themeColor="text1"/>
          <w:sz w:val="24"/>
          <w:szCs w:val="24"/>
        </w:rPr>
        <w:t>cover</w:t>
      </w:r>
      <w:r>
        <w:rPr>
          <w:rFonts w:ascii="Times New Roman" w:hAnsi="Times New Roman" w:cs="Times New Roman"/>
          <w:color w:val="000000" w:themeColor="text1"/>
          <w:sz w:val="24"/>
          <w:szCs w:val="24"/>
        </w:rPr>
        <w:t xml:space="preserve"> buletin tersebut. </w:t>
      </w:r>
      <w:r w:rsidRPr="00055EE3">
        <w:rPr>
          <w:rFonts w:ascii="Times New Roman" w:hAnsi="Times New Roman" w:cs="Times New Roman"/>
          <w:i/>
          <w:iCs/>
          <w:color w:val="000000" w:themeColor="text1"/>
          <w:sz w:val="24"/>
          <w:szCs w:val="24"/>
        </w:rPr>
        <w:t>Issue</w:t>
      </w:r>
      <w:r>
        <w:rPr>
          <w:rFonts w:ascii="Times New Roman" w:hAnsi="Times New Roman" w:cs="Times New Roman"/>
          <w:color w:val="000000" w:themeColor="text1"/>
          <w:sz w:val="24"/>
          <w:szCs w:val="24"/>
        </w:rPr>
        <w:t xml:space="preserve"> krusial tersebut merupakan suatu indikator bahwa buletin itu merupakan buletin yang dibawahi oleh </w:t>
      </w:r>
      <w:r w:rsidRPr="00055EE3">
        <w:rPr>
          <w:rFonts w:ascii="Times New Roman" w:hAnsi="Times New Roman" w:cs="Times New Roman"/>
          <w:i/>
          <w:iCs/>
          <w:color w:val="000000" w:themeColor="text1"/>
          <w:sz w:val="24"/>
          <w:szCs w:val="24"/>
        </w:rPr>
        <w:t>Eks</w:t>
      </w:r>
      <w:r>
        <w:rPr>
          <w:rFonts w:ascii="Times New Roman" w:hAnsi="Times New Roman" w:cs="Times New Roman"/>
          <w:color w:val="000000" w:themeColor="text1"/>
          <w:sz w:val="24"/>
          <w:szCs w:val="24"/>
        </w:rPr>
        <w:t xml:space="preserve"> HTI sebagai ormas terlarang namun masih eksis di dunia kedakwahan Indonesia.</w:t>
      </w:r>
    </w:p>
    <w:p w14:paraId="799486CE" w14:textId="77777777" w:rsidR="00C81124" w:rsidRDefault="00055EE3" w:rsidP="00C81124">
      <w:pPr>
        <w:pStyle w:val="ListParagraph"/>
        <w:spacing w:after="0" w:line="360" w:lineRule="auto"/>
        <w:ind w:left="993"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Buletin kedua menunjukkan buletin yang dikelola oleh </w:t>
      </w:r>
      <w:r w:rsidRPr="00055EE3">
        <w:rPr>
          <w:rFonts w:ascii="Times New Roman" w:hAnsi="Times New Roman" w:cs="Times New Roman"/>
          <w:i/>
          <w:iCs/>
          <w:color w:val="000000" w:themeColor="text1"/>
          <w:sz w:val="24"/>
          <w:szCs w:val="24"/>
        </w:rPr>
        <w:t>Eks</w:t>
      </w:r>
      <w:r>
        <w:rPr>
          <w:rFonts w:ascii="Times New Roman" w:hAnsi="Times New Roman" w:cs="Times New Roman"/>
          <w:color w:val="000000" w:themeColor="text1"/>
          <w:sz w:val="24"/>
          <w:szCs w:val="24"/>
        </w:rPr>
        <w:t xml:space="preserve"> HTI untuk melakukan dakwah Islamiyah terkait tentang tegaknya khilafah. </w:t>
      </w:r>
      <w:r w:rsidR="00C81124">
        <w:rPr>
          <w:rFonts w:ascii="Times New Roman" w:hAnsi="Times New Roman" w:cs="Times New Roman"/>
          <w:color w:val="000000" w:themeColor="text1"/>
          <w:sz w:val="24"/>
          <w:szCs w:val="24"/>
        </w:rPr>
        <w:t xml:space="preserve">Buletin yang kedua pada pojok kanan cover terlihat adanya simbol HTI. Hal lain yang menunjukkan bahwa buletin tersebut merupakan buletin yang dibawahi oleh Eks HTI adalah </w:t>
      </w:r>
      <w:r w:rsidR="00C81124" w:rsidRPr="00C81124">
        <w:rPr>
          <w:rFonts w:ascii="Times New Roman" w:hAnsi="Times New Roman" w:cs="Times New Roman"/>
          <w:i/>
          <w:iCs/>
          <w:color w:val="000000" w:themeColor="text1"/>
          <w:sz w:val="24"/>
          <w:szCs w:val="24"/>
        </w:rPr>
        <w:t>issue</w:t>
      </w:r>
      <w:r w:rsidR="00C81124">
        <w:rPr>
          <w:rFonts w:ascii="Times New Roman" w:hAnsi="Times New Roman" w:cs="Times New Roman"/>
          <w:color w:val="000000" w:themeColor="text1"/>
          <w:sz w:val="24"/>
          <w:szCs w:val="24"/>
        </w:rPr>
        <w:t xml:space="preserve"> krusial yang mengecam kenaikan BBM dan memberikan dalil hukum terkait dengan kenaikan tersebut. Inti dari content buletin kedua menunjukkan bahwa apabila khilafah ditegakkan maka pengelolaan yang baik terkait tentang SDA yang sesuai dengan syariat Islam tidak akan menyebabkan SDA tersebut mengalami kenaikan dan dipolitisasi untuk kepentingan penguasa. Pada pendeskripsian buletin kedua menunjukkan adanya urgensi penegakan khilafah untuk mencapai kesejahteraan bagi masyarakat muslim.</w:t>
      </w:r>
    </w:p>
    <w:p w14:paraId="52048A57" w14:textId="77777777" w:rsidR="002A4A29" w:rsidRDefault="00C81124" w:rsidP="00C81124">
      <w:pPr>
        <w:pStyle w:val="ListParagraph"/>
        <w:spacing w:after="0" w:line="360" w:lineRule="auto"/>
        <w:ind w:left="993"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Kenaikan BBM yang dilakukan oleh pemerintah dirasa tidak adil karena Indonesia merupakan negara yang kaya akan sumber daya alam. Namun yang terjadi justru sumber daya alam tersebut tidak bisa dinikmati oleh rakyat dengan harga yang terjangkau. Hal ini merupakan suatu </w:t>
      </w:r>
      <w:r w:rsidRPr="00C81124">
        <w:rPr>
          <w:rFonts w:ascii="Times New Roman" w:hAnsi="Times New Roman" w:cs="Times New Roman"/>
          <w:i/>
          <w:iCs/>
          <w:color w:val="000000" w:themeColor="text1"/>
          <w:sz w:val="24"/>
          <w:szCs w:val="24"/>
        </w:rPr>
        <w:t>eksploitasi</w:t>
      </w:r>
      <w:r>
        <w:rPr>
          <w:rFonts w:ascii="Times New Roman" w:hAnsi="Times New Roman" w:cs="Times New Roman"/>
          <w:color w:val="000000" w:themeColor="text1"/>
          <w:sz w:val="24"/>
          <w:szCs w:val="24"/>
        </w:rPr>
        <w:t xml:space="preserve"> sumber daya alam untuk alokasi dompet penguasa.</w:t>
      </w:r>
      <w:r w:rsidR="002A4A29">
        <w:rPr>
          <w:rFonts w:ascii="Times New Roman" w:hAnsi="Times New Roman" w:cs="Times New Roman"/>
          <w:color w:val="000000" w:themeColor="text1"/>
          <w:sz w:val="24"/>
          <w:szCs w:val="24"/>
        </w:rPr>
        <w:t xml:space="preserve"> Asumsi ini muncul karena melihat realitas yang </w:t>
      </w:r>
      <w:r w:rsidR="002A4A29">
        <w:rPr>
          <w:rFonts w:ascii="Times New Roman" w:hAnsi="Times New Roman" w:cs="Times New Roman"/>
          <w:color w:val="000000" w:themeColor="text1"/>
          <w:sz w:val="24"/>
          <w:szCs w:val="24"/>
        </w:rPr>
        <w:lastRenderedPageBreak/>
        <w:t xml:space="preserve">ada di Indonesia. Ketika melihat orang yang kaya maka terlihat semakin kaya dan yang miskin nampak tertekan dengan kemiskinannya. Hal ini menunjukkan adanya </w:t>
      </w:r>
      <w:r w:rsidR="002A4A29" w:rsidRPr="002A4A29">
        <w:rPr>
          <w:rFonts w:ascii="Times New Roman" w:hAnsi="Times New Roman" w:cs="Times New Roman"/>
          <w:i/>
          <w:iCs/>
          <w:color w:val="000000" w:themeColor="text1"/>
          <w:sz w:val="24"/>
          <w:szCs w:val="24"/>
        </w:rPr>
        <w:t>Gap</w:t>
      </w:r>
      <w:r w:rsidR="002A4A29">
        <w:rPr>
          <w:rFonts w:ascii="Times New Roman" w:hAnsi="Times New Roman" w:cs="Times New Roman"/>
          <w:color w:val="000000" w:themeColor="text1"/>
          <w:sz w:val="24"/>
          <w:szCs w:val="24"/>
        </w:rPr>
        <w:t xml:space="preserve"> atau kesenjangan yang ada pada masyarakat Indonesia yang perlu adanya perbaikan sistem pemerintahan.</w:t>
      </w:r>
    </w:p>
    <w:p w14:paraId="133C0F0A" w14:textId="77777777" w:rsidR="00055EE3" w:rsidRDefault="002A4A29" w:rsidP="007F654D">
      <w:pPr>
        <w:pStyle w:val="ListParagraph"/>
        <w:spacing w:after="0" w:line="360" w:lineRule="auto"/>
        <w:ind w:left="993" w:firstLine="425"/>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Buletin yang ketiga merupakan buletin cetakan baru. Buletin Dakwah Kaffah adalah reinkarnasi Bule</w:t>
      </w:r>
      <w:r w:rsidR="00823401">
        <w:rPr>
          <w:rFonts w:ascii="Times New Roman" w:hAnsi="Times New Roman" w:cs="Times New Roman"/>
          <w:color w:val="000000" w:themeColor="text1"/>
          <w:sz w:val="24"/>
          <w:szCs w:val="24"/>
        </w:rPr>
        <w:t xml:space="preserve">tin </w:t>
      </w:r>
      <w:r w:rsidR="007F654D">
        <w:rPr>
          <w:rFonts w:ascii="Times New Roman" w:hAnsi="Times New Roman" w:cs="Times New Roman"/>
          <w:color w:val="000000" w:themeColor="text1"/>
          <w:sz w:val="24"/>
          <w:szCs w:val="24"/>
        </w:rPr>
        <w:t>dakwah</w:t>
      </w:r>
      <w:r w:rsidR="007F654D" w:rsidRPr="007F654D">
        <w:rPr>
          <w:rFonts w:ascii="Times New Roman" w:hAnsi="Times New Roman" w:cs="Times New Roman"/>
          <w:i/>
          <w:iCs/>
          <w:color w:val="000000" w:themeColor="text1"/>
          <w:sz w:val="24"/>
          <w:szCs w:val="24"/>
        </w:rPr>
        <w:t xml:space="preserve"> Eks</w:t>
      </w:r>
      <w:r w:rsidR="007F654D">
        <w:rPr>
          <w:rFonts w:ascii="Times New Roman" w:hAnsi="Times New Roman" w:cs="Times New Roman"/>
          <w:color w:val="000000" w:themeColor="text1"/>
          <w:sz w:val="24"/>
          <w:szCs w:val="24"/>
        </w:rPr>
        <w:t xml:space="preserve"> HTI yang lama</w:t>
      </w:r>
      <w:r w:rsidR="00823401">
        <w:rPr>
          <w:rFonts w:ascii="Times New Roman" w:hAnsi="Times New Roman" w:cs="Times New Roman"/>
          <w:color w:val="000000" w:themeColor="text1"/>
          <w:sz w:val="24"/>
          <w:szCs w:val="24"/>
        </w:rPr>
        <w:t xml:space="preserve">. dikatakan reinkarnasi buletin baru karena buletin dakwah kaffah dicetak dan didistribusikan setelah </w:t>
      </w:r>
      <w:r w:rsidR="00823401" w:rsidRPr="007F654D">
        <w:rPr>
          <w:rFonts w:ascii="Times New Roman" w:hAnsi="Times New Roman" w:cs="Times New Roman"/>
          <w:i/>
          <w:iCs/>
          <w:color w:val="000000" w:themeColor="text1"/>
          <w:sz w:val="24"/>
          <w:szCs w:val="24"/>
        </w:rPr>
        <w:t>Eks</w:t>
      </w:r>
      <w:r w:rsidR="00823401">
        <w:rPr>
          <w:rFonts w:ascii="Times New Roman" w:hAnsi="Times New Roman" w:cs="Times New Roman"/>
          <w:color w:val="000000" w:themeColor="text1"/>
          <w:sz w:val="24"/>
          <w:szCs w:val="24"/>
        </w:rPr>
        <w:t xml:space="preserve"> HTI mengalami pembredelan izin dari pemerintahan Jokowidodo melalui perpu yang disahkan pada UU No. 16 Tahun 2017 tentang UU ormas yang dirasa bertolak belakang dengan pancasila dan UUD 1945.</w:t>
      </w:r>
    </w:p>
    <w:p w14:paraId="508ED7E2" w14:textId="77777777" w:rsidR="00752FE0" w:rsidRPr="00752FE0" w:rsidRDefault="00752FE0" w:rsidP="007F654D">
      <w:pPr>
        <w:pStyle w:val="ListParagraph"/>
        <w:spacing w:after="0" w:line="360" w:lineRule="auto"/>
        <w:ind w:left="993" w:firstLine="425"/>
        <w:jc w:val="both"/>
        <w:rPr>
          <w:rFonts w:ascii="Times New Roman" w:hAnsi="Times New Roman" w:cs="Times New Roman"/>
          <w:color w:val="000000" w:themeColor="text1"/>
          <w:sz w:val="24"/>
          <w:szCs w:val="24"/>
          <w:lang w:val="en-US"/>
        </w:rPr>
      </w:pPr>
    </w:p>
    <w:p w14:paraId="0219A789" w14:textId="77777777" w:rsidR="005D0C2A" w:rsidRPr="007F654D" w:rsidRDefault="005D0C2A" w:rsidP="005D0C2A">
      <w:pPr>
        <w:pStyle w:val="ListParagraph"/>
        <w:numPr>
          <w:ilvl w:val="0"/>
          <w:numId w:val="10"/>
        </w:numPr>
        <w:spacing w:after="0" w:line="360" w:lineRule="auto"/>
        <w:ind w:left="993"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Dakwah melalui </w:t>
      </w:r>
      <w:r w:rsidRPr="005D0C2A">
        <w:rPr>
          <w:rFonts w:ascii="Times New Roman" w:hAnsi="Times New Roman" w:cs="Times New Roman"/>
          <w:i/>
          <w:iCs/>
          <w:color w:val="000000" w:themeColor="text1"/>
          <w:sz w:val="24"/>
          <w:szCs w:val="24"/>
        </w:rPr>
        <w:t>new media</w:t>
      </w:r>
    </w:p>
    <w:p w14:paraId="2D3CEF63" w14:textId="77777777" w:rsidR="00C14A8F" w:rsidRDefault="00B6199A" w:rsidP="00B6199A">
      <w:pPr>
        <w:pStyle w:val="ListParagraph"/>
        <w:spacing w:after="0" w:line="360" w:lineRule="auto"/>
        <w:ind w:left="993"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Dakwah melalui </w:t>
      </w:r>
      <w:r w:rsidRPr="00B6199A">
        <w:rPr>
          <w:rFonts w:ascii="Times New Roman" w:hAnsi="Times New Roman" w:cs="Times New Roman"/>
          <w:i/>
          <w:iCs/>
          <w:color w:val="000000" w:themeColor="text1"/>
          <w:sz w:val="24"/>
          <w:szCs w:val="24"/>
        </w:rPr>
        <w:t>new media</w:t>
      </w:r>
      <w:r>
        <w:rPr>
          <w:rFonts w:ascii="Times New Roman" w:hAnsi="Times New Roman" w:cs="Times New Roman"/>
          <w:i/>
          <w:iCs/>
          <w:color w:val="000000" w:themeColor="text1"/>
          <w:sz w:val="24"/>
          <w:szCs w:val="24"/>
        </w:rPr>
        <w:t xml:space="preserve"> </w:t>
      </w:r>
      <w:r>
        <w:rPr>
          <w:rFonts w:ascii="Times New Roman" w:hAnsi="Times New Roman" w:cs="Times New Roman"/>
          <w:color w:val="000000" w:themeColor="text1"/>
          <w:sz w:val="24"/>
          <w:szCs w:val="24"/>
        </w:rPr>
        <w:t xml:space="preserve">bukan hal baru yang dilakukan pada era milleneal 4.0 ini. Hal ini terlihat dari banyaknya da’i dan muballigh melakukan kajian dakwah Islam melalui </w:t>
      </w:r>
      <w:r w:rsidRPr="00B6199A">
        <w:rPr>
          <w:rFonts w:ascii="Times New Roman" w:hAnsi="Times New Roman" w:cs="Times New Roman"/>
          <w:i/>
          <w:iCs/>
          <w:color w:val="000000" w:themeColor="text1"/>
          <w:sz w:val="24"/>
          <w:szCs w:val="24"/>
        </w:rPr>
        <w:t>new media</w:t>
      </w:r>
      <w:r>
        <w:rPr>
          <w:rFonts w:ascii="Times New Roman" w:hAnsi="Times New Roman" w:cs="Times New Roman"/>
          <w:color w:val="000000" w:themeColor="text1"/>
          <w:sz w:val="24"/>
          <w:szCs w:val="24"/>
        </w:rPr>
        <w:t xml:space="preserve">. Dakwah melalui new media ini juga dilirik oleh </w:t>
      </w:r>
      <w:r w:rsidRPr="00B6199A">
        <w:rPr>
          <w:rFonts w:ascii="Times New Roman" w:hAnsi="Times New Roman" w:cs="Times New Roman"/>
          <w:i/>
          <w:iCs/>
          <w:color w:val="000000" w:themeColor="text1"/>
          <w:sz w:val="24"/>
          <w:szCs w:val="24"/>
        </w:rPr>
        <w:t>Eks</w:t>
      </w:r>
      <w:r>
        <w:rPr>
          <w:rFonts w:ascii="Times New Roman" w:hAnsi="Times New Roman" w:cs="Times New Roman"/>
          <w:color w:val="000000" w:themeColor="text1"/>
          <w:sz w:val="24"/>
          <w:szCs w:val="24"/>
        </w:rPr>
        <w:t xml:space="preserve"> HTI yang notabene nya terbatas ruang dan waktu. Hal ini membuat </w:t>
      </w:r>
      <w:r w:rsidRPr="00B6199A">
        <w:rPr>
          <w:rFonts w:ascii="Times New Roman" w:hAnsi="Times New Roman" w:cs="Times New Roman"/>
          <w:i/>
          <w:iCs/>
          <w:color w:val="000000" w:themeColor="text1"/>
          <w:sz w:val="24"/>
          <w:szCs w:val="24"/>
        </w:rPr>
        <w:t>Eks</w:t>
      </w:r>
      <w:r>
        <w:rPr>
          <w:rFonts w:ascii="Times New Roman" w:hAnsi="Times New Roman" w:cs="Times New Roman"/>
          <w:color w:val="000000" w:themeColor="text1"/>
          <w:sz w:val="24"/>
          <w:szCs w:val="24"/>
        </w:rPr>
        <w:t xml:space="preserve"> HTI merambah dakwah dengan menjadikan new media sebagai pertukaran informasi terkait dengan khilafah. Beberapa akun yang dimilki oleh </w:t>
      </w:r>
      <w:r w:rsidRPr="00B6199A">
        <w:rPr>
          <w:rFonts w:ascii="Times New Roman" w:hAnsi="Times New Roman" w:cs="Times New Roman"/>
          <w:i/>
          <w:iCs/>
          <w:color w:val="000000" w:themeColor="text1"/>
          <w:sz w:val="24"/>
          <w:szCs w:val="24"/>
        </w:rPr>
        <w:t>Eks</w:t>
      </w:r>
      <w:r>
        <w:rPr>
          <w:rFonts w:ascii="Times New Roman" w:hAnsi="Times New Roman" w:cs="Times New Roman"/>
          <w:color w:val="000000" w:themeColor="text1"/>
          <w:sz w:val="24"/>
          <w:szCs w:val="24"/>
        </w:rPr>
        <w:t xml:space="preserve"> HTI adalah sebagai berikut.</w:t>
      </w:r>
    </w:p>
    <w:p w14:paraId="15B880C9" w14:textId="77777777" w:rsidR="00C264DF" w:rsidRDefault="00C14A8F" w:rsidP="00C264DF">
      <w:pPr>
        <w:pStyle w:val="ListParagraph"/>
        <w:spacing w:after="0" w:line="360" w:lineRule="auto"/>
        <w:ind w:left="993" w:firstLine="425"/>
        <w:jc w:val="both"/>
        <w:rPr>
          <w:rFonts w:ascii="Times New Roman" w:hAnsi="Times New Roman" w:cs="Times New Roman"/>
          <w:color w:val="000000" w:themeColor="text1"/>
          <w:sz w:val="24"/>
          <w:szCs w:val="24"/>
        </w:rPr>
      </w:pPr>
      <w:r w:rsidRPr="00C264DF">
        <w:rPr>
          <w:rFonts w:ascii="Times New Roman" w:hAnsi="Times New Roman" w:cs="Times New Roman"/>
          <w:color w:val="000000" w:themeColor="text1"/>
          <w:sz w:val="24"/>
          <w:szCs w:val="24"/>
        </w:rPr>
        <w:t>Dakwah melalui youtube, instagram dan</w:t>
      </w:r>
      <w:r w:rsidR="000168F6">
        <w:rPr>
          <w:rFonts w:ascii="Times New Roman" w:hAnsi="Times New Roman" w:cs="Times New Roman"/>
          <w:color w:val="000000" w:themeColor="text1"/>
          <w:sz w:val="24"/>
          <w:szCs w:val="24"/>
        </w:rPr>
        <w:t xml:space="preserve"> </w:t>
      </w:r>
      <w:r w:rsidR="000168F6">
        <w:rPr>
          <w:rFonts w:ascii="Times New Roman" w:hAnsi="Times New Roman" w:cs="Times New Roman"/>
          <w:i/>
          <w:iCs/>
          <w:color w:val="000000" w:themeColor="text1"/>
          <w:sz w:val="24"/>
          <w:szCs w:val="24"/>
        </w:rPr>
        <w:t>f</w:t>
      </w:r>
      <w:r w:rsidR="000168F6" w:rsidRPr="000168F6">
        <w:rPr>
          <w:rFonts w:ascii="Times New Roman" w:hAnsi="Times New Roman" w:cs="Times New Roman"/>
          <w:i/>
          <w:iCs/>
          <w:color w:val="000000" w:themeColor="text1"/>
          <w:sz w:val="24"/>
          <w:szCs w:val="24"/>
        </w:rPr>
        <w:t>acebook</w:t>
      </w:r>
      <w:r w:rsidRPr="00C264DF">
        <w:rPr>
          <w:rFonts w:ascii="Times New Roman" w:hAnsi="Times New Roman" w:cs="Times New Roman"/>
          <w:color w:val="000000" w:themeColor="text1"/>
          <w:sz w:val="24"/>
          <w:szCs w:val="24"/>
        </w:rPr>
        <w:t xml:space="preserve"> muslimah news_id. </w:t>
      </w:r>
      <w:r w:rsidR="00C264DF">
        <w:rPr>
          <w:rFonts w:ascii="Times New Roman" w:hAnsi="Times New Roman" w:cs="Times New Roman"/>
          <w:color w:val="000000" w:themeColor="text1"/>
          <w:sz w:val="24"/>
          <w:szCs w:val="24"/>
        </w:rPr>
        <w:t xml:space="preserve">Dakwah Eks HTI melalui youtube dilakukan sebelum pemerintah mengesahkan perpu terkait dengan dibubarkannya </w:t>
      </w:r>
      <w:r w:rsidR="00C264DF" w:rsidRPr="00C264DF">
        <w:rPr>
          <w:rFonts w:ascii="Times New Roman" w:hAnsi="Times New Roman" w:cs="Times New Roman"/>
          <w:i/>
          <w:iCs/>
          <w:color w:val="000000" w:themeColor="text1"/>
          <w:sz w:val="24"/>
          <w:szCs w:val="24"/>
        </w:rPr>
        <w:t>Eks</w:t>
      </w:r>
      <w:r w:rsidR="00C264DF">
        <w:rPr>
          <w:rFonts w:ascii="Times New Roman" w:hAnsi="Times New Roman" w:cs="Times New Roman"/>
          <w:color w:val="000000" w:themeColor="text1"/>
          <w:sz w:val="24"/>
          <w:szCs w:val="24"/>
        </w:rPr>
        <w:t xml:space="preserve"> HTI selaku ormas terlarang.</w:t>
      </w:r>
      <w:r w:rsidR="000168F6">
        <w:rPr>
          <w:rFonts w:ascii="Times New Roman" w:hAnsi="Times New Roman" w:cs="Times New Roman"/>
          <w:color w:val="000000" w:themeColor="text1"/>
          <w:sz w:val="24"/>
          <w:szCs w:val="24"/>
        </w:rPr>
        <w:t xml:space="preserve"> Sebelum dibubarkan </w:t>
      </w:r>
      <w:r w:rsidR="000168F6" w:rsidRPr="000168F6">
        <w:rPr>
          <w:rFonts w:ascii="Times New Roman" w:hAnsi="Times New Roman" w:cs="Times New Roman"/>
          <w:i/>
          <w:iCs/>
          <w:color w:val="000000" w:themeColor="text1"/>
          <w:sz w:val="24"/>
          <w:szCs w:val="24"/>
        </w:rPr>
        <w:t>Eks</w:t>
      </w:r>
      <w:r w:rsidR="000168F6">
        <w:rPr>
          <w:rFonts w:ascii="Times New Roman" w:hAnsi="Times New Roman" w:cs="Times New Roman"/>
          <w:color w:val="000000" w:themeColor="text1"/>
          <w:sz w:val="24"/>
          <w:szCs w:val="24"/>
        </w:rPr>
        <w:t xml:space="preserve"> HTI mempunyai chanel dakwah yang menginspiratif banyak orang. Inspirasi yang diperoleh adalah menegakkan khilafah untuk mewujudkan kesejahteraan bagi umat manusia di dunia. </w:t>
      </w:r>
      <w:r w:rsidR="00C264DF">
        <w:rPr>
          <w:rFonts w:ascii="Times New Roman" w:hAnsi="Times New Roman" w:cs="Times New Roman"/>
          <w:color w:val="000000" w:themeColor="text1"/>
          <w:sz w:val="24"/>
          <w:szCs w:val="24"/>
        </w:rPr>
        <w:t xml:space="preserve">  </w:t>
      </w:r>
    </w:p>
    <w:p w14:paraId="62316500" w14:textId="77777777" w:rsidR="007F654D" w:rsidRDefault="00C264DF" w:rsidP="00B6199A">
      <w:pPr>
        <w:pStyle w:val="ListParagraph"/>
        <w:spacing w:after="0" w:line="360" w:lineRule="auto"/>
        <w:ind w:left="993"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C14A8F">
        <w:rPr>
          <w:rFonts w:ascii="Times New Roman" w:hAnsi="Times New Roman" w:cs="Times New Roman"/>
          <w:color w:val="000000" w:themeColor="text1"/>
          <w:sz w:val="24"/>
          <w:szCs w:val="24"/>
        </w:rPr>
        <w:t xml:space="preserve">  </w:t>
      </w:r>
      <w:r w:rsidR="00B6199A">
        <w:rPr>
          <w:rFonts w:ascii="Times New Roman" w:hAnsi="Times New Roman" w:cs="Times New Roman"/>
          <w:color w:val="000000" w:themeColor="text1"/>
          <w:sz w:val="24"/>
          <w:szCs w:val="24"/>
        </w:rPr>
        <w:t xml:space="preserve">  </w:t>
      </w:r>
      <w:r w:rsidR="001B3AF5" w:rsidRPr="00C63A06">
        <w:rPr>
          <w:noProof/>
          <w:lang w:val="en-US"/>
        </w:rPr>
        <w:drawing>
          <wp:inline distT="0" distB="0" distL="0" distR="0" wp14:anchorId="6A981A08" wp14:editId="682B9D9D">
            <wp:extent cx="4410075" cy="31146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l="11630" t="21199" r="36212"/>
                    <a:stretch>
                      <a:fillRect/>
                    </a:stretch>
                  </pic:blipFill>
                  <pic:spPr bwMode="auto">
                    <a:xfrm>
                      <a:off x="0" y="0"/>
                      <a:ext cx="4410075" cy="3114675"/>
                    </a:xfrm>
                    <a:prstGeom prst="rect">
                      <a:avLst/>
                    </a:prstGeom>
                    <a:noFill/>
                    <a:ln>
                      <a:noFill/>
                    </a:ln>
                  </pic:spPr>
                </pic:pic>
              </a:graphicData>
            </a:graphic>
          </wp:inline>
        </w:drawing>
      </w:r>
      <w:r w:rsidR="00B6199A">
        <w:rPr>
          <w:rFonts w:ascii="Times New Roman" w:hAnsi="Times New Roman" w:cs="Times New Roman"/>
          <w:color w:val="000000" w:themeColor="text1"/>
          <w:sz w:val="24"/>
          <w:szCs w:val="24"/>
        </w:rPr>
        <w:t xml:space="preserve">   </w:t>
      </w:r>
    </w:p>
    <w:p w14:paraId="1BFCA3DE" w14:textId="77777777" w:rsidR="001E6EC6" w:rsidRDefault="001E6EC6" w:rsidP="001E6EC6">
      <w:pPr>
        <w:pStyle w:val="ListParagraph"/>
        <w:spacing w:after="0" w:line="360" w:lineRule="auto"/>
        <w:ind w:left="993"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Akun youtube Hizbut Tahrir di Indonesia pasca dibubarkan mengalami pembredelan. Akun youtube resmi Hizbut Tahrir ditutup. Maka peneliti tidak menemukan akun resmi youtube Hizbut Tahrir melainkan hanya penjelasan terkait ditutupnya akun youtube tersebut. </w:t>
      </w:r>
    </w:p>
    <w:p w14:paraId="46274095" w14:textId="77777777" w:rsidR="002F5CC9" w:rsidRDefault="001B3AF5" w:rsidP="001E6EC6">
      <w:pPr>
        <w:pStyle w:val="ListParagraph"/>
        <w:spacing w:after="0" w:line="360" w:lineRule="auto"/>
        <w:ind w:left="993" w:firstLine="425"/>
        <w:jc w:val="both"/>
        <w:rPr>
          <w:rFonts w:ascii="Times New Roman" w:hAnsi="Times New Roman" w:cs="Times New Roman"/>
          <w:color w:val="000000" w:themeColor="text1"/>
          <w:sz w:val="24"/>
          <w:szCs w:val="24"/>
        </w:rPr>
      </w:pPr>
      <w:r w:rsidRPr="00C63A06">
        <w:rPr>
          <w:noProof/>
          <w:lang w:val="en-US"/>
        </w:rPr>
        <w:drawing>
          <wp:inline distT="0" distB="0" distL="0" distR="0" wp14:anchorId="6C4A81C6" wp14:editId="01617ECC">
            <wp:extent cx="5448300" cy="1866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l="1328" t="11530" r="14783" b="51062"/>
                    <a:stretch>
                      <a:fillRect/>
                    </a:stretch>
                  </pic:blipFill>
                  <pic:spPr bwMode="auto">
                    <a:xfrm>
                      <a:off x="0" y="0"/>
                      <a:ext cx="5448300" cy="1866900"/>
                    </a:xfrm>
                    <a:prstGeom prst="rect">
                      <a:avLst/>
                    </a:prstGeom>
                    <a:noFill/>
                    <a:ln>
                      <a:noFill/>
                    </a:ln>
                  </pic:spPr>
                </pic:pic>
              </a:graphicData>
            </a:graphic>
          </wp:inline>
        </w:drawing>
      </w:r>
    </w:p>
    <w:p w14:paraId="6AE57229" w14:textId="77777777" w:rsidR="00D33A8A" w:rsidRDefault="000E3749" w:rsidP="00914050">
      <w:pPr>
        <w:pStyle w:val="ListParagraph"/>
        <w:spacing w:after="0" w:line="360" w:lineRule="auto"/>
        <w:ind w:left="993"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Akun youtube yang ditutup mengharuskan peneliti mengkaji lebih detail dan menyeluruh terkait tentang dakwah </w:t>
      </w:r>
      <w:r w:rsidRPr="000E3749">
        <w:rPr>
          <w:rFonts w:ascii="Times New Roman" w:hAnsi="Times New Roman" w:cs="Times New Roman"/>
          <w:i/>
          <w:iCs/>
          <w:color w:val="000000" w:themeColor="text1"/>
          <w:sz w:val="24"/>
          <w:szCs w:val="24"/>
        </w:rPr>
        <w:t>Eks</w:t>
      </w:r>
      <w:r>
        <w:rPr>
          <w:rFonts w:ascii="Times New Roman" w:hAnsi="Times New Roman" w:cs="Times New Roman"/>
          <w:color w:val="000000" w:themeColor="text1"/>
          <w:sz w:val="24"/>
          <w:szCs w:val="24"/>
        </w:rPr>
        <w:t xml:space="preserve"> HTI pasca dibubarkan melalui berbagai media.</w:t>
      </w:r>
      <w:r w:rsidR="00D33A8A">
        <w:rPr>
          <w:rFonts w:ascii="Times New Roman" w:hAnsi="Times New Roman" w:cs="Times New Roman"/>
          <w:color w:val="000000" w:themeColor="text1"/>
          <w:sz w:val="24"/>
          <w:szCs w:val="24"/>
        </w:rPr>
        <w:t xml:space="preserve"> Setelah mencari kesana kemari maka ditemukan bahwa Eks HTI Pasca dibubarkan lebih banyak memposting membahas tentang khilafah di Instagram. Beberapa tampilan tentang khilafah sebagai berikut. </w:t>
      </w:r>
    </w:p>
    <w:p w14:paraId="7F598D85" w14:textId="77777777" w:rsidR="000E3749" w:rsidRDefault="001B3AF5" w:rsidP="00914050">
      <w:pPr>
        <w:pStyle w:val="ListParagraph"/>
        <w:spacing w:after="0" w:line="360" w:lineRule="auto"/>
        <w:ind w:left="993" w:firstLine="425"/>
        <w:jc w:val="both"/>
        <w:rPr>
          <w:rFonts w:ascii="Times New Roman" w:hAnsi="Times New Roman" w:cs="Times New Roman"/>
          <w:color w:val="000000" w:themeColor="text1"/>
          <w:sz w:val="24"/>
          <w:szCs w:val="24"/>
        </w:rPr>
      </w:pPr>
      <w:r w:rsidRPr="00C63A06">
        <w:rPr>
          <w:noProof/>
          <w:lang w:val="en-US"/>
        </w:rPr>
        <w:lastRenderedPageBreak/>
        <w:drawing>
          <wp:inline distT="0" distB="0" distL="0" distR="0" wp14:anchorId="144A00F3" wp14:editId="76131D87">
            <wp:extent cx="3267075" cy="35337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l="31728" r="31396"/>
                    <a:stretch>
                      <a:fillRect/>
                    </a:stretch>
                  </pic:blipFill>
                  <pic:spPr bwMode="auto">
                    <a:xfrm>
                      <a:off x="0" y="0"/>
                      <a:ext cx="3267075" cy="3533775"/>
                    </a:xfrm>
                    <a:prstGeom prst="rect">
                      <a:avLst/>
                    </a:prstGeom>
                    <a:noFill/>
                    <a:ln>
                      <a:noFill/>
                    </a:ln>
                  </pic:spPr>
                </pic:pic>
              </a:graphicData>
            </a:graphic>
          </wp:inline>
        </w:drawing>
      </w:r>
      <w:r w:rsidR="00914050">
        <w:rPr>
          <w:rFonts w:ascii="Times New Roman" w:hAnsi="Times New Roman" w:cs="Times New Roman"/>
          <w:color w:val="000000" w:themeColor="text1"/>
          <w:sz w:val="24"/>
          <w:szCs w:val="24"/>
        </w:rPr>
        <w:t xml:space="preserve"> </w:t>
      </w:r>
      <w:r w:rsidR="00540817">
        <w:rPr>
          <w:rFonts w:ascii="Times New Roman" w:hAnsi="Times New Roman" w:cs="Times New Roman"/>
          <w:color w:val="000000" w:themeColor="text1"/>
          <w:sz w:val="24"/>
          <w:szCs w:val="24"/>
        </w:rPr>
        <w:t xml:space="preserve"> </w:t>
      </w:r>
      <w:r w:rsidR="000E3749">
        <w:rPr>
          <w:rFonts w:ascii="Times New Roman" w:hAnsi="Times New Roman" w:cs="Times New Roman"/>
          <w:color w:val="000000" w:themeColor="text1"/>
          <w:sz w:val="24"/>
          <w:szCs w:val="24"/>
        </w:rPr>
        <w:t xml:space="preserve">  </w:t>
      </w:r>
    </w:p>
    <w:p w14:paraId="2997269F" w14:textId="77777777" w:rsidR="00225C53" w:rsidRDefault="002C27FB" w:rsidP="00ED21B2">
      <w:pPr>
        <w:pStyle w:val="ListParagraph"/>
        <w:spacing w:after="0" w:line="360" w:lineRule="auto"/>
        <w:ind w:left="142"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Dakwah melalui media instagram lebih banyak dijumpai.</w:t>
      </w:r>
      <w:r w:rsidR="004778CC">
        <w:rPr>
          <w:rFonts w:ascii="Times New Roman" w:hAnsi="Times New Roman" w:cs="Times New Roman"/>
          <w:color w:val="000000" w:themeColor="text1"/>
          <w:sz w:val="24"/>
          <w:szCs w:val="24"/>
        </w:rPr>
        <w:t xml:space="preserve"> M</w:t>
      </w:r>
      <w:r>
        <w:rPr>
          <w:rFonts w:ascii="Times New Roman" w:hAnsi="Times New Roman" w:cs="Times New Roman"/>
          <w:color w:val="000000" w:themeColor="text1"/>
          <w:sz w:val="24"/>
          <w:szCs w:val="24"/>
        </w:rPr>
        <w:t>engingat</w:t>
      </w:r>
      <w:r w:rsidR="004778CC">
        <w:rPr>
          <w:rFonts w:ascii="Times New Roman" w:hAnsi="Times New Roman" w:cs="Times New Roman"/>
          <w:color w:val="000000" w:themeColor="text1"/>
          <w:sz w:val="24"/>
          <w:szCs w:val="24"/>
        </w:rPr>
        <w:t xml:space="preserve"> banyak akun resmi HTI yang berenkarnasi nama. Namun </w:t>
      </w:r>
      <w:r w:rsidR="004778CC" w:rsidRPr="00313CC6">
        <w:rPr>
          <w:rFonts w:ascii="Times New Roman" w:hAnsi="Times New Roman" w:cs="Times New Roman"/>
          <w:i/>
          <w:iCs/>
          <w:color w:val="000000" w:themeColor="text1"/>
          <w:sz w:val="24"/>
          <w:szCs w:val="24"/>
        </w:rPr>
        <w:t>content</w:t>
      </w:r>
      <w:r w:rsidR="004778CC">
        <w:rPr>
          <w:rFonts w:ascii="Times New Roman" w:hAnsi="Times New Roman" w:cs="Times New Roman"/>
          <w:color w:val="000000" w:themeColor="text1"/>
          <w:sz w:val="24"/>
          <w:szCs w:val="24"/>
        </w:rPr>
        <w:t xml:space="preserve"> yang disajikan sama yakni tentang khilafah yang dijadikan suatu penyelesaian masalah umat.</w:t>
      </w:r>
      <w:r w:rsidR="00313CC6">
        <w:rPr>
          <w:rFonts w:ascii="Times New Roman" w:hAnsi="Times New Roman" w:cs="Times New Roman"/>
          <w:color w:val="000000" w:themeColor="text1"/>
          <w:sz w:val="24"/>
          <w:szCs w:val="24"/>
        </w:rPr>
        <w:t xml:space="preserve"> Dakwah di instagram mengenai khilafah sebelum dibubarkan dan pasca dibubarkan tidak mengalami perubahan </w:t>
      </w:r>
      <w:r w:rsidR="00313CC6" w:rsidRPr="00313CC6">
        <w:rPr>
          <w:rFonts w:ascii="Times New Roman" w:hAnsi="Times New Roman" w:cs="Times New Roman"/>
          <w:i/>
          <w:iCs/>
          <w:color w:val="000000" w:themeColor="text1"/>
          <w:sz w:val="24"/>
          <w:szCs w:val="24"/>
        </w:rPr>
        <w:t>content</w:t>
      </w:r>
      <w:r w:rsidR="00313CC6">
        <w:rPr>
          <w:rFonts w:ascii="Times New Roman" w:hAnsi="Times New Roman" w:cs="Times New Roman"/>
          <w:color w:val="000000" w:themeColor="text1"/>
          <w:sz w:val="24"/>
          <w:szCs w:val="24"/>
        </w:rPr>
        <w:t>. Hanya saja nama akunnya yang berganti nama.</w:t>
      </w:r>
    </w:p>
    <w:p w14:paraId="26B16C9E" w14:textId="77777777" w:rsidR="00DA4703" w:rsidRDefault="00225C53" w:rsidP="00DA4703">
      <w:pPr>
        <w:pStyle w:val="ListParagraph"/>
        <w:spacing w:after="0" w:line="360" w:lineRule="auto"/>
        <w:ind w:left="142"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Muslimah_News Id merupakan dakwah Islam yang gencar dilakukan melalui Instagram maupun </w:t>
      </w:r>
      <w:r w:rsidRPr="00225C53">
        <w:rPr>
          <w:rFonts w:ascii="Times New Roman" w:hAnsi="Times New Roman" w:cs="Times New Roman"/>
          <w:i/>
          <w:iCs/>
          <w:color w:val="000000" w:themeColor="text1"/>
          <w:sz w:val="24"/>
          <w:szCs w:val="24"/>
        </w:rPr>
        <w:t>facebook</w:t>
      </w:r>
      <w:r>
        <w:rPr>
          <w:rFonts w:ascii="Times New Roman" w:hAnsi="Times New Roman" w:cs="Times New Roman"/>
          <w:color w:val="000000" w:themeColor="text1"/>
          <w:sz w:val="24"/>
          <w:szCs w:val="24"/>
        </w:rPr>
        <w:t xml:space="preserve">. Followers Ig Muslimah_News Id mencapai 36,7ribu. Memposting </w:t>
      </w:r>
      <w:r w:rsidRPr="00225C53">
        <w:rPr>
          <w:rFonts w:ascii="Times New Roman" w:hAnsi="Times New Roman" w:cs="Times New Roman"/>
          <w:i/>
          <w:iCs/>
          <w:color w:val="000000" w:themeColor="text1"/>
          <w:sz w:val="24"/>
          <w:szCs w:val="24"/>
        </w:rPr>
        <w:t>content</w:t>
      </w:r>
      <w:r>
        <w:rPr>
          <w:rFonts w:ascii="Times New Roman" w:hAnsi="Times New Roman" w:cs="Times New Roman"/>
          <w:color w:val="000000" w:themeColor="text1"/>
          <w:sz w:val="24"/>
          <w:szCs w:val="24"/>
        </w:rPr>
        <w:t xml:space="preserve"> hingga mencapai 852 post. </w:t>
      </w:r>
      <w:r w:rsidR="00DA4703">
        <w:rPr>
          <w:rFonts w:ascii="Times New Roman" w:hAnsi="Times New Roman" w:cs="Times New Roman"/>
          <w:color w:val="000000" w:themeColor="text1"/>
          <w:sz w:val="24"/>
          <w:szCs w:val="24"/>
        </w:rPr>
        <w:t>Pada sub tema yang dipost oleh Islam News Id sebagai berikut.</w:t>
      </w:r>
    </w:p>
    <w:p w14:paraId="7FA0AE7B" w14:textId="77777777" w:rsidR="002C27FB" w:rsidRDefault="00225C53" w:rsidP="00225C53">
      <w:pPr>
        <w:pStyle w:val="ListParagraph"/>
        <w:spacing w:after="0" w:line="360" w:lineRule="auto"/>
        <w:ind w:left="142"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313CC6">
        <w:rPr>
          <w:rFonts w:ascii="Times New Roman" w:hAnsi="Times New Roman" w:cs="Times New Roman"/>
          <w:color w:val="000000" w:themeColor="text1"/>
          <w:sz w:val="24"/>
          <w:szCs w:val="24"/>
        </w:rPr>
        <w:t xml:space="preserve"> </w:t>
      </w:r>
      <w:r w:rsidR="002C27FB">
        <w:rPr>
          <w:rFonts w:ascii="Times New Roman" w:hAnsi="Times New Roman" w:cs="Times New Roman"/>
          <w:color w:val="000000" w:themeColor="text1"/>
          <w:sz w:val="24"/>
          <w:szCs w:val="24"/>
        </w:rPr>
        <w:t xml:space="preserve"> </w:t>
      </w:r>
      <w:r w:rsidR="001B3AF5" w:rsidRPr="00C63A06">
        <w:rPr>
          <w:noProof/>
          <w:lang w:val="en-US"/>
        </w:rPr>
        <w:drawing>
          <wp:inline distT="0" distB="0" distL="0" distR="0" wp14:anchorId="5660B2AC" wp14:editId="56B364FF">
            <wp:extent cx="4552950" cy="381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l="36047" t="-55" r="36212" b="55"/>
                    <a:stretch>
                      <a:fillRect/>
                    </a:stretch>
                  </pic:blipFill>
                  <pic:spPr bwMode="auto">
                    <a:xfrm>
                      <a:off x="0" y="0"/>
                      <a:ext cx="4552950" cy="3810000"/>
                    </a:xfrm>
                    <a:prstGeom prst="rect">
                      <a:avLst/>
                    </a:prstGeom>
                    <a:noFill/>
                    <a:ln>
                      <a:noFill/>
                    </a:ln>
                  </pic:spPr>
                </pic:pic>
              </a:graphicData>
            </a:graphic>
          </wp:inline>
        </w:drawing>
      </w:r>
    </w:p>
    <w:p w14:paraId="525290A8" w14:textId="77777777" w:rsidR="002F3076" w:rsidRDefault="002F3076" w:rsidP="00225C53">
      <w:pPr>
        <w:pStyle w:val="ListParagraph"/>
        <w:spacing w:after="0" w:line="360" w:lineRule="auto"/>
        <w:ind w:left="142" w:firstLine="425"/>
        <w:jc w:val="both"/>
        <w:rPr>
          <w:rFonts w:ascii="Times New Roman" w:hAnsi="Times New Roman" w:cs="Times New Roman"/>
          <w:color w:val="000000" w:themeColor="text1"/>
          <w:sz w:val="24"/>
          <w:szCs w:val="24"/>
        </w:rPr>
      </w:pPr>
    </w:p>
    <w:p w14:paraId="44844D21" w14:textId="77777777" w:rsidR="002F3076" w:rsidRDefault="001B3AF5" w:rsidP="00225C53">
      <w:pPr>
        <w:pStyle w:val="ListParagraph"/>
        <w:spacing w:after="0" w:line="360" w:lineRule="auto"/>
        <w:ind w:left="142" w:firstLine="425"/>
        <w:jc w:val="both"/>
        <w:rPr>
          <w:rFonts w:ascii="Times New Roman" w:hAnsi="Times New Roman" w:cs="Times New Roman"/>
          <w:color w:val="000000" w:themeColor="text1"/>
          <w:sz w:val="24"/>
          <w:szCs w:val="24"/>
        </w:rPr>
      </w:pPr>
      <w:r w:rsidRPr="00C63A06">
        <w:rPr>
          <w:noProof/>
          <w:lang w:val="en-US"/>
        </w:rPr>
        <w:drawing>
          <wp:inline distT="0" distB="0" distL="0" distR="0" wp14:anchorId="3B3675C9" wp14:editId="3351701E">
            <wp:extent cx="4552950" cy="3028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l="34349" t="-2509" r="34138" b="13361"/>
                    <a:stretch>
                      <a:fillRect/>
                    </a:stretch>
                  </pic:blipFill>
                  <pic:spPr bwMode="auto">
                    <a:xfrm>
                      <a:off x="0" y="0"/>
                      <a:ext cx="4552950" cy="3028950"/>
                    </a:xfrm>
                    <a:prstGeom prst="rect">
                      <a:avLst/>
                    </a:prstGeom>
                    <a:noFill/>
                    <a:ln>
                      <a:noFill/>
                    </a:ln>
                  </pic:spPr>
                </pic:pic>
              </a:graphicData>
            </a:graphic>
          </wp:inline>
        </w:drawing>
      </w:r>
    </w:p>
    <w:p w14:paraId="228FCB7F" w14:textId="77777777" w:rsidR="002F3076" w:rsidRDefault="001B3AF5" w:rsidP="00225C53">
      <w:pPr>
        <w:pStyle w:val="ListParagraph"/>
        <w:spacing w:after="0" w:line="360" w:lineRule="auto"/>
        <w:ind w:left="142" w:firstLine="425"/>
        <w:jc w:val="both"/>
        <w:rPr>
          <w:rFonts w:ascii="Times New Roman" w:hAnsi="Times New Roman" w:cs="Times New Roman"/>
          <w:color w:val="000000" w:themeColor="text1"/>
          <w:sz w:val="24"/>
          <w:szCs w:val="24"/>
        </w:rPr>
      </w:pPr>
      <w:r w:rsidRPr="00C63A06">
        <w:rPr>
          <w:noProof/>
          <w:lang w:val="en-US"/>
        </w:rPr>
        <w:lastRenderedPageBreak/>
        <w:drawing>
          <wp:inline distT="0" distB="0" distL="0" distR="0" wp14:anchorId="56470F68" wp14:editId="7F26E0D2">
            <wp:extent cx="3657600" cy="31337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l="36212" r="35715" b="19267"/>
                    <a:stretch>
                      <a:fillRect/>
                    </a:stretch>
                  </pic:blipFill>
                  <pic:spPr bwMode="auto">
                    <a:xfrm>
                      <a:off x="0" y="0"/>
                      <a:ext cx="3657600" cy="3133725"/>
                    </a:xfrm>
                    <a:prstGeom prst="rect">
                      <a:avLst/>
                    </a:prstGeom>
                    <a:noFill/>
                    <a:ln>
                      <a:noFill/>
                    </a:ln>
                  </pic:spPr>
                </pic:pic>
              </a:graphicData>
            </a:graphic>
          </wp:inline>
        </w:drawing>
      </w:r>
    </w:p>
    <w:p w14:paraId="017E9F2E" w14:textId="77777777" w:rsidR="002F3076" w:rsidRDefault="001B3AF5" w:rsidP="00225C53">
      <w:pPr>
        <w:pStyle w:val="ListParagraph"/>
        <w:spacing w:after="0" w:line="360" w:lineRule="auto"/>
        <w:ind w:left="142" w:firstLine="425"/>
        <w:jc w:val="both"/>
        <w:rPr>
          <w:rFonts w:ascii="Times New Roman" w:hAnsi="Times New Roman" w:cs="Times New Roman"/>
          <w:color w:val="000000" w:themeColor="text1"/>
          <w:sz w:val="24"/>
          <w:szCs w:val="24"/>
        </w:rPr>
      </w:pPr>
      <w:r w:rsidRPr="00C63A06">
        <w:rPr>
          <w:noProof/>
          <w:lang w:val="en-US"/>
        </w:rPr>
        <w:drawing>
          <wp:inline distT="0" distB="0" distL="0" distR="0" wp14:anchorId="118BC28A" wp14:editId="39B2F17D">
            <wp:extent cx="3771900" cy="30575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l="31230" r="31561" b="9918"/>
                    <a:stretch>
                      <a:fillRect/>
                    </a:stretch>
                  </pic:blipFill>
                  <pic:spPr bwMode="auto">
                    <a:xfrm>
                      <a:off x="0" y="0"/>
                      <a:ext cx="3771900" cy="3057525"/>
                    </a:xfrm>
                    <a:prstGeom prst="rect">
                      <a:avLst/>
                    </a:prstGeom>
                    <a:noFill/>
                    <a:ln>
                      <a:noFill/>
                    </a:ln>
                  </pic:spPr>
                </pic:pic>
              </a:graphicData>
            </a:graphic>
          </wp:inline>
        </w:drawing>
      </w:r>
    </w:p>
    <w:p w14:paraId="71AD6B98" w14:textId="77777777" w:rsidR="002F3076" w:rsidRDefault="002F3076" w:rsidP="00225C53">
      <w:pPr>
        <w:pStyle w:val="ListParagraph"/>
        <w:spacing w:after="0" w:line="360" w:lineRule="auto"/>
        <w:ind w:left="142" w:firstLine="425"/>
        <w:jc w:val="both"/>
        <w:rPr>
          <w:rFonts w:ascii="Times New Roman" w:hAnsi="Times New Roman" w:cs="Times New Roman"/>
          <w:color w:val="000000" w:themeColor="text1"/>
          <w:sz w:val="24"/>
          <w:szCs w:val="24"/>
        </w:rPr>
      </w:pPr>
    </w:p>
    <w:p w14:paraId="250595CA" w14:textId="77777777" w:rsidR="002F3076" w:rsidRPr="00B6199A" w:rsidRDefault="002F3076" w:rsidP="00225C53">
      <w:pPr>
        <w:pStyle w:val="ListParagraph"/>
        <w:spacing w:after="0" w:line="360" w:lineRule="auto"/>
        <w:ind w:left="142"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Post tersebut menunjukkan urgensi penegakkan khilafah</w:t>
      </w:r>
      <w:r w:rsidR="0066645B">
        <w:rPr>
          <w:rFonts w:ascii="Times New Roman" w:hAnsi="Times New Roman" w:cs="Times New Roman"/>
          <w:color w:val="000000" w:themeColor="text1"/>
          <w:sz w:val="24"/>
          <w:szCs w:val="24"/>
        </w:rPr>
        <w:t xml:space="preserve">. Jadi meskipun </w:t>
      </w:r>
      <w:r w:rsidR="0066645B" w:rsidRPr="0066645B">
        <w:rPr>
          <w:rFonts w:ascii="Times New Roman" w:hAnsi="Times New Roman" w:cs="Times New Roman"/>
          <w:i/>
          <w:iCs/>
          <w:color w:val="000000" w:themeColor="text1"/>
          <w:sz w:val="24"/>
          <w:szCs w:val="24"/>
        </w:rPr>
        <w:t>Eks</w:t>
      </w:r>
      <w:r w:rsidR="0066645B">
        <w:rPr>
          <w:rFonts w:ascii="Times New Roman" w:hAnsi="Times New Roman" w:cs="Times New Roman"/>
          <w:color w:val="000000" w:themeColor="text1"/>
          <w:sz w:val="24"/>
          <w:szCs w:val="24"/>
        </w:rPr>
        <w:t xml:space="preserve"> HTI melakukan reinkarnasi nama namun gerakan mereka mempunyai ciri khas tersendiri. Jadi kegiatan mereka pada dasarnya sama yakni ingin menegakkan khilafah. Apa fungsi UU pelarangan organisasi ini untuk tidak eksis toh pada kenyataan dilapangan organisasi ini masih melakukan dakwah Islam yang bersifat masif dan terstruktur. </w:t>
      </w:r>
      <w:r w:rsidR="00C1218F">
        <w:rPr>
          <w:rFonts w:ascii="Times New Roman" w:hAnsi="Times New Roman" w:cs="Times New Roman"/>
          <w:color w:val="000000" w:themeColor="text1"/>
          <w:sz w:val="24"/>
          <w:szCs w:val="24"/>
        </w:rPr>
        <w:t xml:space="preserve">Tidak kalah penting bahwa organisasi ini juga digandrungi oleh generasi milleneal untuk melakukan hijrah. </w:t>
      </w:r>
    </w:p>
    <w:p w14:paraId="6250373B" w14:textId="77777777" w:rsidR="0025092D" w:rsidRPr="004A5AAB" w:rsidRDefault="00480F36" w:rsidP="0025092D">
      <w:pPr>
        <w:spacing w:after="0" w:line="360" w:lineRule="auto"/>
        <w:ind w:left="142" w:firstLine="425"/>
        <w:jc w:val="both"/>
        <w:rPr>
          <w:rFonts w:asciiTheme="majorBidi" w:hAnsiTheme="majorBidi" w:cs="Times New Roman"/>
          <w:sz w:val="24"/>
          <w:szCs w:val="24"/>
        </w:rPr>
      </w:pPr>
      <w:r w:rsidRPr="00480F36">
        <w:rPr>
          <w:rFonts w:asciiTheme="majorBidi" w:hAnsiTheme="majorBidi" w:cs="Times New Roman"/>
          <w:i/>
          <w:iCs/>
          <w:sz w:val="24"/>
          <w:szCs w:val="24"/>
        </w:rPr>
        <w:t>EKS</w:t>
      </w:r>
      <w:r w:rsidR="00515D85" w:rsidRPr="004A5AAB">
        <w:rPr>
          <w:rFonts w:asciiTheme="majorBidi" w:hAnsiTheme="majorBidi" w:cs="Times New Roman"/>
          <w:sz w:val="24"/>
          <w:szCs w:val="24"/>
        </w:rPr>
        <w:t xml:space="preserve"> </w:t>
      </w:r>
      <w:r w:rsidR="00F83FD5" w:rsidRPr="004A5AAB">
        <w:rPr>
          <w:rFonts w:asciiTheme="majorBidi" w:hAnsiTheme="majorBidi" w:cs="Times New Roman"/>
          <w:sz w:val="24"/>
          <w:szCs w:val="24"/>
        </w:rPr>
        <w:t>HTI masih berkembang di Indonesia dengan sifatnya yang klandestin (sembunyi-sembunyi).</w:t>
      </w:r>
      <w:r w:rsidR="00CB450A" w:rsidRPr="004A5AAB">
        <w:rPr>
          <w:rFonts w:asciiTheme="majorBidi" w:hAnsiTheme="majorBidi" w:cs="Times New Roman"/>
          <w:sz w:val="24"/>
          <w:szCs w:val="24"/>
        </w:rPr>
        <w:t xml:space="preserve"> Dakwah</w:t>
      </w:r>
      <w:r w:rsidR="00515D85" w:rsidRPr="004A5AAB">
        <w:rPr>
          <w:rFonts w:asciiTheme="majorBidi" w:hAnsiTheme="majorBidi" w:cs="Times New Roman"/>
          <w:sz w:val="24"/>
          <w:szCs w:val="24"/>
        </w:rPr>
        <w:t xml:space="preserve"> </w:t>
      </w:r>
      <w:r w:rsidRPr="00480F36">
        <w:rPr>
          <w:rFonts w:asciiTheme="majorBidi" w:hAnsiTheme="majorBidi" w:cs="Times New Roman"/>
          <w:i/>
          <w:iCs/>
          <w:sz w:val="24"/>
          <w:szCs w:val="24"/>
        </w:rPr>
        <w:t>EKS</w:t>
      </w:r>
      <w:r w:rsidR="00CB450A" w:rsidRPr="004A5AAB">
        <w:rPr>
          <w:rFonts w:asciiTheme="majorBidi" w:hAnsiTheme="majorBidi" w:cs="Times New Roman"/>
          <w:sz w:val="24"/>
          <w:szCs w:val="24"/>
        </w:rPr>
        <w:t xml:space="preserve"> HTI sangat tergantung dengan pergolakan politik yang ada di </w:t>
      </w:r>
      <w:r w:rsidR="00CB450A" w:rsidRPr="004A5AAB">
        <w:rPr>
          <w:rFonts w:asciiTheme="majorBidi" w:hAnsiTheme="majorBidi" w:cs="Times New Roman"/>
          <w:sz w:val="24"/>
          <w:szCs w:val="24"/>
        </w:rPr>
        <w:lastRenderedPageBreak/>
        <w:t>Indonesia.</w:t>
      </w:r>
      <w:r w:rsidR="003804D7" w:rsidRPr="004A5AAB">
        <w:rPr>
          <w:rFonts w:asciiTheme="majorBidi" w:hAnsiTheme="majorBidi" w:cs="Times New Roman"/>
          <w:sz w:val="24"/>
          <w:szCs w:val="24"/>
        </w:rPr>
        <w:t xml:space="preserve"> Pada masa orde baru pergerakan</w:t>
      </w:r>
      <w:r w:rsidR="00515D85" w:rsidRPr="004A5AAB">
        <w:rPr>
          <w:rFonts w:asciiTheme="majorBidi" w:hAnsiTheme="majorBidi" w:cs="Times New Roman"/>
          <w:sz w:val="24"/>
          <w:szCs w:val="24"/>
        </w:rPr>
        <w:t xml:space="preserve"> </w:t>
      </w:r>
      <w:r w:rsidRPr="00480F36">
        <w:rPr>
          <w:rFonts w:asciiTheme="majorBidi" w:hAnsiTheme="majorBidi" w:cs="Times New Roman"/>
          <w:i/>
          <w:iCs/>
          <w:sz w:val="24"/>
          <w:szCs w:val="24"/>
        </w:rPr>
        <w:t>EKS</w:t>
      </w:r>
      <w:r w:rsidR="003804D7" w:rsidRPr="004A5AAB">
        <w:rPr>
          <w:rFonts w:asciiTheme="majorBidi" w:hAnsiTheme="majorBidi" w:cs="Times New Roman"/>
          <w:sz w:val="24"/>
          <w:szCs w:val="24"/>
        </w:rPr>
        <w:t xml:space="preserve"> HTI</w:t>
      </w:r>
      <w:r w:rsidR="006B646A" w:rsidRPr="004A5AAB">
        <w:rPr>
          <w:rFonts w:asciiTheme="majorBidi" w:hAnsiTheme="majorBidi" w:cs="Times New Roman"/>
          <w:sz w:val="24"/>
          <w:szCs w:val="24"/>
        </w:rPr>
        <w:t xml:space="preserve"> secara sembunyi-sembunyi, yakni dengan melakukan dakwah dari masjid ke masjid, dari rumah ke </w:t>
      </w:r>
      <w:bookmarkStart w:id="6" w:name="_GoBack"/>
      <w:bookmarkEnd w:id="6"/>
      <w:r w:rsidR="006B646A" w:rsidRPr="004A5AAB">
        <w:rPr>
          <w:rFonts w:asciiTheme="majorBidi" w:hAnsiTheme="majorBidi" w:cs="Times New Roman"/>
          <w:sz w:val="24"/>
          <w:szCs w:val="24"/>
        </w:rPr>
        <w:t>rumah dan dari kampus ke kampus dengan membentuk jaringan</w:t>
      </w:r>
      <w:r w:rsidR="00D819A8" w:rsidRPr="004A5AAB">
        <w:rPr>
          <w:rFonts w:asciiTheme="majorBidi" w:hAnsiTheme="majorBidi" w:cs="Times New Roman"/>
          <w:sz w:val="24"/>
          <w:szCs w:val="24"/>
        </w:rPr>
        <w:t xml:space="preserve"> (Amal 2004:41)</w:t>
      </w:r>
      <w:r w:rsidR="006B646A" w:rsidRPr="004A5AAB">
        <w:rPr>
          <w:rFonts w:asciiTheme="majorBidi" w:hAnsiTheme="majorBidi" w:cs="Times New Roman"/>
          <w:sz w:val="24"/>
          <w:szCs w:val="24"/>
        </w:rPr>
        <w:t>.</w:t>
      </w:r>
    </w:p>
    <w:p w14:paraId="3A63ABE6" w14:textId="77777777" w:rsidR="0025092D" w:rsidRPr="004A5AAB" w:rsidRDefault="00480F36" w:rsidP="0025092D">
      <w:pPr>
        <w:spacing w:after="0" w:line="360" w:lineRule="auto"/>
        <w:ind w:left="142" w:firstLine="425"/>
        <w:jc w:val="both"/>
        <w:rPr>
          <w:rFonts w:asciiTheme="majorBidi" w:hAnsiTheme="majorBidi" w:cs="Times New Roman"/>
          <w:sz w:val="24"/>
          <w:szCs w:val="24"/>
        </w:rPr>
      </w:pPr>
      <w:r w:rsidRPr="00480F36">
        <w:rPr>
          <w:rFonts w:asciiTheme="majorBidi" w:hAnsiTheme="majorBidi" w:cs="Times New Roman"/>
          <w:i/>
          <w:iCs/>
          <w:sz w:val="24"/>
          <w:szCs w:val="24"/>
        </w:rPr>
        <w:t>EKS</w:t>
      </w:r>
      <w:r w:rsidR="002F2FFE" w:rsidRPr="004A5AAB">
        <w:rPr>
          <w:rFonts w:asciiTheme="majorBidi" w:hAnsiTheme="majorBidi" w:cs="Times New Roman"/>
          <w:sz w:val="24"/>
          <w:szCs w:val="24"/>
        </w:rPr>
        <w:t xml:space="preserve"> HTI melakukan dakwah dengan strategi tersebut karena ingin menanamkan sebuah ideologi Islam. </w:t>
      </w:r>
      <w:r w:rsidR="00520994" w:rsidRPr="004A5AAB">
        <w:rPr>
          <w:rFonts w:asciiTheme="majorBidi" w:hAnsiTheme="majorBidi" w:cs="Times New Roman"/>
          <w:sz w:val="24"/>
          <w:szCs w:val="24"/>
        </w:rPr>
        <w:t>Proses untuk menanamkan ideologi Islam bertajuk membumikan khilafah</w:t>
      </w:r>
      <w:r w:rsidR="005B134C" w:rsidRPr="004A5AAB">
        <w:rPr>
          <w:rFonts w:asciiTheme="majorBidi" w:hAnsiTheme="majorBidi" w:cs="Times New Roman"/>
          <w:sz w:val="24"/>
          <w:szCs w:val="24"/>
        </w:rPr>
        <w:t>.</w:t>
      </w:r>
      <w:r w:rsidR="00520994" w:rsidRPr="004A5AAB">
        <w:rPr>
          <w:rFonts w:asciiTheme="majorBidi" w:hAnsiTheme="majorBidi" w:cs="Times New Roman"/>
          <w:sz w:val="24"/>
          <w:szCs w:val="24"/>
        </w:rPr>
        <w:t xml:space="preserve"> </w:t>
      </w:r>
      <w:r w:rsidRPr="00480F36">
        <w:rPr>
          <w:rFonts w:asciiTheme="majorBidi" w:hAnsiTheme="majorBidi" w:cs="Times New Roman"/>
          <w:i/>
          <w:iCs/>
          <w:sz w:val="24"/>
          <w:szCs w:val="24"/>
        </w:rPr>
        <w:t>EKS</w:t>
      </w:r>
      <w:r w:rsidR="00520994" w:rsidRPr="004A5AAB">
        <w:rPr>
          <w:rFonts w:asciiTheme="majorBidi" w:hAnsiTheme="majorBidi" w:cs="Times New Roman"/>
          <w:sz w:val="24"/>
          <w:szCs w:val="24"/>
        </w:rPr>
        <w:t xml:space="preserve"> HTI melakukan dakwah dengan </w:t>
      </w:r>
      <w:r w:rsidR="00BC2B3E" w:rsidRPr="004A5AAB">
        <w:rPr>
          <w:rFonts w:asciiTheme="majorBidi" w:hAnsiTheme="majorBidi" w:cs="Times New Roman"/>
          <w:sz w:val="24"/>
          <w:szCs w:val="24"/>
        </w:rPr>
        <w:t xml:space="preserve">mengubah suatu pemikiran yang sudah tertanam di masyarakat, serta menumbuhkan tujuan kepada masyarakat dengan kembali menegakkan khilafah. Hal penting lain yang ditanamkan </w:t>
      </w:r>
      <w:r w:rsidRPr="00480F36">
        <w:rPr>
          <w:rFonts w:asciiTheme="majorBidi" w:hAnsiTheme="majorBidi" w:cs="Times New Roman"/>
          <w:i/>
          <w:iCs/>
          <w:sz w:val="24"/>
          <w:szCs w:val="24"/>
        </w:rPr>
        <w:t>EKS</w:t>
      </w:r>
      <w:r w:rsidR="00BC2B3E" w:rsidRPr="004A5AAB">
        <w:rPr>
          <w:rFonts w:asciiTheme="majorBidi" w:hAnsiTheme="majorBidi" w:cs="Times New Roman"/>
          <w:sz w:val="24"/>
          <w:szCs w:val="24"/>
        </w:rPr>
        <w:t xml:space="preserve"> HTI kepada masyarakat adalah untuk mewujudkan keinginan luhur itu harus dicapai dengan melakukan aktivitas yang merujuk pada cita </w:t>
      </w:r>
      <w:r w:rsidR="005B134C" w:rsidRPr="004A5AAB">
        <w:rPr>
          <w:rFonts w:asciiTheme="majorBidi" w:hAnsiTheme="majorBidi" w:cs="Times New Roman"/>
          <w:sz w:val="24"/>
          <w:szCs w:val="24"/>
        </w:rPr>
        <w:t>dan harapan menegakkan khilafah (</w:t>
      </w:r>
      <w:r w:rsidR="00E11739" w:rsidRPr="004A5AAB">
        <w:rPr>
          <w:rFonts w:asciiTheme="majorBidi" w:hAnsiTheme="majorBidi" w:cs="Times New Roman"/>
          <w:sz w:val="24"/>
          <w:szCs w:val="24"/>
        </w:rPr>
        <w:t>Afadal 2004: 266-267</w:t>
      </w:r>
      <w:r w:rsidR="005B134C" w:rsidRPr="004A5AAB">
        <w:rPr>
          <w:rFonts w:asciiTheme="majorBidi" w:hAnsiTheme="majorBidi" w:cs="Times New Roman"/>
          <w:sz w:val="24"/>
          <w:szCs w:val="24"/>
        </w:rPr>
        <w:t>).</w:t>
      </w:r>
    </w:p>
    <w:p w14:paraId="1CC66BC0" w14:textId="77777777" w:rsidR="0025092D" w:rsidRPr="004A5AAB" w:rsidRDefault="00E1623D" w:rsidP="0025092D">
      <w:pPr>
        <w:spacing w:after="0" w:line="360" w:lineRule="auto"/>
        <w:ind w:left="142" w:firstLine="425"/>
        <w:jc w:val="both"/>
        <w:rPr>
          <w:rFonts w:ascii="Times New Roman" w:hAnsi="Times New Roman" w:cs="Times New Roman"/>
          <w:color w:val="000000" w:themeColor="text1"/>
          <w:sz w:val="24"/>
          <w:szCs w:val="24"/>
        </w:rPr>
      </w:pPr>
      <w:r w:rsidRPr="004A5AAB">
        <w:rPr>
          <w:rFonts w:asciiTheme="majorBidi" w:hAnsiTheme="majorBidi" w:cs="Times New Roman"/>
          <w:sz w:val="24"/>
          <w:szCs w:val="24"/>
        </w:rPr>
        <w:t xml:space="preserve">Keinginan dan cita luhur untuk menegakkan negara khilafah bersambut baik ketika orde baru tumbang. </w:t>
      </w:r>
      <w:r w:rsidR="000B3F36" w:rsidRPr="004A5AAB">
        <w:rPr>
          <w:rFonts w:asciiTheme="majorBidi" w:hAnsiTheme="majorBidi" w:cs="Times New Roman"/>
          <w:sz w:val="24"/>
          <w:szCs w:val="24"/>
        </w:rPr>
        <w:t xml:space="preserve">Pembredelan hak kebebasan dalam berpendapat di ruang publik dan pembredelan kebebasan pers telah dihapus. Maka angin segar </w:t>
      </w:r>
      <w:r w:rsidR="0018014D" w:rsidRPr="004A5AAB">
        <w:rPr>
          <w:rFonts w:asciiTheme="majorBidi" w:hAnsiTheme="majorBidi" w:cs="Times New Roman"/>
          <w:sz w:val="24"/>
          <w:szCs w:val="24"/>
        </w:rPr>
        <w:t>sangat dirasakan oleh masyarakat dan kelompok.</w:t>
      </w:r>
      <w:r w:rsidR="00F60BA1" w:rsidRPr="004A5AAB">
        <w:rPr>
          <w:rFonts w:asciiTheme="majorBidi" w:hAnsiTheme="majorBidi" w:cs="Times New Roman"/>
          <w:sz w:val="24"/>
          <w:szCs w:val="24"/>
        </w:rPr>
        <w:t xml:space="preserve"> Termasuk kelompok </w:t>
      </w:r>
      <w:r w:rsidR="00480F36" w:rsidRPr="00480F36">
        <w:rPr>
          <w:rFonts w:asciiTheme="majorBidi" w:hAnsiTheme="majorBidi" w:cs="Times New Roman"/>
          <w:i/>
          <w:iCs/>
          <w:sz w:val="24"/>
          <w:szCs w:val="24"/>
        </w:rPr>
        <w:t>EKS</w:t>
      </w:r>
      <w:r w:rsidR="00F60BA1" w:rsidRPr="004A5AAB">
        <w:rPr>
          <w:rFonts w:asciiTheme="majorBidi" w:hAnsiTheme="majorBidi" w:cs="Times New Roman"/>
          <w:sz w:val="24"/>
          <w:szCs w:val="24"/>
        </w:rPr>
        <w:t xml:space="preserve"> HTI yang dianggap radikal.</w:t>
      </w:r>
    </w:p>
    <w:p w14:paraId="03206C63" w14:textId="77777777" w:rsidR="00E93BF1" w:rsidRPr="004A5AAB" w:rsidRDefault="00515D85" w:rsidP="00E93BF1">
      <w:pPr>
        <w:spacing w:after="0" w:line="360" w:lineRule="auto"/>
        <w:ind w:left="142" w:firstLine="425"/>
        <w:jc w:val="both"/>
        <w:rPr>
          <w:rFonts w:asciiTheme="majorBidi" w:hAnsiTheme="majorBidi" w:cs="Times New Roman"/>
          <w:sz w:val="24"/>
          <w:szCs w:val="24"/>
        </w:rPr>
      </w:pPr>
      <w:r w:rsidRPr="004A5AAB">
        <w:rPr>
          <w:rFonts w:asciiTheme="majorBidi" w:hAnsiTheme="majorBidi" w:cs="Times New Roman"/>
          <w:sz w:val="24"/>
          <w:szCs w:val="24"/>
        </w:rPr>
        <w:t xml:space="preserve">Pasca reformasi setelah tahun 1998, </w:t>
      </w:r>
      <w:r w:rsidR="00480F36" w:rsidRPr="00480F36">
        <w:rPr>
          <w:rFonts w:asciiTheme="majorBidi" w:hAnsiTheme="majorBidi" w:cs="Times New Roman"/>
          <w:i/>
          <w:iCs/>
          <w:sz w:val="24"/>
          <w:szCs w:val="24"/>
        </w:rPr>
        <w:t>EKS</w:t>
      </w:r>
      <w:r w:rsidRPr="004A5AAB">
        <w:rPr>
          <w:rFonts w:asciiTheme="majorBidi" w:hAnsiTheme="majorBidi" w:cs="Times New Roman"/>
          <w:sz w:val="24"/>
          <w:szCs w:val="24"/>
        </w:rPr>
        <w:t xml:space="preserve"> HTI mulai mengembangkan dakwah lebih lel</w:t>
      </w:r>
      <w:r w:rsidR="007A2AC4" w:rsidRPr="004A5AAB">
        <w:rPr>
          <w:rFonts w:asciiTheme="majorBidi" w:hAnsiTheme="majorBidi" w:cs="Times New Roman"/>
          <w:sz w:val="24"/>
          <w:szCs w:val="24"/>
        </w:rPr>
        <w:t>uasa dan terbuka dengan mengampa</w:t>
      </w:r>
      <w:r w:rsidRPr="004A5AAB">
        <w:rPr>
          <w:rFonts w:asciiTheme="majorBidi" w:hAnsiTheme="majorBidi" w:cs="Times New Roman"/>
          <w:sz w:val="24"/>
          <w:szCs w:val="24"/>
        </w:rPr>
        <w:t>nyekan secara besar-besaran mengenai sistem khilafah yang digaungkan. Kampanye yang dilakukan</w:t>
      </w:r>
      <w:r w:rsidRPr="004A5AAB">
        <w:rPr>
          <w:rFonts w:asciiTheme="majorBidi" w:hAnsiTheme="majorBidi" w:cs="Times New Roman"/>
          <w:i/>
          <w:iCs/>
          <w:sz w:val="24"/>
          <w:szCs w:val="24"/>
        </w:rPr>
        <w:t xml:space="preserve"> </w:t>
      </w:r>
      <w:r w:rsidR="00480F36" w:rsidRPr="00480F36">
        <w:rPr>
          <w:rFonts w:asciiTheme="majorBidi" w:hAnsiTheme="majorBidi" w:cs="Times New Roman"/>
          <w:i/>
          <w:iCs/>
          <w:sz w:val="24"/>
          <w:szCs w:val="24"/>
        </w:rPr>
        <w:t>EKS</w:t>
      </w:r>
      <w:r w:rsidRPr="004A5AAB">
        <w:rPr>
          <w:rFonts w:asciiTheme="majorBidi" w:hAnsiTheme="majorBidi" w:cs="Times New Roman"/>
          <w:sz w:val="24"/>
          <w:szCs w:val="24"/>
        </w:rPr>
        <w:t xml:space="preserve"> HTI tidak terlepas dari semua kegiatan yang dilakukan secara sistematis dan terstruktur dengan masif yakni, mengadakan diskusi, temu tokoh, muktamar, konferensi, pelatihan, pembinaan dan pengkaderan. Salah satu kegiatan </w:t>
      </w:r>
      <w:r w:rsidR="00480F36" w:rsidRPr="00480F36">
        <w:rPr>
          <w:rFonts w:asciiTheme="majorBidi" w:hAnsiTheme="majorBidi" w:cs="Times New Roman"/>
          <w:i/>
          <w:iCs/>
          <w:sz w:val="24"/>
          <w:szCs w:val="24"/>
        </w:rPr>
        <w:t>EKS</w:t>
      </w:r>
      <w:r w:rsidRPr="004A5AAB">
        <w:rPr>
          <w:rFonts w:asciiTheme="majorBidi" w:hAnsiTheme="majorBidi" w:cs="Times New Roman"/>
          <w:sz w:val="24"/>
          <w:szCs w:val="24"/>
        </w:rPr>
        <w:t xml:space="preserve"> HTI yang terbesar dan diikuti oleh dunia Internasional adalah kegiatan </w:t>
      </w:r>
      <w:r w:rsidR="003F339C" w:rsidRPr="004A5AAB">
        <w:rPr>
          <w:rFonts w:asciiTheme="majorBidi" w:hAnsiTheme="majorBidi" w:cs="Times New Roman"/>
          <w:sz w:val="24"/>
          <w:szCs w:val="24"/>
        </w:rPr>
        <w:t>konferensi khilafah di Jakarta dengan tema</w:t>
      </w:r>
      <w:r w:rsidR="003F339C" w:rsidRPr="004A5AAB">
        <w:rPr>
          <w:rFonts w:asciiTheme="majorBidi" w:hAnsiTheme="majorBidi" w:cs="Times New Roman"/>
          <w:i/>
          <w:iCs/>
          <w:sz w:val="24"/>
          <w:szCs w:val="24"/>
        </w:rPr>
        <w:t xml:space="preserve"> Jakarta International Conference Of Muslim Intelectual</w:t>
      </w:r>
      <w:r w:rsidR="003F339C" w:rsidRPr="004A5AAB">
        <w:rPr>
          <w:rFonts w:asciiTheme="majorBidi" w:hAnsiTheme="majorBidi" w:cs="Times New Roman"/>
          <w:sz w:val="24"/>
          <w:szCs w:val="24"/>
        </w:rPr>
        <w:t xml:space="preserve"> (JICMI) (Wijaksono 2014: 5</w:t>
      </w:r>
      <w:r w:rsidR="00E93BF1" w:rsidRPr="004A5AAB">
        <w:rPr>
          <w:rFonts w:asciiTheme="majorBidi" w:hAnsiTheme="majorBidi" w:cs="Times New Roman"/>
          <w:sz w:val="24"/>
          <w:szCs w:val="24"/>
        </w:rPr>
        <w:t>).</w:t>
      </w:r>
    </w:p>
    <w:p w14:paraId="0DEAB7F5" w14:textId="77777777" w:rsidR="00E93BF1" w:rsidRPr="004A5AAB" w:rsidRDefault="003F339C" w:rsidP="00E93BF1">
      <w:pPr>
        <w:spacing w:after="0" w:line="360" w:lineRule="auto"/>
        <w:ind w:left="142" w:firstLine="425"/>
        <w:jc w:val="both"/>
        <w:rPr>
          <w:rFonts w:asciiTheme="majorBidi" w:hAnsiTheme="majorBidi" w:cs="Times New Roman"/>
          <w:sz w:val="24"/>
          <w:szCs w:val="24"/>
        </w:rPr>
      </w:pPr>
      <w:r w:rsidRPr="004A5AAB">
        <w:rPr>
          <w:rFonts w:asciiTheme="majorBidi" w:hAnsiTheme="majorBidi" w:cs="Times New Roman"/>
          <w:sz w:val="24"/>
          <w:szCs w:val="24"/>
        </w:rPr>
        <w:t xml:space="preserve">Dakwah yang dilakukan </w:t>
      </w:r>
      <w:r w:rsidR="00480F36" w:rsidRPr="00480F36">
        <w:rPr>
          <w:rFonts w:asciiTheme="majorBidi" w:hAnsiTheme="majorBidi" w:cs="Times New Roman"/>
          <w:i/>
          <w:iCs/>
          <w:sz w:val="24"/>
          <w:szCs w:val="24"/>
        </w:rPr>
        <w:t>EKS</w:t>
      </w:r>
      <w:r w:rsidRPr="004A5AAB">
        <w:rPr>
          <w:rFonts w:asciiTheme="majorBidi" w:hAnsiTheme="majorBidi" w:cs="Times New Roman"/>
          <w:sz w:val="24"/>
          <w:szCs w:val="24"/>
        </w:rPr>
        <w:t xml:space="preserve"> HTI pada pasca reformasi mengoptimalkan penggunaan media cetak dan elektronik karena pada waktu itu penggunaan kedua media tersebut digandrungi dan sangat diminati oleh masyarakat luas.</w:t>
      </w:r>
      <w:r w:rsidR="00E2470E" w:rsidRPr="004A5AAB">
        <w:rPr>
          <w:rFonts w:asciiTheme="majorBidi" w:hAnsiTheme="majorBidi" w:cs="Times New Roman"/>
          <w:sz w:val="24"/>
          <w:szCs w:val="24"/>
        </w:rPr>
        <w:t xml:space="preserve"> Data penggunaan</w:t>
      </w:r>
      <w:r w:rsidR="00E93BF1" w:rsidRPr="004A5AAB">
        <w:rPr>
          <w:rFonts w:asciiTheme="majorBidi" w:hAnsiTheme="majorBidi" w:cs="Times New Roman"/>
          <w:sz w:val="24"/>
          <w:szCs w:val="24"/>
        </w:rPr>
        <w:t xml:space="preserve"> televisi pada pasca reformasi </w:t>
      </w:r>
      <w:r w:rsidR="00E2470E" w:rsidRPr="004A5AAB">
        <w:rPr>
          <w:rFonts w:asciiTheme="majorBidi" w:hAnsiTheme="majorBidi" w:cs="Times New Roman"/>
          <w:sz w:val="24"/>
          <w:szCs w:val="24"/>
        </w:rPr>
        <w:t xml:space="preserve">mencapai </w:t>
      </w:r>
      <w:r w:rsidR="00A0619D" w:rsidRPr="004A5AAB">
        <w:rPr>
          <w:rFonts w:asciiTheme="majorBidi" w:hAnsiTheme="majorBidi" w:cs="Times New Roman"/>
          <w:sz w:val="24"/>
          <w:szCs w:val="24"/>
        </w:rPr>
        <w:t>8, 5 juta pertahun</w:t>
      </w:r>
      <w:r w:rsidR="00E93BF1" w:rsidRPr="004A5AAB">
        <w:rPr>
          <w:rFonts w:asciiTheme="majorBidi" w:hAnsiTheme="majorBidi" w:cs="Times New Roman"/>
          <w:sz w:val="24"/>
          <w:szCs w:val="24"/>
        </w:rPr>
        <w:t>. Angka yang sangat fantastis. mengingat pada waktu itu masyarakat indonesia yang mempunyai televisi masih sangat sedikit, namun pertumbuhan kepemilikan televisi sudah marak. Hingga mencapai pertumbuhan tiap tahun 1,8%</w:t>
      </w:r>
      <w:r w:rsidR="00A0619D" w:rsidRPr="004A5AAB">
        <w:rPr>
          <w:rFonts w:asciiTheme="majorBidi" w:hAnsiTheme="majorBidi" w:cs="Times New Roman"/>
          <w:sz w:val="24"/>
          <w:szCs w:val="24"/>
        </w:rPr>
        <w:t xml:space="preserve"> (Siwi dalam </w:t>
      </w:r>
      <w:hyperlink r:id="rId26" w:history="1">
        <w:r w:rsidR="00A0619D" w:rsidRPr="004A5AAB">
          <w:rPr>
            <w:rStyle w:val="Hyperlink"/>
            <w:rFonts w:asciiTheme="majorBidi" w:hAnsiTheme="majorBidi"/>
            <w:sz w:val="24"/>
            <w:szCs w:val="24"/>
          </w:rPr>
          <w:t>www.republika.co.id/berita/koran/teraju/16/01/13/o0vsw59-nasib-televisi-di-era-internet</w:t>
        </w:r>
      </w:hyperlink>
      <w:r w:rsidR="00A0619D" w:rsidRPr="004A5AAB">
        <w:rPr>
          <w:rFonts w:asciiTheme="majorBidi" w:hAnsiTheme="majorBidi" w:cs="Times New Roman"/>
          <w:sz w:val="24"/>
          <w:szCs w:val="24"/>
        </w:rPr>
        <w:t>) akan tetapi penikmat televisi pada saat ini mengalami penurunan karena dampak internet.</w:t>
      </w:r>
    </w:p>
    <w:p w14:paraId="009FE902" w14:textId="77777777" w:rsidR="00E93BF1" w:rsidRPr="004A5AAB" w:rsidRDefault="00B24E18" w:rsidP="00E93BF1">
      <w:pPr>
        <w:spacing w:after="0" w:line="360" w:lineRule="auto"/>
        <w:ind w:left="142" w:firstLine="425"/>
        <w:jc w:val="both"/>
        <w:rPr>
          <w:rFonts w:ascii="Times New Roman" w:hAnsi="Times New Roman" w:cs="Times New Roman"/>
          <w:color w:val="000000" w:themeColor="text1"/>
          <w:sz w:val="24"/>
          <w:szCs w:val="24"/>
        </w:rPr>
      </w:pPr>
      <w:r w:rsidRPr="004A5AAB">
        <w:rPr>
          <w:rFonts w:asciiTheme="majorBidi" w:hAnsiTheme="majorBidi" w:cs="Times New Roman"/>
          <w:sz w:val="24"/>
          <w:szCs w:val="24"/>
        </w:rPr>
        <w:t xml:space="preserve">Sejarah yang tidak bisa terlepas dari fluktuatifnya politik adalah era presiden Susilo Bambang Yudhoyono. Pada masa pemerintahan Susilo Bambang Yudhoyono ia mengesahkan UU terkait dengan izin ormas </w:t>
      </w:r>
      <w:r w:rsidR="00480F36" w:rsidRPr="00480F36">
        <w:rPr>
          <w:rFonts w:asciiTheme="majorBidi" w:hAnsiTheme="majorBidi" w:cs="Times New Roman"/>
          <w:i/>
          <w:iCs/>
          <w:sz w:val="24"/>
          <w:szCs w:val="24"/>
        </w:rPr>
        <w:t>EKS</w:t>
      </w:r>
      <w:r w:rsidRPr="004A5AAB">
        <w:rPr>
          <w:rFonts w:asciiTheme="majorBidi" w:hAnsiTheme="majorBidi" w:cs="Times New Roman"/>
          <w:sz w:val="24"/>
          <w:szCs w:val="24"/>
        </w:rPr>
        <w:t xml:space="preserve"> HTI untuk melakukan dakwah Islamiyah </w:t>
      </w:r>
      <w:r w:rsidRPr="004A5AAB">
        <w:rPr>
          <w:rFonts w:asciiTheme="majorBidi" w:hAnsiTheme="majorBidi" w:cs="Times New Roman"/>
          <w:sz w:val="24"/>
          <w:szCs w:val="24"/>
        </w:rPr>
        <w:lastRenderedPageBreak/>
        <w:t xml:space="preserve">terkait dengan </w:t>
      </w:r>
      <w:r w:rsidR="00480F36" w:rsidRPr="00480F36">
        <w:rPr>
          <w:rFonts w:asciiTheme="majorBidi" w:hAnsiTheme="majorBidi" w:cs="Times New Roman"/>
          <w:i/>
          <w:iCs/>
          <w:sz w:val="24"/>
          <w:szCs w:val="24"/>
        </w:rPr>
        <w:t>EKS</w:t>
      </w:r>
      <w:r w:rsidRPr="004A5AAB">
        <w:rPr>
          <w:rFonts w:asciiTheme="majorBidi" w:hAnsiTheme="majorBidi" w:cs="Times New Roman"/>
          <w:sz w:val="24"/>
          <w:szCs w:val="24"/>
        </w:rPr>
        <w:t xml:space="preserve"> HTI. UU yang disahkan oleh presiden Yudhoyono adalah </w:t>
      </w:r>
      <w:r w:rsidR="005249CB" w:rsidRPr="004A5AAB">
        <w:rPr>
          <w:rFonts w:asciiTheme="majorBidi" w:hAnsiTheme="majorBidi" w:cs="Times New Roman"/>
          <w:sz w:val="24"/>
          <w:szCs w:val="24"/>
        </w:rPr>
        <w:t>UU No.</w:t>
      </w:r>
      <w:r w:rsidR="007A2AC4" w:rsidRPr="004A5AAB">
        <w:rPr>
          <w:rFonts w:asciiTheme="majorBidi" w:hAnsiTheme="majorBidi" w:cs="Times New Roman"/>
          <w:sz w:val="24"/>
          <w:szCs w:val="24"/>
        </w:rPr>
        <w:t xml:space="preserve"> 16 Tahun 2013.</w:t>
      </w:r>
      <w:r w:rsidR="00391AAE" w:rsidRPr="004A5AAB">
        <w:rPr>
          <w:rFonts w:asciiTheme="majorBidi" w:hAnsiTheme="majorBidi" w:cs="Times New Roman"/>
          <w:sz w:val="24"/>
          <w:szCs w:val="24"/>
        </w:rPr>
        <w:t xml:space="preserve"> Pada era SBY </w:t>
      </w:r>
      <w:r w:rsidR="00480F36" w:rsidRPr="00480F36">
        <w:rPr>
          <w:rFonts w:asciiTheme="majorBidi" w:hAnsiTheme="majorBidi" w:cs="Times New Roman"/>
          <w:i/>
          <w:iCs/>
          <w:sz w:val="24"/>
          <w:szCs w:val="24"/>
        </w:rPr>
        <w:t>EKS</w:t>
      </w:r>
      <w:r w:rsidR="00391AAE" w:rsidRPr="004A5AAB">
        <w:rPr>
          <w:rFonts w:asciiTheme="majorBidi" w:hAnsiTheme="majorBidi" w:cs="Times New Roman"/>
          <w:sz w:val="24"/>
          <w:szCs w:val="24"/>
        </w:rPr>
        <w:t xml:space="preserve"> HTI melegal bebas dalam berdakwah.</w:t>
      </w:r>
      <w:r w:rsidR="0078428D" w:rsidRPr="004A5AAB">
        <w:rPr>
          <w:rFonts w:asciiTheme="majorBidi" w:hAnsiTheme="majorBidi" w:cs="Times New Roman"/>
          <w:sz w:val="24"/>
          <w:szCs w:val="24"/>
        </w:rPr>
        <w:t xml:space="preserve"> Dampak dari pelegalan hukum era SBY membuat HTI berkembang pesat di seluruh nusantara.</w:t>
      </w:r>
    </w:p>
    <w:p w14:paraId="11BAA249" w14:textId="77777777" w:rsidR="00E93BF1" w:rsidRPr="004A5AAB" w:rsidRDefault="00792852" w:rsidP="00E93BF1">
      <w:pPr>
        <w:spacing w:after="0" w:line="360" w:lineRule="auto"/>
        <w:ind w:left="142" w:firstLine="425"/>
        <w:jc w:val="both"/>
        <w:rPr>
          <w:rFonts w:ascii="Times New Roman" w:hAnsi="Times New Roman" w:cs="Times New Roman"/>
          <w:color w:val="000000" w:themeColor="text1"/>
          <w:sz w:val="24"/>
          <w:szCs w:val="24"/>
        </w:rPr>
      </w:pPr>
      <w:r w:rsidRPr="004A5AAB">
        <w:rPr>
          <w:rFonts w:asciiTheme="majorBidi" w:hAnsiTheme="majorBidi" w:cs="Times New Roman"/>
          <w:sz w:val="24"/>
          <w:szCs w:val="24"/>
        </w:rPr>
        <w:t xml:space="preserve">Gejolak politik yang mengalami fluktuatif berakibat pada penggodokan kembali UU No. 16 Tahun 2013 terkait tentang relevansi UU dengan kondisi ormas </w:t>
      </w:r>
      <w:r w:rsidR="00E93BF1" w:rsidRPr="004A5AAB">
        <w:rPr>
          <w:rFonts w:asciiTheme="majorBidi" w:hAnsiTheme="majorBidi" w:cs="Times New Roman"/>
          <w:sz w:val="24"/>
          <w:szCs w:val="24"/>
        </w:rPr>
        <w:t>era Joko Widodo</w:t>
      </w:r>
      <w:r w:rsidRPr="004A5AAB">
        <w:rPr>
          <w:rFonts w:asciiTheme="majorBidi" w:hAnsiTheme="majorBidi" w:cs="Times New Roman"/>
          <w:sz w:val="24"/>
          <w:szCs w:val="24"/>
        </w:rPr>
        <w:t>.</w:t>
      </w:r>
      <w:r w:rsidR="00331BB3" w:rsidRPr="004A5AAB">
        <w:rPr>
          <w:rFonts w:asciiTheme="majorBidi" w:hAnsiTheme="majorBidi" w:cs="Times New Roman"/>
          <w:sz w:val="24"/>
          <w:szCs w:val="24"/>
        </w:rPr>
        <w:t xml:space="preserve"> Final dari penggodokan UU No. 16 Tahun 2013</w:t>
      </w:r>
      <w:r w:rsidR="009F6131" w:rsidRPr="004A5AAB">
        <w:rPr>
          <w:rFonts w:asciiTheme="majorBidi" w:hAnsiTheme="majorBidi" w:cs="Times New Roman"/>
          <w:sz w:val="24"/>
          <w:szCs w:val="24"/>
        </w:rPr>
        <w:t xml:space="preserve"> adalah pencabutan izin.</w:t>
      </w:r>
      <w:r w:rsidR="006819B4" w:rsidRPr="004A5AAB">
        <w:rPr>
          <w:rFonts w:asciiTheme="majorBidi" w:hAnsiTheme="majorBidi" w:cs="Times New Roman"/>
          <w:sz w:val="24"/>
          <w:szCs w:val="24"/>
        </w:rPr>
        <w:t xml:space="preserve"> Era presiden Joko Widodo mengesahkan sebagian ormas yang tidak memenuhi persyaratan </w:t>
      </w:r>
      <w:r w:rsidR="001C7AF1" w:rsidRPr="004A5AAB">
        <w:rPr>
          <w:rFonts w:asciiTheme="majorBidi" w:hAnsiTheme="majorBidi" w:cs="Times New Roman"/>
          <w:sz w:val="24"/>
          <w:szCs w:val="24"/>
        </w:rPr>
        <w:t>pada</w:t>
      </w:r>
      <w:r w:rsidR="00DF204A" w:rsidRPr="004A5AAB">
        <w:rPr>
          <w:rFonts w:asciiTheme="majorBidi" w:hAnsiTheme="majorBidi" w:cs="Times New Roman"/>
          <w:sz w:val="24"/>
          <w:szCs w:val="24"/>
        </w:rPr>
        <w:t xml:space="preserve"> perpu</w:t>
      </w:r>
      <w:r w:rsidR="001C7AF1" w:rsidRPr="004A5AAB">
        <w:rPr>
          <w:rFonts w:asciiTheme="majorBidi" w:hAnsiTheme="majorBidi" w:cs="Times New Roman"/>
          <w:sz w:val="24"/>
          <w:szCs w:val="24"/>
        </w:rPr>
        <w:t xml:space="preserve"> UU No. 17 Tahun 2017 pengganti undang-undang No. 16 Tahun 2013</w:t>
      </w:r>
      <w:r w:rsidR="001D7156" w:rsidRPr="004A5AAB">
        <w:rPr>
          <w:rFonts w:asciiTheme="majorBidi" w:hAnsiTheme="majorBidi" w:cs="Times New Roman"/>
          <w:sz w:val="24"/>
          <w:szCs w:val="24"/>
        </w:rPr>
        <w:t>.</w:t>
      </w:r>
    </w:p>
    <w:p w14:paraId="3FF0729C" w14:textId="77777777" w:rsidR="00E93BF1" w:rsidRPr="004A5AAB" w:rsidRDefault="006346F2" w:rsidP="00E93BF1">
      <w:pPr>
        <w:spacing w:after="0" w:line="360" w:lineRule="auto"/>
        <w:ind w:left="142" w:firstLine="425"/>
        <w:jc w:val="both"/>
        <w:rPr>
          <w:rFonts w:ascii="Times New Roman" w:hAnsi="Times New Roman" w:cs="Times New Roman"/>
          <w:color w:val="000000" w:themeColor="text1"/>
          <w:sz w:val="24"/>
          <w:szCs w:val="24"/>
        </w:rPr>
      </w:pPr>
      <w:r w:rsidRPr="004A5AAB">
        <w:rPr>
          <w:rFonts w:asciiTheme="majorBidi" w:hAnsiTheme="majorBidi" w:cs="Times New Roman"/>
          <w:sz w:val="24"/>
          <w:szCs w:val="24"/>
        </w:rPr>
        <w:t xml:space="preserve">Perizinan </w:t>
      </w:r>
      <w:r w:rsidR="00480F36" w:rsidRPr="00480F36">
        <w:rPr>
          <w:rFonts w:asciiTheme="majorBidi" w:hAnsiTheme="majorBidi" w:cs="Times New Roman"/>
          <w:i/>
          <w:iCs/>
          <w:sz w:val="24"/>
          <w:szCs w:val="24"/>
        </w:rPr>
        <w:t>EKS</w:t>
      </w:r>
      <w:r w:rsidRPr="004A5AAB">
        <w:rPr>
          <w:rFonts w:asciiTheme="majorBidi" w:hAnsiTheme="majorBidi" w:cs="Times New Roman"/>
          <w:sz w:val="24"/>
          <w:szCs w:val="24"/>
        </w:rPr>
        <w:t xml:space="preserve"> HTI setelah dicabut pada era Joko Widodo membuat ormas ini melakukan gerakan yang masif dan terstruktur dengan memanfaatkan berbagai media yang ada untuk menyebarkan dakwah Islam. Media yang sedang digandrungi masyarakat saat ini adalah internet.</w:t>
      </w:r>
      <w:r w:rsidR="009E62BC" w:rsidRPr="004A5AAB">
        <w:rPr>
          <w:rFonts w:asciiTheme="majorBidi" w:hAnsiTheme="majorBidi" w:cs="Times New Roman"/>
          <w:sz w:val="24"/>
          <w:szCs w:val="24"/>
        </w:rPr>
        <w:t xml:space="preserve"> Fenomena dakwah </w:t>
      </w:r>
      <w:r w:rsidR="00480F36" w:rsidRPr="00480F36">
        <w:rPr>
          <w:rFonts w:asciiTheme="majorBidi" w:hAnsiTheme="majorBidi" w:cs="Times New Roman"/>
          <w:i/>
          <w:iCs/>
          <w:sz w:val="24"/>
          <w:szCs w:val="24"/>
        </w:rPr>
        <w:t>EKS</w:t>
      </w:r>
      <w:r w:rsidR="009E62BC" w:rsidRPr="004A5AAB">
        <w:rPr>
          <w:rFonts w:asciiTheme="majorBidi" w:hAnsiTheme="majorBidi" w:cs="Times New Roman"/>
          <w:i/>
          <w:iCs/>
          <w:sz w:val="24"/>
          <w:szCs w:val="24"/>
        </w:rPr>
        <w:t xml:space="preserve"> </w:t>
      </w:r>
      <w:r w:rsidR="009E62BC" w:rsidRPr="004A5AAB">
        <w:rPr>
          <w:rFonts w:asciiTheme="majorBidi" w:hAnsiTheme="majorBidi" w:cs="Times New Roman"/>
          <w:sz w:val="24"/>
          <w:szCs w:val="24"/>
        </w:rPr>
        <w:t xml:space="preserve">HTI yang terbatas oleh ruang karena pencabutan izin beralih ke media internet. Banyak sosial media yang dikelola oleh </w:t>
      </w:r>
      <w:r w:rsidR="00480F36" w:rsidRPr="00480F36">
        <w:rPr>
          <w:rFonts w:asciiTheme="majorBidi" w:hAnsiTheme="majorBidi" w:cs="Times New Roman"/>
          <w:i/>
          <w:iCs/>
          <w:sz w:val="24"/>
          <w:szCs w:val="24"/>
        </w:rPr>
        <w:t>EKS</w:t>
      </w:r>
      <w:r w:rsidR="009E62BC" w:rsidRPr="004A5AAB">
        <w:rPr>
          <w:rFonts w:asciiTheme="majorBidi" w:hAnsiTheme="majorBidi" w:cs="Times New Roman"/>
          <w:i/>
          <w:iCs/>
          <w:sz w:val="24"/>
          <w:szCs w:val="24"/>
        </w:rPr>
        <w:t xml:space="preserve"> </w:t>
      </w:r>
      <w:r w:rsidR="009E62BC" w:rsidRPr="004A5AAB">
        <w:rPr>
          <w:rFonts w:asciiTheme="majorBidi" w:hAnsiTheme="majorBidi" w:cs="Times New Roman"/>
          <w:sz w:val="24"/>
          <w:szCs w:val="24"/>
        </w:rPr>
        <w:t xml:space="preserve">HTI untuk melakukan dakwah. Bahkan dengan dalih </w:t>
      </w:r>
      <w:r w:rsidR="00F60BA1" w:rsidRPr="004A5AAB">
        <w:rPr>
          <w:rFonts w:asciiTheme="majorBidi" w:hAnsiTheme="majorBidi" w:cs="Times New Roman"/>
          <w:sz w:val="24"/>
          <w:szCs w:val="24"/>
        </w:rPr>
        <w:t>“</w:t>
      </w:r>
      <w:r w:rsidR="009E62BC" w:rsidRPr="004A5AAB">
        <w:rPr>
          <w:rFonts w:asciiTheme="majorBidi" w:hAnsiTheme="majorBidi" w:cs="Times New Roman"/>
          <w:sz w:val="24"/>
          <w:szCs w:val="24"/>
        </w:rPr>
        <w:t>berhijrah</w:t>
      </w:r>
      <w:r w:rsidR="00F60BA1" w:rsidRPr="004A5AAB">
        <w:rPr>
          <w:rFonts w:asciiTheme="majorBidi" w:hAnsiTheme="majorBidi" w:cs="Times New Roman"/>
          <w:sz w:val="24"/>
          <w:szCs w:val="24"/>
        </w:rPr>
        <w:t>”</w:t>
      </w:r>
      <w:r w:rsidR="009E62BC" w:rsidRPr="004A5AAB">
        <w:rPr>
          <w:rFonts w:asciiTheme="majorBidi" w:hAnsiTheme="majorBidi" w:cs="Times New Roman"/>
          <w:sz w:val="24"/>
          <w:szCs w:val="24"/>
        </w:rPr>
        <w:t xml:space="preserve"> ormas ini berhasil menggait generasi milleneal.</w:t>
      </w:r>
    </w:p>
    <w:p w14:paraId="06699079" w14:textId="77777777" w:rsidR="0069285A" w:rsidRDefault="0069285A" w:rsidP="0069285A">
      <w:pPr>
        <w:pStyle w:val="ListParagraph"/>
        <w:spacing w:line="360" w:lineRule="auto"/>
        <w:ind w:left="142" w:firstLine="425"/>
        <w:jc w:val="both"/>
        <w:rPr>
          <w:rFonts w:asciiTheme="majorBidi" w:hAnsiTheme="majorBidi" w:cs="Times New Roman"/>
          <w:sz w:val="24"/>
          <w:szCs w:val="24"/>
          <w:lang w:val="en-US"/>
        </w:rPr>
      </w:pPr>
    </w:p>
    <w:p w14:paraId="5332A2C0" w14:textId="77777777" w:rsidR="009548A7" w:rsidRPr="009548A7" w:rsidRDefault="009548A7" w:rsidP="0069285A">
      <w:pPr>
        <w:pStyle w:val="ListParagraph"/>
        <w:spacing w:line="360" w:lineRule="auto"/>
        <w:ind w:left="142" w:firstLine="425"/>
        <w:jc w:val="both"/>
        <w:rPr>
          <w:rFonts w:asciiTheme="majorBidi" w:hAnsiTheme="majorBidi" w:cs="Times New Roman"/>
          <w:sz w:val="24"/>
          <w:szCs w:val="24"/>
          <w:lang w:val="en-US"/>
        </w:rPr>
      </w:pPr>
    </w:p>
    <w:p w14:paraId="1AD819D2" w14:textId="77777777" w:rsidR="0069285A" w:rsidRPr="004A5AAB" w:rsidRDefault="0069285A" w:rsidP="0069285A">
      <w:pPr>
        <w:pStyle w:val="ListParagraph"/>
        <w:spacing w:line="360" w:lineRule="auto"/>
        <w:ind w:left="142"/>
        <w:jc w:val="both"/>
        <w:rPr>
          <w:rFonts w:asciiTheme="majorBidi" w:hAnsiTheme="majorBidi" w:cs="Times New Roman"/>
          <w:b/>
          <w:bCs/>
          <w:sz w:val="24"/>
          <w:szCs w:val="24"/>
        </w:rPr>
      </w:pPr>
      <w:r w:rsidRPr="004A5AAB">
        <w:rPr>
          <w:rFonts w:asciiTheme="majorBidi" w:hAnsiTheme="majorBidi" w:cs="Times New Roman"/>
          <w:b/>
          <w:bCs/>
          <w:sz w:val="24"/>
          <w:szCs w:val="24"/>
        </w:rPr>
        <w:t>Pencegahan Paham Radikal</w:t>
      </w:r>
    </w:p>
    <w:p w14:paraId="6F63590A" w14:textId="77777777" w:rsidR="00A7222B" w:rsidRPr="004A5AAB" w:rsidRDefault="00B82837" w:rsidP="00D74093">
      <w:pPr>
        <w:pStyle w:val="ListParagraph"/>
        <w:spacing w:line="360" w:lineRule="auto"/>
        <w:ind w:left="142" w:firstLine="425"/>
        <w:jc w:val="both"/>
        <w:rPr>
          <w:rFonts w:asciiTheme="majorBidi" w:hAnsiTheme="majorBidi" w:cs="Times New Roman"/>
          <w:b/>
          <w:bCs/>
          <w:sz w:val="24"/>
          <w:szCs w:val="24"/>
        </w:rPr>
      </w:pPr>
      <w:r w:rsidRPr="004A5AAB">
        <w:rPr>
          <w:rFonts w:asciiTheme="majorBidi" w:hAnsiTheme="majorBidi" w:cs="Times New Roman"/>
          <w:sz w:val="24"/>
          <w:szCs w:val="24"/>
        </w:rPr>
        <w:t>Paham radikal yang semakin pesat di tengah-tengah masyarakat</w:t>
      </w:r>
      <w:r w:rsidR="00A7222B" w:rsidRPr="004A5AAB">
        <w:rPr>
          <w:rFonts w:asciiTheme="majorBidi" w:hAnsiTheme="majorBidi" w:cs="Times New Roman"/>
          <w:sz w:val="24"/>
          <w:szCs w:val="24"/>
        </w:rPr>
        <w:t xml:space="preserve"> perlu adanya pencegahan dengan memperhatikan kondisi situasional yang terjadi ditengah masyarakat. Maka perlu adanya beberapa faktor sebagai berikut: </w:t>
      </w:r>
    </w:p>
    <w:p w14:paraId="515BC6F9" w14:textId="77777777" w:rsidR="0069285A" w:rsidRPr="004A5AAB" w:rsidRDefault="00A7222B" w:rsidP="0069285A">
      <w:pPr>
        <w:pStyle w:val="ListParagraph"/>
        <w:numPr>
          <w:ilvl w:val="0"/>
          <w:numId w:val="9"/>
        </w:numPr>
        <w:spacing w:line="360" w:lineRule="auto"/>
        <w:ind w:left="567" w:hanging="425"/>
        <w:jc w:val="both"/>
        <w:rPr>
          <w:rFonts w:asciiTheme="majorBidi" w:hAnsiTheme="majorBidi" w:cs="Times New Roman"/>
          <w:sz w:val="24"/>
          <w:szCs w:val="24"/>
        </w:rPr>
      </w:pPr>
      <w:r w:rsidRPr="004A5AAB">
        <w:rPr>
          <w:rFonts w:asciiTheme="majorBidi" w:hAnsiTheme="majorBidi" w:cs="Times New Roman"/>
          <w:sz w:val="24"/>
          <w:szCs w:val="24"/>
        </w:rPr>
        <w:t xml:space="preserve">Meninjau faktor yang menghambat berkembangnya ideologi disuatu negara dengan </w:t>
      </w:r>
      <w:r w:rsidR="008B0675" w:rsidRPr="004A5AAB">
        <w:rPr>
          <w:rFonts w:asciiTheme="majorBidi" w:hAnsiTheme="majorBidi" w:cs="Times New Roman"/>
          <w:sz w:val="24"/>
          <w:szCs w:val="24"/>
        </w:rPr>
        <w:t>meng</w:t>
      </w:r>
      <w:r w:rsidR="0069285A" w:rsidRPr="004A5AAB">
        <w:rPr>
          <w:rFonts w:asciiTheme="majorBidi" w:hAnsiTheme="majorBidi" w:cs="Times New Roman"/>
          <w:sz w:val="24"/>
          <w:szCs w:val="24"/>
        </w:rPr>
        <w:t>gunakan pendekatan situasional.</w:t>
      </w:r>
    </w:p>
    <w:p w14:paraId="48ED1F7D" w14:textId="77777777" w:rsidR="0069285A" w:rsidRPr="004A5AAB" w:rsidRDefault="008B0675" w:rsidP="0069285A">
      <w:pPr>
        <w:pStyle w:val="ListParagraph"/>
        <w:numPr>
          <w:ilvl w:val="0"/>
          <w:numId w:val="9"/>
        </w:numPr>
        <w:spacing w:line="360" w:lineRule="auto"/>
        <w:ind w:left="567" w:hanging="425"/>
        <w:jc w:val="both"/>
        <w:rPr>
          <w:rFonts w:asciiTheme="majorBidi" w:hAnsiTheme="majorBidi" w:cs="Times New Roman"/>
          <w:sz w:val="24"/>
          <w:szCs w:val="24"/>
        </w:rPr>
      </w:pPr>
      <w:r w:rsidRPr="004A5AAB">
        <w:rPr>
          <w:rFonts w:asciiTheme="majorBidi" w:hAnsiTheme="majorBidi" w:cs="Times New Roman"/>
          <w:sz w:val="24"/>
          <w:szCs w:val="24"/>
        </w:rPr>
        <w:t xml:space="preserve">Melakukan perbandingan antara pendekatan tradisional dengan pendekatan situasional pada saat ini sebagai contoh sebelum mengenal internet dan dakwah </w:t>
      </w:r>
      <w:r w:rsidR="00480F36" w:rsidRPr="00480F36">
        <w:rPr>
          <w:rFonts w:asciiTheme="majorBidi" w:hAnsiTheme="majorBidi" w:cs="Times New Roman"/>
          <w:i/>
          <w:iCs/>
          <w:sz w:val="24"/>
          <w:szCs w:val="24"/>
        </w:rPr>
        <w:t>EKS</w:t>
      </w:r>
      <w:r w:rsidRPr="004A5AAB">
        <w:rPr>
          <w:rFonts w:asciiTheme="majorBidi" w:hAnsiTheme="majorBidi" w:cs="Times New Roman"/>
          <w:sz w:val="24"/>
          <w:szCs w:val="24"/>
        </w:rPr>
        <w:t xml:space="preserve"> HTI yang dari rumah ke rumah dari masjid satu ke masjid pengaruhnya sebesar apa sih? Dengan dakwah yang s</w:t>
      </w:r>
      <w:r w:rsidR="0069285A" w:rsidRPr="004A5AAB">
        <w:rPr>
          <w:rFonts w:asciiTheme="majorBidi" w:hAnsiTheme="majorBidi" w:cs="Times New Roman"/>
          <w:sz w:val="24"/>
          <w:szCs w:val="24"/>
        </w:rPr>
        <w:t>ekarang melalui media internet.</w:t>
      </w:r>
    </w:p>
    <w:p w14:paraId="4BDDE0DE" w14:textId="77777777" w:rsidR="0069285A" w:rsidRPr="004A5AAB" w:rsidRDefault="008B0675" w:rsidP="001E1FE0">
      <w:pPr>
        <w:pStyle w:val="ListParagraph"/>
        <w:numPr>
          <w:ilvl w:val="0"/>
          <w:numId w:val="9"/>
        </w:numPr>
        <w:spacing w:line="360" w:lineRule="auto"/>
        <w:ind w:left="567" w:hanging="425"/>
        <w:jc w:val="both"/>
        <w:rPr>
          <w:rFonts w:asciiTheme="majorBidi" w:hAnsiTheme="majorBidi" w:cs="Times New Roman"/>
          <w:sz w:val="24"/>
          <w:szCs w:val="24"/>
        </w:rPr>
      </w:pPr>
      <w:r w:rsidRPr="004A5AAB">
        <w:rPr>
          <w:rFonts w:asciiTheme="majorBidi" w:hAnsiTheme="majorBidi" w:cs="Times New Roman"/>
          <w:sz w:val="24"/>
          <w:szCs w:val="24"/>
        </w:rPr>
        <w:t>Mengidentifikasi bidang dakwah untuk melakukan suatu pencegahan. Sebagai contoh dakwah yang dicegah adalah penyebar luasan paham khilafah maka langkah yang harus dilakukan</w:t>
      </w:r>
      <w:r w:rsidR="00D74093" w:rsidRPr="004A5AAB">
        <w:rPr>
          <w:rFonts w:asciiTheme="majorBidi" w:hAnsiTheme="majorBidi" w:cs="Times New Roman"/>
          <w:sz w:val="24"/>
          <w:szCs w:val="24"/>
        </w:rPr>
        <w:t xml:space="preserve"> untuk menyaingi slogan tersebut adalah dengan menggaungkan</w:t>
      </w:r>
      <w:r w:rsidRPr="004A5AAB">
        <w:rPr>
          <w:rFonts w:asciiTheme="majorBidi" w:hAnsiTheme="majorBidi" w:cs="Times New Roman"/>
          <w:sz w:val="24"/>
          <w:szCs w:val="24"/>
        </w:rPr>
        <w:t xml:space="preserve"> dakwah Islam Nusanatara</w:t>
      </w:r>
      <w:r w:rsidR="00D74093" w:rsidRPr="004A5AAB">
        <w:rPr>
          <w:rFonts w:asciiTheme="majorBidi" w:hAnsiTheme="majorBidi" w:cs="Times New Roman"/>
          <w:sz w:val="24"/>
          <w:szCs w:val="24"/>
        </w:rPr>
        <w:t xml:space="preserve">. Urgensi Islam Nusantara dan alasan untuk menyebarluaskan Islam Nusantara </w:t>
      </w:r>
      <w:r w:rsidR="001E1FE0" w:rsidRPr="004A5AAB">
        <w:rPr>
          <w:rFonts w:asciiTheme="majorBidi" w:hAnsiTheme="majorBidi" w:cs="Times New Roman"/>
          <w:sz w:val="24"/>
          <w:szCs w:val="24"/>
        </w:rPr>
        <w:t>guna</w:t>
      </w:r>
      <w:r w:rsidR="00D74093" w:rsidRPr="004A5AAB">
        <w:rPr>
          <w:rFonts w:asciiTheme="majorBidi" w:hAnsiTheme="majorBidi" w:cs="Times New Roman"/>
          <w:sz w:val="24"/>
          <w:szCs w:val="24"/>
        </w:rPr>
        <w:t xml:space="preserve"> mecapai dakwah rahmatan lil alamin.</w:t>
      </w:r>
    </w:p>
    <w:p w14:paraId="1A08720D" w14:textId="77777777" w:rsidR="0069285A" w:rsidRPr="004A5AAB" w:rsidRDefault="008B0675" w:rsidP="0069285A">
      <w:pPr>
        <w:pStyle w:val="ListParagraph"/>
        <w:numPr>
          <w:ilvl w:val="0"/>
          <w:numId w:val="9"/>
        </w:numPr>
        <w:spacing w:line="360" w:lineRule="auto"/>
        <w:ind w:left="567" w:hanging="425"/>
        <w:jc w:val="both"/>
        <w:rPr>
          <w:rFonts w:asciiTheme="majorBidi" w:hAnsiTheme="majorBidi" w:cs="Times New Roman"/>
          <w:sz w:val="24"/>
          <w:szCs w:val="24"/>
        </w:rPr>
      </w:pPr>
      <w:r w:rsidRPr="004A5AAB">
        <w:rPr>
          <w:rFonts w:asciiTheme="majorBidi" w:hAnsiTheme="majorBidi" w:cs="Times New Roman"/>
          <w:sz w:val="24"/>
          <w:szCs w:val="24"/>
        </w:rPr>
        <w:lastRenderedPageBreak/>
        <w:t xml:space="preserve">Bukti yang menunjukkan tentang sejauh mana dakwah khilafah dilakukan maka antisipasi dari lawan dakwah khilafah melakukan gerakan yang sama untuk menandingi </w:t>
      </w:r>
      <w:r w:rsidR="0069285A" w:rsidRPr="004A5AAB">
        <w:rPr>
          <w:rFonts w:asciiTheme="majorBidi" w:hAnsiTheme="majorBidi" w:cs="Times New Roman"/>
          <w:sz w:val="24"/>
          <w:szCs w:val="24"/>
        </w:rPr>
        <w:t>dakwah tersebut.</w:t>
      </w:r>
    </w:p>
    <w:p w14:paraId="510C288D" w14:textId="77777777" w:rsidR="00E92D74" w:rsidRPr="004A5AAB" w:rsidRDefault="00794741" w:rsidP="0069285A">
      <w:pPr>
        <w:pStyle w:val="ListParagraph"/>
        <w:numPr>
          <w:ilvl w:val="0"/>
          <w:numId w:val="9"/>
        </w:numPr>
        <w:spacing w:line="360" w:lineRule="auto"/>
        <w:ind w:left="567" w:hanging="425"/>
        <w:jc w:val="both"/>
        <w:rPr>
          <w:rFonts w:asciiTheme="majorBidi" w:hAnsiTheme="majorBidi" w:cs="Times New Roman"/>
          <w:sz w:val="24"/>
          <w:szCs w:val="24"/>
        </w:rPr>
      </w:pPr>
      <w:r w:rsidRPr="004A5AAB">
        <w:rPr>
          <w:rFonts w:asciiTheme="majorBidi" w:hAnsiTheme="majorBidi" w:cs="Times New Roman"/>
          <w:sz w:val="24"/>
          <w:szCs w:val="24"/>
        </w:rPr>
        <w:t>Merekomendasikan gerakan dakwah untuk menandingi dakwah yang sekarang berkembang dengan paham radikal</w:t>
      </w:r>
      <w:r w:rsidR="00DB4570" w:rsidRPr="004A5AAB">
        <w:rPr>
          <w:rFonts w:asciiTheme="majorBidi" w:hAnsiTheme="majorBidi" w:cs="Times New Roman"/>
          <w:sz w:val="24"/>
          <w:szCs w:val="24"/>
        </w:rPr>
        <w:t xml:space="preserve"> (Dermawan 2001:35)</w:t>
      </w:r>
      <w:r w:rsidR="00FF0601" w:rsidRPr="004A5AAB">
        <w:rPr>
          <w:rFonts w:asciiTheme="majorBidi" w:hAnsiTheme="majorBidi" w:cs="Times New Roman"/>
          <w:sz w:val="24"/>
          <w:szCs w:val="24"/>
        </w:rPr>
        <w:t>.</w:t>
      </w:r>
    </w:p>
    <w:p w14:paraId="5A7C7C2B" w14:textId="77777777" w:rsidR="00FF0601" w:rsidRPr="004A5AAB" w:rsidRDefault="00FF0601" w:rsidP="0069285A">
      <w:pPr>
        <w:pStyle w:val="ListParagraph"/>
        <w:spacing w:line="360" w:lineRule="auto"/>
        <w:ind w:left="142" w:firstLine="425"/>
        <w:jc w:val="both"/>
        <w:rPr>
          <w:rFonts w:asciiTheme="majorBidi" w:hAnsiTheme="majorBidi" w:cs="Times New Roman"/>
          <w:sz w:val="24"/>
          <w:szCs w:val="24"/>
        </w:rPr>
      </w:pPr>
      <w:r w:rsidRPr="004A5AAB">
        <w:rPr>
          <w:rFonts w:asciiTheme="majorBidi" w:hAnsiTheme="majorBidi" w:cs="Times New Roman"/>
          <w:sz w:val="24"/>
          <w:szCs w:val="24"/>
        </w:rPr>
        <w:t xml:space="preserve">Langkah yang dilakukan untuk mengantisipasi paham radikal yang berkembang pesat di Indonesia. Paham radikal tersebut adalah apabila suatu paham menyebar luaskan paham yang baru dan paham tersebut mampu mengubah ideologi yang ada. Maka paham baru tersebut perlu diantisipasi dengan langkah yang ada dan sesuai prosedur. </w:t>
      </w:r>
    </w:p>
    <w:p w14:paraId="74B45A61" w14:textId="77777777" w:rsidR="0069285A" w:rsidRDefault="0069285A" w:rsidP="0069285A">
      <w:pPr>
        <w:pStyle w:val="ListParagraph"/>
        <w:spacing w:line="360" w:lineRule="auto"/>
        <w:ind w:left="142"/>
        <w:jc w:val="both"/>
        <w:rPr>
          <w:rFonts w:asciiTheme="majorBidi" w:hAnsiTheme="majorBidi" w:cs="Times New Roman"/>
          <w:b/>
          <w:bCs/>
          <w:sz w:val="24"/>
          <w:szCs w:val="24"/>
          <w:lang w:val="en-US"/>
        </w:rPr>
      </w:pPr>
    </w:p>
    <w:p w14:paraId="589A8E31" w14:textId="77777777" w:rsidR="009548A7" w:rsidRPr="009548A7" w:rsidRDefault="009548A7" w:rsidP="0069285A">
      <w:pPr>
        <w:pStyle w:val="ListParagraph"/>
        <w:spacing w:line="360" w:lineRule="auto"/>
        <w:ind w:left="142"/>
        <w:jc w:val="both"/>
        <w:rPr>
          <w:rFonts w:asciiTheme="majorBidi" w:hAnsiTheme="majorBidi" w:cs="Times New Roman"/>
          <w:b/>
          <w:bCs/>
          <w:sz w:val="24"/>
          <w:szCs w:val="24"/>
          <w:lang w:val="en-US"/>
        </w:rPr>
      </w:pPr>
    </w:p>
    <w:p w14:paraId="45FC367F" w14:textId="77777777" w:rsidR="00A65B48" w:rsidRDefault="00E92D74" w:rsidP="00A65B48">
      <w:pPr>
        <w:pStyle w:val="ListParagraph"/>
        <w:spacing w:line="360" w:lineRule="auto"/>
        <w:ind w:left="142"/>
        <w:jc w:val="both"/>
        <w:rPr>
          <w:rFonts w:asciiTheme="majorBidi" w:hAnsiTheme="majorBidi" w:cs="Times New Roman"/>
          <w:b/>
          <w:bCs/>
          <w:sz w:val="24"/>
          <w:szCs w:val="24"/>
        </w:rPr>
      </w:pPr>
      <w:r w:rsidRPr="004A5AAB">
        <w:rPr>
          <w:rFonts w:asciiTheme="majorBidi" w:hAnsiTheme="majorBidi" w:cs="Times New Roman"/>
          <w:b/>
          <w:bCs/>
          <w:sz w:val="24"/>
          <w:szCs w:val="24"/>
        </w:rPr>
        <w:t>KESIMPULAN DAN SARAN</w:t>
      </w:r>
      <w:r w:rsidR="00F763A7" w:rsidRPr="004A5AAB">
        <w:rPr>
          <w:rFonts w:asciiTheme="majorBidi" w:hAnsiTheme="majorBidi" w:cs="Times New Roman"/>
          <w:b/>
          <w:bCs/>
          <w:sz w:val="24"/>
          <w:szCs w:val="24"/>
        </w:rPr>
        <w:t xml:space="preserve"> </w:t>
      </w:r>
    </w:p>
    <w:p w14:paraId="77C37854" w14:textId="77777777" w:rsidR="0069285A" w:rsidRPr="00A65B48" w:rsidRDefault="00207DED" w:rsidP="00A65B48">
      <w:pPr>
        <w:pStyle w:val="ListParagraph"/>
        <w:spacing w:line="360" w:lineRule="auto"/>
        <w:ind w:left="142" w:firstLine="425"/>
        <w:jc w:val="both"/>
        <w:rPr>
          <w:rFonts w:asciiTheme="majorBidi" w:hAnsiTheme="majorBidi" w:cs="Times New Roman"/>
          <w:b/>
          <w:bCs/>
          <w:sz w:val="24"/>
          <w:szCs w:val="24"/>
        </w:rPr>
      </w:pPr>
      <w:r w:rsidRPr="004A5AAB">
        <w:rPr>
          <w:rFonts w:asciiTheme="majorBidi" w:hAnsiTheme="majorBidi" w:cs="Times New Roman"/>
          <w:sz w:val="24"/>
          <w:szCs w:val="24"/>
        </w:rPr>
        <w:t xml:space="preserve">Pada penjelasan di atas maka dapat dideskripsikan bahwa </w:t>
      </w:r>
      <w:r w:rsidR="001509C6" w:rsidRPr="004A5AAB">
        <w:rPr>
          <w:rFonts w:asciiTheme="majorBidi" w:hAnsiTheme="majorBidi" w:cs="Times New Roman"/>
          <w:sz w:val="24"/>
          <w:szCs w:val="24"/>
        </w:rPr>
        <w:t>fenomena</w:t>
      </w:r>
      <w:r w:rsidRPr="004A5AAB">
        <w:rPr>
          <w:rFonts w:asciiTheme="majorBidi" w:hAnsiTheme="majorBidi" w:cs="Times New Roman"/>
          <w:sz w:val="24"/>
          <w:szCs w:val="24"/>
        </w:rPr>
        <w:t xml:space="preserve"> dakwah </w:t>
      </w:r>
      <w:r w:rsidR="00480F36" w:rsidRPr="00480F36">
        <w:rPr>
          <w:rFonts w:asciiTheme="majorBidi" w:hAnsiTheme="majorBidi" w:cs="Times New Roman"/>
          <w:i/>
          <w:iCs/>
          <w:sz w:val="24"/>
          <w:szCs w:val="24"/>
        </w:rPr>
        <w:t>EKS</w:t>
      </w:r>
      <w:r w:rsidR="0030724F" w:rsidRPr="004A5AAB">
        <w:rPr>
          <w:rFonts w:asciiTheme="majorBidi" w:hAnsiTheme="majorBidi" w:cs="Times New Roman"/>
          <w:sz w:val="24"/>
          <w:szCs w:val="24"/>
        </w:rPr>
        <w:t xml:space="preserve"> HTI</w:t>
      </w:r>
      <w:r w:rsidR="00613CDF" w:rsidRPr="004A5AAB">
        <w:rPr>
          <w:rFonts w:asciiTheme="majorBidi" w:hAnsiTheme="majorBidi" w:cs="Times New Roman"/>
          <w:sz w:val="24"/>
          <w:szCs w:val="24"/>
        </w:rPr>
        <w:t xml:space="preserve"> terkait dengan khilafah</w:t>
      </w:r>
      <w:r w:rsidRPr="004A5AAB">
        <w:rPr>
          <w:rFonts w:asciiTheme="majorBidi" w:hAnsiTheme="majorBidi" w:cs="Times New Roman"/>
          <w:sz w:val="24"/>
          <w:szCs w:val="24"/>
        </w:rPr>
        <w:t xml:space="preserve"> yang mengalami pasang surut dimulai dari lengsernya pemerintahan orde Baru hingga masa Joko Widodo. Pada masa orde baru yang dipimpin oleh Soeharto sebenarnya dakwah </w:t>
      </w:r>
      <w:r w:rsidR="00480F36" w:rsidRPr="00480F36">
        <w:rPr>
          <w:rFonts w:asciiTheme="majorBidi" w:hAnsiTheme="majorBidi" w:cs="Times New Roman"/>
          <w:i/>
          <w:iCs/>
          <w:sz w:val="24"/>
          <w:szCs w:val="24"/>
        </w:rPr>
        <w:t>EKS</w:t>
      </w:r>
      <w:r w:rsidR="0030724F" w:rsidRPr="004A5AAB">
        <w:rPr>
          <w:rFonts w:asciiTheme="majorBidi" w:hAnsiTheme="majorBidi" w:cs="Times New Roman"/>
          <w:sz w:val="24"/>
          <w:szCs w:val="24"/>
        </w:rPr>
        <w:t xml:space="preserve"> HTI</w:t>
      </w:r>
      <w:r w:rsidRPr="004A5AAB">
        <w:rPr>
          <w:rFonts w:asciiTheme="majorBidi" w:hAnsiTheme="majorBidi" w:cs="Times New Roman"/>
          <w:sz w:val="24"/>
          <w:szCs w:val="24"/>
        </w:rPr>
        <w:t xml:space="preserve"> sudah dilakukan namun masih bersifat sembunyi-sembunyi. Hal ini dikarekanakan pada masa orde baru pembredelan kebebasan berpendapat dan ormas Islam begitu ge</w:t>
      </w:r>
      <w:r w:rsidR="0069285A" w:rsidRPr="004A5AAB">
        <w:rPr>
          <w:rFonts w:asciiTheme="majorBidi" w:hAnsiTheme="majorBidi" w:cs="Times New Roman"/>
          <w:sz w:val="24"/>
          <w:szCs w:val="24"/>
        </w:rPr>
        <w:t>ncar dilakukan oleh pemerintah.</w:t>
      </w:r>
    </w:p>
    <w:p w14:paraId="20EC38B0" w14:textId="77777777" w:rsidR="0069285A" w:rsidRPr="004A5AAB" w:rsidRDefault="00207DED" w:rsidP="00613CDF">
      <w:pPr>
        <w:spacing w:after="0" w:line="360" w:lineRule="auto"/>
        <w:ind w:left="142" w:firstLine="425"/>
        <w:jc w:val="both"/>
        <w:rPr>
          <w:rFonts w:asciiTheme="majorBidi" w:hAnsiTheme="majorBidi" w:cs="Times New Roman"/>
          <w:sz w:val="24"/>
          <w:szCs w:val="24"/>
        </w:rPr>
      </w:pPr>
      <w:r w:rsidRPr="004A5AAB">
        <w:rPr>
          <w:rFonts w:asciiTheme="majorBidi" w:hAnsiTheme="majorBidi" w:cs="Times New Roman"/>
          <w:sz w:val="24"/>
          <w:szCs w:val="24"/>
        </w:rPr>
        <w:t xml:space="preserve">Hingga masa pemerintahan SBY dengan mengesahkan UU No. 17 Tahun 2013 </w:t>
      </w:r>
      <w:r w:rsidR="00480F36" w:rsidRPr="00480F36">
        <w:rPr>
          <w:rFonts w:asciiTheme="majorBidi" w:hAnsiTheme="majorBidi" w:cs="Times New Roman"/>
          <w:i/>
          <w:iCs/>
          <w:sz w:val="24"/>
          <w:szCs w:val="24"/>
        </w:rPr>
        <w:t>EKS</w:t>
      </w:r>
      <w:r w:rsidR="0030724F" w:rsidRPr="004A5AAB">
        <w:rPr>
          <w:rFonts w:asciiTheme="majorBidi" w:hAnsiTheme="majorBidi" w:cs="Times New Roman"/>
          <w:sz w:val="24"/>
          <w:szCs w:val="24"/>
        </w:rPr>
        <w:t xml:space="preserve"> HTI</w:t>
      </w:r>
      <w:r w:rsidRPr="004A5AAB">
        <w:rPr>
          <w:rFonts w:asciiTheme="majorBidi" w:hAnsiTheme="majorBidi" w:cs="Times New Roman"/>
          <w:sz w:val="24"/>
          <w:szCs w:val="24"/>
        </w:rPr>
        <w:t xml:space="preserve"> resmi berbadan Hukum dan menjadi organisasi masyarakat yang dakwah dengan terang-terangan untuk mengisi kajian di majlis yang terdapat pada masjid-masjid. </w:t>
      </w:r>
      <w:r w:rsidR="00613CDF" w:rsidRPr="004A5AAB">
        <w:rPr>
          <w:rFonts w:asciiTheme="majorBidi" w:hAnsiTheme="majorBidi" w:cs="Times New Roman"/>
          <w:sz w:val="24"/>
          <w:szCs w:val="24"/>
        </w:rPr>
        <w:t>Dakwah yang dilakukan hingga melebar dengan menggunakan media elektronik dan koran</w:t>
      </w:r>
      <w:r w:rsidR="0069285A" w:rsidRPr="004A5AAB">
        <w:rPr>
          <w:rFonts w:asciiTheme="majorBidi" w:hAnsiTheme="majorBidi" w:cs="Times New Roman"/>
          <w:sz w:val="24"/>
          <w:szCs w:val="24"/>
        </w:rPr>
        <w:t>.</w:t>
      </w:r>
    </w:p>
    <w:p w14:paraId="21476951" w14:textId="77777777" w:rsidR="00207DED" w:rsidRPr="004A5AAB" w:rsidRDefault="00207DED" w:rsidP="0069285A">
      <w:pPr>
        <w:spacing w:after="0" w:line="360" w:lineRule="auto"/>
        <w:ind w:left="142" w:firstLine="425"/>
        <w:jc w:val="both"/>
        <w:rPr>
          <w:rFonts w:asciiTheme="majorBidi" w:hAnsiTheme="majorBidi" w:cs="Times New Roman"/>
          <w:sz w:val="24"/>
          <w:szCs w:val="24"/>
        </w:rPr>
      </w:pPr>
      <w:r w:rsidRPr="004A5AAB">
        <w:rPr>
          <w:rFonts w:asciiTheme="majorBidi" w:hAnsiTheme="majorBidi" w:cs="Times New Roman"/>
          <w:sz w:val="24"/>
          <w:szCs w:val="24"/>
        </w:rPr>
        <w:t xml:space="preserve">Masa keemasan ini serasa sedang mengalami pasang surut melihat pada tahun 2017 terdapat perpu pengganti UU yang menyebutkan bahwa </w:t>
      </w:r>
      <w:r w:rsidR="0078516C" w:rsidRPr="004A5AAB">
        <w:rPr>
          <w:rFonts w:asciiTheme="majorBidi" w:hAnsiTheme="majorBidi" w:cs="Times New Roman"/>
          <w:sz w:val="24"/>
          <w:szCs w:val="24"/>
        </w:rPr>
        <w:t xml:space="preserve">untuk menjaga kesatuan NKRI maka ancaman berupa paham dan idealisme suatu kelompok akan dibubarkan. Mengingat </w:t>
      </w:r>
      <w:r w:rsidR="00480F36" w:rsidRPr="00480F36">
        <w:rPr>
          <w:rFonts w:asciiTheme="majorBidi" w:hAnsiTheme="majorBidi" w:cs="Times New Roman"/>
          <w:i/>
          <w:iCs/>
          <w:sz w:val="24"/>
          <w:szCs w:val="24"/>
        </w:rPr>
        <w:t>EKS</w:t>
      </w:r>
      <w:r w:rsidR="0030724F" w:rsidRPr="004A5AAB">
        <w:rPr>
          <w:rFonts w:asciiTheme="majorBidi" w:hAnsiTheme="majorBidi" w:cs="Times New Roman"/>
          <w:sz w:val="24"/>
          <w:szCs w:val="24"/>
        </w:rPr>
        <w:t xml:space="preserve"> HTI</w:t>
      </w:r>
      <w:r w:rsidR="0078516C" w:rsidRPr="004A5AAB">
        <w:rPr>
          <w:rFonts w:asciiTheme="majorBidi" w:hAnsiTheme="majorBidi" w:cs="Times New Roman"/>
          <w:sz w:val="24"/>
          <w:szCs w:val="24"/>
        </w:rPr>
        <w:t xml:space="preserve"> pada waktu itu mendeklarasikan pemerintahan yang ideal adalah pemerintahan khalifah maka hal ini diartikan sebagai ancaman. Sehingga </w:t>
      </w:r>
      <w:r w:rsidR="00480F36" w:rsidRPr="00480F36">
        <w:rPr>
          <w:rFonts w:asciiTheme="majorBidi" w:hAnsiTheme="majorBidi" w:cs="Times New Roman"/>
          <w:i/>
          <w:iCs/>
          <w:sz w:val="24"/>
          <w:szCs w:val="24"/>
        </w:rPr>
        <w:t>EKS</w:t>
      </w:r>
      <w:r w:rsidR="0030724F" w:rsidRPr="004A5AAB">
        <w:rPr>
          <w:rFonts w:asciiTheme="majorBidi" w:hAnsiTheme="majorBidi" w:cs="Times New Roman"/>
          <w:sz w:val="24"/>
          <w:szCs w:val="24"/>
        </w:rPr>
        <w:t xml:space="preserve"> HTI</w:t>
      </w:r>
      <w:r w:rsidR="0078516C" w:rsidRPr="004A5AAB">
        <w:rPr>
          <w:rFonts w:asciiTheme="majorBidi" w:hAnsiTheme="majorBidi" w:cs="Times New Roman"/>
          <w:sz w:val="24"/>
          <w:szCs w:val="24"/>
        </w:rPr>
        <w:t xml:space="preserve"> resmi dibubarkan mengingat dakwah </w:t>
      </w:r>
      <w:r w:rsidR="00480F36" w:rsidRPr="00480F36">
        <w:rPr>
          <w:rFonts w:asciiTheme="majorBidi" w:hAnsiTheme="majorBidi" w:cs="Times New Roman"/>
          <w:i/>
          <w:iCs/>
          <w:sz w:val="24"/>
          <w:szCs w:val="24"/>
        </w:rPr>
        <w:t>EKS</w:t>
      </w:r>
      <w:r w:rsidR="0030724F" w:rsidRPr="004A5AAB">
        <w:rPr>
          <w:rFonts w:asciiTheme="majorBidi" w:hAnsiTheme="majorBidi" w:cs="Times New Roman"/>
          <w:sz w:val="24"/>
          <w:szCs w:val="24"/>
        </w:rPr>
        <w:t xml:space="preserve"> HTI</w:t>
      </w:r>
      <w:r w:rsidR="0078516C" w:rsidRPr="004A5AAB">
        <w:rPr>
          <w:rFonts w:asciiTheme="majorBidi" w:hAnsiTheme="majorBidi" w:cs="Times New Roman"/>
          <w:sz w:val="24"/>
          <w:szCs w:val="24"/>
        </w:rPr>
        <w:t xml:space="preserve"> merupakan suatu ancaman untuk bangsa dan negara.</w:t>
      </w:r>
    </w:p>
    <w:p w14:paraId="4BA016CD" w14:textId="77777777" w:rsidR="00AF6C1E" w:rsidRDefault="00AF6C1E" w:rsidP="0069285A">
      <w:pPr>
        <w:spacing w:after="0" w:line="360" w:lineRule="auto"/>
        <w:ind w:left="142" w:firstLine="425"/>
        <w:jc w:val="both"/>
        <w:rPr>
          <w:rFonts w:asciiTheme="majorBidi" w:hAnsiTheme="majorBidi" w:cs="Times New Roman"/>
          <w:sz w:val="24"/>
          <w:szCs w:val="24"/>
        </w:rPr>
      </w:pPr>
      <w:r w:rsidRPr="004A5AAB">
        <w:rPr>
          <w:rFonts w:asciiTheme="majorBidi" w:hAnsiTheme="majorBidi" w:cs="Times New Roman"/>
          <w:sz w:val="24"/>
          <w:szCs w:val="24"/>
        </w:rPr>
        <w:t xml:space="preserve">Meskipun tanpa legal hukum </w:t>
      </w:r>
      <w:r w:rsidR="00480F36" w:rsidRPr="00480F36">
        <w:rPr>
          <w:rFonts w:asciiTheme="majorBidi" w:hAnsiTheme="majorBidi" w:cs="Times New Roman"/>
          <w:i/>
          <w:iCs/>
          <w:sz w:val="24"/>
          <w:szCs w:val="24"/>
        </w:rPr>
        <w:t>EKS</w:t>
      </w:r>
      <w:r w:rsidRPr="004A5AAB">
        <w:rPr>
          <w:rFonts w:asciiTheme="majorBidi" w:hAnsiTheme="majorBidi" w:cs="Times New Roman"/>
          <w:sz w:val="24"/>
          <w:szCs w:val="24"/>
        </w:rPr>
        <w:t xml:space="preserve"> HTI tetap melaksanakan dakwah Islam terkait dengan khilafah. </w:t>
      </w:r>
      <w:r w:rsidR="00D74093" w:rsidRPr="004A5AAB">
        <w:rPr>
          <w:rFonts w:asciiTheme="majorBidi" w:hAnsiTheme="majorBidi" w:cs="Times New Roman"/>
          <w:sz w:val="24"/>
          <w:szCs w:val="24"/>
        </w:rPr>
        <w:t xml:space="preserve">Ormas ini menggunakan berbagai media untuk melakukan dakwah mengingat dakwah HTI yang terbatas ruang. Maka mereka memanfaatkan media sosial yang ada untuk melakukan dakwah Islamiyah guna menggapai cita luhur membentuk negara khilafah. Media sosial yang dianungi oleh </w:t>
      </w:r>
      <w:r w:rsidR="00480F36" w:rsidRPr="00480F36">
        <w:rPr>
          <w:rFonts w:asciiTheme="majorBidi" w:hAnsiTheme="majorBidi" w:cs="Times New Roman"/>
          <w:i/>
          <w:iCs/>
          <w:sz w:val="24"/>
          <w:szCs w:val="24"/>
        </w:rPr>
        <w:t>EKS</w:t>
      </w:r>
      <w:r w:rsidR="00D74093" w:rsidRPr="004A5AAB">
        <w:rPr>
          <w:rFonts w:asciiTheme="majorBidi" w:hAnsiTheme="majorBidi" w:cs="Times New Roman"/>
          <w:sz w:val="24"/>
          <w:szCs w:val="24"/>
        </w:rPr>
        <w:t xml:space="preserve"> HTI diantaranya BMI, GP, </w:t>
      </w:r>
      <w:r w:rsidR="00D74093" w:rsidRPr="004A5AAB">
        <w:rPr>
          <w:rFonts w:asciiTheme="majorBidi" w:hAnsiTheme="majorBidi" w:cs="Times New Roman"/>
          <w:sz w:val="24"/>
          <w:szCs w:val="24"/>
        </w:rPr>
        <w:lastRenderedPageBreak/>
        <w:t>Muslimah News_Id dan media cetak yang dikelola berupa buletin mingguan yang diberi nama redaksi Buletin Dakwah Kaffah.</w:t>
      </w:r>
    </w:p>
    <w:p w14:paraId="57979029" w14:textId="77777777" w:rsidR="0088709E" w:rsidRDefault="00A65B48" w:rsidP="0069285A">
      <w:pPr>
        <w:spacing w:after="0" w:line="360" w:lineRule="auto"/>
        <w:ind w:left="142" w:firstLine="425"/>
        <w:jc w:val="both"/>
        <w:rPr>
          <w:rFonts w:asciiTheme="majorBidi" w:hAnsiTheme="majorBidi" w:cs="Times New Roman"/>
          <w:sz w:val="24"/>
          <w:szCs w:val="24"/>
        </w:rPr>
      </w:pPr>
      <w:r>
        <w:rPr>
          <w:rFonts w:asciiTheme="majorBidi" w:hAnsiTheme="majorBidi" w:cs="Times New Roman"/>
          <w:sz w:val="24"/>
          <w:szCs w:val="24"/>
        </w:rPr>
        <w:t xml:space="preserve">Saran yang diberikan peneliti untuk pencegahan dakwah radikal masuk ke Indonesia adalah dengan melakukan persaingan dibidang dakwah Islam. Apabila paham radikal menggunakan media dakwah dengan beberapa media maka pesaing dakwah juga harus menggunakan media yang sama. Terkait dengan </w:t>
      </w:r>
      <w:r w:rsidRPr="00A65B48">
        <w:rPr>
          <w:rFonts w:asciiTheme="majorBidi" w:hAnsiTheme="majorBidi" w:cs="Times New Roman"/>
          <w:i/>
          <w:iCs/>
          <w:sz w:val="24"/>
          <w:szCs w:val="24"/>
        </w:rPr>
        <w:t>content</w:t>
      </w:r>
      <w:r>
        <w:rPr>
          <w:rFonts w:asciiTheme="majorBidi" w:hAnsiTheme="majorBidi" w:cs="Times New Roman"/>
          <w:sz w:val="24"/>
          <w:szCs w:val="24"/>
        </w:rPr>
        <w:t xml:space="preserve"> juga sama. Jika pesaing dakwah jargon </w:t>
      </w:r>
      <w:r w:rsidRPr="009548A7">
        <w:rPr>
          <w:rFonts w:asciiTheme="majorBidi" w:hAnsiTheme="majorBidi" w:cs="Times New Roman"/>
          <w:i/>
          <w:sz w:val="24"/>
          <w:szCs w:val="24"/>
        </w:rPr>
        <w:t>content</w:t>
      </w:r>
      <w:r>
        <w:rPr>
          <w:rFonts w:asciiTheme="majorBidi" w:hAnsiTheme="majorBidi" w:cs="Times New Roman"/>
          <w:sz w:val="24"/>
          <w:szCs w:val="24"/>
        </w:rPr>
        <w:t xml:space="preserve"> nya adalah dakwah “khilafah” maka pesaingnya harus menggunakan jargon dakwah “nusantara”. Tahap preventif untuk penyebar luasan paham radikal memang harus dilakukan untuk membatasi ruang dakwah radikal yang terdapat di Indonesia.</w:t>
      </w:r>
    </w:p>
    <w:p w14:paraId="6C825EFE" w14:textId="77777777" w:rsidR="00EF24B8" w:rsidRDefault="00EF24B8">
      <w:pPr>
        <w:rPr>
          <w:rFonts w:asciiTheme="majorBidi" w:hAnsiTheme="majorBidi" w:cs="Times New Roman"/>
          <w:b/>
          <w:bCs/>
          <w:sz w:val="24"/>
          <w:szCs w:val="24"/>
        </w:rPr>
      </w:pPr>
      <w:r>
        <w:rPr>
          <w:rFonts w:asciiTheme="majorBidi" w:hAnsiTheme="majorBidi" w:cs="Times New Roman"/>
          <w:b/>
          <w:bCs/>
          <w:sz w:val="24"/>
          <w:szCs w:val="24"/>
        </w:rPr>
        <w:br w:type="page"/>
      </w:r>
    </w:p>
    <w:p w14:paraId="608317E7" w14:textId="77777777" w:rsidR="0088709E" w:rsidRDefault="0088709E" w:rsidP="0088709E">
      <w:pPr>
        <w:pStyle w:val="FootnoteText"/>
        <w:spacing w:line="360" w:lineRule="auto"/>
        <w:jc w:val="center"/>
        <w:rPr>
          <w:rFonts w:asciiTheme="majorBidi" w:hAnsiTheme="majorBidi" w:cs="Times New Roman"/>
          <w:b/>
          <w:bCs/>
          <w:sz w:val="24"/>
          <w:szCs w:val="24"/>
        </w:rPr>
      </w:pPr>
      <w:r w:rsidRPr="0063121E">
        <w:rPr>
          <w:rFonts w:asciiTheme="majorBidi" w:hAnsiTheme="majorBidi" w:cs="Times New Roman"/>
          <w:b/>
          <w:bCs/>
          <w:sz w:val="24"/>
          <w:szCs w:val="24"/>
        </w:rPr>
        <w:lastRenderedPageBreak/>
        <w:t>DAFTAR PUSTAKA</w:t>
      </w:r>
    </w:p>
    <w:p w14:paraId="2038ECD6" w14:textId="77777777" w:rsidR="0088709E" w:rsidRPr="004848A9" w:rsidRDefault="0088709E" w:rsidP="0088709E">
      <w:pPr>
        <w:pStyle w:val="FootnoteText"/>
        <w:spacing w:line="360" w:lineRule="auto"/>
        <w:jc w:val="center"/>
        <w:rPr>
          <w:rFonts w:asciiTheme="majorBidi" w:hAnsiTheme="majorBidi" w:cs="Times New Roman"/>
          <w:b/>
          <w:bCs/>
          <w:sz w:val="24"/>
          <w:szCs w:val="24"/>
        </w:rPr>
      </w:pPr>
    </w:p>
    <w:p w14:paraId="42E28125" w14:textId="77777777" w:rsidR="0088709E" w:rsidRPr="001A2093" w:rsidRDefault="0088709E" w:rsidP="0088709E">
      <w:pPr>
        <w:pStyle w:val="FootnoteText"/>
        <w:spacing w:line="360" w:lineRule="auto"/>
        <w:rPr>
          <w:rFonts w:asciiTheme="majorBidi" w:hAnsiTheme="majorBidi" w:cs="Times New Roman"/>
          <w:b/>
          <w:bCs/>
          <w:sz w:val="24"/>
          <w:szCs w:val="24"/>
        </w:rPr>
      </w:pPr>
      <w:r w:rsidRPr="001A2093">
        <w:rPr>
          <w:rFonts w:asciiTheme="majorBidi" w:hAnsiTheme="majorBidi" w:cs="Times New Roman"/>
          <w:sz w:val="24"/>
          <w:szCs w:val="24"/>
        </w:rPr>
        <w:t>Afadal, (2004) Islam dan Radikalisme di Indonesia, Jakarta: Lipi Press</w:t>
      </w:r>
      <w:r>
        <w:rPr>
          <w:rFonts w:asciiTheme="majorBidi" w:hAnsiTheme="majorBidi" w:cs="Times New Roman"/>
          <w:sz w:val="24"/>
          <w:szCs w:val="24"/>
        </w:rPr>
        <w:t>.</w:t>
      </w:r>
    </w:p>
    <w:p w14:paraId="06813326" w14:textId="77777777" w:rsidR="0088709E" w:rsidRPr="001A2093" w:rsidRDefault="0088709E" w:rsidP="0088709E">
      <w:pPr>
        <w:pStyle w:val="FootnoteText"/>
        <w:spacing w:line="360" w:lineRule="auto"/>
        <w:ind w:left="851" w:hanging="851"/>
        <w:jc w:val="both"/>
        <w:rPr>
          <w:rFonts w:asciiTheme="majorBidi" w:hAnsiTheme="majorBidi" w:cs="Times New Roman"/>
          <w:sz w:val="24"/>
          <w:szCs w:val="24"/>
        </w:rPr>
      </w:pPr>
      <w:r w:rsidRPr="001A2093">
        <w:rPr>
          <w:rFonts w:asciiTheme="majorBidi" w:hAnsiTheme="majorBidi" w:cs="Times New Roman"/>
          <w:sz w:val="24"/>
          <w:szCs w:val="24"/>
        </w:rPr>
        <w:t xml:space="preserve">Amal Taufiq Adnan, (2004) </w:t>
      </w:r>
      <w:r w:rsidRPr="00D368DD">
        <w:rPr>
          <w:rFonts w:asciiTheme="majorBidi" w:hAnsiTheme="majorBidi" w:cs="Times New Roman"/>
          <w:i/>
          <w:iCs/>
          <w:sz w:val="24"/>
          <w:szCs w:val="24"/>
        </w:rPr>
        <w:t>Politik Syari’at Islam dari Indonesia Hingga Nigeria</w:t>
      </w:r>
      <w:r w:rsidRPr="001A2093">
        <w:rPr>
          <w:rFonts w:asciiTheme="majorBidi" w:hAnsiTheme="majorBidi" w:cs="Times New Roman"/>
          <w:sz w:val="24"/>
          <w:szCs w:val="24"/>
        </w:rPr>
        <w:t>, Jakarta: Pustaka Alvabeta</w:t>
      </w:r>
      <w:r>
        <w:rPr>
          <w:rFonts w:asciiTheme="majorBidi" w:hAnsiTheme="majorBidi" w:cs="Times New Roman"/>
          <w:sz w:val="24"/>
          <w:szCs w:val="24"/>
        </w:rPr>
        <w:t>.</w:t>
      </w:r>
      <w:r w:rsidRPr="001A2093">
        <w:rPr>
          <w:rFonts w:asciiTheme="majorBidi" w:hAnsiTheme="majorBidi" w:cs="Times New Roman"/>
          <w:sz w:val="24"/>
          <w:szCs w:val="24"/>
        </w:rPr>
        <w:t xml:space="preserve">  </w:t>
      </w:r>
    </w:p>
    <w:p w14:paraId="2593EFF4" w14:textId="77777777" w:rsidR="0088709E" w:rsidRPr="001A2093" w:rsidRDefault="0088709E" w:rsidP="0088709E">
      <w:pPr>
        <w:pStyle w:val="FootnoteText"/>
        <w:spacing w:line="360" w:lineRule="auto"/>
        <w:ind w:left="851" w:hanging="851"/>
        <w:jc w:val="both"/>
        <w:rPr>
          <w:rFonts w:asciiTheme="majorBidi" w:hAnsiTheme="majorBidi" w:cs="Times New Roman"/>
          <w:sz w:val="24"/>
          <w:szCs w:val="24"/>
        </w:rPr>
      </w:pPr>
      <w:r w:rsidRPr="001A2093">
        <w:rPr>
          <w:rFonts w:asciiTheme="majorBidi" w:hAnsiTheme="majorBidi" w:cs="Times New Roman"/>
          <w:sz w:val="24"/>
          <w:szCs w:val="24"/>
        </w:rPr>
        <w:t xml:space="preserve">Arifin Anwar, (2008) </w:t>
      </w:r>
      <w:r w:rsidRPr="001A2093">
        <w:rPr>
          <w:rFonts w:asciiTheme="majorBidi" w:hAnsiTheme="majorBidi" w:cs="Times New Roman"/>
          <w:i/>
          <w:iCs/>
          <w:sz w:val="24"/>
          <w:szCs w:val="24"/>
        </w:rPr>
        <w:t>Dakwah Kontemporer Sebuah Studi Komunikasi</w:t>
      </w:r>
      <w:r w:rsidRPr="001A2093">
        <w:rPr>
          <w:rFonts w:asciiTheme="majorBidi" w:hAnsiTheme="majorBidi" w:cs="Times New Roman"/>
          <w:sz w:val="24"/>
          <w:szCs w:val="24"/>
        </w:rPr>
        <w:t>, Yogyakarta: Graha Ilmu</w:t>
      </w:r>
      <w:r>
        <w:rPr>
          <w:rFonts w:asciiTheme="majorBidi" w:hAnsiTheme="majorBidi" w:cs="Times New Roman"/>
          <w:sz w:val="24"/>
          <w:szCs w:val="24"/>
        </w:rPr>
        <w:t>.</w:t>
      </w:r>
    </w:p>
    <w:p w14:paraId="3769317E" w14:textId="77777777" w:rsidR="0088709E" w:rsidRPr="001A2093" w:rsidRDefault="0088709E" w:rsidP="0088709E">
      <w:pPr>
        <w:pStyle w:val="FootnoteText"/>
        <w:spacing w:line="360" w:lineRule="auto"/>
        <w:rPr>
          <w:rFonts w:asciiTheme="majorBidi" w:hAnsiTheme="majorBidi" w:cs="Times New Roman"/>
          <w:sz w:val="24"/>
          <w:szCs w:val="24"/>
        </w:rPr>
      </w:pPr>
      <w:r w:rsidRPr="001A2093">
        <w:rPr>
          <w:rFonts w:asciiTheme="majorBidi" w:hAnsiTheme="majorBidi" w:cs="Times New Roman"/>
          <w:sz w:val="24"/>
          <w:szCs w:val="24"/>
        </w:rPr>
        <w:t xml:space="preserve">Aziz Ali, (2006) </w:t>
      </w:r>
      <w:r w:rsidRPr="001A2093">
        <w:rPr>
          <w:rFonts w:asciiTheme="majorBidi" w:hAnsiTheme="majorBidi" w:cs="Times New Roman"/>
          <w:i/>
          <w:iCs/>
          <w:sz w:val="24"/>
          <w:szCs w:val="24"/>
        </w:rPr>
        <w:t>Ilmu Dakwah Edisi Revisi</w:t>
      </w:r>
      <w:r w:rsidRPr="001A2093">
        <w:rPr>
          <w:rFonts w:asciiTheme="majorBidi" w:hAnsiTheme="majorBidi" w:cs="Times New Roman"/>
          <w:sz w:val="24"/>
          <w:szCs w:val="24"/>
        </w:rPr>
        <w:t>, Semarang: Kencana</w:t>
      </w:r>
      <w:r>
        <w:rPr>
          <w:rFonts w:asciiTheme="majorBidi" w:hAnsiTheme="majorBidi" w:cs="Times New Roman"/>
          <w:sz w:val="24"/>
          <w:szCs w:val="24"/>
        </w:rPr>
        <w:t>.</w:t>
      </w:r>
    </w:p>
    <w:p w14:paraId="599C7E0C" w14:textId="77777777" w:rsidR="0088709E" w:rsidRDefault="0088709E" w:rsidP="0088709E">
      <w:pPr>
        <w:pStyle w:val="FootnoteText"/>
        <w:spacing w:line="360" w:lineRule="auto"/>
        <w:ind w:left="851" w:hanging="851"/>
        <w:jc w:val="both"/>
        <w:rPr>
          <w:rFonts w:asciiTheme="majorBidi" w:hAnsiTheme="majorBidi" w:cs="Times New Roman"/>
          <w:sz w:val="24"/>
          <w:szCs w:val="24"/>
        </w:rPr>
      </w:pPr>
      <w:r w:rsidRPr="001A2093">
        <w:rPr>
          <w:rFonts w:asciiTheme="majorBidi" w:hAnsiTheme="majorBidi" w:cs="Times New Roman"/>
          <w:sz w:val="24"/>
          <w:szCs w:val="24"/>
        </w:rPr>
        <w:t xml:space="preserve">Bungin M. Burhan, (2008) </w:t>
      </w:r>
      <w:r w:rsidRPr="00D368DD">
        <w:rPr>
          <w:rFonts w:asciiTheme="majorBidi" w:hAnsiTheme="majorBidi" w:cs="Times New Roman"/>
          <w:i/>
          <w:iCs/>
          <w:sz w:val="24"/>
          <w:szCs w:val="24"/>
        </w:rPr>
        <w:t>Penelitian Kualitatif: Komunikasi, Ekonomi, Kebijakan Publik dan Ilmu Sosial Lainnya</w:t>
      </w:r>
      <w:r w:rsidRPr="001A2093">
        <w:rPr>
          <w:rFonts w:asciiTheme="majorBidi" w:hAnsiTheme="majorBidi" w:cs="Times New Roman"/>
          <w:sz w:val="24"/>
          <w:szCs w:val="24"/>
        </w:rPr>
        <w:t>, Jakarta: Kencana</w:t>
      </w:r>
      <w:r>
        <w:rPr>
          <w:rFonts w:asciiTheme="majorBidi" w:hAnsiTheme="majorBidi" w:cs="Times New Roman"/>
          <w:sz w:val="24"/>
          <w:szCs w:val="24"/>
        </w:rPr>
        <w:t>.</w:t>
      </w:r>
    </w:p>
    <w:p w14:paraId="639C72F1" w14:textId="77777777" w:rsidR="0088709E" w:rsidRPr="001A2093" w:rsidRDefault="0088709E" w:rsidP="0088709E">
      <w:pPr>
        <w:pStyle w:val="FootnoteText"/>
        <w:spacing w:line="360" w:lineRule="auto"/>
        <w:ind w:left="851" w:hanging="851"/>
        <w:jc w:val="both"/>
        <w:rPr>
          <w:rFonts w:asciiTheme="majorBidi" w:hAnsiTheme="majorBidi" w:cs="Times New Roman"/>
          <w:sz w:val="24"/>
          <w:szCs w:val="24"/>
        </w:rPr>
      </w:pPr>
      <w:r>
        <w:rPr>
          <w:rFonts w:asciiTheme="majorBidi" w:hAnsiTheme="majorBidi" w:cs="Times New Roman"/>
          <w:sz w:val="24"/>
          <w:szCs w:val="24"/>
        </w:rPr>
        <w:t xml:space="preserve">Coulson Noel James (1996) </w:t>
      </w:r>
      <w:r w:rsidRPr="00D368DD">
        <w:rPr>
          <w:rFonts w:asciiTheme="majorBidi" w:hAnsiTheme="majorBidi" w:cs="Times New Roman"/>
          <w:i/>
          <w:iCs/>
          <w:sz w:val="24"/>
          <w:szCs w:val="24"/>
        </w:rPr>
        <w:t>Conflict and Tension in Islamic Juriprudence, Chicago and London: University of Chicago Press</w:t>
      </w:r>
      <w:r>
        <w:rPr>
          <w:rFonts w:asciiTheme="majorBidi" w:hAnsiTheme="majorBidi" w:cs="Times New Roman"/>
          <w:i/>
          <w:iCs/>
          <w:sz w:val="24"/>
          <w:szCs w:val="24"/>
        </w:rPr>
        <w:t>.</w:t>
      </w:r>
      <w:r>
        <w:rPr>
          <w:rFonts w:asciiTheme="majorBidi" w:hAnsiTheme="majorBidi" w:cs="Times New Roman"/>
          <w:sz w:val="24"/>
          <w:szCs w:val="24"/>
        </w:rPr>
        <w:t xml:space="preserve"> </w:t>
      </w:r>
    </w:p>
    <w:p w14:paraId="03F26690" w14:textId="77777777" w:rsidR="0088709E" w:rsidRPr="001A2093" w:rsidRDefault="0088709E" w:rsidP="0088709E">
      <w:pPr>
        <w:pStyle w:val="FootnoteText"/>
        <w:spacing w:line="360" w:lineRule="auto"/>
        <w:jc w:val="both"/>
        <w:rPr>
          <w:rFonts w:asciiTheme="majorBidi" w:hAnsiTheme="majorBidi" w:cs="Times New Roman"/>
          <w:sz w:val="24"/>
          <w:szCs w:val="24"/>
        </w:rPr>
      </w:pPr>
      <w:r w:rsidRPr="001A2093">
        <w:rPr>
          <w:rFonts w:asciiTheme="majorBidi" w:hAnsiTheme="majorBidi" w:cs="Times New Roman"/>
          <w:sz w:val="24"/>
          <w:szCs w:val="24"/>
        </w:rPr>
        <w:t>Departemen Agama RI (2018), Jakarta: Kemenag Press</w:t>
      </w:r>
      <w:r>
        <w:rPr>
          <w:rFonts w:asciiTheme="majorBidi" w:hAnsiTheme="majorBidi" w:cs="Times New Roman"/>
          <w:sz w:val="24"/>
          <w:szCs w:val="24"/>
        </w:rPr>
        <w:t>.</w:t>
      </w:r>
    </w:p>
    <w:p w14:paraId="05556215" w14:textId="77777777" w:rsidR="0088709E" w:rsidRPr="001A2093" w:rsidRDefault="0088709E" w:rsidP="0088709E">
      <w:pPr>
        <w:spacing w:after="0" w:line="360" w:lineRule="auto"/>
        <w:ind w:left="851" w:hanging="851"/>
        <w:jc w:val="both"/>
        <w:rPr>
          <w:rFonts w:asciiTheme="majorBidi" w:hAnsiTheme="majorBidi" w:cs="Times New Roman"/>
          <w:sz w:val="24"/>
          <w:szCs w:val="24"/>
        </w:rPr>
      </w:pPr>
      <w:r w:rsidRPr="001A2093">
        <w:rPr>
          <w:rFonts w:asciiTheme="majorBidi" w:hAnsiTheme="majorBidi" w:cs="Times New Roman"/>
          <w:sz w:val="24"/>
          <w:szCs w:val="24"/>
        </w:rPr>
        <w:t xml:space="preserve">Fadli Zone (2013) relevansi UU yang diganti dengan perpu. UU ormas yang disahkan pada era pemerintahan Susilo Bambang Yudhoyono dan menjadi dasar hukum pelegalan </w:t>
      </w:r>
      <w:r w:rsidRPr="00A40F14">
        <w:rPr>
          <w:rFonts w:asciiTheme="majorBidi" w:hAnsiTheme="majorBidi" w:cs="Times New Roman"/>
          <w:i/>
          <w:iCs/>
          <w:sz w:val="24"/>
          <w:szCs w:val="24"/>
        </w:rPr>
        <w:t>EKS</w:t>
      </w:r>
      <w:r w:rsidRPr="001A2093">
        <w:rPr>
          <w:rFonts w:asciiTheme="majorBidi" w:hAnsiTheme="majorBidi" w:cs="Times New Roman"/>
          <w:sz w:val="24"/>
          <w:szCs w:val="24"/>
        </w:rPr>
        <w:t xml:space="preserve"> HTI </w:t>
      </w:r>
      <w:hyperlink r:id="rId27" w:history="1">
        <w:r w:rsidRPr="001A2093">
          <w:rPr>
            <w:rStyle w:val="Hyperlink"/>
            <w:rFonts w:asciiTheme="majorBidi" w:hAnsiTheme="majorBidi"/>
            <w:sz w:val="24"/>
            <w:szCs w:val="24"/>
          </w:rPr>
          <w:t>http://www.dpr.go.id/dokjdih/document/uu/UU_2013_17.pdf</w:t>
        </w:r>
      </w:hyperlink>
      <w:r>
        <w:rPr>
          <w:rFonts w:asciiTheme="majorBidi" w:hAnsiTheme="majorBidi" w:cs="Times New Roman"/>
          <w:sz w:val="24"/>
          <w:szCs w:val="24"/>
        </w:rPr>
        <w:t xml:space="preserve">. </w:t>
      </w:r>
    </w:p>
    <w:p w14:paraId="37A062D9" w14:textId="77777777" w:rsidR="0088709E" w:rsidRPr="001A2093" w:rsidRDefault="0088709E" w:rsidP="0088709E">
      <w:pPr>
        <w:pStyle w:val="FootnoteText"/>
        <w:spacing w:line="360" w:lineRule="auto"/>
        <w:ind w:left="851" w:hanging="851"/>
        <w:jc w:val="both"/>
        <w:rPr>
          <w:rFonts w:ascii="Times New Roman" w:hAnsi="Times New Roman" w:cs="Times New Roman"/>
          <w:color w:val="000000" w:themeColor="text1"/>
          <w:sz w:val="24"/>
          <w:szCs w:val="24"/>
        </w:rPr>
      </w:pPr>
      <w:r w:rsidRPr="001A2093">
        <w:rPr>
          <w:rFonts w:ascii="Times New Roman" w:hAnsi="Times New Roman" w:cs="Times New Roman"/>
          <w:color w:val="000000" w:themeColor="text1"/>
          <w:sz w:val="24"/>
          <w:szCs w:val="24"/>
        </w:rPr>
        <w:t xml:space="preserve">Gito (2019) jurnalis yang melakukan wawancara dengan pihak APJII untuk menggali data terkait banyaknya pengguna internet dan prosentase kenaikan tiap tahun.  </w:t>
      </w:r>
      <w:hyperlink r:id="rId28" w:history="1">
        <w:r w:rsidRPr="001A2093">
          <w:rPr>
            <w:rStyle w:val="Hyperlink"/>
            <w:rFonts w:ascii="Times New Roman" w:hAnsi="Times New Roman"/>
            <w:sz w:val="24"/>
            <w:szCs w:val="24"/>
          </w:rPr>
          <w:t>www.tekno.kompas.com/read/2019/05/16/03260037/apjii-jumlah-pengguna-internet-di-indonesia-tembus-171-juta-jiwa</w:t>
        </w:r>
      </w:hyperlink>
      <w:r w:rsidRPr="001A209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14:paraId="1EFCE08C" w14:textId="77777777" w:rsidR="0088709E" w:rsidRPr="004848A9" w:rsidRDefault="0088709E" w:rsidP="0088709E">
      <w:pPr>
        <w:pStyle w:val="FootnoteText"/>
        <w:spacing w:line="360" w:lineRule="auto"/>
        <w:ind w:left="851" w:hanging="851"/>
        <w:jc w:val="both"/>
        <w:rPr>
          <w:rFonts w:asciiTheme="majorBidi" w:hAnsiTheme="majorBidi" w:cs="Times New Roman"/>
          <w:sz w:val="24"/>
          <w:szCs w:val="24"/>
        </w:rPr>
      </w:pPr>
      <w:r w:rsidRPr="004848A9">
        <w:rPr>
          <w:rFonts w:asciiTheme="majorBidi" w:hAnsiTheme="majorBidi" w:cs="Times New Roman"/>
          <w:sz w:val="24"/>
          <w:szCs w:val="24"/>
        </w:rPr>
        <w:t>Iqbal</w:t>
      </w:r>
      <w:r>
        <w:rPr>
          <w:rFonts w:asciiTheme="majorBidi" w:hAnsiTheme="majorBidi" w:cs="Times New Roman"/>
          <w:sz w:val="24"/>
          <w:szCs w:val="24"/>
        </w:rPr>
        <w:t xml:space="preserve">, </w:t>
      </w:r>
      <w:r w:rsidRPr="004848A9">
        <w:rPr>
          <w:rFonts w:asciiTheme="majorBidi" w:hAnsiTheme="majorBidi" w:cs="Times New Roman"/>
          <w:i/>
          <w:iCs/>
          <w:sz w:val="24"/>
          <w:szCs w:val="24"/>
        </w:rPr>
        <w:t>Peranan Dinasti Abbasiyah Terhadap Peradaban Dunia</w:t>
      </w:r>
      <w:r>
        <w:rPr>
          <w:rFonts w:asciiTheme="majorBidi" w:hAnsiTheme="majorBidi" w:cs="Times New Roman"/>
          <w:sz w:val="24"/>
          <w:szCs w:val="24"/>
        </w:rPr>
        <w:t xml:space="preserve">, Jurnal Studi Agama dan Masyarakat, Vol. 11 No. 2, 2015.  </w:t>
      </w:r>
    </w:p>
    <w:p w14:paraId="663F19CC" w14:textId="77777777" w:rsidR="0088709E" w:rsidRPr="001A2093" w:rsidRDefault="0088709E" w:rsidP="0088709E">
      <w:pPr>
        <w:pStyle w:val="FootnoteText"/>
        <w:spacing w:line="360" w:lineRule="auto"/>
        <w:jc w:val="both"/>
        <w:rPr>
          <w:rFonts w:asciiTheme="majorBidi" w:hAnsiTheme="majorBidi" w:cs="Times New Roman"/>
          <w:sz w:val="24"/>
          <w:szCs w:val="24"/>
        </w:rPr>
      </w:pPr>
      <w:r w:rsidRPr="001A2093">
        <w:rPr>
          <w:rFonts w:asciiTheme="majorBidi" w:hAnsiTheme="majorBidi" w:cs="Times New Roman"/>
          <w:sz w:val="24"/>
          <w:szCs w:val="24"/>
        </w:rPr>
        <w:t>J Moleong L</w:t>
      </w:r>
      <w:r>
        <w:rPr>
          <w:rFonts w:asciiTheme="majorBidi" w:hAnsiTheme="majorBidi" w:cs="Times New Roman"/>
          <w:sz w:val="24"/>
          <w:szCs w:val="24"/>
        </w:rPr>
        <w:t>exy</w:t>
      </w:r>
      <w:r w:rsidRPr="001A2093">
        <w:rPr>
          <w:rFonts w:asciiTheme="majorBidi" w:hAnsiTheme="majorBidi" w:cs="Times New Roman"/>
          <w:sz w:val="24"/>
          <w:szCs w:val="24"/>
        </w:rPr>
        <w:t xml:space="preserve">, (2002) </w:t>
      </w:r>
      <w:r w:rsidRPr="00D368DD">
        <w:rPr>
          <w:rFonts w:asciiTheme="majorBidi" w:hAnsiTheme="majorBidi" w:cs="Times New Roman"/>
          <w:i/>
          <w:iCs/>
          <w:sz w:val="24"/>
          <w:szCs w:val="24"/>
        </w:rPr>
        <w:t>Metodology Penelitian Kualitatif</w:t>
      </w:r>
      <w:r w:rsidRPr="001A2093">
        <w:rPr>
          <w:rFonts w:asciiTheme="majorBidi" w:hAnsiTheme="majorBidi" w:cs="Times New Roman"/>
          <w:sz w:val="24"/>
          <w:szCs w:val="24"/>
        </w:rPr>
        <w:t>, Bandung: Remaja Rosdakarya</w:t>
      </w:r>
      <w:r>
        <w:rPr>
          <w:rFonts w:asciiTheme="majorBidi" w:hAnsiTheme="majorBidi" w:cs="Times New Roman"/>
          <w:sz w:val="24"/>
          <w:szCs w:val="24"/>
        </w:rPr>
        <w:t>.</w:t>
      </w:r>
    </w:p>
    <w:p w14:paraId="1DCD9721" w14:textId="77777777" w:rsidR="0088709E" w:rsidRPr="001A2093" w:rsidRDefault="0088709E" w:rsidP="0088709E">
      <w:pPr>
        <w:pStyle w:val="FootnoteText"/>
        <w:spacing w:line="360" w:lineRule="auto"/>
        <w:ind w:left="851" w:hanging="851"/>
        <w:jc w:val="both"/>
        <w:rPr>
          <w:rFonts w:asciiTheme="majorBidi" w:hAnsiTheme="majorBidi" w:cs="Times New Roman"/>
          <w:sz w:val="24"/>
          <w:szCs w:val="24"/>
        </w:rPr>
      </w:pPr>
      <w:r w:rsidRPr="001A2093">
        <w:rPr>
          <w:rFonts w:asciiTheme="majorBidi" w:hAnsiTheme="majorBidi" w:cs="Times New Roman"/>
          <w:sz w:val="24"/>
          <w:szCs w:val="24"/>
        </w:rPr>
        <w:t xml:space="preserve">Katsir Ibnu, (2012) </w:t>
      </w:r>
      <w:r w:rsidRPr="00D368DD">
        <w:rPr>
          <w:rFonts w:asciiTheme="majorBidi" w:hAnsiTheme="majorBidi" w:cs="Times New Roman"/>
          <w:i/>
          <w:iCs/>
          <w:sz w:val="24"/>
          <w:szCs w:val="24"/>
        </w:rPr>
        <w:t>Tafsir Ibnu Katsir,</w:t>
      </w:r>
      <w:r w:rsidRPr="001A2093">
        <w:rPr>
          <w:rFonts w:asciiTheme="majorBidi" w:hAnsiTheme="majorBidi" w:cs="Times New Roman"/>
          <w:sz w:val="24"/>
          <w:szCs w:val="24"/>
        </w:rPr>
        <w:t xml:space="preserve"> Darussalam: A groups of Scholars Under The Suppervision Of Syaikh Safilir Rahman Al-MubarakPuri</w:t>
      </w:r>
      <w:r>
        <w:rPr>
          <w:rFonts w:asciiTheme="majorBidi" w:hAnsiTheme="majorBidi" w:cs="Times New Roman"/>
          <w:sz w:val="24"/>
          <w:szCs w:val="24"/>
        </w:rPr>
        <w:t>.</w:t>
      </w:r>
    </w:p>
    <w:p w14:paraId="732B95AA" w14:textId="77777777" w:rsidR="0088709E" w:rsidRPr="001A2093" w:rsidRDefault="0088709E" w:rsidP="0088709E">
      <w:pPr>
        <w:pStyle w:val="FootnoteText"/>
        <w:spacing w:line="360" w:lineRule="auto"/>
        <w:ind w:left="851" w:hanging="851"/>
        <w:jc w:val="both"/>
        <w:rPr>
          <w:rFonts w:asciiTheme="majorBidi" w:hAnsiTheme="majorBidi" w:cs="Times New Roman"/>
          <w:sz w:val="24"/>
          <w:szCs w:val="24"/>
        </w:rPr>
      </w:pPr>
      <w:r w:rsidRPr="001A2093">
        <w:rPr>
          <w:rFonts w:asciiTheme="majorBidi" w:hAnsiTheme="majorBidi" w:cs="Times New Roman"/>
          <w:sz w:val="24"/>
          <w:szCs w:val="24"/>
        </w:rPr>
        <w:t>M. Kemal Dermawan, Pencegahan Kejahatan: Dari Sebab-Sebab Kejahatan Menuju Pada Konteks Kejahatan, Jurnal Kriminologi Indonesia Vol. 1 No. III, 2001</w:t>
      </w:r>
      <w:r>
        <w:rPr>
          <w:rFonts w:asciiTheme="majorBidi" w:hAnsiTheme="majorBidi" w:cs="Times New Roman"/>
          <w:sz w:val="24"/>
          <w:szCs w:val="24"/>
        </w:rPr>
        <w:t>.</w:t>
      </w:r>
    </w:p>
    <w:p w14:paraId="6A19A24D" w14:textId="77777777" w:rsidR="0088709E" w:rsidRPr="001A2093" w:rsidRDefault="0088709E" w:rsidP="0088709E">
      <w:pPr>
        <w:spacing w:after="0" w:line="360" w:lineRule="auto"/>
        <w:ind w:left="851" w:hanging="851"/>
        <w:jc w:val="both"/>
        <w:rPr>
          <w:rFonts w:asciiTheme="majorBidi" w:hAnsiTheme="majorBidi" w:cs="Times New Roman"/>
          <w:sz w:val="24"/>
          <w:szCs w:val="24"/>
        </w:rPr>
      </w:pPr>
      <w:r w:rsidRPr="001A2093">
        <w:rPr>
          <w:rFonts w:asciiTheme="majorBidi" w:hAnsiTheme="majorBidi" w:cs="Times New Roman"/>
          <w:sz w:val="24"/>
          <w:szCs w:val="24"/>
        </w:rPr>
        <w:t xml:space="preserve">Muhammad (2017) perpu era Jokowidodo terkait ormas yang dianggap radikal eksistensinya, sehingga dilakukan pencabutan dalam perizinan ormas tersebut. Pengesahan pembubaran ormas yang dianggap radikal dan ekstrim karena tidak mengakui pancasila </w:t>
      </w:r>
      <w:hyperlink r:id="rId29" w:history="1">
        <w:r w:rsidRPr="001A2093">
          <w:rPr>
            <w:rStyle w:val="Hyperlink"/>
            <w:rFonts w:asciiTheme="majorBidi" w:hAnsiTheme="majorBidi"/>
            <w:sz w:val="24"/>
            <w:szCs w:val="24"/>
          </w:rPr>
          <w:t>www.sipuu.setkab.go.id/PUUdoc/175343/UU%20Nomor%2016%20Tahun%202017.pdf</w:t>
        </w:r>
      </w:hyperlink>
      <w:r w:rsidRPr="001A2093">
        <w:rPr>
          <w:rFonts w:asciiTheme="majorBidi" w:hAnsiTheme="majorBidi" w:cs="Times New Roman"/>
          <w:sz w:val="24"/>
          <w:szCs w:val="24"/>
        </w:rPr>
        <w:t>).</w:t>
      </w:r>
    </w:p>
    <w:p w14:paraId="74745470" w14:textId="77777777" w:rsidR="0088709E" w:rsidRPr="001A2093" w:rsidRDefault="0088709E" w:rsidP="0088709E">
      <w:pPr>
        <w:pStyle w:val="FootnoteText"/>
        <w:spacing w:line="360" w:lineRule="auto"/>
        <w:ind w:left="851" w:hanging="851"/>
        <w:jc w:val="both"/>
        <w:rPr>
          <w:rFonts w:asciiTheme="majorBidi" w:hAnsiTheme="majorBidi" w:cs="Times New Roman"/>
          <w:sz w:val="24"/>
          <w:szCs w:val="24"/>
        </w:rPr>
      </w:pPr>
      <w:r w:rsidRPr="001A2093">
        <w:rPr>
          <w:rFonts w:asciiTheme="majorBidi" w:hAnsiTheme="majorBidi" w:cs="Times New Roman"/>
          <w:sz w:val="24"/>
          <w:szCs w:val="24"/>
        </w:rPr>
        <w:lastRenderedPageBreak/>
        <w:t xml:space="preserve">Muhammadin, </w:t>
      </w:r>
      <w:r w:rsidRPr="00D368DD">
        <w:rPr>
          <w:rFonts w:asciiTheme="majorBidi" w:hAnsiTheme="majorBidi" w:cs="Times New Roman"/>
          <w:i/>
          <w:iCs/>
          <w:sz w:val="24"/>
          <w:szCs w:val="24"/>
        </w:rPr>
        <w:t>Relevansi Sistem Khilafah Hizbut Tahrir Indonesia (HTI) Dengan Sistem Negara Islam Modern,</w:t>
      </w:r>
      <w:r w:rsidRPr="001A2093">
        <w:rPr>
          <w:rFonts w:asciiTheme="majorBidi" w:hAnsiTheme="majorBidi" w:cs="Times New Roman"/>
          <w:sz w:val="24"/>
          <w:szCs w:val="24"/>
        </w:rPr>
        <w:t xml:space="preserve"> Jurnal Intizar Vol. 22 No. 2, 2016</w:t>
      </w:r>
      <w:r>
        <w:rPr>
          <w:rFonts w:asciiTheme="majorBidi" w:hAnsiTheme="majorBidi" w:cs="Times New Roman"/>
          <w:sz w:val="24"/>
          <w:szCs w:val="24"/>
        </w:rPr>
        <w:t>.</w:t>
      </w:r>
    </w:p>
    <w:p w14:paraId="2DD83F2E" w14:textId="77777777" w:rsidR="0088709E" w:rsidRPr="001A2093" w:rsidRDefault="0088709E" w:rsidP="0088709E">
      <w:pPr>
        <w:pStyle w:val="FootnoteText"/>
        <w:spacing w:line="360" w:lineRule="auto"/>
        <w:ind w:left="851" w:hanging="851"/>
        <w:jc w:val="both"/>
        <w:rPr>
          <w:rFonts w:asciiTheme="majorBidi" w:hAnsiTheme="majorBidi" w:cs="Times New Roman"/>
          <w:sz w:val="24"/>
          <w:szCs w:val="24"/>
        </w:rPr>
      </w:pPr>
      <w:r w:rsidRPr="001A2093">
        <w:rPr>
          <w:rFonts w:ascii="Times New Roman" w:hAnsi="Times New Roman" w:cs="Times New Roman"/>
          <w:color w:val="000000" w:themeColor="text1"/>
          <w:sz w:val="24"/>
          <w:szCs w:val="24"/>
        </w:rPr>
        <w:t xml:space="preserve">Rosydi (2017) Undang-undang 1945 sebagai dasar negara Republik Indonesia pada sistem hukum demokrasi </w:t>
      </w:r>
      <w:hyperlink r:id="rId30" w:history="1">
        <w:r w:rsidRPr="00967A5D">
          <w:rPr>
            <w:rStyle w:val="Hyperlink"/>
            <w:rFonts w:ascii="Times New Roman" w:hAnsi="Times New Roman"/>
            <w:sz w:val="24"/>
            <w:szCs w:val="24"/>
          </w:rPr>
          <w:t>www.luk.tsipil.ugm.ac.id/atur/UUD1945.pdf</w:t>
        </w:r>
      </w:hyperlink>
      <w:r>
        <w:rPr>
          <w:rFonts w:ascii="Times New Roman" w:hAnsi="Times New Roman" w:cs="Times New Roman"/>
          <w:sz w:val="24"/>
          <w:szCs w:val="24"/>
        </w:rPr>
        <w:t xml:space="preserve">. </w:t>
      </w:r>
    </w:p>
    <w:p w14:paraId="5BFC902A" w14:textId="77777777" w:rsidR="0088709E" w:rsidRPr="001A2093" w:rsidRDefault="0088709E" w:rsidP="0088709E">
      <w:pPr>
        <w:spacing w:after="0" w:line="360" w:lineRule="auto"/>
        <w:ind w:left="851" w:hanging="851"/>
        <w:jc w:val="both"/>
        <w:rPr>
          <w:rFonts w:ascii="Times New Roman" w:hAnsi="Times New Roman" w:cs="Times New Roman"/>
          <w:color w:val="000000" w:themeColor="text1"/>
          <w:sz w:val="24"/>
          <w:szCs w:val="24"/>
        </w:rPr>
      </w:pPr>
      <w:r w:rsidRPr="001A2093">
        <w:rPr>
          <w:rFonts w:ascii="Times New Roman" w:hAnsi="Times New Roman" w:cs="Times New Roman"/>
          <w:color w:val="000000" w:themeColor="text1"/>
          <w:sz w:val="24"/>
          <w:szCs w:val="24"/>
        </w:rPr>
        <w:t xml:space="preserve">Rosydi (2019) polemik dan kontra yang terjadi di pemerintahan Anis Baswedan ketika menjabat menjadi gubernur Jakarta karena telah mengundang </w:t>
      </w:r>
      <w:r w:rsidRPr="00A40F14">
        <w:rPr>
          <w:rFonts w:ascii="Times New Roman" w:hAnsi="Times New Roman" w:cs="Times New Roman"/>
          <w:i/>
          <w:iCs/>
          <w:color w:val="000000" w:themeColor="text1"/>
          <w:sz w:val="24"/>
          <w:szCs w:val="24"/>
        </w:rPr>
        <w:t>EKS</w:t>
      </w:r>
      <w:r w:rsidRPr="001A2093">
        <w:rPr>
          <w:rFonts w:ascii="Times New Roman" w:hAnsi="Times New Roman" w:cs="Times New Roman"/>
          <w:color w:val="000000" w:themeColor="text1"/>
          <w:sz w:val="24"/>
          <w:szCs w:val="24"/>
        </w:rPr>
        <w:t xml:space="preserve"> HTI dalam rapat pemberdayaan wanita dan pengendalian penduduk </w:t>
      </w:r>
      <w:hyperlink r:id="rId31" w:history="1">
        <w:r w:rsidRPr="001A2093">
          <w:rPr>
            <w:rStyle w:val="Hyperlink"/>
            <w:rFonts w:ascii="Times New Roman" w:hAnsi="Times New Roman"/>
            <w:sz w:val="24"/>
            <w:szCs w:val="24"/>
          </w:rPr>
          <w:t>www.news.detik.com/berita/d-4586328/pemprov-dki-skors-pembuat-undangan-ke-muslimah-hti</w:t>
        </w:r>
      </w:hyperlink>
      <w:r w:rsidRPr="001A209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14:paraId="03338DE7" w14:textId="77777777" w:rsidR="0088709E" w:rsidRDefault="0088709E" w:rsidP="0088709E">
      <w:pPr>
        <w:pStyle w:val="FootnoteText"/>
        <w:spacing w:line="360" w:lineRule="auto"/>
        <w:ind w:left="851" w:hanging="851"/>
        <w:jc w:val="both"/>
        <w:rPr>
          <w:rFonts w:asciiTheme="majorBidi" w:hAnsiTheme="majorBidi" w:cs="Times New Roman"/>
          <w:sz w:val="24"/>
          <w:szCs w:val="24"/>
        </w:rPr>
      </w:pPr>
      <w:r w:rsidRPr="001A2093">
        <w:rPr>
          <w:rFonts w:asciiTheme="majorBidi" w:hAnsiTheme="majorBidi" w:cs="Times New Roman"/>
          <w:sz w:val="24"/>
          <w:szCs w:val="24"/>
        </w:rPr>
        <w:t xml:space="preserve">Siwi (2000) Jurnalis Republika yang melihat dampak pergeseran televisi setelah adanya internet dengan membandingkan eksistensi televisi ditahun 2000 yang sangat digemari masyarakat indonesia sebagai sumber informasi dan hiburan.  </w:t>
      </w:r>
      <w:hyperlink r:id="rId32" w:history="1">
        <w:r w:rsidRPr="001A2093">
          <w:rPr>
            <w:rStyle w:val="Hyperlink"/>
            <w:rFonts w:asciiTheme="majorBidi" w:hAnsiTheme="majorBidi"/>
            <w:sz w:val="24"/>
            <w:szCs w:val="24"/>
          </w:rPr>
          <w:t>www.republika.co.id/berita/koran/teraju/16/01/13/o0vsw59-nasib-televisi-di-era-internet</w:t>
        </w:r>
      </w:hyperlink>
      <w:r w:rsidRPr="001A2093">
        <w:rPr>
          <w:rFonts w:asciiTheme="majorBidi" w:hAnsiTheme="majorBidi" w:cs="Times New Roman"/>
          <w:sz w:val="24"/>
          <w:szCs w:val="24"/>
        </w:rPr>
        <w:t>)</w:t>
      </w:r>
    </w:p>
    <w:p w14:paraId="6BD786F2" w14:textId="77777777" w:rsidR="0088709E" w:rsidRPr="001A2093" w:rsidRDefault="0088709E" w:rsidP="0088709E">
      <w:pPr>
        <w:pStyle w:val="FootnoteText"/>
        <w:spacing w:line="360" w:lineRule="auto"/>
        <w:ind w:left="851" w:hanging="851"/>
        <w:jc w:val="both"/>
        <w:rPr>
          <w:rFonts w:asciiTheme="majorBidi" w:hAnsiTheme="majorBidi" w:cs="Times New Roman"/>
          <w:sz w:val="24"/>
          <w:szCs w:val="24"/>
        </w:rPr>
      </w:pPr>
      <w:r w:rsidRPr="001A2093">
        <w:rPr>
          <w:rFonts w:asciiTheme="majorBidi" w:hAnsiTheme="majorBidi" w:cs="Times New Roman"/>
          <w:sz w:val="24"/>
          <w:szCs w:val="24"/>
        </w:rPr>
        <w:t xml:space="preserve">Soegijono K. R, (1993) Artikel: </w:t>
      </w:r>
      <w:r w:rsidRPr="00D368DD">
        <w:rPr>
          <w:rFonts w:asciiTheme="majorBidi" w:hAnsiTheme="majorBidi" w:cs="Times New Roman"/>
          <w:i/>
          <w:iCs/>
          <w:sz w:val="24"/>
          <w:szCs w:val="24"/>
        </w:rPr>
        <w:t>Wawancara Sebagai Salah Satu Metode Pengumpulan Data</w:t>
      </w:r>
      <w:r w:rsidRPr="001A2093">
        <w:rPr>
          <w:rFonts w:asciiTheme="majorBidi" w:hAnsiTheme="majorBidi" w:cs="Times New Roman"/>
          <w:sz w:val="24"/>
          <w:szCs w:val="24"/>
        </w:rPr>
        <w:t>, Media Litbangkes Vol. III No. 1</w:t>
      </w:r>
      <w:r>
        <w:rPr>
          <w:rFonts w:asciiTheme="majorBidi" w:hAnsiTheme="majorBidi" w:cs="Times New Roman"/>
          <w:sz w:val="24"/>
          <w:szCs w:val="24"/>
        </w:rPr>
        <w:t>.</w:t>
      </w:r>
      <w:r w:rsidRPr="001A2093">
        <w:rPr>
          <w:rFonts w:asciiTheme="majorBidi" w:hAnsiTheme="majorBidi" w:cs="Times New Roman"/>
          <w:sz w:val="24"/>
          <w:szCs w:val="24"/>
        </w:rPr>
        <w:t xml:space="preserve">  </w:t>
      </w:r>
    </w:p>
    <w:p w14:paraId="4660DC51" w14:textId="77777777" w:rsidR="0088709E" w:rsidRPr="001A2093" w:rsidRDefault="0088709E" w:rsidP="0088709E">
      <w:pPr>
        <w:pStyle w:val="FootnoteText"/>
        <w:spacing w:line="360" w:lineRule="auto"/>
        <w:jc w:val="both"/>
        <w:rPr>
          <w:rFonts w:asciiTheme="majorBidi" w:hAnsiTheme="majorBidi" w:cs="Times New Roman"/>
          <w:sz w:val="24"/>
          <w:szCs w:val="24"/>
        </w:rPr>
      </w:pPr>
      <w:r w:rsidRPr="001A2093">
        <w:rPr>
          <w:rFonts w:asciiTheme="majorBidi" w:hAnsiTheme="majorBidi" w:cs="Times New Roman"/>
          <w:sz w:val="24"/>
          <w:szCs w:val="24"/>
        </w:rPr>
        <w:t xml:space="preserve">Sugiyono, (2015) </w:t>
      </w:r>
      <w:r w:rsidRPr="00D368DD">
        <w:rPr>
          <w:rFonts w:asciiTheme="majorBidi" w:hAnsiTheme="majorBidi" w:cs="Times New Roman"/>
          <w:i/>
          <w:iCs/>
          <w:sz w:val="24"/>
          <w:szCs w:val="24"/>
        </w:rPr>
        <w:t>Metode Penelitian Kombinasi (Mic Methode)</w:t>
      </w:r>
      <w:r w:rsidRPr="001A2093">
        <w:rPr>
          <w:rFonts w:asciiTheme="majorBidi" w:hAnsiTheme="majorBidi" w:cs="Times New Roman"/>
          <w:sz w:val="24"/>
          <w:szCs w:val="24"/>
        </w:rPr>
        <w:t>, Bandung: Alfabeta</w:t>
      </w:r>
      <w:r>
        <w:rPr>
          <w:rFonts w:asciiTheme="majorBidi" w:hAnsiTheme="majorBidi" w:cs="Times New Roman"/>
          <w:sz w:val="24"/>
          <w:szCs w:val="24"/>
        </w:rPr>
        <w:t>.</w:t>
      </w:r>
      <w:r w:rsidRPr="001A2093">
        <w:rPr>
          <w:rFonts w:asciiTheme="majorBidi" w:hAnsiTheme="majorBidi" w:cs="Times New Roman"/>
          <w:sz w:val="24"/>
          <w:szCs w:val="24"/>
        </w:rPr>
        <w:t xml:space="preserve">   </w:t>
      </w:r>
    </w:p>
    <w:p w14:paraId="0CF0D749" w14:textId="77777777" w:rsidR="0088709E" w:rsidRPr="001A2093" w:rsidRDefault="0088709E" w:rsidP="0088709E">
      <w:pPr>
        <w:pStyle w:val="FootnoteText"/>
        <w:spacing w:line="360" w:lineRule="auto"/>
        <w:jc w:val="both"/>
        <w:rPr>
          <w:rFonts w:asciiTheme="majorBidi" w:hAnsiTheme="majorBidi" w:cs="Times New Roman"/>
          <w:sz w:val="24"/>
          <w:szCs w:val="24"/>
        </w:rPr>
      </w:pPr>
      <w:r w:rsidRPr="001A2093">
        <w:rPr>
          <w:rFonts w:asciiTheme="majorBidi" w:hAnsiTheme="majorBidi" w:cs="Times New Roman"/>
          <w:sz w:val="24"/>
          <w:szCs w:val="24"/>
        </w:rPr>
        <w:t xml:space="preserve">Syamsudin, (2016) </w:t>
      </w:r>
      <w:r w:rsidRPr="001A2093">
        <w:rPr>
          <w:rFonts w:asciiTheme="majorBidi" w:hAnsiTheme="majorBidi" w:cs="Times New Roman"/>
          <w:i/>
          <w:iCs/>
          <w:sz w:val="24"/>
          <w:szCs w:val="24"/>
        </w:rPr>
        <w:t>Pengantar Sosiologi Dakwah</w:t>
      </w:r>
      <w:r w:rsidRPr="001A2093">
        <w:rPr>
          <w:rFonts w:asciiTheme="majorBidi" w:hAnsiTheme="majorBidi" w:cs="Times New Roman"/>
          <w:sz w:val="24"/>
          <w:szCs w:val="24"/>
        </w:rPr>
        <w:t>, Jakarta: Kencana</w:t>
      </w:r>
      <w:r>
        <w:rPr>
          <w:rFonts w:asciiTheme="majorBidi" w:hAnsiTheme="majorBidi" w:cs="Times New Roman"/>
          <w:sz w:val="24"/>
          <w:szCs w:val="24"/>
        </w:rPr>
        <w:t>.</w:t>
      </w:r>
      <w:r w:rsidRPr="001A2093">
        <w:rPr>
          <w:rFonts w:asciiTheme="majorBidi" w:hAnsiTheme="majorBidi" w:cs="Times New Roman"/>
          <w:sz w:val="24"/>
          <w:szCs w:val="24"/>
        </w:rPr>
        <w:t xml:space="preserve">   </w:t>
      </w:r>
    </w:p>
    <w:p w14:paraId="0E7FC66B" w14:textId="77777777" w:rsidR="0088709E" w:rsidRPr="00936C6E" w:rsidRDefault="0088709E" w:rsidP="0088709E">
      <w:pPr>
        <w:pStyle w:val="FootnoteText"/>
        <w:spacing w:line="360" w:lineRule="auto"/>
        <w:jc w:val="both"/>
        <w:rPr>
          <w:rFonts w:asciiTheme="majorBidi" w:hAnsiTheme="majorBidi" w:cs="Times New Roman"/>
          <w:sz w:val="24"/>
          <w:szCs w:val="24"/>
        </w:rPr>
      </w:pPr>
      <w:r w:rsidRPr="001A2093">
        <w:rPr>
          <w:rFonts w:asciiTheme="majorBidi" w:hAnsiTheme="majorBidi" w:cs="Times New Roman"/>
          <w:sz w:val="24"/>
          <w:szCs w:val="24"/>
        </w:rPr>
        <w:t xml:space="preserve">Thohir Luth, (1999) </w:t>
      </w:r>
      <w:r w:rsidRPr="001A2093">
        <w:rPr>
          <w:rFonts w:asciiTheme="majorBidi" w:hAnsiTheme="majorBidi" w:cs="Times New Roman"/>
          <w:i/>
          <w:iCs/>
          <w:sz w:val="24"/>
          <w:szCs w:val="24"/>
        </w:rPr>
        <w:t>M. Natsir Dakwah dan Pemikirannya</w:t>
      </w:r>
      <w:r w:rsidRPr="001A2093">
        <w:rPr>
          <w:rFonts w:asciiTheme="majorBidi" w:hAnsiTheme="majorBidi" w:cs="Times New Roman"/>
          <w:sz w:val="24"/>
          <w:szCs w:val="24"/>
        </w:rPr>
        <w:t>, Jakarta: Gema Insani Press</w:t>
      </w:r>
      <w:r>
        <w:rPr>
          <w:rFonts w:asciiTheme="majorBidi" w:hAnsiTheme="majorBidi" w:cs="Times New Roman"/>
          <w:sz w:val="24"/>
          <w:szCs w:val="24"/>
        </w:rPr>
        <w:t>.</w:t>
      </w:r>
      <w:r w:rsidRPr="001A2093">
        <w:rPr>
          <w:rFonts w:asciiTheme="majorBidi" w:hAnsiTheme="majorBidi" w:cs="Times New Roman"/>
          <w:b/>
          <w:bCs/>
          <w:sz w:val="24"/>
          <w:szCs w:val="24"/>
        </w:rPr>
        <w:t xml:space="preserve">   </w:t>
      </w:r>
    </w:p>
    <w:p w14:paraId="56EBA181" w14:textId="77777777" w:rsidR="0088709E" w:rsidRPr="001A2093" w:rsidRDefault="0088709E" w:rsidP="0088709E">
      <w:pPr>
        <w:pStyle w:val="FootnoteText"/>
        <w:spacing w:line="360" w:lineRule="auto"/>
        <w:ind w:left="851" w:hanging="851"/>
        <w:jc w:val="both"/>
        <w:rPr>
          <w:rFonts w:asciiTheme="majorBidi" w:hAnsiTheme="majorBidi" w:cs="Times New Roman"/>
          <w:sz w:val="24"/>
          <w:szCs w:val="24"/>
        </w:rPr>
      </w:pPr>
      <w:r w:rsidRPr="001A2093">
        <w:rPr>
          <w:rFonts w:asciiTheme="majorBidi" w:hAnsiTheme="majorBidi" w:cs="Times New Roman"/>
          <w:sz w:val="24"/>
          <w:szCs w:val="24"/>
        </w:rPr>
        <w:t xml:space="preserve">Wijaksono Agung, </w:t>
      </w:r>
      <w:r w:rsidRPr="001A2093">
        <w:rPr>
          <w:rFonts w:asciiTheme="majorBidi" w:hAnsiTheme="majorBidi" w:cs="Times New Roman"/>
          <w:i/>
          <w:iCs/>
          <w:sz w:val="24"/>
          <w:szCs w:val="24"/>
        </w:rPr>
        <w:t xml:space="preserve">Gerakan Politik Islam Hizbut Tahrir Di Indonesia </w:t>
      </w:r>
      <w:r w:rsidRPr="001A2093">
        <w:rPr>
          <w:rFonts w:asciiTheme="majorBidi" w:hAnsiTheme="majorBidi" w:cs="Times New Roman"/>
          <w:sz w:val="24"/>
          <w:szCs w:val="24"/>
        </w:rPr>
        <w:t>Jurnal Jom FISIP Vol. 1 No. 2, 2004</w:t>
      </w:r>
      <w:r>
        <w:rPr>
          <w:rFonts w:asciiTheme="majorBidi" w:hAnsiTheme="majorBidi" w:cs="Times New Roman"/>
          <w:sz w:val="24"/>
          <w:szCs w:val="24"/>
        </w:rPr>
        <w:t>.</w:t>
      </w:r>
    </w:p>
    <w:p w14:paraId="289FB944" w14:textId="77777777" w:rsidR="0088709E" w:rsidRPr="001A2093" w:rsidRDefault="0088709E" w:rsidP="0088709E">
      <w:pPr>
        <w:spacing w:after="0" w:line="360" w:lineRule="auto"/>
        <w:ind w:left="851" w:hanging="851"/>
        <w:jc w:val="both"/>
        <w:rPr>
          <w:rFonts w:asciiTheme="majorBidi" w:hAnsiTheme="majorBidi" w:cs="Times New Roman"/>
          <w:sz w:val="24"/>
          <w:szCs w:val="24"/>
        </w:rPr>
      </w:pPr>
      <w:r w:rsidRPr="001A2093">
        <w:rPr>
          <w:rFonts w:ascii="Times New Roman" w:hAnsi="Times New Roman" w:cs="Times New Roman"/>
          <w:color w:val="000000" w:themeColor="text1"/>
          <w:sz w:val="24"/>
          <w:szCs w:val="24"/>
        </w:rPr>
        <w:t>zaini (2019)</w:t>
      </w:r>
      <w:r w:rsidRPr="001A2093">
        <w:rPr>
          <w:rFonts w:ascii="Times New Roman" w:hAnsi="Times New Roman" w:cs="Times New Roman"/>
          <w:i/>
          <w:iCs/>
          <w:color w:val="000000" w:themeColor="text1"/>
          <w:sz w:val="24"/>
          <w:szCs w:val="24"/>
        </w:rPr>
        <w:t xml:space="preserve"> issue</w:t>
      </w:r>
      <w:r w:rsidRPr="001A2093">
        <w:rPr>
          <w:rFonts w:ascii="Times New Roman" w:hAnsi="Times New Roman" w:cs="Times New Roman"/>
          <w:color w:val="000000" w:themeColor="text1"/>
          <w:sz w:val="24"/>
          <w:szCs w:val="24"/>
        </w:rPr>
        <w:t xml:space="preserve"> yang santer terkait dengan undangan kajian Felix Siauw di masjid balaikota Jakarta untuk melakukan kajian tentang khilafah </w:t>
      </w:r>
      <w:hyperlink r:id="rId33" w:history="1">
        <w:r w:rsidRPr="001A2093">
          <w:rPr>
            <w:rStyle w:val="Hyperlink"/>
            <w:rFonts w:ascii="Times New Roman" w:hAnsi="Times New Roman"/>
            <w:sz w:val="24"/>
            <w:szCs w:val="24"/>
          </w:rPr>
          <w:t>www.news.detik.com/berita/d-4600270/felix-siauw-bicara-soal-kajiannya-yang-dibatalkan-pemprov-dki</w:t>
        </w:r>
      </w:hyperlink>
      <w:r w:rsidRPr="001A2093">
        <w:rPr>
          <w:rFonts w:ascii="Times New Roman" w:hAnsi="Times New Roman" w:cs="Times New Roman"/>
          <w:color w:val="000000" w:themeColor="text1"/>
          <w:sz w:val="24"/>
          <w:szCs w:val="24"/>
        </w:rPr>
        <w:t>)</w:t>
      </w:r>
      <w:r>
        <w:rPr>
          <w:rFonts w:asciiTheme="majorBidi" w:hAnsiTheme="majorBidi" w:cs="Times New Roman"/>
          <w:sz w:val="24"/>
          <w:szCs w:val="24"/>
        </w:rPr>
        <w:t xml:space="preserve">. </w:t>
      </w:r>
    </w:p>
    <w:p w14:paraId="129332A8" w14:textId="77777777" w:rsidR="00A65B48" w:rsidRPr="0069285A" w:rsidRDefault="00A65B48" w:rsidP="0069285A">
      <w:pPr>
        <w:spacing w:after="0" w:line="360" w:lineRule="auto"/>
        <w:ind w:left="142" w:firstLine="425"/>
        <w:jc w:val="both"/>
        <w:rPr>
          <w:rFonts w:asciiTheme="majorBidi" w:hAnsiTheme="majorBidi" w:cs="Times New Roman"/>
          <w:sz w:val="24"/>
          <w:szCs w:val="24"/>
        </w:rPr>
      </w:pPr>
      <w:r>
        <w:rPr>
          <w:rFonts w:asciiTheme="majorBidi" w:hAnsiTheme="majorBidi" w:cs="Times New Roman"/>
          <w:sz w:val="24"/>
          <w:szCs w:val="24"/>
        </w:rPr>
        <w:t xml:space="preserve"> </w:t>
      </w:r>
    </w:p>
    <w:sectPr w:rsidR="00A65B48" w:rsidRPr="0069285A" w:rsidSect="001E1970">
      <w:headerReference w:type="even" r:id="rId34"/>
      <w:headerReference w:type="default" r:id="rId35"/>
      <w:footerReference w:type="even" r:id="rId36"/>
      <w:footerReference w:type="default" r:id="rId37"/>
      <w:headerReference w:type="first" r:id="rId38"/>
      <w:footerReference w:type="first" r:id="rId39"/>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Jurusan KPI" w:date="2019-08-14T14:19:00Z" w:initials="JK">
    <w:p w14:paraId="1867E63F" w14:textId="77777777" w:rsidR="00EF24B8" w:rsidRPr="00EF24B8" w:rsidRDefault="00EF24B8" w:rsidP="00EF24B8">
      <w:pPr>
        <w:pStyle w:val="CommentText"/>
        <w:rPr>
          <w:lang w:val="en-US"/>
        </w:rPr>
      </w:pPr>
      <w:r>
        <w:rPr>
          <w:rStyle w:val="CommentReference"/>
        </w:rPr>
        <w:annotationRef/>
      </w:r>
      <w:r>
        <w:rPr>
          <w:lang w:val="en-US"/>
        </w:rPr>
        <w:t xml:space="preserve">Layout </w:t>
      </w:r>
      <w:proofErr w:type="spellStart"/>
      <w:r>
        <w:rPr>
          <w:lang w:val="en-US"/>
        </w:rPr>
        <w:t>setelah</w:t>
      </w:r>
      <w:proofErr w:type="spellEnd"/>
      <w:r>
        <w:rPr>
          <w:lang w:val="en-US"/>
        </w:rPr>
        <w:t xml:space="preserve"> </w:t>
      </w:r>
      <w:proofErr w:type="spellStart"/>
      <w:r>
        <w:rPr>
          <w:lang w:val="en-US"/>
        </w:rPr>
        <w:t>abstrak</w:t>
      </w:r>
      <w:proofErr w:type="spellEnd"/>
      <w:r>
        <w:rPr>
          <w:lang w:val="en-US"/>
        </w:rPr>
        <w:t xml:space="preserve"> </w:t>
      </w:r>
      <w:proofErr w:type="spellStart"/>
      <w:r>
        <w:rPr>
          <w:lang w:val="en-US"/>
        </w:rPr>
        <w:t>menggunakan</w:t>
      </w:r>
      <w:proofErr w:type="spellEnd"/>
      <w:r>
        <w:rPr>
          <w:lang w:val="en-US"/>
        </w:rPr>
        <w:t xml:space="preserve"> 2 </w:t>
      </w:r>
      <w:proofErr w:type="spellStart"/>
      <w:r>
        <w:rPr>
          <w:lang w:val="en-US"/>
        </w:rPr>
        <w:t>kolom</w:t>
      </w:r>
      <w:proofErr w:type="spellEnd"/>
      <w:r>
        <w:rPr>
          <w:lang w:val="en-US"/>
        </w:rPr>
        <w:t xml:space="preserve"> ,</w:t>
      </w:r>
      <w:proofErr w:type="spellStart"/>
      <w:r>
        <w:rPr>
          <w:lang w:val="en-US"/>
        </w:rPr>
        <w:t>sesuaikan</w:t>
      </w:r>
      <w:proofErr w:type="spellEnd"/>
      <w:r>
        <w:rPr>
          <w:lang w:val="en-US"/>
        </w:rPr>
        <w:t xml:space="preserve"> </w:t>
      </w:r>
      <w:proofErr w:type="spellStart"/>
      <w:r>
        <w:rPr>
          <w:lang w:val="en-US"/>
        </w:rPr>
        <w:t>dengan</w:t>
      </w:r>
      <w:proofErr w:type="spellEnd"/>
      <w:r>
        <w:rPr>
          <w:lang w:val="en-US"/>
        </w:rPr>
        <w:t xml:space="preserve"> template yang </w:t>
      </w:r>
      <w:proofErr w:type="spellStart"/>
      <w:r>
        <w:rPr>
          <w:lang w:val="en-US"/>
        </w:rPr>
        <w:t>sudah</w:t>
      </w:r>
      <w:proofErr w:type="spellEnd"/>
      <w:r>
        <w:rPr>
          <w:lang w:val="en-US"/>
        </w:rPr>
        <w:t xml:space="preserve"> </w:t>
      </w:r>
      <w:proofErr w:type="spellStart"/>
      <w:r>
        <w:rPr>
          <w:lang w:val="en-US"/>
        </w:rPr>
        <w:t>disediakan</w:t>
      </w:r>
      <w:proofErr w:type="spellEnd"/>
      <w:r>
        <w:rPr>
          <w:lang w:val="en-US"/>
        </w:rPr>
        <w:t xml:space="preserve">. </w:t>
      </w:r>
      <w:proofErr w:type="spellStart"/>
      <w:r>
        <w:rPr>
          <w:lang w:val="en-US"/>
        </w:rPr>
        <w:t>Lihat</w:t>
      </w:r>
      <w:proofErr w:type="spellEnd"/>
      <w:r>
        <w:rPr>
          <w:lang w:val="en-US"/>
        </w:rPr>
        <w:t xml:space="preserve"> </w:t>
      </w:r>
      <w:r w:rsidRPr="00EF24B8">
        <w:rPr>
          <w:lang w:val="en-US"/>
        </w:rPr>
        <w:t>http://journal.walisongo.ac.id/index.php/icj/pages/view/Template</w:t>
      </w:r>
    </w:p>
  </w:comment>
  <w:comment w:id="1" w:author="Jurusan KPI" w:date="2019-08-14T14:01:00Z" w:initials="JK">
    <w:p w14:paraId="64F8AC84" w14:textId="77777777" w:rsidR="004E782D" w:rsidRPr="004E782D" w:rsidRDefault="004E782D">
      <w:pPr>
        <w:pStyle w:val="CommentText"/>
        <w:rPr>
          <w:lang w:val="en-US"/>
        </w:rPr>
      </w:pPr>
      <w:r>
        <w:rPr>
          <w:rStyle w:val="CommentReference"/>
        </w:rPr>
        <w:annotationRef/>
      </w:r>
      <w:proofErr w:type="spellStart"/>
      <w:r>
        <w:rPr>
          <w:lang w:val="en-US"/>
        </w:rPr>
        <w:t>Perhatikan</w:t>
      </w:r>
      <w:proofErr w:type="spellEnd"/>
      <w:r>
        <w:rPr>
          <w:lang w:val="en-US"/>
        </w:rPr>
        <w:t xml:space="preserve"> </w:t>
      </w:r>
      <w:proofErr w:type="spellStart"/>
      <w:r>
        <w:rPr>
          <w:lang w:val="en-US"/>
        </w:rPr>
        <w:t>penggunaan</w:t>
      </w:r>
      <w:proofErr w:type="spellEnd"/>
      <w:r>
        <w:rPr>
          <w:lang w:val="en-US"/>
        </w:rPr>
        <w:t xml:space="preserve"> </w:t>
      </w:r>
      <w:proofErr w:type="spellStart"/>
      <w:r>
        <w:rPr>
          <w:lang w:val="en-US"/>
        </w:rPr>
        <w:t>tanda</w:t>
      </w:r>
      <w:proofErr w:type="spellEnd"/>
      <w:r>
        <w:rPr>
          <w:lang w:val="en-US"/>
        </w:rPr>
        <w:t xml:space="preserve"> </w:t>
      </w:r>
      <w:proofErr w:type="spellStart"/>
      <w:r>
        <w:rPr>
          <w:lang w:val="en-US"/>
        </w:rPr>
        <w:t>baca</w:t>
      </w:r>
      <w:proofErr w:type="spellEnd"/>
      <w:r>
        <w:rPr>
          <w:lang w:val="en-US"/>
        </w:rPr>
        <w:t xml:space="preserve">. </w:t>
      </w:r>
    </w:p>
  </w:comment>
  <w:comment w:id="2" w:author="Jurusan KPI" w:date="2019-08-14T14:03:00Z" w:initials="JK">
    <w:p w14:paraId="32FF358C" w14:textId="77777777" w:rsidR="004E782D" w:rsidRPr="004E782D" w:rsidRDefault="004E782D">
      <w:pPr>
        <w:pStyle w:val="CommentText"/>
        <w:rPr>
          <w:lang w:val="en-US"/>
        </w:rPr>
      </w:pPr>
      <w:r>
        <w:rPr>
          <w:rStyle w:val="CommentReference"/>
        </w:rPr>
        <w:annotationRef/>
      </w:r>
      <w:proofErr w:type="spellStart"/>
      <w:r>
        <w:rPr>
          <w:lang w:val="en-US"/>
        </w:rPr>
        <w:t>Perhatikan</w:t>
      </w:r>
      <w:proofErr w:type="spellEnd"/>
      <w:r>
        <w:rPr>
          <w:lang w:val="en-US"/>
        </w:rPr>
        <w:t xml:space="preserve"> </w:t>
      </w:r>
      <w:proofErr w:type="spellStart"/>
      <w:r>
        <w:rPr>
          <w:lang w:val="en-US"/>
        </w:rPr>
        <w:t>penempatan</w:t>
      </w:r>
      <w:proofErr w:type="spellEnd"/>
      <w:r>
        <w:rPr>
          <w:lang w:val="en-US"/>
        </w:rPr>
        <w:t xml:space="preserve"> </w:t>
      </w:r>
      <w:proofErr w:type="spellStart"/>
      <w:r>
        <w:rPr>
          <w:lang w:val="en-US"/>
        </w:rPr>
        <w:t>huruf</w:t>
      </w:r>
      <w:proofErr w:type="spellEnd"/>
      <w:r>
        <w:rPr>
          <w:lang w:val="en-US"/>
        </w:rPr>
        <w:t xml:space="preserve"> </w:t>
      </w:r>
      <w:proofErr w:type="spellStart"/>
      <w:r>
        <w:rPr>
          <w:lang w:val="en-US"/>
        </w:rPr>
        <w:t>kapital</w:t>
      </w:r>
      <w:proofErr w:type="spellEnd"/>
      <w:r>
        <w:rPr>
          <w:lang w:val="en-US"/>
        </w:rPr>
        <w:t xml:space="preserve"> </w:t>
      </w:r>
    </w:p>
  </w:comment>
  <w:comment w:id="3" w:author="Jurusan KPI" w:date="2019-08-14T14:10:00Z" w:initials="JK">
    <w:p w14:paraId="03B5FD6D" w14:textId="77777777" w:rsidR="004E782D" w:rsidRPr="004E782D" w:rsidRDefault="004E782D">
      <w:pPr>
        <w:pStyle w:val="CommentText"/>
        <w:rPr>
          <w:lang w:val="en-US"/>
        </w:rPr>
      </w:pPr>
      <w:r>
        <w:rPr>
          <w:rStyle w:val="CommentReference"/>
        </w:rPr>
        <w:annotationRef/>
      </w:r>
      <w:proofErr w:type="spellStart"/>
      <w:r>
        <w:rPr>
          <w:lang w:val="en-US"/>
        </w:rPr>
        <w:t>Perhatikan</w:t>
      </w:r>
      <w:proofErr w:type="spellEnd"/>
      <w:r>
        <w:rPr>
          <w:lang w:val="en-US"/>
        </w:rPr>
        <w:t xml:space="preserve"> </w:t>
      </w:r>
      <w:proofErr w:type="spellStart"/>
      <w:r>
        <w:rPr>
          <w:lang w:val="en-US"/>
        </w:rPr>
        <w:t>penggunaan</w:t>
      </w:r>
      <w:proofErr w:type="spellEnd"/>
      <w:r>
        <w:rPr>
          <w:lang w:val="en-US"/>
        </w:rPr>
        <w:t xml:space="preserve"> kata </w:t>
      </w:r>
      <w:proofErr w:type="spellStart"/>
      <w:r>
        <w:rPr>
          <w:lang w:val="en-US"/>
        </w:rPr>
        <w:t>sambung</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kalimat</w:t>
      </w:r>
      <w:proofErr w:type="spellEnd"/>
    </w:p>
  </w:comment>
  <w:comment w:id="4" w:author="Jurusan KPI" w:date="2019-08-14T14:12:00Z" w:initials="JK">
    <w:p w14:paraId="77C7EF99" w14:textId="77777777" w:rsidR="004E782D" w:rsidRDefault="004E782D">
      <w:pPr>
        <w:pStyle w:val="CommentText"/>
      </w:pPr>
      <w:r>
        <w:rPr>
          <w:rStyle w:val="CommentReference"/>
        </w:rPr>
        <w:annotationRef/>
      </w:r>
      <w:proofErr w:type="spellStart"/>
      <w:r>
        <w:rPr>
          <w:lang w:val="en-US"/>
        </w:rPr>
        <w:t>Perhatikan</w:t>
      </w:r>
      <w:proofErr w:type="spellEnd"/>
      <w:r>
        <w:rPr>
          <w:lang w:val="en-US"/>
        </w:rPr>
        <w:t xml:space="preserve"> </w:t>
      </w:r>
      <w:proofErr w:type="spellStart"/>
      <w:r>
        <w:rPr>
          <w:lang w:val="en-US"/>
        </w:rPr>
        <w:t>penggunaan</w:t>
      </w:r>
      <w:proofErr w:type="spellEnd"/>
      <w:r>
        <w:rPr>
          <w:lang w:val="en-US"/>
        </w:rPr>
        <w:t xml:space="preserve"> kata </w:t>
      </w:r>
      <w:proofErr w:type="spellStart"/>
      <w:r>
        <w:rPr>
          <w:lang w:val="en-US"/>
        </w:rPr>
        <w:t>sambung</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kalimat</w:t>
      </w:r>
      <w:proofErr w:type="spellEnd"/>
    </w:p>
  </w:comment>
  <w:comment w:id="5" w:author="Jurusan KPI" w:date="2019-08-14T14:13:00Z" w:initials="JK">
    <w:p w14:paraId="4C3FB8D7" w14:textId="77777777" w:rsidR="004E782D" w:rsidRDefault="004E782D">
      <w:pPr>
        <w:pStyle w:val="CommentText"/>
      </w:pPr>
      <w:r>
        <w:rPr>
          <w:rStyle w:val="CommentReference"/>
        </w:rPr>
        <w:annotationRef/>
      </w:r>
      <w:proofErr w:type="spellStart"/>
      <w:r>
        <w:rPr>
          <w:lang w:val="en-US"/>
        </w:rPr>
        <w:t>Perhatikan</w:t>
      </w:r>
      <w:proofErr w:type="spellEnd"/>
      <w:r>
        <w:rPr>
          <w:lang w:val="en-US"/>
        </w:rPr>
        <w:t xml:space="preserve"> </w:t>
      </w:r>
      <w:proofErr w:type="spellStart"/>
      <w:r>
        <w:rPr>
          <w:lang w:val="en-US"/>
        </w:rPr>
        <w:t>penggunaan</w:t>
      </w:r>
      <w:proofErr w:type="spellEnd"/>
      <w:r>
        <w:rPr>
          <w:lang w:val="en-US"/>
        </w:rPr>
        <w:t xml:space="preserve"> kata </w:t>
      </w:r>
      <w:proofErr w:type="spellStart"/>
      <w:r>
        <w:rPr>
          <w:lang w:val="en-US"/>
        </w:rPr>
        <w:t>sambung</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kalimat</w:t>
      </w:r>
      <w:proofErr w:type="spellEnd"/>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867E63F" w15:done="0"/>
  <w15:commentEx w15:paraId="64F8AC84" w15:done="0"/>
  <w15:commentEx w15:paraId="32FF358C" w15:done="0"/>
  <w15:commentEx w15:paraId="03B5FD6D" w15:done="0"/>
  <w15:commentEx w15:paraId="77C7EF99" w15:done="0"/>
  <w15:commentEx w15:paraId="4C3FB8D7" w15:done="0"/>
  <w15:commentEx w15:paraId="43A2FE7A" w15:done="0"/>
  <w15:commentEx w15:paraId="5F095726" w15:done="0"/>
  <w15:commentEx w15:paraId="04613BE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214065" w14:textId="77777777" w:rsidR="00A63AC7" w:rsidRDefault="00A63AC7" w:rsidP="00671096">
      <w:pPr>
        <w:spacing w:after="0" w:line="240" w:lineRule="auto"/>
      </w:pPr>
      <w:r>
        <w:separator/>
      </w:r>
    </w:p>
  </w:endnote>
  <w:endnote w:type="continuationSeparator" w:id="0">
    <w:p w14:paraId="2F29096D" w14:textId="77777777" w:rsidR="00A63AC7" w:rsidRDefault="00A63AC7" w:rsidP="00671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37D3" w14:textId="77777777" w:rsidR="002F5CC9" w:rsidRDefault="002F5C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51F1E" w14:textId="77777777" w:rsidR="002F5CC9" w:rsidRDefault="002F5CC9">
    <w:pPr>
      <w:pStyle w:val="Footer"/>
      <w:jc w:val="center"/>
    </w:pPr>
    <w:r>
      <w:fldChar w:fldCharType="begin"/>
    </w:r>
    <w:r>
      <w:instrText xml:space="preserve"> PAGE   \* MERGEFORMAT </w:instrText>
    </w:r>
    <w:r>
      <w:fldChar w:fldCharType="separate"/>
    </w:r>
    <w:r w:rsidR="00093F49">
      <w:rPr>
        <w:noProof/>
      </w:rPr>
      <w:t>17</w:t>
    </w:r>
    <w:r>
      <w:fldChar w:fldCharType="end"/>
    </w:r>
  </w:p>
  <w:p w14:paraId="75379CDC" w14:textId="77777777" w:rsidR="002F5CC9" w:rsidRDefault="002F5C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9674C" w14:textId="77777777" w:rsidR="002F5CC9" w:rsidRDefault="002F5C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7EC339" w14:textId="77777777" w:rsidR="00A63AC7" w:rsidRDefault="00A63AC7" w:rsidP="00671096">
      <w:pPr>
        <w:spacing w:after="0" w:line="240" w:lineRule="auto"/>
      </w:pPr>
      <w:r>
        <w:separator/>
      </w:r>
    </w:p>
  </w:footnote>
  <w:footnote w:type="continuationSeparator" w:id="0">
    <w:p w14:paraId="456BE781" w14:textId="77777777" w:rsidR="00A63AC7" w:rsidRDefault="00A63AC7" w:rsidP="006710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98142" w14:textId="77777777" w:rsidR="002F5CC9" w:rsidRDefault="002F5C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00B32" w14:textId="77777777" w:rsidR="002F5CC9" w:rsidRDefault="002F5C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9B91B4" w14:textId="77777777" w:rsidR="002F5CC9" w:rsidRDefault="002F5C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C585F"/>
    <w:multiLevelType w:val="hybridMultilevel"/>
    <w:tmpl w:val="B6928842"/>
    <w:lvl w:ilvl="0" w:tplc="B816A65C">
      <w:start w:val="1"/>
      <w:numFmt w:val="upperRoman"/>
      <w:lvlText w:val="%1."/>
      <w:lvlJc w:val="left"/>
      <w:pPr>
        <w:ind w:left="1287" w:hanging="72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1">
    <w:nsid w:val="14DB5AA4"/>
    <w:multiLevelType w:val="hybridMultilevel"/>
    <w:tmpl w:val="1B26D422"/>
    <w:lvl w:ilvl="0" w:tplc="0421000B">
      <w:start w:val="1"/>
      <w:numFmt w:val="bullet"/>
      <w:lvlText w:val=""/>
      <w:lvlJc w:val="left"/>
      <w:pPr>
        <w:ind w:left="2325" w:hanging="360"/>
      </w:pPr>
      <w:rPr>
        <w:rFonts w:ascii="Wingdings" w:hAnsi="Wingdings" w:hint="default"/>
      </w:rPr>
    </w:lvl>
    <w:lvl w:ilvl="1" w:tplc="04210003" w:tentative="1">
      <w:start w:val="1"/>
      <w:numFmt w:val="bullet"/>
      <w:lvlText w:val="o"/>
      <w:lvlJc w:val="left"/>
      <w:pPr>
        <w:ind w:left="3045" w:hanging="360"/>
      </w:pPr>
      <w:rPr>
        <w:rFonts w:ascii="Courier New" w:hAnsi="Courier New" w:hint="default"/>
      </w:rPr>
    </w:lvl>
    <w:lvl w:ilvl="2" w:tplc="04210005" w:tentative="1">
      <w:start w:val="1"/>
      <w:numFmt w:val="bullet"/>
      <w:lvlText w:val=""/>
      <w:lvlJc w:val="left"/>
      <w:pPr>
        <w:ind w:left="3765" w:hanging="360"/>
      </w:pPr>
      <w:rPr>
        <w:rFonts w:ascii="Wingdings" w:hAnsi="Wingdings" w:hint="default"/>
      </w:rPr>
    </w:lvl>
    <w:lvl w:ilvl="3" w:tplc="04210001" w:tentative="1">
      <w:start w:val="1"/>
      <w:numFmt w:val="bullet"/>
      <w:lvlText w:val=""/>
      <w:lvlJc w:val="left"/>
      <w:pPr>
        <w:ind w:left="4485" w:hanging="360"/>
      </w:pPr>
      <w:rPr>
        <w:rFonts w:ascii="Symbol" w:hAnsi="Symbol" w:hint="default"/>
      </w:rPr>
    </w:lvl>
    <w:lvl w:ilvl="4" w:tplc="04210003" w:tentative="1">
      <w:start w:val="1"/>
      <w:numFmt w:val="bullet"/>
      <w:lvlText w:val="o"/>
      <w:lvlJc w:val="left"/>
      <w:pPr>
        <w:ind w:left="5205" w:hanging="360"/>
      </w:pPr>
      <w:rPr>
        <w:rFonts w:ascii="Courier New" w:hAnsi="Courier New" w:hint="default"/>
      </w:rPr>
    </w:lvl>
    <w:lvl w:ilvl="5" w:tplc="04210005" w:tentative="1">
      <w:start w:val="1"/>
      <w:numFmt w:val="bullet"/>
      <w:lvlText w:val=""/>
      <w:lvlJc w:val="left"/>
      <w:pPr>
        <w:ind w:left="5925" w:hanging="360"/>
      </w:pPr>
      <w:rPr>
        <w:rFonts w:ascii="Wingdings" w:hAnsi="Wingdings" w:hint="default"/>
      </w:rPr>
    </w:lvl>
    <w:lvl w:ilvl="6" w:tplc="04210001" w:tentative="1">
      <w:start w:val="1"/>
      <w:numFmt w:val="bullet"/>
      <w:lvlText w:val=""/>
      <w:lvlJc w:val="left"/>
      <w:pPr>
        <w:ind w:left="6645" w:hanging="360"/>
      </w:pPr>
      <w:rPr>
        <w:rFonts w:ascii="Symbol" w:hAnsi="Symbol" w:hint="default"/>
      </w:rPr>
    </w:lvl>
    <w:lvl w:ilvl="7" w:tplc="04210003" w:tentative="1">
      <w:start w:val="1"/>
      <w:numFmt w:val="bullet"/>
      <w:lvlText w:val="o"/>
      <w:lvlJc w:val="left"/>
      <w:pPr>
        <w:ind w:left="7365" w:hanging="360"/>
      </w:pPr>
      <w:rPr>
        <w:rFonts w:ascii="Courier New" w:hAnsi="Courier New" w:hint="default"/>
      </w:rPr>
    </w:lvl>
    <w:lvl w:ilvl="8" w:tplc="04210005" w:tentative="1">
      <w:start w:val="1"/>
      <w:numFmt w:val="bullet"/>
      <w:lvlText w:val=""/>
      <w:lvlJc w:val="left"/>
      <w:pPr>
        <w:ind w:left="8085" w:hanging="360"/>
      </w:pPr>
      <w:rPr>
        <w:rFonts w:ascii="Wingdings" w:hAnsi="Wingdings" w:hint="default"/>
      </w:rPr>
    </w:lvl>
  </w:abstractNum>
  <w:abstractNum w:abstractNumId="2">
    <w:nsid w:val="17EF62FE"/>
    <w:multiLevelType w:val="hybridMultilevel"/>
    <w:tmpl w:val="E23C9CD4"/>
    <w:lvl w:ilvl="0" w:tplc="AC167952">
      <w:start w:val="1"/>
      <w:numFmt w:val="decimal"/>
      <w:lvlText w:val="%1."/>
      <w:lvlJc w:val="left"/>
      <w:pPr>
        <w:ind w:left="2203" w:hanging="360"/>
      </w:pPr>
      <w:rPr>
        <w:rFonts w:cs="Times New Roman" w:hint="default"/>
      </w:rPr>
    </w:lvl>
    <w:lvl w:ilvl="1" w:tplc="04210019" w:tentative="1">
      <w:start w:val="1"/>
      <w:numFmt w:val="lowerLetter"/>
      <w:lvlText w:val="%2."/>
      <w:lvlJc w:val="left"/>
      <w:pPr>
        <w:ind w:left="2923" w:hanging="360"/>
      </w:pPr>
      <w:rPr>
        <w:rFonts w:cs="Times New Roman"/>
      </w:rPr>
    </w:lvl>
    <w:lvl w:ilvl="2" w:tplc="0421001B" w:tentative="1">
      <w:start w:val="1"/>
      <w:numFmt w:val="lowerRoman"/>
      <w:lvlText w:val="%3."/>
      <w:lvlJc w:val="right"/>
      <w:pPr>
        <w:ind w:left="3643" w:hanging="180"/>
      </w:pPr>
      <w:rPr>
        <w:rFonts w:cs="Times New Roman"/>
      </w:rPr>
    </w:lvl>
    <w:lvl w:ilvl="3" w:tplc="0421000F" w:tentative="1">
      <w:start w:val="1"/>
      <w:numFmt w:val="decimal"/>
      <w:lvlText w:val="%4."/>
      <w:lvlJc w:val="left"/>
      <w:pPr>
        <w:ind w:left="4363" w:hanging="360"/>
      </w:pPr>
      <w:rPr>
        <w:rFonts w:cs="Times New Roman"/>
      </w:rPr>
    </w:lvl>
    <w:lvl w:ilvl="4" w:tplc="04210019" w:tentative="1">
      <w:start w:val="1"/>
      <w:numFmt w:val="lowerLetter"/>
      <w:lvlText w:val="%5."/>
      <w:lvlJc w:val="left"/>
      <w:pPr>
        <w:ind w:left="5083" w:hanging="360"/>
      </w:pPr>
      <w:rPr>
        <w:rFonts w:cs="Times New Roman"/>
      </w:rPr>
    </w:lvl>
    <w:lvl w:ilvl="5" w:tplc="0421001B" w:tentative="1">
      <w:start w:val="1"/>
      <w:numFmt w:val="lowerRoman"/>
      <w:lvlText w:val="%6."/>
      <w:lvlJc w:val="right"/>
      <w:pPr>
        <w:ind w:left="5803" w:hanging="180"/>
      </w:pPr>
      <w:rPr>
        <w:rFonts w:cs="Times New Roman"/>
      </w:rPr>
    </w:lvl>
    <w:lvl w:ilvl="6" w:tplc="0421000F" w:tentative="1">
      <w:start w:val="1"/>
      <w:numFmt w:val="decimal"/>
      <w:lvlText w:val="%7."/>
      <w:lvlJc w:val="left"/>
      <w:pPr>
        <w:ind w:left="6523" w:hanging="360"/>
      </w:pPr>
      <w:rPr>
        <w:rFonts w:cs="Times New Roman"/>
      </w:rPr>
    </w:lvl>
    <w:lvl w:ilvl="7" w:tplc="04210019" w:tentative="1">
      <w:start w:val="1"/>
      <w:numFmt w:val="lowerLetter"/>
      <w:lvlText w:val="%8."/>
      <w:lvlJc w:val="left"/>
      <w:pPr>
        <w:ind w:left="7243" w:hanging="360"/>
      </w:pPr>
      <w:rPr>
        <w:rFonts w:cs="Times New Roman"/>
      </w:rPr>
    </w:lvl>
    <w:lvl w:ilvl="8" w:tplc="0421001B" w:tentative="1">
      <w:start w:val="1"/>
      <w:numFmt w:val="lowerRoman"/>
      <w:lvlText w:val="%9."/>
      <w:lvlJc w:val="right"/>
      <w:pPr>
        <w:ind w:left="7963" w:hanging="180"/>
      </w:pPr>
      <w:rPr>
        <w:rFonts w:cs="Times New Roman"/>
      </w:rPr>
    </w:lvl>
  </w:abstractNum>
  <w:abstractNum w:abstractNumId="3">
    <w:nsid w:val="2D6546B8"/>
    <w:multiLevelType w:val="hybridMultilevel"/>
    <w:tmpl w:val="83829518"/>
    <w:lvl w:ilvl="0" w:tplc="0421000B">
      <w:start w:val="1"/>
      <w:numFmt w:val="bullet"/>
      <w:lvlText w:val=""/>
      <w:lvlJc w:val="left"/>
      <w:pPr>
        <w:ind w:left="1350" w:hanging="360"/>
      </w:pPr>
      <w:rPr>
        <w:rFonts w:ascii="Wingdings" w:hAnsi="Wingdings" w:hint="default"/>
      </w:rPr>
    </w:lvl>
    <w:lvl w:ilvl="1" w:tplc="04210003" w:tentative="1">
      <w:start w:val="1"/>
      <w:numFmt w:val="bullet"/>
      <w:lvlText w:val="o"/>
      <w:lvlJc w:val="left"/>
      <w:pPr>
        <w:ind w:left="2070" w:hanging="360"/>
      </w:pPr>
      <w:rPr>
        <w:rFonts w:ascii="Courier New" w:hAnsi="Courier New" w:hint="default"/>
      </w:rPr>
    </w:lvl>
    <w:lvl w:ilvl="2" w:tplc="04210005" w:tentative="1">
      <w:start w:val="1"/>
      <w:numFmt w:val="bullet"/>
      <w:lvlText w:val=""/>
      <w:lvlJc w:val="left"/>
      <w:pPr>
        <w:ind w:left="2790" w:hanging="360"/>
      </w:pPr>
      <w:rPr>
        <w:rFonts w:ascii="Wingdings" w:hAnsi="Wingdings" w:hint="default"/>
      </w:rPr>
    </w:lvl>
    <w:lvl w:ilvl="3" w:tplc="04210001" w:tentative="1">
      <w:start w:val="1"/>
      <w:numFmt w:val="bullet"/>
      <w:lvlText w:val=""/>
      <w:lvlJc w:val="left"/>
      <w:pPr>
        <w:ind w:left="3510" w:hanging="360"/>
      </w:pPr>
      <w:rPr>
        <w:rFonts w:ascii="Symbol" w:hAnsi="Symbol" w:hint="default"/>
      </w:rPr>
    </w:lvl>
    <w:lvl w:ilvl="4" w:tplc="04210003" w:tentative="1">
      <w:start w:val="1"/>
      <w:numFmt w:val="bullet"/>
      <w:lvlText w:val="o"/>
      <w:lvlJc w:val="left"/>
      <w:pPr>
        <w:ind w:left="4230" w:hanging="360"/>
      </w:pPr>
      <w:rPr>
        <w:rFonts w:ascii="Courier New" w:hAnsi="Courier New" w:hint="default"/>
      </w:rPr>
    </w:lvl>
    <w:lvl w:ilvl="5" w:tplc="04210005" w:tentative="1">
      <w:start w:val="1"/>
      <w:numFmt w:val="bullet"/>
      <w:lvlText w:val=""/>
      <w:lvlJc w:val="left"/>
      <w:pPr>
        <w:ind w:left="4950" w:hanging="360"/>
      </w:pPr>
      <w:rPr>
        <w:rFonts w:ascii="Wingdings" w:hAnsi="Wingdings" w:hint="default"/>
      </w:rPr>
    </w:lvl>
    <w:lvl w:ilvl="6" w:tplc="04210001" w:tentative="1">
      <w:start w:val="1"/>
      <w:numFmt w:val="bullet"/>
      <w:lvlText w:val=""/>
      <w:lvlJc w:val="left"/>
      <w:pPr>
        <w:ind w:left="5670" w:hanging="360"/>
      </w:pPr>
      <w:rPr>
        <w:rFonts w:ascii="Symbol" w:hAnsi="Symbol" w:hint="default"/>
      </w:rPr>
    </w:lvl>
    <w:lvl w:ilvl="7" w:tplc="04210003" w:tentative="1">
      <w:start w:val="1"/>
      <w:numFmt w:val="bullet"/>
      <w:lvlText w:val="o"/>
      <w:lvlJc w:val="left"/>
      <w:pPr>
        <w:ind w:left="6390" w:hanging="360"/>
      </w:pPr>
      <w:rPr>
        <w:rFonts w:ascii="Courier New" w:hAnsi="Courier New" w:hint="default"/>
      </w:rPr>
    </w:lvl>
    <w:lvl w:ilvl="8" w:tplc="04210005" w:tentative="1">
      <w:start w:val="1"/>
      <w:numFmt w:val="bullet"/>
      <w:lvlText w:val=""/>
      <w:lvlJc w:val="left"/>
      <w:pPr>
        <w:ind w:left="7110" w:hanging="360"/>
      </w:pPr>
      <w:rPr>
        <w:rFonts w:ascii="Wingdings" w:hAnsi="Wingdings" w:hint="default"/>
      </w:rPr>
    </w:lvl>
  </w:abstractNum>
  <w:abstractNum w:abstractNumId="4">
    <w:nsid w:val="35B77C84"/>
    <w:multiLevelType w:val="hybridMultilevel"/>
    <w:tmpl w:val="127C9AEC"/>
    <w:lvl w:ilvl="0" w:tplc="E27C34E4">
      <w:start w:val="1"/>
      <w:numFmt w:val="upperLetter"/>
      <w:lvlText w:val="%1."/>
      <w:lvlJc w:val="left"/>
      <w:pPr>
        <w:ind w:left="1353" w:hanging="360"/>
      </w:pPr>
      <w:rPr>
        <w:rFonts w:cs="Times New Roman" w:hint="default"/>
        <w:b/>
        <w:bCs/>
      </w:rPr>
    </w:lvl>
    <w:lvl w:ilvl="1" w:tplc="04210019" w:tentative="1">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tentative="1">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abstractNum w:abstractNumId="5">
    <w:nsid w:val="3B030FAA"/>
    <w:multiLevelType w:val="hybridMultilevel"/>
    <w:tmpl w:val="D068CC56"/>
    <w:lvl w:ilvl="0" w:tplc="993613CA">
      <w:start w:val="1"/>
      <w:numFmt w:val="decimal"/>
      <w:lvlText w:val="%1."/>
      <w:lvlJc w:val="left"/>
      <w:pPr>
        <w:ind w:left="720" w:hanging="360"/>
      </w:pPr>
      <w:rPr>
        <w:rFonts w:cs="Times New Roman" w:hint="default"/>
        <w:b/>
        <w:bCs/>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3C205263"/>
    <w:multiLevelType w:val="hybridMultilevel"/>
    <w:tmpl w:val="868C3DBC"/>
    <w:lvl w:ilvl="0" w:tplc="8A16015C">
      <w:start w:val="1"/>
      <w:numFmt w:val="decimal"/>
      <w:lvlText w:val="%1."/>
      <w:lvlJc w:val="left"/>
      <w:pPr>
        <w:ind w:left="1778" w:hanging="360"/>
      </w:pPr>
      <w:rPr>
        <w:rFonts w:cs="Times New Roman" w:hint="default"/>
      </w:rPr>
    </w:lvl>
    <w:lvl w:ilvl="1" w:tplc="04210019" w:tentative="1">
      <w:start w:val="1"/>
      <w:numFmt w:val="lowerLetter"/>
      <w:lvlText w:val="%2."/>
      <w:lvlJc w:val="left"/>
      <w:pPr>
        <w:ind w:left="2498" w:hanging="360"/>
      </w:pPr>
      <w:rPr>
        <w:rFonts w:cs="Times New Roman"/>
      </w:rPr>
    </w:lvl>
    <w:lvl w:ilvl="2" w:tplc="0421001B" w:tentative="1">
      <w:start w:val="1"/>
      <w:numFmt w:val="lowerRoman"/>
      <w:lvlText w:val="%3."/>
      <w:lvlJc w:val="right"/>
      <w:pPr>
        <w:ind w:left="3218" w:hanging="180"/>
      </w:pPr>
      <w:rPr>
        <w:rFonts w:cs="Times New Roman"/>
      </w:rPr>
    </w:lvl>
    <w:lvl w:ilvl="3" w:tplc="0421000F" w:tentative="1">
      <w:start w:val="1"/>
      <w:numFmt w:val="decimal"/>
      <w:lvlText w:val="%4."/>
      <w:lvlJc w:val="left"/>
      <w:pPr>
        <w:ind w:left="3938" w:hanging="360"/>
      </w:pPr>
      <w:rPr>
        <w:rFonts w:cs="Times New Roman"/>
      </w:rPr>
    </w:lvl>
    <w:lvl w:ilvl="4" w:tplc="04210019" w:tentative="1">
      <w:start w:val="1"/>
      <w:numFmt w:val="lowerLetter"/>
      <w:lvlText w:val="%5."/>
      <w:lvlJc w:val="left"/>
      <w:pPr>
        <w:ind w:left="4658" w:hanging="360"/>
      </w:pPr>
      <w:rPr>
        <w:rFonts w:cs="Times New Roman"/>
      </w:rPr>
    </w:lvl>
    <w:lvl w:ilvl="5" w:tplc="0421001B" w:tentative="1">
      <w:start w:val="1"/>
      <w:numFmt w:val="lowerRoman"/>
      <w:lvlText w:val="%6."/>
      <w:lvlJc w:val="right"/>
      <w:pPr>
        <w:ind w:left="5378" w:hanging="180"/>
      </w:pPr>
      <w:rPr>
        <w:rFonts w:cs="Times New Roman"/>
      </w:rPr>
    </w:lvl>
    <w:lvl w:ilvl="6" w:tplc="0421000F" w:tentative="1">
      <w:start w:val="1"/>
      <w:numFmt w:val="decimal"/>
      <w:lvlText w:val="%7."/>
      <w:lvlJc w:val="left"/>
      <w:pPr>
        <w:ind w:left="6098" w:hanging="360"/>
      </w:pPr>
      <w:rPr>
        <w:rFonts w:cs="Times New Roman"/>
      </w:rPr>
    </w:lvl>
    <w:lvl w:ilvl="7" w:tplc="04210019" w:tentative="1">
      <w:start w:val="1"/>
      <w:numFmt w:val="lowerLetter"/>
      <w:lvlText w:val="%8."/>
      <w:lvlJc w:val="left"/>
      <w:pPr>
        <w:ind w:left="6818" w:hanging="360"/>
      </w:pPr>
      <w:rPr>
        <w:rFonts w:cs="Times New Roman"/>
      </w:rPr>
    </w:lvl>
    <w:lvl w:ilvl="8" w:tplc="0421001B" w:tentative="1">
      <w:start w:val="1"/>
      <w:numFmt w:val="lowerRoman"/>
      <w:lvlText w:val="%9."/>
      <w:lvlJc w:val="right"/>
      <w:pPr>
        <w:ind w:left="7538" w:hanging="180"/>
      </w:pPr>
      <w:rPr>
        <w:rFonts w:cs="Times New Roman"/>
      </w:rPr>
    </w:lvl>
  </w:abstractNum>
  <w:abstractNum w:abstractNumId="7">
    <w:nsid w:val="72CA0391"/>
    <w:multiLevelType w:val="hybridMultilevel"/>
    <w:tmpl w:val="59741DA6"/>
    <w:lvl w:ilvl="0" w:tplc="83F0FF58">
      <w:start w:val="1"/>
      <w:numFmt w:val="decimal"/>
      <w:lvlText w:val="%1."/>
      <w:lvlJc w:val="left"/>
      <w:pPr>
        <w:ind w:left="2203" w:hanging="360"/>
      </w:pPr>
      <w:rPr>
        <w:rFonts w:asciiTheme="majorBidi" w:hAnsiTheme="majorBidi" w:cs="Times New Roman" w:hint="default"/>
        <w:color w:val="auto"/>
      </w:rPr>
    </w:lvl>
    <w:lvl w:ilvl="1" w:tplc="04210019" w:tentative="1">
      <w:start w:val="1"/>
      <w:numFmt w:val="lowerLetter"/>
      <w:lvlText w:val="%2."/>
      <w:lvlJc w:val="left"/>
      <w:pPr>
        <w:ind w:left="2923" w:hanging="360"/>
      </w:pPr>
      <w:rPr>
        <w:rFonts w:cs="Times New Roman"/>
      </w:rPr>
    </w:lvl>
    <w:lvl w:ilvl="2" w:tplc="0421001B" w:tentative="1">
      <w:start w:val="1"/>
      <w:numFmt w:val="lowerRoman"/>
      <w:lvlText w:val="%3."/>
      <w:lvlJc w:val="right"/>
      <w:pPr>
        <w:ind w:left="3643" w:hanging="180"/>
      </w:pPr>
      <w:rPr>
        <w:rFonts w:cs="Times New Roman"/>
      </w:rPr>
    </w:lvl>
    <w:lvl w:ilvl="3" w:tplc="0421000F" w:tentative="1">
      <w:start w:val="1"/>
      <w:numFmt w:val="decimal"/>
      <w:lvlText w:val="%4."/>
      <w:lvlJc w:val="left"/>
      <w:pPr>
        <w:ind w:left="4363" w:hanging="360"/>
      </w:pPr>
      <w:rPr>
        <w:rFonts w:cs="Times New Roman"/>
      </w:rPr>
    </w:lvl>
    <w:lvl w:ilvl="4" w:tplc="04210019" w:tentative="1">
      <w:start w:val="1"/>
      <w:numFmt w:val="lowerLetter"/>
      <w:lvlText w:val="%5."/>
      <w:lvlJc w:val="left"/>
      <w:pPr>
        <w:ind w:left="5083" w:hanging="360"/>
      </w:pPr>
      <w:rPr>
        <w:rFonts w:cs="Times New Roman"/>
      </w:rPr>
    </w:lvl>
    <w:lvl w:ilvl="5" w:tplc="0421001B" w:tentative="1">
      <w:start w:val="1"/>
      <w:numFmt w:val="lowerRoman"/>
      <w:lvlText w:val="%6."/>
      <w:lvlJc w:val="right"/>
      <w:pPr>
        <w:ind w:left="5803" w:hanging="180"/>
      </w:pPr>
      <w:rPr>
        <w:rFonts w:cs="Times New Roman"/>
      </w:rPr>
    </w:lvl>
    <w:lvl w:ilvl="6" w:tplc="0421000F" w:tentative="1">
      <w:start w:val="1"/>
      <w:numFmt w:val="decimal"/>
      <w:lvlText w:val="%7."/>
      <w:lvlJc w:val="left"/>
      <w:pPr>
        <w:ind w:left="6523" w:hanging="360"/>
      </w:pPr>
      <w:rPr>
        <w:rFonts w:cs="Times New Roman"/>
      </w:rPr>
    </w:lvl>
    <w:lvl w:ilvl="7" w:tplc="04210019" w:tentative="1">
      <w:start w:val="1"/>
      <w:numFmt w:val="lowerLetter"/>
      <w:lvlText w:val="%8."/>
      <w:lvlJc w:val="left"/>
      <w:pPr>
        <w:ind w:left="7243" w:hanging="360"/>
      </w:pPr>
      <w:rPr>
        <w:rFonts w:cs="Times New Roman"/>
      </w:rPr>
    </w:lvl>
    <w:lvl w:ilvl="8" w:tplc="0421001B" w:tentative="1">
      <w:start w:val="1"/>
      <w:numFmt w:val="lowerRoman"/>
      <w:lvlText w:val="%9."/>
      <w:lvlJc w:val="right"/>
      <w:pPr>
        <w:ind w:left="7963" w:hanging="180"/>
      </w:pPr>
      <w:rPr>
        <w:rFonts w:cs="Times New Roman"/>
      </w:rPr>
    </w:lvl>
  </w:abstractNum>
  <w:abstractNum w:abstractNumId="8">
    <w:nsid w:val="7D311063"/>
    <w:multiLevelType w:val="hybridMultilevel"/>
    <w:tmpl w:val="5A92178A"/>
    <w:lvl w:ilvl="0" w:tplc="0166F20C">
      <w:start w:val="1"/>
      <w:numFmt w:val="decimal"/>
      <w:lvlText w:val="%1."/>
      <w:lvlJc w:val="left"/>
      <w:pPr>
        <w:ind w:left="1353" w:hanging="360"/>
      </w:pPr>
      <w:rPr>
        <w:rFonts w:cs="Times New Roman" w:hint="default"/>
      </w:rPr>
    </w:lvl>
    <w:lvl w:ilvl="1" w:tplc="04210019" w:tentative="1">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tentative="1">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abstractNum w:abstractNumId="9">
    <w:nsid w:val="7F2340DC"/>
    <w:multiLevelType w:val="hybridMultilevel"/>
    <w:tmpl w:val="94F4C42E"/>
    <w:lvl w:ilvl="0" w:tplc="7D42E248">
      <w:start w:val="1"/>
      <w:numFmt w:val="decimal"/>
      <w:lvlText w:val="%1."/>
      <w:lvlJc w:val="left"/>
      <w:pPr>
        <w:ind w:left="1353" w:hanging="360"/>
      </w:pPr>
      <w:rPr>
        <w:rFonts w:cs="Times New Roman" w:hint="default"/>
      </w:rPr>
    </w:lvl>
    <w:lvl w:ilvl="1" w:tplc="04210019" w:tentative="1">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tentative="1">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num w:numId="1">
    <w:abstractNumId w:val="5"/>
  </w:num>
  <w:num w:numId="2">
    <w:abstractNumId w:val="0"/>
  </w:num>
  <w:num w:numId="3">
    <w:abstractNumId w:val="4"/>
  </w:num>
  <w:num w:numId="4">
    <w:abstractNumId w:val="8"/>
  </w:num>
  <w:num w:numId="5">
    <w:abstractNumId w:val="9"/>
  </w:num>
  <w:num w:numId="6">
    <w:abstractNumId w:val="2"/>
  </w:num>
  <w:num w:numId="7">
    <w:abstractNumId w:val="7"/>
  </w:num>
  <w:num w:numId="8">
    <w:abstractNumId w:val="6"/>
  </w:num>
  <w:num w:numId="9">
    <w:abstractNumId w:val="1"/>
  </w:num>
  <w:num w:numId="10">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rusan KPI">
    <w15:presenceInfo w15:providerId="None" w15:userId="Jurusan KP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096"/>
    <w:rsid w:val="000028F0"/>
    <w:rsid w:val="0000443B"/>
    <w:rsid w:val="00006455"/>
    <w:rsid w:val="000077C6"/>
    <w:rsid w:val="0001024B"/>
    <w:rsid w:val="00014AB9"/>
    <w:rsid w:val="000168F6"/>
    <w:rsid w:val="00017CB6"/>
    <w:rsid w:val="00025758"/>
    <w:rsid w:val="00033D36"/>
    <w:rsid w:val="00034391"/>
    <w:rsid w:val="00036064"/>
    <w:rsid w:val="000368C2"/>
    <w:rsid w:val="00044CCD"/>
    <w:rsid w:val="00046D09"/>
    <w:rsid w:val="00052CEA"/>
    <w:rsid w:val="00055727"/>
    <w:rsid w:val="00055EE3"/>
    <w:rsid w:val="00056DB3"/>
    <w:rsid w:val="00063E02"/>
    <w:rsid w:val="00067BAF"/>
    <w:rsid w:val="000711D4"/>
    <w:rsid w:val="00075637"/>
    <w:rsid w:val="000766E4"/>
    <w:rsid w:val="00092A8B"/>
    <w:rsid w:val="00093F49"/>
    <w:rsid w:val="000950E9"/>
    <w:rsid w:val="000B3F36"/>
    <w:rsid w:val="000B4850"/>
    <w:rsid w:val="000B5878"/>
    <w:rsid w:val="000B5B37"/>
    <w:rsid w:val="000B7C05"/>
    <w:rsid w:val="000B7F38"/>
    <w:rsid w:val="000C059A"/>
    <w:rsid w:val="000C0AC1"/>
    <w:rsid w:val="000C17BA"/>
    <w:rsid w:val="000C651E"/>
    <w:rsid w:val="000C70C2"/>
    <w:rsid w:val="000C7AC7"/>
    <w:rsid w:val="000D0D6E"/>
    <w:rsid w:val="000D3FF5"/>
    <w:rsid w:val="000D58A3"/>
    <w:rsid w:val="000E00E0"/>
    <w:rsid w:val="000E14F6"/>
    <w:rsid w:val="000E3749"/>
    <w:rsid w:val="000E4586"/>
    <w:rsid w:val="000F1976"/>
    <w:rsid w:val="001105F4"/>
    <w:rsid w:val="00114EDC"/>
    <w:rsid w:val="0011666C"/>
    <w:rsid w:val="00121F9A"/>
    <w:rsid w:val="00127B0A"/>
    <w:rsid w:val="001307ED"/>
    <w:rsid w:val="0013131E"/>
    <w:rsid w:val="00133789"/>
    <w:rsid w:val="00135F23"/>
    <w:rsid w:val="00137F6B"/>
    <w:rsid w:val="0014171E"/>
    <w:rsid w:val="001509C6"/>
    <w:rsid w:val="0015136F"/>
    <w:rsid w:val="001666CA"/>
    <w:rsid w:val="001675D1"/>
    <w:rsid w:val="00167D5A"/>
    <w:rsid w:val="001757C9"/>
    <w:rsid w:val="001767FB"/>
    <w:rsid w:val="0018014D"/>
    <w:rsid w:val="00194BCB"/>
    <w:rsid w:val="00195409"/>
    <w:rsid w:val="00197086"/>
    <w:rsid w:val="001A08C3"/>
    <w:rsid w:val="001A16A7"/>
    <w:rsid w:val="001A2093"/>
    <w:rsid w:val="001A23A1"/>
    <w:rsid w:val="001A3136"/>
    <w:rsid w:val="001A61C0"/>
    <w:rsid w:val="001B0CEA"/>
    <w:rsid w:val="001B3AF5"/>
    <w:rsid w:val="001B41D4"/>
    <w:rsid w:val="001B4307"/>
    <w:rsid w:val="001B504B"/>
    <w:rsid w:val="001C2D7B"/>
    <w:rsid w:val="001C3225"/>
    <w:rsid w:val="001C7AF1"/>
    <w:rsid w:val="001D0313"/>
    <w:rsid w:val="001D1976"/>
    <w:rsid w:val="001D1DA8"/>
    <w:rsid w:val="001D4605"/>
    <w:rsid w:val="001D7156"/>
    <w:rsid w:val="001D75C7"/>
    <w:rsid w:val="001E1074"/>
    <w:rsid w:val="001E186B"/>
    <w:rsid w:val="001E191F"/>
    <w:rsid w:val="001E1970"/>
    <w:rsid w:val="001E1FE0"/>
    <w:rsid w:val="001E691B"/>
    <w:rsid w:val="001E6EC6"/>
    <w:rsid w:val="001F0A25"/>
    <w:rsid w:val="001F1434"/>
    <w:rsid w:val="001F2013"/>
    <w:rsid w:val="001F79D9"/>
    <w:rsid w:val="00207A5E"/>
    <w:rsid w:val="00207DED"/>
    <w:rsid w:val="0021072C"/>
    <w:rsid w:val="00213836"/>
    <w:rsid w:val="00215CB9"/>
    <w:rsid w:val="0022136C"/>
    <w:rsid w:val="00221AB2"/>
    <w:rsid w:val="00225C53"/>
    <w:rsid w:val="00234841"/>
    <w:rsid w:val="00234D5A"/>
    <w:rsid w:val="00235F34"/>
    <w:rsid w:val="00240F1F"/>
    <w:rsid w:val="00241C75"/>
    <w:rsid w:val="0025092D"/>
    <w:rsid w:val="00250C70"/>
    <w:rsid w:val="00250EBE"/>
    <w:rsid w:val="002535AB"/>
    <w:rsid w:val="002576FB"/>
    <w:rsid w:val="002638ED"/>
    <w:rsid w:val="00264E1A"/>
    <w:rsid w:val="0026502C"/>
    <w:rsid w:val="002678FF"/>
    <w:rsid w:val="00270567"/>
    <w:rsid w:val="0027393F"/>
    <w:rsid w:val="0027574C"/>
    <w:rsid w:val="002810ED"/>
    <w:rsid w:val="0028252F"/>
    <w:rsid w:val="002874E3"/>
    <w:rsid w:val="00290C07"/>
    <w:rsid w:val="0029175B"/>
    <w:rsid w:val="002927C7"/>
    <w:rsid w:val="0029717B"/>
    <w:rsid w:val="002A4A29"/>
    <w:rsid w:val="002A6B5A"/>
    <w:rsid w:val="002A7ED6"/>
    <w:rsid w:val="002B22D1"/>
    <w:rsid w:val="002B2B47"/>
    <w:rsid w:val="002C27FB"/>
    <w:rsid w:val="002C3A78"/>
    <w:rsid w:val="002C3B5C"/>
    <w:rsid w:val="002C5122"/>
    <w:rsid w:val="002D1E33"/>
    <w:rsid w:val="002D7BC3"/>
    <w:rsid w:val="002E513F"/>
    <w:rsid w:val="002E5154"/>
    <w:rsid w:val="002F280D"/>
    <w:rsid w:val="002F2FFE"/>
    <w:rsid w:val="002F3076"/>
    <w:rsid w:val="002F5CC9"/>
    <w:rsid w:val="0030724F"/>
    <w:rsid w:val="0030743A"/>
    <w:rsid w:val="003103AD"/>
    <w:rsid w:val="0031063A"/>
    <w:rsid w:val="003118D9"/>
    <w:rsid w:val="003122E4"/>
    <w:rsid w:val="00313619"/>
    <w:rsid w:val="00313CC6"/>
    <w:rsid w:val="0031406B"/>
    <w:rsid w:val="003161B4"/>
    <w:rsid w:val="00320DD5"/>
    <w:rsid w:val="0032245E"/>
    <w:rsid w:val="0032481C"/>
    <w:rsid w:val="00331BB3"/>
    <w:rsid w:val="00334BC0"/>
    <w:rsid w:val="003447F1"/>
    <w:rsid w:val="003554CD"/>
    <w:rsid w:val="00367F27"/>
    <w:rsid w:val="00372C86"/>
    <w:rsid w:val="003737A8"/>
    <w:rsid w:val="00373FD1"/>
    <w:rsid w:val="00374203"/>
    <w:rsid w:val="00374FBA"/>
    <w:rsid w:val="00377F70"/>
    <w:rsid w:val="003802A0"/>
    <w:rsid w:val="003804D7"/>
    <w:rsid w:val="00384595"/>
    <w:rsid w:val="00385FA8"/>
    <w:rsid w:val="0039196D"/>
    <w:rsid w:val="00391AAE"/>
    <w:rsid w:val="003A2501"/>
    <w:rsid w:val="003A2EEA"/>
    <w:rsid w:val="003A39A2"/>
    <w:rsid w:val="003A507E"/>
    <w:rsid w:val="003B075F"/>
    <w:rsid w:val="003B58C1"/>
    <w:rsid w:val="003C13FB"/>
    <w:rsid w:val="003C370C"/>
    <w:rsid w:val="003C7CC1"/>
    <w:rsid w:val="003D74AD"/>
    <w:rsid w:val="003E0B72"/>
    <w:rsid w:val="003E0F52"/>
    <w:rsid w:val="003E2392"/>
    <w:rsid w:val="003E5EE7"/>
    <w:rsid w:val="003E75F4"/>
    <w:rsid w:val="003F1060"/>
    <w:rsid w:val="003F2E81"/>
    <w:rsid w:val="003F339C"/>
    <w:rsid w:val="003F5075"/>
    <w:rsid w:val="003F5632"/>
    <w:rsid w:val="003F62C1"/>
    <w:rsid w:val="004014AA"/>
    <w:rsid w:val="00404EE5"/>
    <w:rsid w:val="00406996"/>
    <w:rsid w:val="004072C1"/>
    <w:rsid w:val="004075D3"/>
    <w:rsid w:val="00412F49"/>
    <w:rsid w:val="00422AD1"/>
    <w:rsid w:val="00425CC3"/>
    <w:rsid w:val="00431B41"/>
    <w:rsid w:val="00435A2D"/>
    <w:rsid w:val="004367B7"/>
    <w:rsid w:val="00436A0B"/>
    <w:rsid w:val="004370B2"/>
    <w:rsid w:val="004406A5"/>
    <w:rsid w:val="00444BF8"/>
    <w:rsid w:val="004455CE"/>
    <w:rsid w:val="0044777A"/>
    <w:rsid w:val="00452FA8"/>
    <w:rsid w:val="0045317A"/>
    <w:rsid w:val="0045357B"/>
    <w:rsid w:val="00454D09"/>
    <w:rsid w:val="00454DCF"/>
    <w:rsid w:val="00465480"/>
    <w:rsid w:val="004735B5"/>
    <w:rsid w:val="00474C47"/>
    <w:rsid w:val="004750B3"/>
    <w:rsid w:val="00476C98"/>
    <w:rsid w:val="004778CC"/>
    <w:rsid w:val="00480F36"/>
    <w:rsid w:val="00483C85"/>
    <w:rsid w:val="00483F15"/>
    <w:rsid w:val="004848A9"/>
    <w:rsid w:val="00490630"/>
    <w:rsid w:val="00496D18"/>
    <w:rsid w:val="004A4E9D"/>
    <w:rsid w:val="004A5AAB"/>
    <w:rsid w:val="004A5ACD"/>
    <w:rsid w:val="004B22EC"/>
    <w:rsid w:val="004B56B3"/>
    <w:rsid w:val="004C3C90"/>
    <w:rsid w:val="004C4043"/>
    <w:rsid w:val="004C5D4F"/>
    <w:rsid w:val="004D3DC6"/>
    <w:rsid w:val="004E1F6B"/>
    <w:rsid w:val="004E782D"/>
    <w:rsid w:val="00501EB8"/>
    <w:rsid w:val="0050287F"/>
    <w:rsid w:val="00512B12"/>
    <w:rsid w:val="00513828"/>
    <w:rsid w:val="0051560F"/>
    <w:rsid w:val="00515D85"/>
    <w:rsid w:val="00520994"/>
    <w:rsid w:val="00523276"/>
    <w:rsid w:val="00523E59"/>
    <w:rsid w:val="00524074"/>
    <w:rsid w:val="005249CB"/>
    <w:rsid w:val="00526DF5"/>
    <w:rsid w:val="005302E8"/>
    <w:rsid w:val="00532B9A"/>
    <w:rsid w:val="00532D11"/>
    <w:rsid w:val="00534305"/>
    <w:rsid w:val="0053470F"/>
    <w:rsid w:val="00540817"/>
    <w:rsid w:val="00540A73"/>
    <w:rsid w:val="00546863"/>
    <w:rsid w:val="005570CE"/>
    <w:rsid w:val="005628B2"/>
    <w:rsid w:val="00563288"/>
    <w:rsid w:val="005634C3"/>
    <w:rsid w:val="005669F1"/>
    <w:rsid w:val="005679B3"/>
    <w:rsid w:val="005736D5"/>
    <w:rsid w:val="00577479"/>
    <w:rsid w:val="00580DC6"/>
    <w:rsid w:val="005832E1"/>
    <w:rsid w:val="00583D55"/>
    <w:rsid w:val="00583E7B"/>
    <w:rsid w:val="00583EC4"/>
    <w:rsid w:val="00584AA7"/>
    <w:rsid w:val="00585322"/>
    <w:rsid w:val="0058674A"/>
    <w:rsid w:val="005878DC"/>
    <w:rsid w:val="00590199"/>
    <w:rsid w:val="00591A75"/>
    <w:rsid w:val="00596605"/>
    <w:rsid w:val="005972C0"/>
    <w:rsid w:val="005A1F3B"/>
    <w:rsid w:val="005A2D77"/>
    <w:rsid w:val="005A5C4E"/>
    <w:rsid w:val="005A7415"/>
    <w:rsid w:val="005B134C"/>
    <w:rsid w:val="005B421A"/>
    <w:rsid w:val="005C2976"/>
    <w:rsid w:val="005C2F66"/>
    <w:rsid w:val="005C36BA"/>
    <w:rsid w:val="005D0C2A"/>
    <w:rsid w:val="005D0EA7"/>
    <w:rsid w:val="005D1133"/>
    <w:rsid w:val="005E0111"/>
    <w:rsid w:val="005E0BE9"/>
    <w:rsid w:val="005E24AD"/>
    <w:rsid w:val="005F070F"/>
    <w:rsid w:val="005F1DA3"/>
    <w:rsid w:val="00600EE7"/>
    <w:rsid w:val="006036C3"/>
    <w:rsid w:val="00604259"/>
    <w:rsid w:val="00607233"/>
    <w:rsid w:val="00611947"/>
    <w:rsid w:val="00613A4E"/>
    <w:rsid w:val="00613CDF"/>
    <w:rsid w:val="00630C3A"/>
    <w:rsid w:val="0063121E"/>
    <w:rsid w:val="006346F2"/>
    <w:rsid w:val="006359F3"/>
    <w:rsid w:val="006367FB"/>
    <w:rsid w:val="00641138"/>
    <w:rsid w:val="00643C83"/>
    <w:rsid w:val="006444B6"/>
    <w:rsid w:val="00662F1A"/>
    <w:rsid w:val="0066406F"/>
    <w:rsid w:val="0066645B"/>
    <w:rsid w:val="006674E1"/>
    <w:rsid w:val="00671096"/>
    <w:rsid w:val="0067162F"/>
    <w:rsid w:val="00676F69"/>
    <w:rsid w:val="006816BC"/>
    <w:rsid w:val="006819B4"/>
    <w:rsid w:val="0068584C"/>
    <w:rsid w:val="006913DE"/>
    <w:rsid w:val="0069285A"/>
    <w:rsid w:val="00694059"/>
    <w:rsid w:val="00697325"/>
    <w:rsid w:val="006A05F2"/>
    <w:rsid w:val="006A173F"/>
    <w:rsid w:val="006A2032"/>
    <w:rsid w:val="006A5E20"/>
    <w:rsid w:val="006B26E3"/>
    <w:rsid w:val="006B4E20"/>
    <w:rsid w:val="006B643B"/>
    <w:rsid w:val="006B646A"/>
    <w:rsid w:val="006C2909"/>
    <w:rsid w:val="006C41E0"/>
    <w:rsid w:val="006C4547"/>
    <w:rsid w:val="006C4F4C"/>
    <w:rsid w:val="006C5BE7"/>
    <w:rsid w:val="006C639E"/>
    <w:rsid w:val="006D32BB"/>
    <w:rsid w:val="006D3511"/>
    <w:rsid w:val="006E0806"/>
    <w:rsid w:val="006E080E"/>
    <w:rsid w:val="006E1CFA"/>
    <w:rsid w:val="006E27BF"/>
    <w:rsid w:val="006E5E45"/>
    <w:rsid w:val="006F1B69"/>
    <w:rsid w:val="006F6E1B"/>
    <w:rsid w:val="00702BFD"/>
    <w:rsid w:val="0070374C"/>
    <w:rsid w:val="00710FC0"/>
    <w:rsid w:val="00714ADD"/>
    <w:rsid w:val="00714DA4"/>
    <w:rsid w:val="00716FCF"/>
    <w:rsid w:val="007172E5"/>
    <w:rsid w:val="00727D03"/>
    <w:rsid w:val="00733954"/>
    <w:rsid w:val="00736E28"/>
    <w:rsid w:val="00740E72"/>
    <w:rsid w:val="00741454"/>
    <w:rsid w:val="007417C9"/>
    <w:rsid w:val="0074322E"/>
    <w:rsid w:val="00743857"/>
    <w:rsid w:val="00744E1E"/>
    <w:rsid w:val="00752FE0"/>
    <w:rsid w:val="0075431A"/>
    <w:rsid w:val="00760D7C"/>
    <w:rsid w:val="00762F06"/>
    <w:rsid w:val="00763C45"/>
    <w:rsid w:val="007732DD"/>
    <w:rsid w:val="0077345B"/>
    <w:rsid w:val="00776B5A"/>
    <w:rsid w:val="00777858"/>
    <w:rsid w:val="00781869"/>
    <w:rsid w:val="0078428D"/>
    <w:rsid w:val="0078516C"/>
    <w:rsid w:val="00787690"/>
    <w:rsid w:val="007879AA"/>
    <w:rsid w:val="00792748"/>
    <w:rsid w:val="00792852"/>
    <w:rsid w:val="00793116"/>
    <w:rsid w:val="00793839"/>
    <w:rsid w:val="00794741"/>
    <w:rsid w:val="007A2AC4"/>
    <w:rsid w:val="007A4BE6"/>
    <w:rsid w:val="007B38CB"/>
    <w:rsid w:val="007B6ACC"/>
    <w:rsid w:val="007C18D4"/>
    <w:rsid w:val="007C21A1"/>
    <w:rsid w:val="007C7788"/>
    <w:rsid w:val="007D4212"/>
    <w:rsid w:val="007D4D60"/>
    <w:rsid w:val="007D65C4"/>
    <w:rsid w:val="007E0841"/>
    <w:rsid w:val="007E0D2B"/>
    <w:rsid w:val="007E4D1B"/>
    <w:rsid w:val="007F18F9"/>
    <w:rsid w:val="007F2438"/>
    <w:rsid w:val="007F31A5"/>
    <w:rsid w:val="007F3868"/>
    <w:rsid w:val="007F5D72"/>
    <w:rsid w:val="007F654D"/>
    <w:rsid w:val="00801AA4"/>
    <w:rsid w:val="008039F7"/>
    <w:rsid w:val="008110EE"/>
    <w:rsid w:val="00811D21"/>
    <w:rsid w:val="008133B0"/>
    <w:rsid w:val="00821948"/>
    <w:rsid w:val="00823401"/>
    <w:rsid w:val="00832419"/>
    <w:rsid w:val="00844085"/>
    <w:rsid w:val="0084609C"/>
    <w:rsid w:val="00847568"/>
    <w:rsid w:val="00852931"/>
    <w:rsid w:val="00864040"/>
    <w:rsid w:val="00864D20"/>
    <w:rsid w:val="00870193"/>
    <w:rsid w:val="00871432"/>
    <w:rsid w:val="0087315A"/>
    <w:rsid w:val="00874FE8"/>
    <w:rsid w:val="008761AA"/>
    <w:rsid w:val="0087622F"/>
    <w:rsid w:val="0087718C"/>
    <w:rsid w:val="00884D7F"/>
    <w:rsid w:val="00886D18"/>
    <w:rsid w:val="0088709E"/>
    <w:rsid w:val="00890E28"/>
    <w:rsid w:val="00891E32"/>
    <w:rsid w:val="0089236F"/>
    <w:rsid w:val="00892C91"/>
    <w:rsid w:val="00897F7B"/>
    <w:rsid w:val="008A2AE4"/>
    <w:rsid w:val="008A3E87"/>
    <w:rsid w:val="008B0675"/>
    <w:rsid w:val="008B0B64"/>
    <w:rsid w:val="008C2330"/>
    <w:rsid w:val="008C3B7B"/>
    <w:rsid w:val="008C4020"/>
    <w:rsid w:val="008D0976"/>
    <w:rsid w:val="008D1C1F"/>
    <w:rsid w:val="008D269E"/>
    <w:rsid w:val="008D3009"/>
    <w:rsid w:val="008D777A"/>
    <w:rsid w:val="008F0EC1"/>
    <w:rsid w:val="008F16F8"/>
    <w:rsid w:val="008F18D8"/>
    <w:rsid w:val="008F576F"/>
    <w:rsid w:val="008F5E1E"/>
    <w:rsid w:val="008F5FC7"/>
    <w:rsid w:val="008F7038"/>
    <w:rsid w:val="008F7820"/>
    <w:rsid w:val="00904587"/>
    <w:rsid w:val="00907AD1"/>
    <w:rsid w:val="00907FBA"/>
    <w:rsid w:val="00914050"/>
    <w:rsid w:val="009308F7"/>
    <w:rsid w:val="00935536"/>
    <w:rsid w:val="0093557C"/>
    <w:rsid w:val="00936C6E"/>
    <w:rsid w:val="00941FAD"/>
    <w:rsid w:val="009458CE"/>
    <w:rsid w:val="0094597A"/>
    <w:rsid w:val="00947D20"/>
    <w:rsid w:val="009548A7"/>
    <w:rsid w:val="0095661A"/>
    <w:rsid w:val="00956A59"/>
    <w:rsid w:val="00967387"/>
    <w:rsid w:val="00967A5D"/>
    <w:rsid w:val="00975F6D"/>
    <w:rsid w:val="009761EE"/>
    <w:rsid w:val="009811D5"/>
    <w:rsid w:val="00982213"/>
    <w:rsid w:val="00994CFE"/>
    <w:rsid w:val="009A684C"/>
    <w:rsid w:val="009C2633"/>
    <w:rsid w:val="009C7C32"/>
    <w:rsid w:val="009D0703"/>
    <w:rsid w:val="009D0DBF"/>
    <w:rsid w:val="009D1645"/>
    <w:rsid w:val="009D258E"/>
    <w:rsid w:val="009D2A28"/>
    <w:rsid w:val="009D32E0"/>
    <w:rsid w:val="009D7C08"/>
    <w:rsid w:val="009E22D1"/>
    <w:rsid w:val="009E3672"/>
    <w:rsid w:val="009E62BC"/>
    <w:rsid w:val="009E7C58"/>
    <w:rsid w:val="009F2A4B"/>
    <w:rsid w:val="009F6131"/>
    <w:rsid w:val="009F654B"/>
    <w:rsid w:val="009F6F21"/>
    <w:rsid w:val="009F7363"/>
    <w:rsid w:val="00A00C78"/>
    <w:rsid w:val="00A03F8B"/>
    <w:rsid w:val="00A0619D"/>
    <w:rsid w:val="00A07173"/>
    <w:rsid w:val="00A11CCF"/>
    <w:rsid w:val="00A13B10"/>
    <w:rsid w:val="00A208BF"/>
    <w:rsid w:val="00A21B39"/>
    <w:rsid w:val="00A229D5"/>
    <w:rsid w:val="00A232CA"/>
    <w:rsid w:val="00A23798"/>
    <w:rsid w:val="00A25461"/>
    <w:rsid w:val="00A278A5"/>
    <w:rsid w:val="00A318B4"/>
    <w:rsid w:val="00A330FB"/>
    <w:rsid w:val="00A34836"/>
    <w:rsid w:val="00A34892"/>
    <w:rsid w:val="00A40F14"/>
    <w:rsid w:val="00A41207"/>
    <w:rsid w:val="00A41EA4"/>
    <w:rsid w:val="00A44F84"/>
    <w:rsid w:val="00A466D6"/>
    <w:rsid w:val="00A5520F"/>
    <w:rsid w:val="00A5722E"/>
    <w:rsid w:val="00A63AC7"/>
    <w:rsid w:val="00A65B48"/>
    <w:rsid w:val="00A71386"/>
    <w:rsid w:val="00A7222B"/>
    <w:rsid w:val="00A7289D"/>
    <w:rsid w:val="00A74C4E"/>
    <w:rsid w:val="00A74E84"/>
    <w:rsid w:val="00A7648A"/>
    <w:rsid w:val="00A82258"/>
    <w:rsid w:val="00A84E64"/>
    <w:rsid w:val="00A8692C"/>
    <w:rsid w:val="00A87D1A"/>
    <w:rsid w:val="00A93874"/>
    <w:rsid w:val="00A96685"/>
    <w:rsid w:val="00A97F3E"/>
    <w:rsid w:val="00AA2769"/>
    <w:rsid w:val="00AA485A"/>
    <w:rsid w:val="00AB0551"/>
    <w:rsid w:val="00AB39DB"/>
    <w:rsid w:val="00AC3660"/>
    <w:rsid w:val="00AD1831"/>
    <w:rsid w:val="00AD1A1C"/>
    <w:rsid w:val="00AD58B6"/>
    <w:rsid w:val="00AE2B63"/>
    <w:rsid w:val="00AE7F0D"/>
    <w:rsid w:val="00AF10F0"/>
    <w:rsid w:val="00AF2380"/>
    <w:rsid w:val="00AF2EA3"/>
    <w:rsid w:val="00AF6C1E"/>
    <w:rsid w:val="00B0229E"/>
    <w:rsid w:val="00B028D7"/>
    <w:rsid w:val="00B066FA"/>
    <w:rsid w:val="00B079C5"/>
    <w:rsid w:val="00B20180"/>
    <w:rsid w:val="00B22E92"/>
    <w:rsid w:val="00B233EB"/>
    <w:rsid w:val="00B24E18"/>
    <w:rsid w:val="00B26BCD"/>
    <w:rsid w:val="00B32404"/>
    <w:rsid w:val="00B41FAE"/>
    <w:rsid w:val="00B46B71"/>
    <w:rsid w:val="00B5160E"/>
    <w:rsid w:val="00B53E3C"/>
    <w:rsid w:val="00B54E11"/>
    <w:rsid w:val="00B550CF"/>
    <w:rsid w:val="00B6199A"/>
    <w:rsid w:val="00B679A1"/>
    <w:rsid w:val="00B7650B"/>
    <w:rsid w:val="00B8159C"/>
    <w:rsid w:val="00B82837"/>
    <w:rsid w:val="00B83B85"/>
    <w:rsid w:val="00B8564D"/>
    <w:rsid w:val="00BB5D66"/>
    <w:rsid w:val="00BB608D"/>
    <w:rsid w:val="00BC03FF"/>
    <w:rsid w:val="00BC041F"/>
    <w:rsid w:val="00BC2B3E"/>
    <w:rsid w:val="00BC60F3"/>
    <w:rsid w:val="00BC762A"/>
    <w:rsid w:val="00BD07A3"/>
    <w:rsid w:val="00BD11AC"/>
    <w:rsid w:val="00BD1B0C"/>
    <w:rsid w:val="00BD1C31"/>
    <w:rsid w:val="00BD1D99"/>
    <w:rsid w:val="00BD748C"/>
    <w:rsid w:val="00BE495D"/>
    <w:rsid w:val="00BE4976"/>
    <w:rsid w:val="00BE6C6B"/>
    <w:rsid w:val="00BE76AB"/>
    <w:rsid w:val="00BF3A3E"/>
    <w:rsid w:val="00C00B79"/>
    <w:rsid w:val="00C02860"/>
    <w:rsid w:val="00C1121F"/>
    <w:rsid w:val="00C1218F"/>
    <w:rsid w:val="00C145B0"/>
    <w:rsid w:val="00C14A8F"/>
    <w:rsid w:val="00C175B4"/>
    <w:rsid w:val="00C2176C"/>
    <w:rsid w:val="00C2211F"/>
    <w:rsid w:val="00C22498"/>
    <w:rsid w:val="00C2603B"/>
    <w:rsid w:val="00C264DF"/>
    <w:rsid w:val="00C30E7A"/>
    <w:rsid w:val="00C327CF"/>
    <w:rsid w:val="00C33240"/>
    <w:rsid w:val="00C426FE"/>
    <w:rsid w:val="00C45BBE"/>
    <w:rsid w:val="00C47082"/>
    <w:rsid w:val="00C50AD1"/>
    <w:rsid w:val="00C51F67"/>
    <w:rsid w:val="00C54A45"/>
    <w:rsid w:val="00C60269"/>
    <w:rsid w:val="00C63029"/>
    <w:rsid w:val="00C639CC"/>
    <w:rsid w:val="00C63A06"/>
    <w:rsid w:val="00C63EE8"/>
    <w:rsid w:val="00C667C6"/>
    <w:rsid w:val="00C668B8"/>
    <w:rsid w:val="00C704EE"/>
    <w:rsid w:val="00C74DE3"/>
    <w:rsid w:val="00C81124"/>
    <w:rsid w:val="00C84372"/>
    <w:rsid w:val="00C961B0"/>
    <w:rsid w:val="00C964E7"/>
    <w:rsid w:val="00C96E8B"/>
    <w:rsid w:val="00C97709"/>
    <w:rsid w:val="00C97A06"/>
    <w:rsid w:val="00CA2E05"/>
    <w:rsid w:val="00CA40BE"/>
    <w:rsid w:val="00CA51B0"/>
    <w:rsid w:val="00CB0882"/>
    <w:rsid w:val="00CB1CF7"/>
    <w:rsid w:val="00CB26B7"/>
    <w:rsid w:val="00CB450A"/>
    <w:rsid w:val="00CC4FE9"/>
    <w:rsid w:val="00CC5A7C"/>
    <w:rsid w:val="00CC720E"/>
    <w:rsid w:val="00CD0E35"/>
    <w:rsid w:val="00CD10EE"/>
    <w:rsid w:val="00CD3084"/>
    <w:rsid w:val="00CD5F9D"/>
    <w:rsid w:val="00CD7FF5"/>
    <w:rsid w:val="00CE1660"/>
    <w:rsid w:val="00CE3D12"/>
    <w:rsid w:val="00CE7EF4"/>
    <w:rsid w:val="00CF130F"/>
    <w:rsid w:val="00D00D22"/>
    <w:rsid w:val="00D01184"/>
    <w:rsid w:val="00D01AB3"/>
    <w:rsid w:val="00D02E65"/>
    <w:rsid w:val="00D05A9A"/>
    <w:rsid w:val="00D05CDD"/>
    <w:rsid w:val="00D0639B"/>
    <w:rsid w:val="00D10729"/>
    <w:rsid w:val="00D14E07"/>
    <w:rsid w:val="00D16082"/>
    <w:rsid w:val="00D179CF"/>
    <w:rsid w:val="00D202CF"/>
    <w:rsid w:val="00D20628"/>
    <w:rsid w:val="00D22506"/>
    <w:rsid w:val="00D23AA6"/>
    <w:rsid w:val="00D2565B"/>
    <w:rsid w:val="00D27059"/>
    <w:rsid w:val="00D33A8A"/>
    <w:rsid w:val="00D34C19"/>
    <w:rsid w:val="00D368DD"/>
    <w:rsid w:val="00D40D47"/>
    <w:rsid w:val="00D40FE3"/>
    <w:rsid w:val="00D466D2"/>
    <w:rsid w:val="00D51B4B"/>
    <w:rsid w:val="00D5205D"/>
    <w:rsid w:val="00D52906"/>
    <w:rsid w:val="00D53D93"/>
    <w:rsid w:val="00D54A27"/>
    <w:rsid w:val="00D66201"/>
    <w:rsid w:val="00D74093"/>
    <w:rsid w:val="00D758DB"/>
    <w:rsid w:val="00D819A8"/>
    <w:rsid w:val="00D85599"/>
    <w:rsid w:val="00D8645F"/>
    <w:rsid w:val="00D9075C"/>
    <w:rsid w:val="00D9207D"/>
    <w:rsid w:val="00DA0210"/>
    <w:rsid w:val="00DA4703"/>
    <w:rsid w:val="00DA56FF"/>
    <w:rsid w:val="00DB0885"/>
    <w:rsid w:val="00DB138F"/>
    <w:rsid w:val="00DB3C4A"/>
    <w:rsid w:val="00DB4570"/>
    <w:rsid w:val="00DB6257"/>
    <w:rsid w:val="00DB7C27"/>
    <w:rsid w:val="00DC129F"/>
    <w:rsid w:val="00DC2898"/>
    <w:rsid w:val="00DC39D8"/>
    <w:rsid w:val="00DC5A02"/>
    <w:rsid w:val="00DC6768"/>
    <w:rsid w:val="00DC7142"/>
    <w:rsid w:val="00DC7653"/>
    <w:rsid w:val="00DD1FB4"/>
    <w:rsid w:val="00DE5AE3"/>
    <w:rsid w:val="00DF204A"/>
    <w:rsid w:val="00DF360E"/>
    <w:rsid w:val="00DF461D"/>
    <w:rsid w:val="00DF6328"/>
    <w:rsid w:val="00DF70BF"/>
    <w:rsid w:val="00E00390"/>
    <w:rsid w:val="00E0204A"/>
    <w:rsid w:val="00E0506B"/>
    <w:rsid w:val="00E06AD3"/>
    <w:rsid w:val="00E07C7B"/>
    <w:rsid w:val="00E10C55"/>
    <w:rsid w:val="00E11739"/>
    <w:rsid w:val="00E13038"/>
    <w:rsid w:val="00E1623D"/>
    <w:rsid w:val="00E20BCB"/>
    <w:rsid w:val="00E229BE"/>
    <w:rsid w:val="00E236FB"/>
    <w:rsid w:val="00E2470E"/>
    <w:rsid w:val="00E24722"/>
    <w:rsid w:val="00E24FA2"/>
    <w:rsid w:val="00E30C60"/>
    <w:rsid w:val="00E31716"/>
    <w:rsid w:val="00E32115"/>
    <w:rsid w:val="00E37C0F"/>
    <w:rsid w:val="00E42A76"/>
    <w:rsid w:val="00E42B07"/>
    <w:rsid w:val="00E4403A"/>
    <w:rsid w:val="00E472B3"/>
    <w:rsid w:val="00E5074B"/>
    <w:rsid w:val="00E57B46"/>
    <w:rsid w:val="00E62A20"/>
    <w:rsid w:val="00E71D0E"/>
    <w:rsid w:val="00E81E20"/>
    <w:rsid w:val="00E828B3"/>
    <w:rsid w:val="00E82CF6"/>
    <w:rsid w:val="00E83518"/>
    <w:rsid w:val="00E83CB4"/>
    <w:rsid w:val="00E92D74"/>
    <w:rsid w:val="00E93BF1"/>
    <w:rsid w:val="00E93CA3"/>
    <w:rsid w:val="00E93D1A"/>
    <w:rsid w:val="00E95FCD"/>
    <w:rsid w:val="00E97034"/>
    <w:rsid w:val="00EA47F2"/>
    <w:rsid w:val="00EA6649"/>
    <w:rsid w:val="00EB0CEB"/>
    <w:rsid w:val="00EB0FEF"/>
    <w:rsid w:val="00EB1FD8"/>
    <w:rsid w:val="00EB5B35"/>
    <w:rsid w:val="00EB6EDB"/>
    <w:rsid w:val="00EB7E11"/>
    <w:rsid w:val="00EC0E99"/>
    <w:rsid w:val="00EC2C2A"/>
    <w:rsid w:val="00ED0191"/>
    <w:rsid w:val="00ED04FE"/>
    <w:rsid w:val="00ED054C"/>
    <w:rsid w:val="00ED0D5A"/>
    <w:rsid w:val="00ED21B2"/>
    <w:rsid w:val="00ED37B2"/>
    <w:rsid w:val="00ED62F0"/>
    <w:rsid w:val="00ED7FEF"/>
    <w:rsid w:val="00EE401E"/>
    <w:rsid w:val="00EE69AE"/>
    <w:rsid w:val="00EF24B8"/>
    <w:rsid w:val="00F018EE"/>
    <w:rsid w:val="00F01F02"/>
    <w:rsid w:val="00F024A5"/>
    <w:rsid w:val="00F04108"/>
    <w:rsid w:val="00F05C9D"/>
    <w:rsid w:val="00F13E63"/>
    <w:rsid w:val="00F17F83"/>
    <w:rsid w:val="00F21FA3"/>
    <w:rsid w:val="00F23AF4"/>
    <w:rsid w:val="00F26B0A"/>
    <w:rsid w:val="00F26F48"/>
    <w:rsid w:val="00F30D75"/>
    <w:rsid w:val="00F35FFD"/>
    <w:rsid w:val="00F37E26"/>
    <w:rsid w:val="00F43EC2"/>
    <w:rsid w:val="00F45923"/>
    <w:rsid w:val="00F47EC8"/>
    <w:rsid w:val="00F53D76"/>
    <w:rsid w:val="00F564BD"/>
    <w:rsid w:val="00F60BA1"/>
    <w:rsid w:val="00F651EF"/>
    <w:rsid w:val="00F66B2E"/>
    <w:rsid w:val="00F722C8"/>
    <w:rsid w:val="00F73F7C"/>
    <w:rsid w:val="00F7572A"/>
    <w:rsid w:val="00F763A7"/>
    <w:rsid w:val="00F80BB1"/>
    <w:rsid w:val="00F816D3"/>
    <w:rsid w:val="00F83FD5"/>
    <w:rsid w:val="00F84988"/>
    <w:rsid w:val="00F91EC2"/>
    <w:rsid w:val="00F9299F"/>
    <w:rsid w:val="00F9490D"/>
    <w:rsid w:val="00F9716A"/>
    <w:rsid w:val="00FA0015"/>
    <w:rsid w:val="00FA3485"/>
    <w:rsid w:val="00FA4AF3"/>
    <w:rsid w:val="00FB194D"/>
    <w:rsid w:val="00FB2D42"/>
    <w:rsid w:val="00FB7AE1"/>
    <w:rsid w:val="00FC4AFA"/>
    <w:rsid w:val="00FC7D7E"/>
    <w:rsid w:val="00FD302B"/>
    <w:rsid w:val="00FD5E95"/>
    <w:rsid w:val="00FD64C9"/>
    <w:rsid w:val="00FD67EA"/>
    <w:rsid w:val="00FE52BA"/>
    <w:rsid w:val="00FF0601"/>
    <w:rsid w:val="00FF1009"/>
    <w:rsid w:val="00FF163F"/>
    <w:rsid w:val="00FF5980"/>
    <w:rsid w:val="00FF627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A2002B"/>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id-ID"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Arial"/>
    </w:rPr>
  </w:style>
  <w:style w:type="paragraph" w:styleId="Heading4">
    <w:name w:val="heading 4"/>
    <w:basedOn w:val="Normal"/>
    <w:link w:val="Heading4Char"/>
    <w:uiPriority w:val="9"/>
    <w:qFormat/>
    <w:rsid w:val="005878DC"/>
    <w:pPr>
      <w:spacing w:before="100" w:beforeAutospacing="1" w:after="100" w:afterAutospacing="1" w:line="240" w:lineRule="auto"/>
      <w:outlineLvl w:val="3"/>
    </w:pPr>
    <w:rPr>
      <w:rFonts w:ascii="Times New Roman" w:hAnsi="Times New Roman" w:cs="Times New Roman"/>
      <w:b/>
      <w:bCs/>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locked/>
    <w:rsid w:val="005878DC"/>
    <w:rPr>
      <w:rFonts w:ascii="Times New Roman" w:hAnsi="Times New Roman" w:cs="Times New Roman"/>
      <w:b/>
      <w:bCs/>
      <w:sz w:val="24"/>
      <w:szCs w:val="24"/>
      <w:lang w:eastAsia="id-ID"/>
    </w:rPr>
  </w:style>
  <w:style w:type="paragraph" w:styleId="Header">
    <w:name w:val="header"/>
    <w:basedOn w:val="Normal"/>
    <w:link w:val="HeaderChar"/>
    <w:uiPriority w:val="99"/>
    <w:unhideWhenUsed/>
    <w:rsid w:val="00671096"/>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671096"/>
    <w:rPr>
      <w:rFonts w:cs="Times New Roman"/>
    </w:rPr>
  </w:style>
  <w:style w:type="paragraph" w:styleId="Footer">
    <w:name w:val="footer"/>
    <w:basedOn w:val="Normal"/>
    <w:link w:val="FooterChar"/>
    <w:uiPriority w:val="99"/>
    <w:unhideWhenUsed/>
    <w:rsid w:val="00671096"/>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671096"/>
    <w:rPr>
      <w:rFonts w:cs="Times New Roman"/>
    </w:rPr>
  </w:style>
  <w:style w:type="paragraph" w:styleId="ListParagraph">
    <w:name w:val="List Paragraph"/>
    <w:basedOn w:val="Normal"/>
    <w:uiPriority w:val="34"/>
    <w:qFormat/>
    <w:rsid w:val="00F91EC2"/>
    <w:pPr>
      <w:ind w:left="720"/>
      <w:contextualSpacing/>
    </w:pPr>
  </w:style>
  <w:style w:type="paragraph" w:styleId="FootnoteText">
    <w:name w:val="footnote text"/>
    <w:basedOn w:val="Normal"/>
    <w:link w:val="FootnoteTextChar"/>
    <w:uiPriority w:val="99"/>
    <w:unhideWhenUsed/>
    <w:rsid w:val="005832E1"/>
    <w:pPr>
      <w:spacing w:after="0" w:line="240" w:lineRule="auto"/>
    </w:pPr>
    <w:rPr>
      <w:sz w:val="20"/>
      <w:szCs w:val="20"/>
    </w:rPr>
  </w:style>
  <w:style w:type="character" w:customStyle="1" w:styleId="FootnoteTextChar">
    <w:name w:val="Footnote Text Char"/>
    <w:basedOn w:val="DefaultParagraphFont"/>
    <w:link w:val="FootnoteText"/>
    <w:uiPriority w:val="99"/>
    <w:locked/>
    <w:rsid w:val="005832E1"/>
    <w:rPr>
      <w:rFonts w:cs="Times New Roman"/>
      <w:sz w:val="20"/>
      <w:szCs w:val="20"/>
    </w:rPr>
  </w:style>
  <w:style w:type="character" w:styleId="FootnoteReference">
    <w:name w:val="footnote reference"/>
    <w:basedOn w:val="DefaultParagraphFont"/>
    <w:uiPriority w:val="99"/>
    <w:semiHidden/>
    <w:unhideWhenUsed/>
    <w:rsid w:val="005832E1"/>
    <w:rPr>
      <w:rFonts w:cs="Times New Roman"/>
      <w:vertAlign w:val="superscript"/>
    </w:rPr>
  </w:style>
  <w:style w:type="character" w:styleId="Hyperlink">
    <w:name w:val="Hyperlink"/>
    <w:basedOn w:val="DefaultParagraphFont"/>
    <w:uiPriority w:val="99"/>
    <w:unhideWhenUsed/>
    <w:rsid w:val="005832E1"/>
    <w:rPr>
      <w:rFonts w:cs="Times New Roman"/>
      <w:color w:val="0000FF" w:themeColor="hyperlink"/>
      <w:u w:val="single"/>
    </w:rPr>
  </w:style>
  <w:style w:type="character" w:styleId="Strong">
    <w:name w:val="Strong"/>
    <w:basedOn w:val="DefaultParagraphFont"/>
    <w:uiPriority w:val="22"/>
    <w:qFormat/>
    <w:rsid w:val="005878DC"/>
    <w:rPr>
      <w:rFonts w:cs="Times New Roman"/>
      <w:b/>
      <w:bCs/>
    </w:rPr>
  </w:style>
  <w:style w:type="paragraph" w:styleId="NormalWeb">
    <w:name w:val="Normal (Web)"/>
    <w:basedOn w:val="Normal"/>
    <w:uiPriority w:val="99"/>
    <w:semiHidden/>
    <w:unhideWhenUsed/>
    <w:rsid w:val="005878DC"/>
    <w:pPr>
      <w:spacing w:before="100" w:beforeAutospacing="1" w:after="100" w:afterAutospacing="1" w:line="240" w:lineRule="auto"/>
    </w:pPr>
    <w:rPr>
      <w:rFonts w:ascii="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DD1F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1FB4"/>
    <w:rPr>
      <w:rFonts w:ascii="Tahoma" w:hAnsi="Tahoma" w:cs="Tahoma"/>
      <w:sz w:val="16"/>
      <w:szCs w:val="16"/>
    </w:rPr>
  </w:style>
  <w:style w:type="character" w:styleId="LineNumber">
    <w:name w:val="line number"/>
    <w:basedOn w:val="DefaultParagraphFont"/>
    <w:uiPriority w:val="99"/>
    <w:semiHidden/>
    <w:unhideWhenUsed/>
    <w:rsid w:val="001E1970"/>
    <w:rPr>
      <w:rFonts w:cs="Times New Roman"/>
    </w:rPr>
  </w:style>
  <w:style w:type="character" w:styleId="Emphasis">
    <w:name w:val="Emphasis"/>
    <w:basedOn w:val="DefaultParagraphFont"/>
    <w:uiPriority w:val="20"/>
    <w:qFormat/>
    <w:rsid w:val="00A41207"/>
    <w:rPr>
      <w:rFonts w:cs="Times New Roman"/>
      <w:i/>
      <w:iCs/>
    </w:rPr>
  </w:style>
  <w:style w:type="character" w:styleId="CommentReference">
    <w:name w:val="annotation reference"/>
    <w:basedOn w:val="DefaultParagraphFont"/>
    <w:uiPriority w:val="99"/>
    <w:rsid w:val="004E782D"/>
    <w:rPr>
      <w:sz w:val="16"/>
      <w:szCs w:val="16"/>
    </w:rPr>
  </w:style>
  <w:style w:type="paragraph" w:styleId="CommentText">
    <w:name w:val="annotation text"/>
    <w:basedOn w:val="Normal"/>
    <w:link w:val="CommentTextChar"/>
    <w:uiPriority w:val="99"/>
    <w:rsid w:val="004E782D"/>
    <w:pPr>
      <w:spacing w:line="240" w:lineRule="auto"/>
    </w:pPr>
    <w:rPr>
      <w:sz w:val="20"/>
      <w:szCs w:val="20"/>
    </w:rPr>
  </w:style>
  <w:style w:type="character" w:customStyle="1" w:styleId="CommentTextChar">
    <w:name w:val="Comment Text Char"/>
    <w:basedOn w:val="DefaultParagraphFont"/>
    <w:link w:val="CommentText"/>
    <w:uiPriority w:val="99"/>
    <w:rsid w:val="004E782D"/>
    <w:rPr>
      <w:rFonts w:cs="Arial"/>
      <w:sz w:val="20"/>
      <w:szCs w:val="20"/>
    </w:rPr>
  </w:style>
  <w:style w:type="paragraph" w:styleId="CommentSubject">
    <w:name w:val="annotation subject"/>
    <w:basedOn w:val="CommentText"/>
    <w:next w:val="CommentText"/>
    <w:link w:val="CommentSubjectChar"/>
    <w:uiPriority w:val="99"/>
    <w:rsid w:val="004E782D"/>
    <w:rPr>
      <w:b/>
      <w:bCs/>
    </w:rPr>
  </w:style>
  <w:style w:type="character" w:customStyle="1" w:styleId="CommentSubjectChar">
    <w:name w:val="Comment Subject Char"/>
    <w:basedOn w:val="CommentTextChar"/>
    <w:link w:val="CommentSubject"/>
    <w:uiPriority w:val="99"/>
    <w:rsid w:val="004E782D"/>
    <w:rPr>
      <w:rFonts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id-ID"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Arial"/>
    </w:rPr>
  </w:style>
  <w:style w:type="paragraph" w:styleId="Heading4">
    <w:name w:val="heading 4"/>
    <w:basedOn w:val="Normal"/>
    <w:link w:val="Heading4Char"/>
    <w:uiPriority w:val="9"/>
    <w:qFormat/>
    <w:rsid w:val="005878DC"/>
    <w:pPr>
      <w:spacing w:before="100" w:beforeAutospacing="1" w:after="100" w:afterAutospacing="1" w:line="240" w:lineRule="auto"/>
      <w:outlineLvl w:val="3"/>
    </w:pPr>
    <w:rPr>
      <w:rFonts w:ascii="Times New Roman" w:hAnsi="Times New Roman" w:cs="Times New Roman"/>
      <w:b/>
      <w:bCs/>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locked/>
    <w:rsid w:val="005878DC"/>
    <w:rPr>
      <w:rFonts w:ascii="Times New Roman" w:hAnsi="Times New Roman" w:cs="Times New Roman"/>
      <w:b/>
      <w:bCs/>
      <w:sz w:val="24"/>
      <w:szCs w:val="24"/>
      <w:lang w:eastAsia="id-ID"/>
    </w:rPr>
  </w:style>
  <w:style w:type="paragraph" w:styleId="Header">
    <w:name w:val="header"/>
    <w:basedOn w:val="Normal"/>
    <w:link w:val="HeaderChar"/>
    <w:uiPriority w:val="99"/>
    <w:unhideWhenUsed/>
    <w:rsid w:val="00671096"/>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671096"/>
    <w:rPr>
      <w:rFonts w:cs="Times New Roman"/>
    </w:rPr>
  </w:style>
  <w:style w:type="paragraph" w:styleId="Footer">
    <w:name w:val="footer"/>
    <w:basedOn w:val="Normal"/>
    <w:link w:val="FooterChar"/>
    <w:uiPriority w:val="99"/>
    <w:unhideWhenUsed/>
    <w:rsid w:val="00671096"/>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671096"/>
    <w:rPr>
      <w:rFonts w:cs="Times New Roman"/>
    </w:rPr>
  </w:style>
  <w:style w:type="paragraph" w:styleId="ListParagraph">
    <w:name w:val="List Paragraph"/>
    <w:basedOn w:val="Normal"/>
    <w:uiPriority w:val="34"/>
    <w:qFormat/>
    <w:rsid w:val="00F91EC2"/>
    <w:pPr>
      <w:ind w:left="720"/>
      <w:contextualSpacing/>
    </w:pPr>
  </w:style>
  <w:style w:type="paragraph" w:styleId="FootnoteText">
    <w:name w:val="footnote text"/>
    <w:basedOn w:val="Normal"/>
    <w:link w:val="FootnoteTextChar"/>
    <w:uiPriority w:val="99"/>
    <w:unhideWhenUsed/>
    <w:rsid w:val="005832E1"/>
    <w:pPr>
      <w:spacing w:after="0" w:line="240" w:lineRule="auto"/>
    </w:pPr>
    <w:rPr>
      <w:sz w:val="20"/>
      <w:szCs w:val="20"/>
    </w:rPr>
  </w:style>
  <w:style w:type="character" w:customStyle="1" w:styleId="FootnoteTextChar">
    <w:name w:val="Footnote Text Char"/>
    <w:basedOn w:val="DefaultParagraphFont"/>
    <w:link w:val="FootnoteText"/>
    <w:uiPriority w:val="99"/>
    <w:locked/>
    <w:rsid w:val="005832E1"/>
    <w:rPr>
      <w:rFonts w:cs="Times New Roman"/>
      <w:sz w:val="20"/>
      <w:szCs w:val="20"/>
    </w:rPr>
  </w:style>
  <w:style w:type="character" w:styleId="FootnoteReference">
    <w:name w:val="footnote reference"/>
    <w:basedOn w:val="DefaultParagraphFont"/>
    <w:uiPriority w:val="99"/>
    <w:semiHidden/>
    <w:unhideWhenUsed/>
    <w:rsid w:val="005832E1"/>
    <w:rPr>
      <w:rFonts w:cs="Times New Roman"/>
      <w:vertAlign w:val="superscript"/>
    </w:rPr>
  </w:style>
  <w:style w:type="character" w:styleId="Hyperlink">
    <w:name w:val="Hyperlink"/>
    <w:basedOn w:val="DefaultParagraphFont"/>
    <w:uiPriority w:val="99"/>
    <w:unhideWhenUsed/>
    <w:rsid w:val="005832E1"/>
    <w:rPr>
      <w:rFonts w:cs="Times New Roman"/>
      <w:color w:val="0000FF" w:themeColor="hyperlink"/>
      <w:u w:val="single"/>
    </w:rPr>
  </w:style>
  <w:style w:type="character" w:styleId="Strong">
    <w:name w:val="Strong"/>
    <w:basedOn w:val="DefaultParagraphFont"/>
    <w:uiPriority w:val="22"/>
    <w:qFormat/>
    <w:rsid w:val="005878DC"/>
    <w:rPr>
      <w:rFonts w:cs="Times New Roman"/>
      <w:b/>
      <w:bCs/>
    </w:rPr>
  </w:style>
  <w:style w:type="paragraph" w:styleId="NormalWeb">
    <w:name w:val="Normal (Web)"/>
    <w:basedOn w:val="Normal"/>
    <w:uiPriority w:val="99"/>
    <w:semiHidden/>
    <w:unhideWhenUsed/>
    <w:rsid w:val="005878DC"/>
    <w:pPr>
      <w:spacing w:before="100" w:beforeAutospacing="1" w:after="100" w:afterAutospacing="1" w:line="240" w:lineRule="auto"/>
    </w:pPr>
    <w:rPr>
      <w:rFonts w:ascii="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DD1F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1FB4"/>
    <w:rPr>
      <w:rFonts w:ascii="Tahoma" w:hAnsi="Tahoma" w:cs="Tahoma"/>
      <w:sz w:val="16"/>
      <w:szCs w:val="16"/>
    </w:rPr>
  </w:style>
  <w:style w:type="character" w:styleId="LineNumber">
    <w:name w:val="line number"/>
    <w:basedOn w:val="DefaultParagraphFont"/>
    <w:uiPriority w:val="99"/>
    <w:semiHidden/>
    <w:unhideWhenUsed/>
    <w:rsid w:val="001E1970"/>
    <w:rPr>
      <w:rFonts w:cs="Times New Roman"/>
    </w:rPr>
  </w:style>
  <w:style w:type="character" w:styleId="Emphasis">
    <w:name w:val="Emphasis"/>
    <w:basedOn w:val="DefaultParagraphFont"/>
    <w:uiPriority w:val="20"/>
    <w:qFormat/>
    <w:rsid w:val="00A41207"/>
    <w:rPr>
      <w:rFonts w:cs="Times New Roman"/>
      <w:i/>
      <w:iCs/>
    </w:rPr>
  </w:style>
  <w:style w:type="character" w:styleId="CommentReference">
    <w:name w:val="annotation reference"/>
    <w:basedOn w:val="DefaultParagraphFont"/>
    <w:uiPriority w:val="99"/>
    <w:rsid w:val="004E782D"/>
    <w:rPr>
      <w:sz w:val="16"/>
      <w:szCs w:val="16"/>
    </w:rPr>
  </w:style>
  <w:style w:type="paragraph" w:styleId="CommentText">
    <w:name w:val="annotation text"/>
    <w:basedOn w:val="Normal"/>
    <w:link w:val="CommentTextChar"/>
    <w:uiPriority w:val="99"/>
    <w:rsid w:val="004E782D"/>
    <w:pPr>
      <w:spacing w:line="240" w:lineRule="auto"/>
    </w:pPr>
    <w:rPr>
      <w:sz w:val="20"/>
      <w:szCs w:val="20"/>
    </w:rPr>
  </w:style>
  <w:style w:type="character" w:customStyle="1" w:styleId="CommentTextChar">
    <w:name w:val="Comment Text Char"/>
    <w:basedOn w:val="DefaultParagraphFont"/>
    <w:link w:val="CommentText"/>
    <w:uiPriority w:val="99"/>
    <w:rsid w:val="004E782D"/>
    <w:rPr>
      <w:rFonts w:cs="Arial"/>
      <w:sz w:val="20"/>
      <w:szCs w:val="20"/>
    </w:rPr>
  </w:style>
  <w:style w:type="paragraph" w:styleId="CommentSubject">
    <w:name w:val="annotation subject"/>
    <w:basedOn w:val="CommentText"/>
    <w:next w:val="CommentText"/>
    <w:link w:val="CommentSubjectChar"/>
    <w:uiPriority w:val="99"/>
    <w:rsid w:val="004E782D"/>
    <w:rPr>
      <w:b/>
      <w:bCs/>
    </w:rPr>
  </w:style>
  <w:style w:type="character" w:customStyle="1" w:styleId="CommentSubjectChar">
    <w:name w:val="Comment Subject Char"/>
    <w:basedOn w:val="CommentTextChar"/>
    <w:link w:val="CommentSubject"/>
    <w:uiPriority w:val="99"/>
    <w:rsid w:val="004E782D"/>
    <w:rPr>
      <w:rFonts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21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ews.detik.com/berita/d-4586328/pemprov-dki-skors-pembuat-undangan-ke-muslimah-hti" TargetMode="External"/><Relationship Id="rId18" Type="http://schemas.openxmlformats.org/officeDocument/2006/relationships/image" Target="media/image3.png"/><Relationship Id="rId26" Type="http://schemas.openxmlformats.org/officeDocument/2006/relationships/hyperlink" Target="http://www.republika.co.id/berita/koran/teraju/16/01/13/o0vsw59-nasib-televisi-di-era-internet"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eader" Target="header1.xml"/><Relationship Id="rId42"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dpr.go.id/dokjdih/document/uu/UU_2013_17.pdf"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hyperlink" Target="http://www.news.detik.com/berita/d-4600270/felix-siauw-bicara-soal-kajiannya-yang-dibatalkan-pemprov-dki"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tekno.kompas.com/read/2019/05/16/03260037/apjii-jumlah-pengguna-internet-di-indonesia-tembus-171-juta-jiwa" TargetMode="External"/><Relationship Id="rId20" Type="http://schemas.openxmlformats.org/officeDocument/2006/relationships/image" Target="media/image5.png"/><Relationship Id="rId29" Type="http://schemas.openxmlformats.org/officeDocument/2006/relationships/hyperlink" Target="http://www.sipuu.setkab.go.id/PUUdoc/175343/UU%20Nomor%2016%20Tahun%202017.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ipuu.setkab.go.id/PUUdoc/175343/UU%20Nomor%2016%20Tahun%202017.pdf" TargetMode="External"/><Relationship Id="rId24" Type="http://schemas.openxmlformats.org/officeDocument/2006/relationships/image" Target="media/image9.png"/><Relationship Id="rId32" Type="http://schemas.openxmlformats.org/officeDocument/2006/relationships/hyperlink" Target="http://www.republika.co.id/berita/koran/teraju/16/01/13/o0vsw59-nasib-televisi-di-era-internet"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8.png"/><Relationship Id="rId28" Type="http://schemas.openxmlformats.org/officeDocument/2006/relationships/hyperlink" Target="http://www.tekno.kompas.com/read/2019/05/16/03260037/apjii-jumlah-pengguna-internet-di-indonesia-tembus-171-juta-jiwa" TargetMode="External"/><Relationship Id="rId36" Type="http://schemas.openxmlformats.org/officeDocument/2006/relationships/footer" Target="footer1.xml"/><Relationship Id="rId10" Type="http://schemas.openxmlformats.org/officeDocument/2006/relationships/hyperlink" Target="http://www.luk.tsipil.ugm.ac.id/atur/UUD1945.pdf" TargetMode="External"/><Relationship Id="rId19" Type="http://schemas.openxmlformats.org/officeDocument/2006/relationships/image" Target="media/image4.png"/><Relationship Id="rId31" Type="http://schemas.openxmlformats.org/officeDocument/2006/relationships/hyperlink" Target="http://www.news.detik.com/berita/d-4586328/pemprov-dki-skors-pembuat-undangan-ke-muslimah-hti"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http://www.news.detik.com/berita/d-4600270/felix-siauw-bicara-soal-kajiannya-yang-dibatalkan-pemprov-dki" TargetMode="External"/><Relationship Id="rId22" Type="http://schemas.openxmlformats.org/officeDocument/2006/relationships/image" Target="media/image7.png"/><Relationship Id="rId27" Type="http://schemas.openxmlformats.org/officeDocument/2006/relationships/hyperlink" Target="http://www.dpr.go.id/dokjdih/document/uu/UU_2013_17.pdf" TargetMode="External"/><Relationship Id="rId30" Type="http://schemas.openxmlformats.org/officeDocument/2006/relationships/hyperlink" Target="http://www.luk.tsipil.ugm.ac.id/atur/UUD1945.pdf" TargetMode="External"/><Relationship Id="rId35" Type="http://schemas.openxmlformats.org/officeDocument/2006/relationships/header" Target="header2.xml"/><Relationship Id="rId43"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5F001-44D7-4086-B2E8-E96058232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5937</Words>
  <Characters>33845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39703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 ID</cp:lastModifiedBy>
  <cp:revision>5</cp:revision>
  <dcterms:created xsi:type="dcterms:W3CDTF">2019-08-18T05:33:00Z</dcterms:created>
  <dcterms:modified xsi:type="dcterms:W3CDTF">2019-08-19T18:39:00Z</dcterms:modified>
</cp:coreProperties>
</file>