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54" w:rsidRPr="00EE1054" w:rsidRDefault="00EE1054" w:rsidP="00EE1054">
      <w:pPr>
        <w:spacing w:line="360" w:lineRule="auto"/>
        <w:jc w:val="center"/>
        <w:rPr>
          <w:rFonts w:ascii="Times New Roman" w:hAnsi="Times New Roman" w:cs="Times New Roman"/>
          <w:b/>
          <w:sz w:val="26"/>
          <w:szCs w:val="26"/>
        </w:rPr>
      </w:pPr>
      <w:r w:rsidRPr="00EE1054">
        <w:rPr>
          <w:rFonts w:ascii="Times New Roman" w:hAnsi="Times New Roman" w:cs="Times New Roman"/>
          <w:b/>
          <w:sz w:val="26"/>
          <w:szCs w:val="26"/>
        </w:rPr>
        <w:t>STRATEGI PENGEMBANGAN BISNIS WISATA SYARIAH PADA MASYARAKAT PLURALIS DI KABUPATEN PONOROGO</w:t>
      </w:r>
    </w:p>
    <w:p w:rsidR="00EE1054" w:rsidRPr="00CD749F" w:rsidRDefault="00EE1054" w:rsidP="00EE1054">
      <w:pPr>
        <w:spacing w:line="240" w:lineRule="auto"/>
        <w:jc w:val="center"/>
        <w:rPr>
          <w:rFonts w:ascii="Times New Roman" w:hAnsi="Times New Roman" w:cs="Times New Roman"/>
          <w:b/>
          <w:sz w:val="20"/>
          <w:szCs w:val="20"/>
        </w:rPr>
      </w:pPr>
      <w:r w:rsidRPr="00CD749F">
        <w:rPr>
          <w:rFonts w:ascii="Times New Roman" w:hAnsi="Times New Roman" w:cs="Times New Roman"/>
          <w:b/>
          <w:sz w:val="20"/>
          <w:szCs w:val="20"/>
        </w:rPr>
        <w:t>Ika susilawati</w:t>
      </w:r>
    </w:p>
    <w:p w:rsidR="00EE1054" w:rsidRPr="00CD749F" w:rsidRDefault="00EE1054" w:rsidP="00EE1054">
      <w:pPr>
        <w:spacing w:line="240" w:lineRule="auto"/>
        <w:jc w:val="center"/>
        <w:rPr>
          <w:rFonts w:ascii="Times New Roman" w:hAnsi="Times New Roman" w:cs="Times New Roman"/>
          <w:sz w:val="20"/>
          <w:szCs w:val="20"/>
        </w:rPr>
      </w:pPr>
      <w:r w:rsidRPr="00CD749F">
        <w:rPr>
          <w:rFonts w:ascii="Times New Roman" w:hAnsi="Times New Roman" w:cs="Times New Roman"/>
          <w:sz w:val="20"/>
          <w:szCs w:val="20"/>
        </w:rPr>
        <w:t>Fakultas Ekonomi dan Bisnis Islam, IAIN Ponorogo, Jawa Timur, Indonesia</w:t>
      </w:r>
    </w:p>
    <w:p w:rsidR="00EE1054" w:rsidRDefault="00EE1054" w:rsidP="00EE1054">
      <w:pPr>
        <w:spacing w:line="240" w:lineRule="auto"/>
        <w:jc w:val="center"/>
        <w:rPr>
          <w:rStyle w:val="Hyperlink"/>
          <w:rFonts w:ascii="Times New Roman" w:hAnsi="Times New Roman" w:cs="Times New Roman"/>
          <w:sz w:val="18"/>
          <w:szCs w:val="18"/>
        </w:rPr>
      </w:pPr>
      <w:r w:rsidRPr="00CD749F">
        <w:rPr>
          <w:rFonts w:ascii="Times New Roman" w:hAnsi="Times New Roman" w:cs="Times New Roman"/>
          <w:sz w:val="20"/>
          <w:szCs w:val="20"/>
        </w:rPr>
        <w:t xml:space="preserve">Email: </w:t>
      </w:r>
      <w:hyperlink r:id="rId9" w:history="1">
        <w:r w:rsidRPr="00CD749F">
          <w:rPr>
            <w:rStyle w:val="Hyperlink"/>
            <w:rFonts w:ascii="Times New Roman" w:hAnsi="Times New Roman" w:cs="Times New Roman"/>
            <w:sz w:val="20"/>
            <w:szCs w:val="20"/>
          </w:rPr>
          <w:t>ika.susilawati79@gmail.com</w:t>
        </w:r>
      </w:hyperlink>
    </w:p>
    <w:p w:rsidR="001E6275" w:rsidRDefault="001E6275" w:rsidP="00D25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Hyperlink"/>
          <w:rFonts w:ascii="Times New Roman" w:hAnsi="Times New Roman" w:cs="Times New Roman"/>
          <w:sz w:val="18"/>
          <w:szCs w:val="18"/>
        </w:rPr>
      </w:pPr>
    </w:p>
    <w:p w:rsidR="001E6275" w:rsidRPr="001E6275" w:rsidRDefault="001E6275" w:rsidP="001E6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Hyperlink"/>
          <w:rFonts w:ascii="Times New Roman" w:hAnsi="Times New Roman" w:cs="Times New Roman"/>
          <w:b/>
          <w:color w:val="auto"/>
          <w:u w:val="none"/>
        </w:rPr>
      </w:pPr>
      <w:r w:rsidRPr="001E6275">
        <w:rPr>
          <w:rStyle w:val="Hyperlink"/>
          <w:rFonts w:ascii="Times New Roman" w:hAnsi="Times New Roman" w:cs="Times New Roman"/>
          <w:b/>
          <w:color w:val="auto"/>
          <w:u w:val="none"/>
        </w:rPr>
        <w:t>Abstract</w:t>
      </w:r>
    </w:p>
    <w:p w:rsidR="001E6275" w:rsidRPr="00ED1B40" w:rsidRDefault="00D25922" w:rsidP="006D1773">
      <w:pPr>
        <w:tabs>
          <w:tab w:val="left" w:pos="10992"/>
          <w:tab w:val="left" w:pos="11908"/>
          <w:tab w:val="left" w:pos="12824"/>
          <w:tab w:val="left" w:pos="13740"/>
          <w:tab w:val="left" w:pos="14656"/>
        </w:tabs>
        <w:spacing w:after="0"/>
        <w:ind w:left="851" w:right="855"/>
        <w:jc w:val="both"/>
        <w:rPr>
          <w:rFonts w:ascii="Times New Roman" w:eastAsia="Times New Roman" w:hAnsi="Times New Roman" w:cs="Times New Roman"/>
          <w:i/>
          <w:color w:val="222222"/>
          <w:lang w:val="en"/>
        </w:rPr>
      </w:pPr>
      <w:r w:rsidRPr="00ED1B40">
        <w:rPr>
          <w:rFonts w:ascii="Times New Roman" w:eastAsia="Times New Roman" w:hAnsi="Times New Roman" w:cs="Times New Roman"/>
          <w:i/>
          <w:color w:val="222222"/>
          <w:lang w:val="en"/>
        </w:rPr>
        <w:t>The development of sharia tourism has a multidimensional impact. One of them is employment and poverty alleviation, especially in Pon</w:t>
      </w:r>
      <w:r w:rsidR="0034763F" w:rsidRPr="00ED1B40">
        <w:rPr>
          <w:rFonts w:ascii="Times New Roman" w:eastAsia="Times New Roman" w:hAnsi="Times New Roman" w:cs="Times New Roman"/>
          <w:i/>
          <w:color w:val="222222"/>
          <w:lang w:val="en"/>
        </w:rPr>
        <w:t xml:space="preserve">orogo, considering that </w:t>
      </w:r>
      <w:r w:rsidRPr="00ED1B40">
        <w:rPr>
          <w:rFonts w:ascii="Times New Roman" w:eastAsia="Times New Roman" w:hAnsi="Times New Roman" w:cs="Times New Roman"/>
          <w:i/>
          <w:color w:val="222222"/>
          <w:lang w:val="en"/>
        </w:rPr>
        <w:t xml:space="preserve">is the 11th largest city contributing to Indonesian migrant workers. The development of the sharia tourism business is increasingly attractive, because the Ponorogo community is a pluralistic society, which embraces a variety of cultures, religions and creeds. </w:t>
      </w:r>
      <w:proofErr w:type="gramStart"/>
      <w:r w:rsidRPr="00ED1B40">
        <w:rPr>
          <w:rFonts w:ascii="Times New Roman" w:eastAsia="Times New Roman" w:hAnsi="Times New Roman" w:cs="Times New Roman"/>
          <w:i/>
          <w:color w:val="222222"/>
          <w:lang w:val="en"/>
        </w:rPr>
        <w:t xml:space="preserve">So that the </w:t>
      </w:r>
      <w:r w:rsidR="0034763F" w:rsidRPr="00ED1B40">
        <w:rPr>
          <w:rFonts w:ascii="Times New Roman" w:eastAsia="Times New Roman" w:hAnsi="Times New Roman" w:cs="Times New Roman"/>
          <w:i/>
          <w:color w:val="222222"/>
          <w:lang w:val="en"/>
        </w:rPr>
        <w:t xml:space="preserve">role of local government as a </w:t>
      </w:r>
      <w:r w:rsidRPr="00ED1B40">
        <w:rPr>
          <w:rFonts w:ascii="Times New Roman" w:eastAsia="Times New Roman" w:hAnsi="Times New Roman" w:cs="Times New Roman"/>
          <w:i/>
          <w:color w:val="222222"/>
          <w:lang w:val="en"/>
        </w:rPr>
        <w:t>leading sector is needed to determine the planning and development of regional sharia tourism.</w:t>
      </w:r>
      <w:proofErr w:type="gramEnd"/>
      <w:r w:rsidRPr="00ED1B40">
        <w:rPr>
          <w:rFonts w:ascii="Times New Roman" w:eastAsia="Times New Roman" w:hAnsi="Times New Roman" w:cs="Times New Roman"/>
          <w:i/>
          <w:color w:val="222222"/>
          <w:lang w:val="en"/>
        </w:rPr>
        <w:t xml:space="preserve"> For that we need the right strategy in the development of Islamic tourism in accordance with the characteristics of Ponorogo. In the formulation of the right strategy, data from Muslim, non-Muslim and local government communities is needed. The data is analyzed by the SWOT technique which is supported by internal and external factors. With the result has the potential in the development of sharia tourism considering there are still many natural tourism objects that have not been touched and developed by the community or local government. The development of Islamic to</w:t>
      </w:r>
      <w:r w:rsidR="00CA2AA2" w:rsidRPr="00ED1B40">
        <w:rPr>
          <w:rFonts w:ascii="Times New Roman" w:eastAsia="Times New Roman" w:hAnsi="Times New Roman" w:cs="Times New Roman"/>
          <w:i/>
          <w:color w:val="222222"/>
          <w:lang w:val="en"/>
        </w:rPr>
        <w:t xml:space="preserve">urism is approved by Muslim, </w:t>
      </w:r>
      <w:r w:rsidRPr="00ED1B40">
        <w:rPr>
          <w:rFonts w:ascii="Times New Roman" w:eastAsia="Times New Roman" w:hAnsi="Times New Roman" w:cs="Times New Roman"/>
          <w:i/>
          <w:color w:val="222222"/>
          <w:lang w:val="en"/>
        </w:rPr>
        <w:t>non-Muslim communities, while maintaining their res</w:t>
      </w:r>
      <w:r w:rsidR="0034763F" w:rsidRPr="00ED1B40">
        <w:rPr>
          <w:rFonts w:ascii="Times New Roman" w:eastAsia="Times New Roman" w:hAnsi="Times New Roman" w:cs="Times New Roman"/>
          <w:i/>
          <w:color w:val="222222"/>
          <w:lang w:val="en"/>
        </w:rPr>
        <w:t xml:space="preserve">pective religious sites. </w:t>
      </w:r>
      <w:r w:rsidRPr="00ED1B40">
        <w:rPr>
          <w:rFonts w:ascii="Times New Roman" w:eastAsia="Times New Roman" w:hAnsi="Times New Roman" w:cs="Times New Roman"/>
          <w:i/>
          <w:color w:val="222222"/>
          <w:lang w:val="en"/>
        </w:rPr>
        <w:t>The strategy generated from the SWOT analysis formed a map di</w:t>
      </w:r>
      <w:r w:rsidR="00CA2AA2" w:rsidRPr="00ED1B40">
        <w:rPr>
          <w:rFonts w:ascii="Times New Roman" w:eastAsia="Times New Roman" w:hAnsi="Times New Roman" w:cs="Times New Roman"/>
          <w:i/>
          <w:color w:val="222222"/>
          <w:lang w:val="en"/>
        </w:rPr>
        <w:t xml:space="preserve">agram of the development of </w:t>
      </w:r>
      <w:r w:rsidRPr="00ED1B40">
        <w:rPr>
          <w:rFonts w:ascii="Times New Roman" w:eastAsia="Times New Roman" w:hAnsi="Times New Roman" w:cs="Times New Roman"/>
          <w:i/>
          <w:color w:val="222222"/>
          <w:lang w:val="en"/>
        </w:rPr>
        <w:t>sharia tourism business in Ponorogo.</w:t>
      </w:r>
    </w:p>
    <w:p w:rsidR="00C67BE6" w:rsidRPr="001E6275" w:rsidRDefault="00C67BE6" w:rsidP="006D1773">
      <w:pPr>
        <w:tabs>
          <w:tab w:val="left" w:pos="10992"/>
          <w:tab w:val="left" w:pos="11908"/>
          <w:tab w:val="left" w:pos="12824"/>
          <w:tab w:val="left" w:pos="13740"/>
          <w:tab w:val="left" w:pos="14656"/>
        </w:tabs>
        <w:spacing w:after="0" w:line="240" w:lineRule="auto"/>
        <w:ind w:left="851" w:right="855"/>
        <w:jc w:val="both"/>
        <w:rPr>
          <w:rFonts w:ascii="Times New Roman" w:eastAsia="Times New Roman" w:hAnsi="Times New Roman" w:cs="Times New Roman"/>
          <w:color w:val="222222"/>
          <w:lang w:val="en"/>
        </w:rPr>
      </w:pPr>
    </w:p>
    <w:p w:rsidR="00D25922" w:rsidRDefault="001E6275" w:rsidP="006D1773">
      <w:pPr>
        <w:tabs>
          <w:tab w:val="left" w:pos="10992"/>
          <w:tab w:val="left" w:pos="11908"/>
          <w:tab w:val="left" w:pos="12824"/>
          <w:tab w:val="left" w:pos="13740"/>
          <w:tab w:val="left" w:pos="14656"/>
        </w:tabs>
        <w:spacing w:after="0" w:line="240" w:lineRule="auto"/>
        <w:ind w:left="851" w:right="855"/>
        <w:jc w:val="both"/>
        <w:rPr>
          <w:rFonts w:ascii="Times New Roman" w:eastAsia="Times New Roman" w:hAnsi="Times New Roman" w:cs="Times New Roman"/>
          <w:color w:val="222222"/>
        </w:rPr>
      </w:pPr>
      <w:r w:rsidRPr="001E6275">
        <w:rPr>
          <w:rFonts w:ascii="Times New Roman" w:eastAsia="Times New Roman" w:hAnsi="Times New Roman" w:cs="Times New Roman"/>
          <w:color w:val="222222"/>
          <w:lang w:val="en"/>
        </w:rPr>
        <w:t xml:space="preserve">Key words: </w:t>
      </w:r>
      <w:r w:rsidRPr="001E6275">
        <w:rPr>
          <w:rFonts w:ascii="Times New Roman" w:hAnsi="Times New Roman" w:cs="Times New Roman"/>
        </w:rPr>
        <w:t xml:space="preserve">SWOT, </w:t>
      </w:r>
      <w:r w:rsidRPr="001E6275">
        <w:rPr>
          <w:rFonts w:ascii="Times New Roman" w:hAnsi="Times New Roman" w:cs="Times New Roman"/>
          <w:i/>
        </w:rPr>
        <w:t>Attraction, Accessbilities, Amenities, Institution</w:t>
      </w:r>
    </w:p>
    <w:p w:rsidR="006D1773" w:rsidRDefault="006D1773" w:rsidP="001E6275">
      <w:pPr>
        <w:spacing w:line="240" w:lineRule="auto"/>
        <w:jc w:val="center"/>
        <w:rPr>
          <w:rFonts w:ascii="Times New Roman" w:hAnsi="Times New Roman" w:cs="Times New Roman"/>
          <w:b/>
        </w:rPr>
      </w:pPr>
    </w:p>
    <w:p w:rsidR="003E7C99" w:rsidRPr="001E6275" w:rsidRDefault="003E7C99" w:rsidP="001E6275">
      <w:pPr>
        <w:spacing w:line="240" w:lineRule="auto"/>
        <w:jc w:val="center"/>
        <w:rPr>
          <w:rFonts w:ascii="Times New Roman" w:hAnsi="Times New Roman" w:cs="Times New Roman"/>
          <w:b/>
        </w:rPr>
      </w:pPr>
      <w:r w:rsidRPr="001E6275">
        <w:rPr>
          <w:rFonts w:ascii="Times New Roman" w:hAnsi="Times New Roman" w:cs="Times New Roman"/>
          <w:b/>
        </w:rPr>
        <w:t>Abstrak</w:t>
      </w:r>
    </w:p>
    <w:p w:rsidR="00EE1054" w:rsidRDefault="003E7C99" w:rsidP="006D1773">
      <w:pPr>
        <w:pStyle w:val="ListParagraph"/>
        <w:ind w:left="851" w:right="855"/>
        <w:jc w:val="both"/>
        <w:rPr>
          <w:rFonts w:ascii="Times New Roman" w:hAnsi="Times New Roman" w:cs="Times New Roman"/>
        </w:rPr>
      </w:pPr>
      <w:proofErr w:type="gramStart"/>
      <w:r w:rsidRPr="001E6275">
        <w:rPr>
          <w:rFonts w:ascii="Times New Roman" w:hAnsi="Times New Roman" w:cs="Times New Roman"/>
        </w:rPr>
        <w:t xml:space="preserve">Perkembangan wisata syariah memberikan </w:t>
      </w:r>
      <w:r w:rsidR="00902927" w:rsidRPr="001E6275">
        <w:rPr>
          <w:rFonts w:ascii="Times New Roman" w:hAnsi="Times New Roman" w:cs="Times New Roman"/>
        </w:rPr>
        <w:t>dampak multidimensi.</w:t>
      </w:r>
      <w:proofErr w:type="gramEnd"/>
      <w:r w:rsidR="00902927" w:rsidRPr="001E6275">
        <w:rPr>
          <w:rFonts w:ascii="Times New Roman" w:hAnsi="Times New Roman" w:cs="Times New Roman"/>
        </w:rPr>
        <w:t xml:space="preserve"> Salah satunya </w:t>
      </w:r>
      <w:r w:rsidRPr="001E6275">
        <w:rPr>
          <w:rFonts w:ascii="Times New Roman" w:hAnsi="Times New Roman" w:cs="Times New Roman"/>
        </w:rPr>
        <w:t xml:space="preserve">adalah penyerapan tenaga kerja dan pengentasan kemiskinan, terutama di ponorogo, mengingat ponorogo merupakan </w:t>
      </w:r>
      <w:proofErr w:type="gramStart"/>
      <w:r w:rsidRPr="001E6275">
        <w:rPr>
          <w:rFonts w:ascii="Times New Roman" w:hAnsi="Times New Roman" w:cs="Times New Roman"/>
        </w:rPr>
        <w:t>kota</w:t>
      </w:r>
      <w:proofErr w:type="gramEnd"/>
      <w:r w:rsidRPr="001E6275">
        <w:rPr>
          <w:rFonts w:ascii="Times New Roman" w:hAnsi="Times New Roman" w:cs="Times New Roman"/>
        </w:rPr>
        <w:t xml:space="preserve"> urutan ke 11 menyumbang TKI terbesar di Indonesia. </w:t>
      </w:r>
      <w:proofErr w:type="gramStart"/>
      <w:r w:rsidRPr="001E6275">
        <w:rPr>
          <w:rFonts w:ascii="Times New Roman" w:hAnsi="Times New Roman" w:cs="Times New Roman"/>
        </w:rPr>
        <w:t xml:space="preserve">Pengembangan bisnis wisata syariah di ponorogo ini semakin manarik, </w:t>
      </w:r>
      <w:r w:rsidR="005E0F28" w:rsidRPr="001E6275">
        <w:rPr>
          <w:rFonts w:ascii="Times New Roman" w:hAnsi="Times New Roman" w:cs="Times New Roman"/>
        </w:rPr>
        <w:t>karena</w:t>
      </w:r>
      <w:r w:rsidRPr="001E6275">
        <w:rPr>
          <w:rFonts w:ascii="Times New Roman" w:hAnsi="Times New Roman" w:cs="Times New Roman"/>
        </w:rPr>
        <w:t xml:space="preserve"> masyarakat ponorogo merupakan masyarakat ya</w:t>
      </w:r>
      <w:r w:rsidR="005E0F28" w:rsidRPr="001E6275">
        <w:rPr>
          <w:rFonts w:ascii="Times New Roman" w:hAnsi="Times New Roman" w:cs="Times New Roman"/>
        </w:rPr>
        <w:t xml:space="preserve">ng pluralism, yang </w:t>
      </w:r>
      <w:r w:rsidRPr="001E6275">
        <w:rPr>
          <w:rFonts w:ascii="Times New Roman" w:hAnsi="Times New Roman" w:cs="Times New Roman"/>
        </w:rPr>
        <w:t xml:space="preserve">menganut berbagai macam </w:t>
      </w:r>
      <w:r w:rsidRPr="001E6275">
        <w:rPr>
          <w:rFonts w:ascii="Times New Roman" w:hAnsi="Times New Roman" w:cs="Times New Roman"/>
        </w:rPr>
        <w:lastRenderedPageBreak/>
        <w:t>budaya, agama dan aliran kepercayaan.</w:t>
      </w:r>
      <w:proofErr w:type="gramEnd"/>
      <w:r w:rsidRPr="001E6275">
        <w:rPr>
          <w:rFonts w:ascii="Times New Roman" w:hAnsi="Times New Roman" w:cs="Times New Roman"/>
        </w:rPr>
        <w:t xml:space="preserve"> </w:t>
      </w:r>
      <w:proofErr w:type="gramStart"/>
      <w:r w:rsidRPr="001E6275">
        <w:rPr>
          <w:rFonts w:ascii="Times New Roman" w:hAnsi="Times New Roman" w:cs="Times New Roman"/>
        </w:rPr>
        <w:t xml:space="preserve">Sehingga diperlukan peran dari pemerintah daerah sebagai </w:t>
      </w:r>
      <w:r w:rsidRPr="001E6275">
        <w:rPr>
          <w:rFonts w:ascii="Times New Roman" w:hAnsi="Times New Roman" w:cs="Times New Roman"/>
          <w:i/>
        </w:rPr>
        <w:t>leading sector</w:t>
      </w:r>
      <w:r w:rsidRPr="001E6275">
        <w:rPr>
          <w:rFonts w:ascii="Times New Roman" w:hAnsi="Times New Roman" w:cs="Times New Roman"/>
        </w:rPr>
        <w:t xml:space="preserve"> menentukan perencanaan dan pem</w:t>
      </w:r>
      <w:r w:rsidR="003F5D46" w:rsidRPr="001E6275">
        <w:rPr>
          <w:rFonts w:ascii="Times New Roman" w:hAnsi="Times New Roman" w:cs="Times New Roman"/>
        </w:rPr>
        <w:t>bangunan wisata syariah daerah.</w:t>
      </w:r>
      <w:proofErr w:type="gramEnd"/>
      <w:r w:rsidR="003F5D46" w:rsidRPr="001E6275">
        <w:rPr>
          <w:rFonts w:ascii="Times New Roman" w:hAnsi="Times New Roman" w:cs="Times New Roman"/>
        </w:rPr>
        <w:t xml:space="preserve"> </w:t>
      </w:r>
      <w:proofErr w:type="gramStart"/>
      <w:r w:rsidR="005E0F28" w:rsidRPr="001E6275">
        <w:rPr>
          <w:rFonts w:ascii="Times New Roman" w:hAnsi="Times New Roman" w:cs="Times New Roman"/>
        </w:rPr>
        <w:t>Untuk itu</w:t>
      </w:r>
      <w:r w:rsidR="003F5D46" w:rsidRPr="001E6275">
        <w:rPr>
          <w:rFonts w:ascii="Times New Roman" w:hAnsi="Times New Roman" w:cs="Times New Roman"/>
        </w:rPr>
        <w:t xml:space="preserve"> di perlukan </w:t>
      </w:r>
      <w:r w:rsidRPr="001E6275">
        <w:rPr>
          <w:rFonts w:ascii="Times New Roman" w:hAnsi="Times New Roman" w:cs="Times New Roman"/>
        </w:rPr>
        <w:t>strategi yang t</w:t>
      </w:r>
      <w:r w:rsidR="005E0F28" w:rsidRPr="001E6275">
        <w:rPr>
          <w:rFonts w:ascii="Times New Roman" w:hAnsi="Times New Roman" w:cs="Times New Roman"/>
        </w:rPr>
        <w:t xml:space="preserve">epat dalam </w:t>
      </w:r>
      <w:r w:rsidRPr="001E6275">
        <w:rPr>
          <w:rFonts w:ascii="Times New Roman" w:hAnsi="Times New Roman" w:cs="Times New Roman"/>
        </w:rPr>
        <w:t>pengembangan wisata syariah yang sesuai dengan karakteristik ponorogo.</w:t>
      </w:r>
      <w:proofErr w:type="gramEnd"/>
      <w:r w:rsidRPr="001E6275">
        <w:rPr>
          <w:rFonts w:ascii="Times New Roman" w:hAnsi="Times New Roman" w:cs="Times New Roman"/>
        </w:rPr>
        <w:t xml:space="preserve"> </w:t>
      </w:r>
      <w:r w:rsidR="005E0F28" w:rsidRPr="001E6275">
        <w:rPr>
          <w:rFonts w:ascii="Times New Roman" w:hAnsi="Times New Roman" w:cs="Times New Roman"/>
        </w:rPr>
        <w:t xml:space="preserve">Dalam perumusan strategi yang tepat, </w:t>
      </w:r>
      <w:r w:rsidR="003F5D46" w:rsidRPr="001E6275">
        <w:rPr>
          <w:rFonts w:ascii="Times New Roman" w:hAnsi="Times New Roman" w:cs="Times New Roman"/>
        </w:rPr>
        <w:t xml:space="preserve">di perlukan data dari masyarakat </w:t>
      </w:r>
      <w:proofErr w:type="gramStart"/>
      <w:r w:rsidR="003F5D46" w:rsidRPr="001E6275">
        <w:rPr>
          <w:rFonts w:ascii="Times New Roman" w:hAnsi="Times New Roman" w:cs="Times New Roman"/>
        </w:rPr>
        <w:t>muslim</w:t>
      </w:r>
      <w:proofErr w:type="gramEnd"/>
      <w:r w:rsidR="003F5D46" w:rsidRPr="001E6275">
        <w:rPr>
          <w:rFonts w:ascii="Times New Roman" w:hAnsi="Times New Roman" w:cs="Times New Roman"/>
        </w:rPr>
        <w:t xml:space="preserve">, non muslim dan pemerintah daerah. </w:t>
      </w:r>
      <w:proofErr w:type="gramStart"/>
      <w:r w:rsidR="003F5D46" w:rsidRPr="001E6275">
        <w:rPr>
          <w:rFonts w:ascii="Times New Roman" w:hAnsi="Times New Roman" w:cs="Times New Roman"/>
        </w:rPr>
        <w:t xml:space="preserve">Data tersebut di analisis dengan </w:t>
      </w:r>
      <w:r w:rsidRPr="001E6275">
        <w:rPr>
          <w:rFonts w:ascii="Times New Roman" w:hAnsi="Times New Roman" w:cs="Times New Roman"/>
        </w:rPr>
        <w:t>teknik SWOT yang di dukung dengan teknik internal dan eksternal faktor.</w:t>
      </w:r>
      <w:proofErr w:type="gramEnd"/>
      <w:r w:rsidRPr="001E6275">
        <w:rPr>
          <w:rFonts w:ascii="Times New Roman" w:hAnsi="Times New Roman" w:cs="Times New Roman"/>
        </w:rPr>
        <w:t xml:space="preserve"> </w:t>
      </w:r>
      <w:proofErr w:type="gramStart"/>
      <w:r w:rsidR="003F5D46" w:rsidRPr="001E6275">
        <w:rPr>
          <w:rFonts w:ascii="Times New Roman" w:hAnsi="Times New Roman" w:cs="Times New Roman"/>
        </w:rPr>
        <w:t xml:space="preserve">Dengan hasil </w:t>
      </w:r>
      <w:r w:rsidRPr="001E6275">
        <w:rPr>
          <w:rFonts w:ascii="Times New Roman" w:hAnsi="Times New Roman" w:cs="Times New Roman"/>
        </w:rPr>
        <w:t>bahwa ponorogo berpotensi dalam pengembangan wisata syariah mengingat masih banyak obyek wisata alam yang belum tersentuh dan belum di kembangkan oleh masyarakat maupun pemerintah daerah.</w:t>
      </w:r>
      <w:proofErr w:type="gramEnd"/>
      <w:r w:rsidRPr="001E6275">
        <w:rPr>
          <w:rFonts w:ascii="Times New Roman" w:hAnsi="Times New Roman" w:cs="Times New Roman"/>
        </w:rPr>
        <w:t xml:space="preserve"> Pengembangan wisata syariah ini di setujui oleh masyarakat </w:t>
      </w:r>
      <w:proofErr w:type="gramStart"/>
      <w:r w:rsidRPr="001E6275">
        <w:rPr>
          <w:rFonts w:ascii="Times New Roman" w:hAnsi="Times New Roman" w:cs="Times New Roman"/>
        </w:rPr>
        <w:t>muslim</w:t>
      </w:r>
      <w:proofErr w:type="gramEnd"/>
      <w:r w:rsidRPr="001E6275">
        <w:rPr>
          <w:rFonts w:ascii="Times New Roman" w:hAnsi="Times New Roman" w:cs="Times New Roman"/>
        </w:rPr>
        <w:t xml:space="preserve"> maupun non muslim, </w:t>
      </w:r>
      <w:r w:rsidR="003F5D46" w:rsidRPr="001E6275">
        <w:rPr>
          <w:rFonts w:ascii="Times New Roman" w:hAnsi="Times New Roman" w:cs="Times New Roman"/>
        </w:rPr>
        <w:t>dengan tetap mempertahankan</w:t>
      </w:r>
      <w:r w:rsidRPr="001E6275">
        <w:rPr>
          <w:rFonts w:ascii="Times New Roman" w:hAnsi="Times New Roman" w:cs="Times New Roman"/>
        </w:rPr>
        <w:t xml:space="preserve"> situs agama masing-masing. </w:t>
      </w:r>
      <w:proofErr w:type="gramStart"/>
      <w:r w:rsidR="003F5D46" w:rsidRPr="001E6275">
        <w:rPr>
          <w:rFonts w:ascii="Times New Roman" w:hAnsi="Times New Roman" w:cs="Times New Roman"/>
        </w:rPr>
        <w:t>D</w:t>
      </w:r>
      <w:r w:rsidRPr="001E6275">
        <w:rPr>
          <w:rFonts w:ascii="Times New Roman" w:hAnsi="Times New Roman" w:cs="Times New Roman"/>
        </w:rPr>
        <w:t>alam pengembangan</w:t>
      </w:r>
      <w:r w:rsidR="003F5D46" w:rsidRPr="001E6275">
        <w:rPr>
          <w:rFonts w:ascii="Times New Roman" w:hAnsi="Times New Roman" w:cs="Times New Roman"/>
        </w:rPr>
        <w:t>nya</w:t>
      </w:r>
      <w:r w:rsidRPr="001E6275">
        <w:rPr>
          <w:rFonts w:ascii="Times New Roman" w:hAnsi="Times New Roman" w:cs="Times New Roman"/>
        </w:rPr>
        <w:t xml:space="preserve"> diperlukan adanya sinergi terutama </w:t>
      </w:r>
      <w:r w:rsidR="003F5D46" w:rsidRPr="001E6275">
        <w:rPr>
          <w:rFonts w:ascii="Times New Roman" w:hAnsi="Times New Roman" w:cs="Times New Roman"/>
        </w:rPr>
        <w:t xml:space="preserve">dari </w:t>
      </w:r>
      <w:r w:rsidRPr="001E6275">
        <w:rPr>
          <w:rFonts w:ascii="Times New Roman" w:hAnsi="Times New Roman" w:cs="Times New Roman"/>
        </w:rPr>
        <w:t xml:space="preserve">para pemegang saham </w:t>
      </w:r>
      <w:r w:rsidR="005D4B94" w:rsidRPr="001E6275">
        <w:rPr>
          <w:rFonts w:ascii="Times New Roman" w:hAnsi="Times New Roman" w:cs="Times New Roman"/>
        </w:rPr>
        <w:t>untuk pem</w:t>
      </w:r>
      <w:r w:rsidRPr="001E6275">
        <w:rPr>
          <w:rFonts w:ascii="Times New Roman" w:hAnsi="Times New Roman" w:cs="Times New Roman"/>
        </w:rPr>
        <w:t>biaya</w:t>
      </w:r>
      <w:r w:rsidR="005D4B94" w:rsidRPr="001E6275">
        <w:rPr>
          <w:rFonts w:ascii="Times New Roman" w:hAnsi="Times New Roman" w:cs="Times New Roman"/>
        </w:rPr>
        <w:t>annya</w:t>
      </w:r>
      <w:r w:rsidRPr="001E6275">
        <w:rPr>
          <w:rFonts w:ascii="Times New Roman" w:hAnsi="Times New Roman" w:cs="Times New Roman"/>
        </w:rPr>
        <w:t>.</w:t>
      </w:r>
      <w:proofErr w:type="gramEnd"/>
      <w:r w:rsidRPr="001E6275">
        <w:rPr>
          <w:rFonts w:ascii="Times New Roman" w:hAnsi="Times New Roman" w:cs="Times New Roman"/>
        </w:rPr>
        <w:t xml:space="preserve"> </w:t>
      </w:r>
      <w:r w:rsidR="005D4B94" w:rsidRPr="001E6275">
        <w:rPr>
          <w:rFonts w:ascii="Times New Roman" w:hAnsi="Times New Roman" w:cs="Times New Roman"/>
        </w:rPr>
        <w:t xml:space="preserve">Strategi yang di hasilkan dari analisis SWOT membentuk diagram peta pengembangan bisnis wisata syari’ah di ponorogo. </w:t>
      </w:r>
    </w:p>
    <w:p w:rsidR="00283446" w:rsidRPr="001E6275" w:rsidRDefault="00283446" w:rsidP="006D1773">
      <w:pPr>
        <w:pStyle w:val="ListParagraph"/>
        <w:ind w:left="851" w:right="855"/>
        <w:jc w:val="both"/>
        <w:rPr>
          <w:rFonts w:ascii="Times New Roman" w:hAnsi="Times New Roman" w:cs="Times New Roman"/>
        </w:rPr>
      </w:pPr>
    </w:p>
    <w:p w:rsidR="001E6275" w:rsidRDefault="001E6275" w:rsidP="006D1773">
      <w:pPr>
        <w:pStyle w:val="ListParagraph"/>
        <w:spacing w:line="240" w:lineRule="auto"/>
        <w:ind w:left="851" w:right="855"/>
        <w:jc w:val="both"/>
        <w:rPr>
          <w:rFonts w:ascii="Times New Roman" w:hAnsi="Times New Roman" w:cs="Times New Roman"/>
          <w:i/>
          <w:sz w:val="20"/>
          <w:szCs w:val="20"/>
        </w:rPr>
      </w:pPr>
      <w:r>
        <w:rPr>
          <w:rFonts w:ascii="Times New Roman" w:hAnsi="Times New Roman" w:cs="Times New Roman"/>
          <w:sz w:val="24"/>
          <w:szCs w:val="24"/>
        </w:rPr>
        <w:t xml:space="preserve">Kata kunci: </w:t>
      </w:r>
      <w:r w:rsidRPr="001E6275">
        <w:rPr>
          <w:rFonts w:ascii="Times New Roman" w:hAnsi="Times New Roman" w:cs="Times New Roman"/>
          <w:sz w:val="20"/>
          <w:szCs w:val="20"/>
        </w:rPr>
        <w:t xml:space="preserve">SWOT, </w:t>
      </w:r>
      <w:r w:rsidRPr="001E6275">
        <w:rPr>
          <w:rFonts w:ascii="Times New Roman" w:hAnsi="Times New Roman" w:cs="Times New Roman"/>
          <w:i/>
          <w:sz w:val="20"/>
          <w:szCs w:val="20"/>
        </w:rPr>
        <w:t>Attraction, Accessbilities, Amenities, Institution</w:t>
      </w:r>
    </w:p>
    <w:p w:rsidR="00283446" w:rsidRDefault="00283446" w:rsidP="00283446">
      <w:pPr>
        <w:pStyle w:val="ListParagraph"/>
        <w:spacing w:line="240" w:lineRule="auto"/>
        <w:ind w:left="0" w:right="4"/>
        <w:jc w:val="both"/>
        <w:rPr>
          <w:rFonts w:ascii="Times New Roman" w:hAnsi="Times New Roman" w:cs="Times New Roman"/>
          <w:sz w:val="20"/>
          <w:szCs w:val="20"/>
        </w:rPr>
      </w:pPr>
    </w:p>
    <w:p w:rsidR="00283446" w:rsidRPr="00ED1B40" w:rsidRDefault="00283446" w:rsidP="00ED1B40">
      <w:pPr>
        <w:pStyle w:val="ListParagraph"/>
        <w:ind w:left="0"/>
        <w:jc w:val="both"/>
        <w:rPr>
          <w:rFonts w:ascii="Times New Roman" w:hAnsi="Times New Roman" w:cs="Times New Roman"/>
          <w:b/>
        </w:rPr>
      </w:pPr>
      <w:r w:rsidRPr="00ED1B40">
        <w:rPr>
          <w:rFonts w:ascii="Times New Roman" w:hAnsi="Times New Roman" w:cs="Times New Roman"/>
          <w:b/>
        </w:rPr>
        <w:t>PENDAHULUAN</w:t>
      </w:r>
    </w:p>
    <w:p w:rsidR="00283446" w:rsidRPr="00ED1B40" w:rsidRDefault="00283446" w:rsidP="00ED1B40">
      <w:pPr>
        <w:ind w:firstLine="851"/>
        <w:contextualSpacing/>
        <w:jc w:val="both"/>
        <w:rPr>
          <w:rFonts w:ascii="Times New Roman" w:hAnsi="Times New Roman" w:cs="Times New Roman"/>
        </w:rPr>
      </w:pPr>
      <w:proofErr w:type="gramStart"/>
      <w:r w:rsidRPr="00ED1B40">
        <w:rPr>
          <w:rFonts w:ascii="Times New Roman" w:hAnsi="Times New Roman" w:cs="Times New Roman"/>
        </w:rPr>
        <w:t>Industri keuangan syari’ah Indonesia mengalami pertumbuhan yang cukup signifikan.</w:t>
      </w:r>
      <w:proofErr w:type="gramEnd"/>
      <w:r w:rsidRPr="00ED1B40">
        <w:rPr>
          <w:rFonts w:ascii="Times New Roman" w:hAnsi="Times New Roman" w:cs="Times New Roman"/>
        </w:rPr>
        <w:t xml:space="preserve"> Hal ini di tunjukkan dengan jumlah asset keuangan syari’ah Indonesia dari tahun 2013 sejumlah sekitar 500 triliun menjadi sekitar 900 trilliun rupiah pada bulan februari 2017, yang di do</w:t>
      </w:r>
      <w:r w:rsidR="00F03A54" w:rsidRPr="00ED1B40">
        <w:rPr>
          <w:rFonts w:ascii="Times New Roman" w:hAnsi="Times New Roman" w:cs="Times New Roman"/>
        </w:rPr>
        <w:t>minasi oleh sektor pasar modal yeti 50 persen, perbankkan sebesar 40 persen, dan IKNB syari’ah sekitar 10 persen</w:t>
      </w:r>
      <w:sdt>
        <w:sdtPr>
          <w:rPr>
            <w:rFonts w:ascii="Times New Roman" w:hAnsi="Times New Roman" w:cs="Times New Roman"/>
          </w:rPr>
          <w:id w:val="-1758746138"/>
          <w:citation/>
        </w:sdtPr>
        <w:sdtContent>
          <w:r w:rsidR="00FE41BC" w:rsidRPr="00ED1B40">
            <w:rPr>
              <w:rFonts w:ascii="Times New Roman" w:hAnsi="Times New Roman" w:cs="Times New Roman"/>
            </w:rPr>
            <w:fldChar w:fldCharType="begin"/>
          </w:r>
          <w:r w:rsidR="00FE41BC" w:rsidRPr="00ED1B40">
            <w:rPr>
              <w:rFonts w:ascii="Times New Roman" w:hAnsi="Times New Roman" w:cs="Times New Roman"/>
            </w:rPr>
            <w:instrText xml:space="preserve"> CITATION OJK17 \l 1033 </w:instrText>
          </w:r>
          <w:r w:rsidR="00FE41BC" w:rsidRPr="00ED1B40">
            <w:rPr>
              <w:rFonts w:ascii="Times New Roman" w:hAnsi="Times New Roman" w:cs="Times New Roman"/>
            </w:rPr>
            <w:fldChar w:fldCharType="separate"/>
          </w:r>
          <w:r w:rsidR="00FE41BC" w:rsidRPr="00ED1B40">
            <w:rPr>
              <w:rFonts w:ascii="Times New Roman" w:hAnsi="Times New Roman" w:cs="Times New Roman"/>
              <w:noProof/>
            </w:rPr>
            <w:t xml:space="preserve"> (OJK, 2017)</w:t>
          </w:r>
          <w:r w:rsidR="00FE41BC" w:rsidRPr="00ED1B40">
            <w:rPr>
              <w:rFonts w:ascii="Times New Roman" w:hAnsi="Times New Roman" w:cs="Times New Roman"/>
            </w:rPr>
            <w:fldChar w:fldCharType="end"/>
          </w:r>
        </w:sdtContent>
      </w:sdt>
      <w:r w:rsidR="00FE41BC" w:rsidRPr="00ED1B40">
        <w:rPr>
          <w:rFonts w:ascii="Times New Roman" w:hAnsi="Times New Roman" w:cs="Times New Roman"/>
        </w:rPr>
        <w:t xml:space="preserve">. </w:t>
      </w:r>
      <w:r w:rsidR="00F03A54" w:rsidRPr="00ED1B40">
        <w:rPr>
          <w:rFonts w:ascii="Times New Roman" w:hAnsi="Times New Roman" w:cs="Times New Roman"/>
        </w:rPr>
        <w:t xml:space="preserve"> </w:t>
      </w:r>
      <w:r w:rsidRPr="00ED1B40">
        <w:rPr>
          <w:rFonts w:ascii="Times New Roman" w:hAnsi="Times New Roman" w:cs="Times New Roman"/>
        </w:rPr>
        <w:t xml:space="preserve">Selain ketiga sektor keuangan tersebut, keberadaan dana sosial juga memiliki peran yang penting dalam perekonomian dan pembangunan di Indonesia, misalkan dana haji di perkirakan memiliki asset lebih dari 93 trilliun rupiah, sementara zakat sekitar 11,5 – 19,3 trilliun rupiah per tahunnya. </w:t>
      </w:r>
      <w:proofErr w:type="gramStart"/>
      <w:r w:rsidRPr="00ED1B40">
        <w:rPr>
          <w:rFonts w:ascii="Times New Roman" w:hAnsi="Times New Roman" w:cs="Times New Roman"/>
        </w:rPr>
        <w:t>Sedangkan asset wakaf yang tercatat di kementerian agama seluas 435 juta meterpersegi</w:t>
      </w:r>
      <w:r w:rsidR="008B242B" w:rsidRPr="00ED1B40">
        <w:rPr>
          <w:rFonts w:ascii="Times New Roman" w:hAnsi="Times New Roman" w:cs="Times New Roman"/>
        </w:rPr>
        <w:t xml:space="preserve"> dan tersebar di 274.061 lokasi </w:t>
      </w:r>
      <w:sdt>
        <w:sdtPr>
          <w:rPr>
            <w:rFonts w:ascii="Times New Roman" w:hAnsi="Times New Roman" w:cs="Times New Roman"/>
          </w:rPr>
          <w:id w:val="716547412"/>
          <w:citation/>
        </w:sdtPr>
        <w:sdtContent>
          <w:r w:rsidR="008B242B" w:rsidRPr="00ED1B40">
            <w:rPr>
              <w:rFonts w:ascii="Times New Roman" w:hAnsi="Times New Roman" w:cs="Times New Roman"/>
            </w:rPr>
            <w:fldChar w:fldCharType="begin"/>
          </w:r>
          <w:r w:rsidR="008B242B" w:rsidRPr="00ED1B40">
            <w:rPr>
              <w:rFonts w:ascii="Times New Roman" w:hAnsi="Times New Roman" w:cs="Times New Roman"/>
            </w:rPr>
            <w:instrText xml:space="preserve"> CITATION Bap15 \l 1033 </w:instrText>
          </w:r>
          <w:r w:rsidR="008B242B" w:rsidRPr="00ED1B40">
            <w:rPr>
              <w:rFonts w:ascii="Times New Roman" w:hAnsi="Times New Roman" w:cs="Times New Roman"/>
            </w:rPr>
            <w:fldChar w:fldCharType="separate"/>
          </w:r>
          <w:r w:rsidR="008B242B" w:rsidRPr="00ED1B40">
            <w:rPr>
              <w:rFonts w:ascii="Times New Roman" w:hAnsi="Times New Roman" w:cs="Times New Roman"/>
              <w:noProof/>
            </w:rPr>
            <w:t>(Bappennas, 2015)</w:t>
          </w:r>
          <w:r w:rsidR="008B242B" w:rsidRPr="00ED1B40">
            <w:rPr>
              <w:rFonts w:ascii="Times New Roman" w:hAnsi="Times New Roman" w:cs="Times New Roman"/>
            </w:rPr>
            <w:fldChar w:fldCharType="end"/>
          </w:r>
        </w:sdtContent>
      </w:sdt>
      <w:r w:rsidR="00096E4B" w:rsidRPr="00ED1B40">
        <w:rPr>
          <w:rFonts w:ascii="Times New Roman" w:hAnsi="Times New Roman" w:cs="Times New Roman"/>
        </w:rPr>
        <w:t>.</w:t>
      </w:r>
      <w:proofErr w:type="gramEnd"/>
      <w:r w:rsidR="00096E4B" w:rsidRPr="00ED1B40">
        <w:rPr>
          <w:rFonts w:ascii="Times New Roman" w:hAnsi="Times New Roman" w:cs="Times New Roman"/>
        </w:rPr>
        <w:t xml:space="preserve"> </w:t>
      </w:r>
      <w:proofErr w:type="gramStart"/>
      <w:r w:rsidRPr="00ED1B40">
        <w:rPr>
          <w:rFonts w:ascii="Times New Roman" w:hAnsi="Times New Roman" w:cs="Times New Roman"/>
        </w:rPr>
        <w:t xml:space="preserve">Kendati pengalami pertumbuhan setiap tahun, namun secara keseluruhan dampak dari industri keuangan syari’ah terhadap ekonomi nasional </w:t>
      </w:r>
      <w:r w:rsidRPr="00ED1B40">
        <w:rPr>
          <w:rFonts w:ascii="Times New Roman" w:hAnsi="Times New Roman" w:cs="Times New Roman"/>
          <w:i/>
        </w:rPr>
        <w:t>relative</w:t>
      </w:r>
      <w:r w:rsidRPr="00ED1B40">
        <w:rPr>
          <w:rFonts w:ascii="Times New Roman" w:hAnsi="Times New Roman" w:cs="Times New Roman"/>
        </w:rPr>
        <w:t xml:space="preserve"> sangat kecil jika di bandingkan dengan ekonomi konvensional.</w:t>
      </w:r>
      <w:proofErr w:type="gramEnd"/>
      <w:r w:rsidRPr="00ED1B40">
        <w:rPr>
          <w:rFonts w:ascii="Times New Roman" w:hAnsi="Times New Roman" w:cs="Times New Roman"/>
        </w:rPr>
        <w:t xml:space="preserve"> Misalkan perbankkan syari’ah baru menguasai pangsa pasar perbankkan nasional sekitar 5</w:t>
      </w:r>
      <w:proofErr w:type="gramStart"/>
      <w:r w:rsidRPr="00ED1B40">
        <w:rPr>
          <w:rFonts w:ascii="Times New Roman" w:hAnsi="Times New Roman" w:cs="Times New Roman"/>
        </w:rPr>
        <w:t>,3</w:t>
      </w:r>
      <w:proofErr w:type="gramEnd"/>
      <w:r w:rsidRPr="00ED1B40">
        <w:rPr>
          <w:rFonts w:ascii="Times New Roman" w:hAnsi="Times New Roman" w:cs="Times New Roman"/>
        </w:rPr>
        <w:t xml:space="preserve"> persen, begitu juga dengan sector keuangan lain, seperti pasar modal syari’ah, asuransi syari’ah dan industri keuangan non bank juga baru penguasai 5 persen pangsa pasarnya.</w:t>
      </w:r>
    </w:p>
    <w:p w:rsidR="00283446" w:rsidRPr="00ED1B40" w:rsidRDefault="00283446" w:rsidP="00ED1B40">
      <w:pPr>
        <w:ind w:firstLine="851"/>
        <w:contextualSpacing/>
        <w:jc w:val="both"/>
        <w:rPr>
          <w:rFonts w:ascii="Times New Roman" w:hAnsi="Times New Roman" w:cs="Times New Roman"/>
        </w:rPr>
      </w:pPr>
      <w:r w:rsidRPr="00ED1B40">
        <w:rPr>
          <w:rFonts w:ascii="Times New Roman" w:hAnsi="Times New Roman" w:cs="Times New Roman"/>
          <w:i/>
        </w:rPr>
        <w:t>Blue Print</w:t>
      </w:r>
      <w:r w:rsidRPr="00ED1B40">
        <w:rPr>
          <w:rFonts w:ascii="Times New Roman" w:hAnsi="Times New Roman" w:cs="Times New Roman"/>
        </w:rPr>
        <w:t xml:space="preserve"> Ekonomi dan Keuangan Syari’ah yang dikeluarkan oleh Bank Indonesia, menyebutkan bahwa aspek utama yang menjadi kekuatan sektor ekonomi </w:t>
      </w:r>
      <w:proofErr w:type="gramStart"/>
      <w:r w:rsidRPr="00ED1B40">
        <w:rPr>
          <w:rFonts w:ascii="Times New Roman" w:hAnsi="Times New Roman" w:cs="Times New Roman"/>
        </w:rPr>
        <w:t>islam</w:t>
      </w:r>
      <w:proofErr w:type="gramEnd"/>
      <w:r w:rsidRPr="00ED1B40">
        <w:rPr>
          <w:rFonts w:ascii="Times New Roman" w:hAnsi="Times New Roman" w:cs="Times New Roman"/>
        </w:rPr>
        <w:t xml:space="preserve"> di Indonesia adalah besarnya pasar domestik industry halal di Indonesia. Hal ini karena, indonesia merupakan negara dengan penduduk muslim terbesar di dunia yaitu mencapai 230 juta orang atau 87</w:t>
      </w:r>
      <w:proofErr w:type="gramStart"/>
      <w:r w:rsidRPr="00ED1B40">
        <w:rPr>
          <w:rFonts w:ascii="Times New Roman" w:hAnsi="Times New Roman" w:cs="Times New Roman"/>
        </w:rPr>
        <w:t>,2</w:t>
      </w:r>
      <w:proofErr w:type="gramEnd"/>
      <w:r w:rsidRPr="00ED1B40">
        <w:rPr>
          <w:rFonts w:ascii="Times New Roman" w:hAnsi="Times New Roman" w:cs="Times New Roman"/>
        </w:rPr>
        <w:t xml:space="preserve"> persen d</w:t>
      </w:r>
      <w:r w:rsidR="00096E4B" w:rsidRPr="00ED1B40">
        <w:rPr>
          <w:rFonts w:ascii="Times New Roman" w:hAnsi="Times New Roman" w:cs="Times New Roman"/>
        </w:rPr>
        <w:t xml:space="preserve">ari total penduduk di Indonesia </w:t>
      </w:r>
      <w:sdt>
        <w:sdtPr>
          <w:rPr>
            <w:rFonts w:ascii="Times New Roman" w:hAnsi="Times New Roman" w:cs="Times New Roman"/>
          </w:rPr>
          <w:id w:val="77486846"/>
          <w:citation/>
        </w:sdtPr>
        <w:sdtContent>
          <w:r w:rsidR="00096E4B" w:rsidRPr="00ED1B40">
            <w:rPr>
              <w:rFonts w:ascii="Times New Roman" w:hAnsi="Times New Roman" w:cs="Times New Roman"/>
            </w:rPr>
            <w:fldChar w:fldCharType="begin"/>
          </w:r>
          <w:r w:rsidR="00096E4B" w:rsidRPr="00ED1B40">
            <w:rPr>
              <w:rFonts w:ascii="Times New Roman" w:hAnsi="Times New Roman" w:cs="Times New Roman"/>
            </w:rPr>
            <w:instrText xml:space="preserve"> CITATION Uni171 \l 1033 </w:instrText>
          </w:r>
          <w:r w:rsidR="00096E4B" w:rsidRPr="00ED1B40">
            <w:rPr>
              <w:rFonts w:ascii="Times New Roman" w:hAnsi="Times New Roman" w:cs="Times New Roman"/>
            </w:rPr>
            <w:fldChar w:fldCharType="separate"/>
          </w:r>
          <w:r w:rsidR="00096E4B" w:rsidRPr="00ED1B40">
            <w:rPr>
              <w:rFonts w:ascii="Times New Roman" w:hAnsi="Times New Roman" w:cs="Times New Roman"/>
              <w:noProof/>
            </w:rPr>
            <w:t xml:space="preserve">(Nations, World Populations Prospects, </w:t>
          </w:r>
          <w:r w:rsidR="00096E4B" w:rsidRPr="00ED1B40">
            <w:rPr>
              <w:rFonts w:ascii="Times New Roman" w:hAnsi="Times New Roman" w:cs="Times New Roman"/>
              <w:noProof/>
            </w:rPr>
            <w:lastRenderedPageBreak/>
            <w:t>2017)</w:t>
          </w:r>
          <w:r w:rsidR="00096E4B" w:rsidRPr="00ED1B40">
            <w:rPr>
              <w:rFonts w:ascii="Times New Roman" w:hAnsi="Times New Roman" w:cs="Times New Roman"/>
            </w:rPr>
            <w:fldChar w:fldCharType="end"/>
          </w:r>
        </w:sdtContent>
      </w:sdt>
      <w:r w:rsidR="0056649B" w:rsidRPr="00ED1B40">
        <w:rPr>
          <w:rFonts w:ascii="Times New Roman" w:hAnsi="Times New Roman" w:cs="Times New Roman"/>
          <w:vertAlign w:val="superscript"/>
        </w:rPr>
        <w:t xml:space="preserve">. </w:t>
      </w:r>
      <w:r w:rsidRPr="00ED1B40">
        <w:rPr>
          <w:rFonts w:ascii="Times New Roman" w:hAnsi="Times New Roman" w:cs="Times New Roman"/>
        </w:rPr>
        <w:t xml:space="preserve">Berdasarkan kekuatan yang ada di Indonesia, maka yang bisa di lakukan adalah mengoptimalisasi pemberdayaan secara total pada </w:t>
      </w:r>
      <w:r w:rsidRPr="00ED1B40">
        <w:rPr>
          <w:rFonts w:ascii="Times New Roman" w:hAnsi="Times New Roman" w:cs="Times New Roman"/>
          <w:i/>
        </w:rPr>
        <w:t>sector riil</w:t>
      </w:r>
      <w:r w:rsidRPr="00ED1B40">
        <w:rPr>
          <w:rFonts w:ascii="Times New Roman" w:hAnsi="Times New Roman" w:cs="Times New Roman"/>
        </w:rPr>
        <w:t xml:space="preserve"> (industry halal). </w:t>
      </w:r>
      <w:proofErr w:type="gramStart"/>
      <w:r w:rsidRPr="00ED1B40">
        <w:rPr>
          <w:rFonts w:ascii="Times New Roman" w:hAnsi="Times New Roman" w:cs="Times New Roman"/>
        </w:rPr>
        <w:t>Saat ini, variasi usaha halal masih sangat terbatas dan terkonsentrasi pada sector tertentu, seperti makanan dan konsmetik halal.</w:t>
      </w:r>
      <w:proofErr w:type="gramEnd"/>
      <w:r w:rsidRPr="00ED1B40">
        <w:rPr>
          <w:rFonts w:ascii="Times New Roman" w:hAnsi="Times New Roman" w:cs="Times New Roman"/>
        </w:rPr>
        <w:t xml:space="preserve"> Padahal usaha lain seperti busana </w:t>
      </w:r>
      <w:proofErr w:type="gramStart"/>
      <w:r w:rsidRPr="00ED1B40">
        <w:rPr>
          <w:rFonts w:ascii="Times New Roman" w:hAnsi="Times New Roman" w:cs="Times New Roman"/>
        </w:rPr>
        <w:t>muslim</w:t>
      </w:r>
      <w:proofErr w:type="gramEnd"/>
      <w:r w:rsidRPr="00ED1B40">
        <w:rPr>
          <w:rFonts w:ascii="Times New Roman" w:hAnsi="Times New Roman" w:cs="Times New Roman"/>
        </w:rPr>
        <w:t xml:space="preserve"> syariah, obat-obatan halal dan pariwisata syariah juga berpotensi untuk di kembangkan.</w:t>
      </w:r>
    </w:p>
    <w:p w:rsidR="00283446" w:rsidRPr="00ED1B40" w:rsidRDefault="00283446" w:rsidP="00ED1B40">
      <w:pPr>
        <w:ind w:firstLine="851"/>
        <w:contextualSpacing/>
        <w:jc w:val="both"/>
        <w:rPr>
          <w:rFonts w:ascii="Times New Roman" w:hAnsi="Times New Roman" w:cs="Times New Roman"/>
        </w:rPr>
      </w:pPr>
      <w:r w:rsidRPr="00ED1B40">
        <w:rPr>
          <w:rFonts w:ascii="Times New Roman" w:hAnsi="Times New Roman" w:cs="Times New Roman"/>
        </w:rPr>
        <w:t>Pengembangan konsep wisata syariah berawal dari adanya jenis wisata jiarah dan religi (</w:t>
      </w:r>
      <w:proofErr w:type="gramStart"/>
      <w:r w:rsidRPr="00ED1B40">
        <w:rPr>
          <w:rFonts w:ascii="Times New Roman" w:hAnsi="Times New Roman" w:cs="Times New Roman"/>
          <w:i/>
          <w:iCs/>
        </w:rPr>
        <w:t>pilgrims</w:t>
      </w:r>
      <w:proofErr w:type="gramEnd"/>
      <w:r w:rsidRPr="00ED1B40">
        <w:rPr>
          <w:rFonts w:ascii="Times New Roman" w:hAnsi="Times New Roman" w:cs="Times New Roman"/>
          <w:i/>
          <w:iCs/>
        </w:rPr>
        <w:t xml:space="preserve"> tourism/spiritual tourism</w:t>
      </w:r>
      <w:r w:rsidRPr="00ED1B40">
        <w:rPr>
          <w:rFonts w:ascii="Times New Roman" w:hAnsi="Times New Roman" w:cs="Times New Roman"/>
        </w:rPr>
        <w:t xml:space="preserve">). </w:t>
      </w:r>
      <w:proofErr w:type="gramStart"/>
      <w:r w:rsidRPr="00ED1B40">
        <w:rPr>
          <w:rFonts w:ascii="Times New Roman" w:hAnsi="Times New Roman" w:cs="Times New Roman"/>
        </w:rPr>
        <w:t>Wisata jiarah merupakan aktivitas wisata yang didasarkan atas motivasi nilai religi tertentu seperti Hindu, Budha, Kristen, Islam, dan religi lainnya.</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Sekarang ini, fenomena wisata syariah tidak hanya terbatas pada jenis wisata jiarah/religi, namun terjadi pengembangan nilai-nilai yang bersifat universal seperti kearifan lokal, memberi manfaat bagi masyarakat dan dunia pendidikan.</w:t>
      </w:r>
      <w:proofErr w:type="gramEnd"/>
      <w:r w:rsidRPr="00ED1B40">
        <w:rPr>
          <w:rFonts w:ascii="Times New Roman" w:hAnsi="Times New Roman" w:cs="Times New Roman"/>
        </w:rPr>
        <w:t xml:space="preserve"> </w:t>
      </w:r>
    </w:p>
    <w:p w:rsidR="00283446" w:rsidRPr="00ED1B40" w:rsidRDefault="00283446" w:rsidP="00ED1B40">
      <w:pPr>
        <w:ind w:firstLine="851"/>
        <w:contextualSpacing/>
        <w:jc w:val="both"/>
        <w:rPr>
          <w:rFonts w:ascii="Times New Roman" w:hAnsi="Times New Roman" w:cs="Times New Roman"/>
        </w:rPr>
      </w:pPr>
      <w:proofErr w:type="gramStart"/>
      <w:r w:rsidRPr="00ED1B40">
        <w:rPr>
          <w:rFonts w:ascii="Times New Roman" w:hAnsi="Times New Roman" w:cs="Times New Roman"/>
        </w:rPr>
        <w:t>Pada konsepnya pengembangan wisata syariah bukanlah wisata eksklusif karena wisatawan non-Muslim juga dapat menikmati pelayanan yang beretika syariah.</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Wisata halal bukan hanya meliputi keberadaan tempat wisata ziarah dan religi, melainkan pula mencakup ketersediaan fasilitas pendukung, seperti restoran dan hotel yang menyediakan makanan halal dan tempat shalat.</w:t>
      </w:r>
      <w:proofErr w:type="gramEnd"/>
      <w:r w:rsidRPr="00ED1B40">
        <w:rPr>
          <w:rFonts w:ascii="Times New Roman" w:hAnsi="Times New Roman" w:cs="Times New Roman"/>
        </w:rPr>
        <w:t xml:space="preserve"> Dalam wisata halal, produk dan jasa serta tujuan wisata adalah </w:t>
      </w:r>
      <w:proofErr w:type="gramStart"/>
      <w:r w:rsidRPr="00ED1B40">
        <w:rPr>
          <w:rFonts w:ascii="Times New Roman" w:hAnsi="Times New Roman" w:cs="Times New Roman"/>
        </w:rPr>
        <w:t>sama</w:t>
      </w:r>
      <w:proofErr w:type="gramEnd"/>
      <w:r w:rsidRPr="00ED1B40">
        <w:rPr>
          <w:rFonts w:ascii="Times New Roman" w:hAnsi="Times New Roman" w:cs="Times New Roman"/>
        </w:rPr>
        <w:t xml:space="preserve"> seperti wisata umumnya selama tidak bertentangan dengan nilai-nilai dan etika syariah. </w:t>
      </w:r>
      <w:proofErr w:type="gramStart"/>
      <w:r w:rsidRPr="00ED1B40">
        <w:rPr>
          <w:rFonts w:ascii="Times New Roman" w:hAnsi="Times New Roman" w:cs="Times New Roman"/>
        </w:rPr>
        <w:t xml:space="preserve">Tetapi sampai saat ini, kearifan lokal dan budaya yang ada di ponorogo belum menjadi daya tarik wisata </w:t>
      </w:r>
      <w:r w:rsidRPr="00ED1B40">
        <w:rPr>
          <w:rFonts w:ascii="Times New Roman" w:hAnsi="Times New Roman" w:cs="Times New Roman"/>
          <w:i/>
          <w:iCs/>
        </w:rPr>
        <w:t xml:space="preserve">living culture </w:t>
      </w:r>
      <w:r w:rsidRPr="00ED1B40">
        <w:rPr>
          <w:rFonts w:ascii="Times New Roman" w:hAnsi="Times New Roman" w:cs="Times New Roman"/>
        </w:rPr>
        <w:t>yang diminati oleh wisatawan.</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Mengapa wisata syariah penting di kembangkan di ponorogo?</w:t>
      </w:r>
      <w:proofErr w:type="gramEnd"/>
    </w:p>
    <w:p w:rsidR="00283446" w:rsidRPr="00ED1B40" w:rsidRDefault="00283446" w:rsidP="00ED1B40">
      <w:pPr>
        <w:ind w:firstLine="851"/>
        <w:contextualSpacing/>
        <w:jc w:val="both"/>
        <w:rPr>
          <w:rFonts w:ascii="Times New Roman" w:hAnsi="Times New Roman" w:cs="Times New Roman"/>
        </w:rPr>
      </w:pPr>
      <w:proofErr w:type="gramStart"/>
      <w:r w:rsidRPr="00ED1B40">
        <w:rPr>
          <w:rFonts w:ascii="Times New Roman" w:hAnsi="Times New Roman" w:cs="Times New Roman"/>
        </w:rPr>
        <w:t>Perkembangan wisata syariah memberikan dampak multidimensi.</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Salah satu dampak positifnya adalah penyerapan tenaga kerja dan pengentasan kemiskinan.</w:t>
      </w:r>
      <w:proofErr w:type="gramEnd"/>
      <w:r w:rsidRPr="00ED1B40">
        <w:rPr>
          <w:rFonts w:ascii="Times New Roman" w:hAnsi="Times New Roman" w:cs="Times New Roman"/>
        </w:rPr>
        <w:t xml:space="preserve"> Seperti yang kita ketahui bersama bahwa ponorogo merupakan kabupaten yang banyak mengirimkan TKI dan TKW ke luar negeri, pada tahun 2013 jumlah TKI dan TKW ponorogo berjumlah 4.488 orang</w:t>
      </w:r>
      <w:r w:rsidR="008A7593" w:rsidRPr="00ED1B40">
        <w:rPr>
          <w:rFonts w:ascii="Times New Roman" w:hAnsi="Times New Roman" w:cs="Times New Roman"/>
        </w:rPr>
        <w:t xml:space="preserve"> </w:t>
      </w:r>
      <w:sdt>
        <w:sdtPr>
          <w:rPr>
            <w:rFonts w:ascii="Times New Roman" w:hAnsi="Times New Roman" w:cs="Times New Roman"/>
          </w:rPr>
          <w:id w:val="257264728"/>
          <w:citation/>
        </w:sdtPr>
        <w:sdtContent>
          <w:r w:rsidR="008A7593" w:rsidRPr="00ED1B40">
            <w:rPr>
              <w:rFonts w:ascii="Times New Roman" w:hAnsi="Times New Roman" w:cs="Times New Roman"/>
            </w:rPr>
            <w:fldChar w:fldCharType="begin"/>
          </w:r>
          <w:r w:rsidR="008A7593" w:rsidRPr="00ED1B40">
            <w:rPr>
              <w:rFonts w:ascii="Times New Roman" w:hAnsi="Times New Roman" w:cs="Times New Roman"/>
            </w:rPr>
            <w:instrText xml:space="preserve"> CITATION Placeholder \l 1033 </w:instrText>
          </w:r>
          <w:r w:rsidR="008A7593" w:rsidRPr="00ED1B40">
            <w:rPr>
              <w:rFonts w:ascii="Times New Roman" w:hAnsi="Times New Roman" w:cs="Times New Roman"/>
            </w:rPr>
            <w:fldChar w:fldCharType="separate"/>
          </w:r>
          <w:r w:rsidR="008A7593" w:rsidRPr="00ED1B40">
            <w:rPr>
              <w:rFonts w:ascii="Times New Roman" w:hAnsi="Times New Roman" w:cs="Times New Roman"/>
              <w:noProof/>
            </w:rPr>
            <w:t>(BPS, 2017)</w:t>
          </w:r>
          <w:r w:rsidR="008A7593" w:rsidRPr="00ED1B40">
            <w:rPr>
              <w:rFonts w:ascii="Times New Roman" w:hAnsi="Times New Roman" w:cs="Times New Roman"/>
            </w:rPr>
            <w:fldChar w:fldCharType="end"/>
          </w:r>
        </w:sdtContent>
      </w:sdt>
      <w:r w:rsidR="008A7593" w:rsidRPr="00ED1B40">
        <w:rPr>
          <w:rFonts w:ascii="Times New Roman" w:hAnsi="Times New Roman" w:cs="Times New Roman"/>
        </w:rPr>
        <w:t>.</w:t>
      </w:r>
      <w:r w:rsidR="00AE5F01" w:rsidRPr="00ED1B40">
        <w:rPr>
          <w:rFonts w:ascii="Times New Roman" w:hAnsi="Times New Roman" w:cs="Times New Roman"/>
        </w:rPr>
        <w:t xml:space="preserve"> </w:t>
      </w:r>
      <w:r w:rsidRPr="00ED1B40">
        <w:rPr>
          <w:rFonts w:ascii="Times New Roman" w:hAnsi="Times New Roman" w:cs="Times New Roman"/>
        </w:rPr>
        <w:t xml:space="preserve">Sedangkan garis kemiskinan dan penduduk yang ada di kabupaten ponorogo tahun 2016 berjumlah 102.06 ribu jiwa yaitu sekitar 11,75 % penduduk kabupaten ponorogo. </w:t>
      </w:r>
    </w:p>
    <w:p w:rsidR="00283446" w:rsidRPr="00ED1B40" w:rsidRDefault="00283446" w:rsidP="00ED1B40">
      <w:pPr>
        <w:ind w:firstLine="851"/>
        <w:contextualSpacing/>
        <w:jc w:val="both"/>
        <w:rPr>
          <w:rFonts w:ascii="Times New Roman" w:hAnsi="Times New Roman" w:cs="Times New Roman"/>
        </w:rPr>
      </w:pPr>
      <w:r w:rsidRPr="00ED1B40">
        <w:rPr>
          <w:rFonts w:ascii="Times New Roman" w:hAnsi="Times New Roman" w:cs="Times New Roman"/>
        </w:rPr>
        <w:t xml:space="preserve">Sehingga di harapkan dengan adanya pengembangan wisata syariah ini maka jumlah penduduk miskin dan penduduk yang menjadi TKI atau TKW kabupaten ponorogo </w:t>
      </w:r>
      <w:proofErr w:type="gramStart"/>
      <w:r w:rsidRPr="00ED1B40">
        <w:rPr>
          <w:rFonts w:ascii="Times New Roman" w:hAnsi="Times New Roman" w:cs="Times New Roman"/>
        </w:rPr>
        <w:t>akan</w:t>
      </w:r>
      <w:proofErr w:type="gramEnd"/>
      <w:r w:rsidRPr="00ED1B40">
        <w:rPr>
          <w:rFonts w:ascii="Times New Roman" w:hAnsi="Times New Roman" w:cs="Times New Roman"/>
        </w:rPr>
        <w:t xml:space="preserve"> berkurang. </w:t>
      </w:r>
      <w:proofErr w:type="gramStart"/>
      <w:r w:rsidRPr="00ED1B40">
        <w:rPr>
          <w:rFonts w:ascii="Times New Roman" w:hAnsi="Times New Roman" w:cs="Times New Roman"/>
        </w:rPr>
        <w:t>Pengembangan wisata syariah merupakan merupakan bagian dari rencana dalam upaya memajukan, memperbaiki serta meningkatkan kondisi nyata daerah sehingga mampu memberikan nilai tambah dan manfaat bagi masyarakat daerah, terutama masyarakat sekitar kawasan wisata dan pemerintah daerah.</w:t>
      </w:r>
      <w:proofErr w:type="gramEnd"/>
      <w:r w:rsidRPr="00ED1B40">
        <w:rPr>
          <w:rFonts w:ascii="Times New Roman" w:hAnsi="Times New Roman" w:cs="Times New Roman"/>
        </w:rPr>
        <w:t xml:space="preserve"> Menurut Kaiser dan Helber dalam Yoenti, menjelaskan bahwa perencanaan wisata syariah di mulai dari pengembangan pariwisata daerah yang mencakup pembangunan fisik objek, atraksi wisata yang akan di jual, pelayanan umum, angkutan wisata, akomodasi, restoran dan perencanaan promosi yang akan di lakukan</w:t>
      </w:r>
      <w:r w:rsidR="00AE5F01" w:rsidRPr="00ED1B40">
        <w:rPr>
          <w:rFonts w:ascii="Times New Roman" w:hAnsi="Times New Roman" w:cs="Times New Roman"/>
        </w:rPr>
        <w:t xml:space="preserve"> </w:t>
      </w:r>
      <w:sdt>
        <w:sdtPr>
          <w:rPr>
            <w:rFonts w:ascii="Times New Roman" w:hAnsi="Times New Roman" w:cs="Times New Roman"/>
          </w:rPr>
          <w:id w:val="-506903102"/>
          <w:citation/>
        </w:sdtPr>
        <w:sdtContent>
          <w:r w:rsidR="00AE5F01" w:rsidRPr="00ED1B40">
            <w:rPr>
              <w:rFonts w:ascii="Times New Roman" w:hAnsi="Times New Roman" w:cs="Times New Roman"/>
            </w:rPr>
            <w:fldChar w:fldCharType="begin"/>
          </w:r>
          <w:r w:rsidR="00AE5F01" w:rsidRPr="00ED1B40">
            <w:rPr>
              <w:rFonts w:ascii="Times New Roman" w:hAnsi="Times New Roman" w:cs="Times New Roman"/>
            </w:rPr>
            <w:instrText xml:space="preserve"> CITATION Yoe08 \l 1033 </w:instrText>
          </w:r>
          <w:r w:rsidR="00AE5F01" w:rsidRPr="00ED1B40">
            <w:rPr>
              <w:rFonts w:ascii="Times New Roman" w:hAnsi="Times New Roman" w:cs="Times New Roman"/>
            </w:rPr>
            <w:fldChar w:fldCharType="separate"/>
          </w:r>
          <w:r w:rsidR="00AE5F01" w:rsidRPr="00ED1B40">
            <w:rPr>
              <w:rFonts w:ascii="Times New Roman" w:hAnsi="Times New Roman" w:cs="Times New Roman"/>
              <w:noProof/>
            </w:rPr>
            <w:t>(Oka, 2008)</w:t>
          </w:r>
          <w:r w:rsidR="00AE5F01" w:rsidRPr="00ED1B40">
            <w:rPr>
              <w:rFonts w:ascii="Times New Roman" w:hAnsi="Times New Roman" w:cs="Times New Roman"/>
            </w:rPr>
            <w:fldChar w:fldCharType="end"/>
          </w:r>
        </w:sdtContent>
      </w:sdt>
      <w:r w:rsidRPr="00ED1B40">
        <w:rPr>
          <w:rFonts w:ascii="Times New Roman" w:hAnsi="Times New Roman" w:cs="Times New Roman"/>
        </w:rPr>
        <w:t>.</w:t>
      </w:r>
      <w:r w:rsidR="00217A53" w:rsidRPr="00ED1B40">
        <w:rPr>
          <w:rFonts w:ascii="Times New Roman" w:hAnsi="Times New Roman" w:cs="Times New Roman"/>
        </w:rPr>
        <w:t xml:space="preserve"> </w:t>
      </w:r>
    </w:p>
    <w:p w:rsidR="00CD749F" w:rsidRDefault="00283446" w:rsidP="00ED1B40">
      <w:pPr>
        <w:ind w:firstLine="851"/>
        <w:contextualSpacing/>
        <w:jc w:val="both"/>
        <w:rPr>
          <w:rFonts w:ascii="Times New Roman" w:hAnsi="Times New Roman" w:cs="Times New Roman"/>
        </w:rPr>
      </w:pPr>
      <w:proofErr w:type="gramStart"/>
      <w:r w:rsidRPr="00ED1B40">
        <w:rPr>
          <w:rFonts w:ascii="Times New Roman" w:hAnsi="Times New Roman" w:cs="Times New Roman"/>
        </w:rPr>
        <w:t>Pengembangan bisnis wisata syariah di ponorogo ini semakin manarik, mengingat masyarakat ponorogo merupakan masyarakat yang pluralism.</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Dimana masyarakat ponorogo menganut berbagai macam budaya, agama dan aliran kepercayaan.</w:t>
      </w:r>
      <w:proofErr w:type="gramEnd"/>
      <w:r w:rsidRPr="00ED1B40">
        <w:rPr>
          <w:rFonts w:ascii="Times New Roman" w:hAnsi="Times New Roman" w:cs="Times New Roman"/>
        </w:rPr>
        <w:t xml:space="preserve"> Dari jumlah penduduk </w:t>
      </w:r>
      <w:r w:rsidRPr="00ED1B40">
        <w:rPr>
          <w:rFonts w:ascii="Times New Roman" w:hAnsi="Times New Roman" w:cs="Times New Roman"/>
        </w:rPr>
        <w:lastRenderedPageBreak/>
        <w:t>sebanyak 965.809 ribu jiwa di tahun 2017, yang beragama islam sebanyak 849.127 ribu jiwa, Kristen 3.864 ribu jiwa, Katolik 3.268 ribu jiwa, Hindu 92 ribu jiwa, Budha 271 ribu jiwa d</w:t>
      </w:r>
      <w:r w:rsidR="00AB0064" w:rsidRPr="00ED1B40">
        <w:rPr>
          <w:rFonts w:ascii="Times New Roman" w:hAnsi="Times New Roman" w:cs="Times New Roman"/>
        </w:rPr>
        <w:t xml:space="preserve">an KH 15 ribu orang </w:t>
      </w:r>
      <w:sdt>
        <w:sdtPr>
          <w:rPr>
            <w:rFonts w:ascii="Times New Roman" w:hAnsi="Times New Roman" w:cs="Times New Roman"/>
          </w:rPr>
          <w:id w:val="-590940848"/>
          <w:citation/>
        </w:sdtPr>
        <w:sdtContent>
          <w:r w:rsidR="00AB0064" w:rsidRPr="00ED1B40">
            <w:rPr>
              <w:rFonts w:ascii="Times New Roman" w:hAnsi="Times New Roman" w:cs="Times New Roman"/>
            </w:rPr>
            <w:fldChar w:fldCharType="begin"/>
          </w:r>
          <w:r w:rsidR="00AB0064" w:rsidRPr="00ED1B40">
            <w:rPr>
              <w:rFonts w:ascii="Times New Roman" w:hAnsi="Times New Roman" w:cs="Times New Roman"/>
            </w:rPr>
            <w:instrText xml:space="preserve"> CITATION Placeholder \l 1033 </w:instrText>
          </w:r>
          <w:r w:rsidR="00AB0064" w:rsidRPr="00ED1B40">
            <w:rPr>
              <w:rFonts w:ascii="Times New Roman" w:hAnsi="Times New Roman" w:cs="Times New Roman"/>
            </w:rPr>
            <w:fldChar w:fldCharType="separate"/>
          </w:r>
          <w:r w:rsidR="00AB0064" w:rsidRPr="00ED1B40">
            <w:rPr>
              <w:rFonts w:ascii="Times New Roman" w:hAnsi="Times New Roman" w:cs="Times New Roman"/>
              <w:noProof/>
            </w:rPr>
            <w:t>(BPS, 2017)</w:t>
          </w:r>
          <w:r w:rsidR="00AB0064" w:rsidRPr="00ED1B40">
            <w:rPr>
              <w:rFonts w:ascii="Times New Roman" w:hAnsi="Times New Roman" w:cs="Times New Roman"/>
            </w:rPr>
            <w:fldChar w:fldCharType="end"/>
          </w:r>
        </w:sdtContent>
      </w:sdt>
      <w:r w:rsidR="005E0FF9" w:rsidRPr="00ED1B40">
        <w:rPr>
          <w:rFonts w:ascii="Times New Roman" w:hAnsi="Times New Roman" w:cs="Times New Roman"/>
        </w:rPr>
        <w:t xml:space="preserve">. </w:t>
      </w:r>
      <w:r w:rsidRPr="00ED1B40">
        <w:rPr>
          <w:rFonts w:ascii="Times New Roman" w:hAnsi="Times New Roman" w:cs="Times New Roman"/>
        </w:rPr>
        <w:t xml:space="preserve">Sedangkan aliran kepercayaan atau biasa di sebut sebagai Himpunan Penghayat Kepercayaan (HPK) di ponorogo terdapat 22 organisasi, diantaranya </w:t>
      </w:r>
      <w:r w:rsidRPr="00ED1B40">
        <w:rPr>
          <w:rFonts w:ascii="Times New Roman" w:hAnsi="Times New Roman" w:cs="Times New Roman"/>
          <w:bCs/>
        </w:rPr>
        <w:t>Purwo Ayu Mardi Utomo beranggotakan 11300 jiwa, Ilmu Sejati beranggotakan 6000 jiwa, Aliran kebatinan perjalanan beranggotakan 6400 jiwa, Sapto darmo beranggotakan 2300 jiwa, Pelajar kawruh jiwa beranggotakan 680 jiwa, Kautaman kasampurnan beranggotakan 600 jiwa, Paguyuban wirid sadar beranggotakan 500 jiwa</w:t>
      </w:r>
      <w:r w:rsidR="00AB0064" w:rsidRPr="00ED1B40">
        <w:rPr>
          <w:rFonts w:ascii="Times New Roman" w:hAnsi="Times New Roman" w:cs="Times New Roman"/>
          <w:bCs/>
        </w:rPr>
        <w:t xml:space="preserve"> </w:t>
      </w:r>
      <w:sdt>
        <w:sdtPr>
          <w:rPr>
            <w:rFonts w:ascii="Times New Roman" w:hAnsi="Times New Roman" w:cs="Times New Roman"/>
            <w:bCs/>
          </w:rPr>
          <w:id w:val="683171462"/>
          <w:citation/>
        </w:sdtPr>
        <w:sdtContent>
          <w:r w:rsidR="00AB0064" w:rsidRPr="00ED1B40">
            <w:rPr>
              <w:rFonts w:ascii="Times New Roman" w:hAnsi="Times New Roman" w:cs="Times New Roman"/>
              <w:bCs/>
            </w:rPr>
            <w:fldChar w:fldCharType="begin"/>
          </w:r>
          <w:r w:rsidR="00AB0064" w:rsidRPr="00ED1B40">
            <w:rPr>
              <w:rFonts w:ascii="Times New Roman" w:hAnsi="Times New Roman" w:cs="Times New Roman"/>
              <w:bCs/>
            </w:rPr>
            <w:instrText xml:space="preserve"> CITATION Rof14 \l 1033 </w:instrText>
          </w:r>
          <w:r w:rsidR="00AB0064" w:rsidRPr="00ED1B40">
            <w:rPr>
              <w:rFonts w:ascii="Times New Roman" w:hAnsi="Times New Roman" w:cs="Times New Roman"/>
              <w:bCs/>
            </w:rPr>
            <w:fldChar w:fldCharType="separate"/>
          </w:r>
          <w:r w:rsidR="00AB0064" w:rsidRPr="00ED1B40">
            <w:rPr>
              <w:rFonts w:ascii="Times New Roman" w:hAnsi="Times New Roman" w:cs="Times New Roman"/>
              <w:noProof/>
            </w:rPr>
            <w:t>(Rofiq, 2014)</w:t>
          </w:r>
          <w:r w:rsidR="00AB0064" w:rsidRPr="00ED1B40">
            <w:rPr>
              <w:rFonts w:ascii="Times New Roman" w:hAnsi="Times New Roman" w:cs="Times New Roman"/>
              <w:bCs/>
            </w:rPr>
            <w:fldChar w:fldCharType="end"/>
          </w:r>
        </w:sdtContent>
      </w:sdt>
      <w:r w:rsidRPr="00ED1B40">
        <w:rPr>
          <w:rFonts w:ascii="Times New Roman" w:hAnsi="Times New Roman" w:cs="Times New Roman"/>
          <w:bCs/>
        </w:rPr>
        <w:t>.</w:t>
      </w:r>
      <w:r w:rsidR="00AB0064" w:rsidRPr="00ED1B40">
        <w:rPr>
          <w:rFonts w:ascii="Times New Roman" w:hAnsi="Times New Roman" w:cs="Times New Roman"/>
        </w:rPr>
        <w:t xml:space="preserve"> </w:t>
      </w:r>
    </w:p>
    <w:p w:rsidR="00283446" w:rsidRPr="00ED1B40" w:rsidRDefault="00283446" w:rsidP="00ED1B40">
      <w:pPr>
        <w:ind w:firstLine="851"/>
        <w:contextualSpacing/>
        <w:jc w:val="both"/>
        <w:rPr>
          <w:rFonts w:ascii="Times New Roman" w:hAnsi="Times New Roman" w:cs="Times New Roman"/>
        </w:rPr>
      </w:pPr>
      <w:proofErr w:type="gramStart"/>
      <w:r w:rsidRPr="00ED1B40">
        <w:rPr>
          <w:rFonts w:ascii="Times New Roman" w:hAnsi="Times New Roman" w:cs="Times New Roman"/>
        </w:rPr>
        <w:t xml:space="preserve">Sehingga pengembangan wisata syariah di ponorogo yang bermasyarakat majemuk, diperlukan peran dari pemerintah daerah sebagai </w:t>
      </w:r>
      <w:r w:rsidRPr="00ED1B40">
        <w:rPr>
          <w:rFonts w:ascii="Times New Roman" w:hAnsi="Times New Roman" w:cs="Times New Roman"/>
          <w:i/>
        </w:rPr>
        <w:t>leading sector</w:t>
      </w:r>
      <w:r w:rsidRPr="00ED1B40">
        <w:rPr>
          <w:rFonts w:ascii="Times New Roman" w:hAnsi="Times New Roman" w:cs="Times New Roman"/>
        </w:rPr>
        <w:t xml:space="preserve"> dalam menentukan perencanaan dan pembangunan wisata syariah daerah.</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Dengan memahami aspek lingkungan internal dan eksternal kabupaten ponorogo, maka identifikasi, analisis dan penentuan pengembangan strategi wisata syariah dapat ditentukan.</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Ini sesuai dengan konsep yang di kemukakan oleh Wheelen dan Hanger yaitu langkah-langkah di dalam pengembangan destinasi wisata syariah di mulai dari mengidentifikasi faktor lingkungan internal dan eksternal, memformulasi strategi, implementasi strategi dan evaluasi strategi</w:t>
      </w:r>
      <w:r w:rsidR="00344A35" w:rsidRPr="00ED1B40">
        <w:rPr>
          <w:rFonts w:ascii="Times New Roman" w:hAnsi="Times New Roman" w:cs="Times New Roman"/>
        </w:rPr>
        <w:t xml:space="preserve"> </w:t>
      </w:r>
      <w:sdt>
        <w:sdtPr>
          <w:rPr>
            <w:rFonts w:ascii="Times New Roman" w:hAnsi="Times New Roman" w:cs="Times New Roman"/>
          </w:rPr>
          <w:id w:val="-1378849441"/>
          <w:citation/>
        </w:sdtPr>
        <w:sdtContent>
          <w:r w:rsidR="00344A35" w:rsidRPr="00ED1B40">
            <w:rPr>
              <w:rFonts w:ascii="Times New Roman" w:hAnsi="Times New Roman" w:cs="Times New Roman"/>
            </w:rPr>
            <w:fldChar w:fldCharType="begin"/>
          </w:r>
          <w:r w:rsidR="00344A35" w:rsidRPr="00ED1B40">
            <w:rPr>
              <w:rFonts w:ascii="Times New Roman" w:hAnsi="Times New Roman" w:cs="Times New Roman"/>
            </w:rPr>
            <w:instrText xml:space="preserve"> CITATION Whe00 \l 1033 </w:instrText>
          </w:r>
          <w:r w:rsidR="00344A35" w:rsidRPr="00ED1B40">
            <w:rPr>
              <w:rFonts w:ascii="Times New Roman" w:hAnsi="Times New Roman" w:cs="Times New Roman"/>
            </w:rPr>
            <w:fldChar w:fldCharType="separate"/>
          </w:r>
          <w:r w:rsidR="00344A35" w:rsidRPr="00ED1B40">
            <w:rPr>
              <w:rFonts w:ascii="Times New Roman" w:hAnsi="Times New Roman" w:cs="Times New Roman"/>
              <w:noProof/>
            </w:rPr>
            <w:t>(Wheelen, 2000)</w:t>
          </w:r>
          <w:r w:rsidR="00344A35" w:rsidRPr="00ED1B40">
            <w:rPr>
              <w:rFonts w:ascii="Times New Roman" w:hAnsi="Times New Roman" w:cs="Times New Roman"/>
            </w:rPr>
            <w:fldChar w:fldCharType="end"/>
          </w:r>
        </w:sdtContent>
      </w:sdt>
      <w:r w:rsidRPr="00ED1B40">
        <w:rPr>
          <w:rFonts w:ascii="Times New Roman" w:hAnsi="Times New Roman" w:cs="Times New Roman"/>
        </w:rPr>
        <w:t>.</w:t>
      </w:r>
      <w:proofErr w:type="gramEnd"/>
      <w:r w:rsidR="00344A35" w:rsidRPr="00ED1B40">
        <w:rPr>
          <w:rFonts w:ascii="Times New Roman" w:hAnsi="Times New Roman" w:cs="Times New Roman"/>
        </w:rPr>
        <w:t xml:space="preserve"> </w:t>
      </w:r>
      <w:proofErr w:type="gramStart"/>
      <w:r w:rsidRPr="00ED1B40">
        <w:rPr>
          <w:rFonts w:ascii="Times New Roman" w:hAnsi="Times New Roman" w:cs="Times New Roman"/>
        </w:rPr>
        <w:t>Godfrey &amp; Clarke mengemukakan hal pertama yang harus di lakukan untuk strategi pengembangan pariwisata terutama wisata syariah adalah perencanaan pengembangan produk yang ada, mencari peluang untuk ekspansi pasar yang baru, dan menetapkan prioritas jangka panjang bagi industry local</w:t>
      </w:r>
      <w:r w:rsidR="00344A35" w:rsidRPr="00ED1B40">
        <w:rPr>
          <w:rFonts w:ascii="Times New Roman" w:hAnsi="Times New Roman" w:cs="Times New Roman"/>
        </w:rPr>
        <w:t xml:space="preserve"> </w:t>
      </w:r>
      <w:sdt>
        <w:sdtPr>
          <w:rPr>
            <w:rFonts w:ascii="Times New Roman" w:hAnsi="Times New Roman" w:cs="Times New Roman"/>
          </w:rPr>
          <w:id w:val="1330872782"/>
          <w:citation/>
        </w:sdtPr>
        <w:sdtContent>
          <w:r w:rsidR="00344A35" w:rsidRPr="00ED1B40">
            <w:rPr>
              <w:rFonts w:ascii="Times New Roman" w:hAnsi="Times New Roman" w:cs="Times New Roman"/>
            </w:rPr>
            <w:fldChar w:fldCharType="begin"/>
          </w:r>
          <w:r w:rsidR="00344A35" w:rsidRPr="00ED1B40">
            <w:rPr>
              <w:rFonts w:ascii="Times New Roman" w:hAnsi="Times New Roman" w:cs="Times New Roman"/>
            </w:rPr>
            <w:instrText xml:space="preserve"> CITATION God00 \l 1033 </w:instrText>
          </w:r>
          <w:r w:rsidR="00344A35" w:rsidRPr="00ED1B40">
            <w:rPr>
              <w:rFonts w:ascii="Times New Roman" w:hAnsi="Times New Roman" w:cs="Times New Roman"/>
            </w:rPr>
            <w:fldChar w:fldCharType="separate"/>
          </w:r>
          <w:r w:rsidR="00344A35" w:rsidRPr="00ED1B40">
            <w:rPr>
              <w:rFonts w:ascii="Times New Roman" w:hAnsi="Times New Roman" w:cs="Times New Roman"/>
              <w:noProof/>
            </w:rPr>
            <w:t>(Godfrey, 2000)</w:t>
          </w:r>
          <w:r w:rsidR="00344A35" w:rsidRPr="00ED1B40">
            <w:rPr>
              <w:rFonts w:ascii="Times New Roman" w:hAnsi="Times New Roman" w:cs="Times New Roman"/>
            </w:rPr>
            <w:fldChar w:fldCharType="end"/>
          </w:r>
        </w:sdtContent>
      </w:sdt>
      <w:r w:rsidRPr="00ED1B40">
        <w:rPr>
          <w:rFonts w:ascii="Times New Roman" w:hAnsi="Times New Roman" w:cs="Times New Roman"/>
        </w:rPr>
        <w:t>.</w:t>
      </w:r>
      <w:proofErr w:type="gramEnd"/>
      <w:r w:rsidR="00344A35" w:rsidRPr="00ED1B40">
        <w:rPr>
          <w:rFonts w:ascii="Times New Roman" w:hAnsi="Times New Roman" w:cs="Times New Roman"/>
        </w:rPr>
        <w:t xml:space="preserve"> </w:t>
      </w:r>
      <w:r w:rsidRPr="00ED1B40">
        <w:rPr>
          <w:rFonts w:ascii="Times New Roman" w:hAnsi="Times New Roman" w:cs="Times New Roman"/>
        </w:rPr>
        <w:t xml:space="preserve">Pengembangan wisata syariah di mulai dari </w:t>
      </w:r>
      <w:r w:rsidRPr="00ED1B40">
        <w:rPr>
          <w:rFonts w:ascii="Times New Roman" w:hAnsi="Times New Roman" w:cs="Times New Roman"/>
          <w:i/>
          <w:iCs/>
        </w:rPr>
        <w:t>to plan for improvements in existing</w:t>
      </w:r>
      <w:r w:rsidRPr="00ED1B40">
        <w:rPr>
          <w:rFonts w:ascii="Times New Roman" w:hAnsi="Times New Roman" w:cs="Times New Roman"/>
        </w:rPr>
        <w:t xml:space="preserve"> </w:t>
      </w:r>
      <w:r w:rsidRPr="00ED1B40">
        <w:rPr>
          <w:rFonts w:ascii="Times New Roman" w:hAnsi="Times New Roman" w:cs="Times New Roman"/>
          <w:i/>
          <w:iCs/>
        </w:rPr>
        <w:t xml:space="preserve">products </w:t>
      </w:r>
      <w:r w:rsidRPr="00ED1B40">
        <w:rPr>
          <w:rFonts w:ascii="Times New Roman" w:hAnsi="Times New Roman" w:cs="Times New Roman"/>
        </w:rPr>
        <w:t xml:space="preserve">(merencanakan perbaikan produk yang ada), dalam hal ini ialah peningkatan potensi wisata daerah secara keseluruhan melalui pengembangan potensi daerah yang </w:t>
      </w:r>
      <w:proofErr w:type="gramStart"/>
      <w:r w:rsidRPr="00ED1B40">
        <w:rPr>
          <w:rFonts w:ascii="Times New Roman" w:hAnsi="Times New Roman" w:cs="Times New Roman"/>
        </w:rPr>
        <w:t>akan</w:t>
      </w:r>
      <w:proofErr w:type="gramEnd"/>
      <w:r w:rsidRPr="00ED1B40">
        <w:rPr>
          <w:rFonts w:ascii="Times New Roman" w:hAnsi="Times New Roman" w:cs="Times New Roman"/>
        </w:rPr>
        <w:t xml:space="preserve"> dijadikan sebagai destinasi wisata syariah. Langkah selanjutnya adalah mengidentifikasi </w:t>
      </w:r>
      <w:r w:rsidRPr="00ED1B40">
        <w:rPr>
          <w:rFonts w:ascii="Times New Roman" w:hAnsi="Times New Roman" w:cs="Times New Roman"/>
          <w:i/>
          <w:iCs/>
        </w:rPr>
        <w:t>strengths, weaknesses,</w:t>
      </w:r>
      <w:r w:rsidRPr="00ED1B40">
        <w:rPr>
          <w:rFonts w:ascii="Times New Roman" w:hAnsi="Times New Roman" w:cs="Times New Roman"/>
        </w:rPr>
        <w:t xml:space="preserve"> </w:t>
      </w:r>
      <w:r w:rsidRPr="00ED1B40">
        <w:rPr>
          <w:rFonts w:ascii="Times New Roman" w:hAnsi="Times New Roman" w:cs="Times New Roman"/>
          <w:i/>
          <w:iCs/>
        </w:rPr>
        <w:t>opportunities and threats in the local product</w:t>
      </w:r>
      <w:r w:rsidRPr="00ED1B40">
        <w:rPr>
          <w:rFonts w:ascii="Times New Roman" w:hAnsi="Times New Roman" w:cs="Times New Roman"/>
        </w:rPr>
        <w:t xml:space="preserve">, dalam hal ini menelaah faktor internal dan eksternal pada destinasi wisata, sehingga dapat menentukan rumusan alternative strategi yang akan digunakan dalam pengembangan destinasi wisata syariah daerah. </w:t>
      </w:r>
    </w:p>
    <w:p w:rsidR="00283446" w:rsidRPr="00ED1B40" w:rsidRDefault="00283446" w:rsidP="00ED1B40">
      <w:pPr>
        <w:ind w:firstLine="851"/>
        <w:contextualSpacing/>
        <w:jc w:val="both"/>
        <w:rPr>
          <w:rFonts w:ascii="Times New Roman" w:hAnsi="Times New Roman" w:cs="Times New Roman"/>
        </w:rPr>
      </w:pPr>
      <w:r w:rsidRPr="00ED1B40">
        <w:rPr>
          <w:rFonts w:ascii="Times New Roman" w:hAnsi="Times New Roman" w:cs="Times New Roman"/>
        </w:rPr>
        <w:t xml:space="preserve">Walaupun konsep syariah sudah menjadi gaya hidup bagi sebagian besar penduduk Indonesia, namun wisata syariah kurang berkembang di Indonesia dikarenakan fasilitasi, tidak mudah memastikan makanan halal, sertifikasi halal, dan promosi yang kurang. </w:t>
      </w:r>
      <w:proofErr w:type="gramStart"/>
      <w:r w:rsidRPr="00ED1B40">
        <w:rPr>
          <w:rFonts w:ascii="Times New Roman" w:hAnsi="Times New Roman" w:cs="Times New Roman"/>
        </w:rPr>
        <w:t>Hal tersebut juga terjadi di kabupaten Ponorogo.</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Dari segi pariwisata ponorogo masih sangat kurang pengembangannya, terutama wisata alamnya.</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Selama ini ponorogo hanya di kenal dengan kesenian reognya, padahal masih banyak destinasi wisata yang ada di ponorogo yang perlu di kembangkan.</w:t>
      </w:r>
      <w:proofErr w:type="gramEnd"/>
      <w:r w:rsidRPr="00ED1B40">
        <w:rPr>
          <w:rFonts w:ascii="Times New Roman" w:hAnsi="Times New Roman" w:cs="Times New Roman"/>
        </w:rPr>
        <w:t xml:space="preserve"> </w:t>
      </w:r>
    </w:p>
    <w:p w:rsidR="00283446" w:rsidRPr="00ED1B40" w:rsidRDefault="00283446" w:rsidP="00ED1B40">
      <w:pPr>
        <w:ind w:firstLine="851"/>
        <w:contextualSpacing/>
        <w:jc w:val="both"/>
        <w:rPr>
          <w:rFonts w:ascii="Times New Roman" w:hAnsi="Times New Roman" w:cs="Times New Roman"/>
        </w:rPr>
      </w:pPr>
      <w:proofErr w:type="gramStart"/>
      <w:r w:rsidRPr="00ED1B40">
        <w:rPr>
          <w:rFonts w:ascii="Times New Roman" w:hAnsi="Times New Roman" w:cs="Times New Roman"/>
        </w:rPr>
        <w:t>Terdapat beberapa obyek wisata di kabupaten ponorogo, yaitu obyek wisata budaya, obyek wisata industri, obyek wisata alam dan obyek wisata religi</w:t>
      </w:r>
      <w:r w:rsidR="00FB73B2" w:rsidRPr="00ED1B40">
        <w:rPr>
          <w:rFonts w:ascii="Times New Roman" w:hAnsi="Times New Roman" w:cs="Times New Roman"/>
        </w:rPr>
        <w:t xml:space="preserve"> </w:t>
      </w:r>
      <w:sdt>
        <w:sdtPr>
          <w:rPr>
            <w:rFonts w:ascii="Times New Roman" w:hAnsi="Times New Roman" w:cs="Times New Roman"/>
          </w:rPr>
          <w:id w:val="897865536"/>
          <w:citation/>
        </w:sdtPr>
        <w:sdtContent>
          <w:r w:rsidR="00FB73B2" w:rsidRPr="00ED1B40">
            <w:rPr>
              <w:rFonts w:ascii="Times New Roman" w:hAnsi="Times New Roman" w:cs="Times New Roman"/>
            </w:rPr>
            <w:fldChar w:fldCharType="begin"/>
          </w:r>
          <w:r w:rsidR="00FB73B2" w:rsidRPr="00ED1B40">
            <w:rPr>
              <w:rFonts w:ascii="Times New Roman" w:hAnsi="Times New Roman" w:cs="Times New Roman"/>
            </w:rPr>
            <w:instrText xml:space="preserve"> CITATION Placeholder \l 1033 </w:instrText>
          </w:r>
          <w:r w:rsidR="00FB73B2" w:rsidRPr="00ED1B40">
            <w:rPr>
              <w:rFonts w:ascii="Times New Roman" w:hAnsi="Times New Roman" w:cs="Times New Roman"/>
            </w:rPr>
            <w:fldChar w:fldCharType="separate"/>
          </w:r>
          <w:r w:rsidR="00FB73B2" w:rsidRPr="00ED1B40">
            <w:rPr>
              <w:rFonts w:ascii="Times New Roman" w:hAnsi="Times New Roman" w:cs="Times New Roman"/>
              <w:noProof/>
            </w:rPr>
            <w:t>(BPS, 2017)</w:t>
          </w:r>
          <w:r w:rsidR="00FB73B2" w:rsidRPr="00ED1B40">
            <w:rPr>
              <w:rFonts w:ascii="Times New Roman" w:hAnsi="Times New Roman" w:cs="Times New Roman"/>
            </w:rPr>
            <w:fldChar w:fldCharType="end"/>
          </w:r>
        </w:sdtContent>
      </w:sdt>
      <w:r w:rsidRPr="00ED1B40">
        <w:rPr>
          <w:rFonts w:ascii="Times New Roman" w:hAnsi="Times New Roman" w:cs="Times New Roman"/>
        </w:rPr>
        <w:t>.</w:t>
      </w:r>
      <w:proofErr w:type="gramEnd"/>
      <w:r w:rsidR="00FB73B2" w:rsidRPr="00ED1B40">
        <w:rPr>
          <w:rFonts w:ascii="Times New Roman" w:hAnsi="Times New Roman" w:cs="Times New Roman"/>
        </w:rPr>
        <w:t xml:space="preserve"> </w:t>
      </w:r>
      <w:proofErr w:type="gramStart"/>
      <w:r w:rsidRPr="00ED1B40">
        <w:rPr>
          <w:rFonts w:ascii="Times New Roman" w:hAnsi="Times New Roman" w:cs="Times New Roman"/>
        </w:rPr>
        <w:t>Segenap potensi obyek wisata tersebut tentunya dapat dikembangkan dalam bentuk bisnis wisata syari’ah.</w:t>
      </w:r>
      <w:proofErr w:type="gramEnd"/>
      <w:r w:rsidRPr="00ED1B40">
        <w:rPr>
          <w:rFonts w:ascii="Times New Roman" w:hAnsi="Times New Roman" w:cs="Times New Roman"/>
        </w:rPr>
        <w:t xml:space="preserve"> Diantaranya adalah: </w:t>
      </w:r>
      <w:r w:rsidRPr="00ED1B40">
        <w:rPr>
          <w:rFonts w:ascii="Times New Roman" w:hAnsi="Times New Roman" w:cs="Times New Roman"/>
          <w:b/>
          <w:i/>
        </w:rPr>
        <w:t>Pertama</w:t>
      </w:r>
      <w:r w:rsidRPr="00ED1B40">
        <w:rPr>
          <w:rFonts w:ascii="Times New Roman" w:hAnsi="Times New Roman" w:cs="Times New Roman"/>
        </w:rPr>
        <w:t>, Obyek Wisata Buday</w:t>
      </w:r>
      <w:r w:rsidR="00FB73B2" w:rsidRPr="00ED1B40">
        <w:rPr>
          <w:rFonts w:ascii="Times New Roman" w:hAnsi="Times New Roman" w:cs="Times New Roman"/>
        </w:rPr>
        <w:t xml:space="preserve">a. Setiap tanggal 1 </w:t>
      </w:r>
      <w:proofErr w:type="gramStart"/>
      <w:r w:rsidR="00FB73B2" w:rsidRPr="00ED1B40">
        <w:rPr>
          <w:rFonts w:ascii="Times New Roman" w:hAnsi="Times New Roman" w:cs="Times New Roman"/>
        </w:rPr>
        <w:t>muharram</w:t>
      </w:r>
      <w:proofErr w:type="gramEnd"/>
      <w:r w:rsidR="00FB73B2" w:rsidRPr="00ED1B40">
        <w:rPr>
          <w:rFonts w:ascii="Times New Roman" w:hAnsi="Times New Roman" w:cs="Times New Roman"/>
        </w:rPr>
        <w:t xml:space="preserve"> (1</w:t>
      </w:r>
      <w:r w:rsidRPr="00ED1B40">
        <w:rPr>
          <w:rFonts w:ascii="Times New Roman" w:hAnsi="Times New Roman" w:cs="Times New Roman"/>
        </w:rPr>
        <w:t xml:space="preserve">Suro), pemerintah kabupaten Ponorogo menyelenggarakan Grebeg Suro. </w:t>
      </w:r>
      <w:proofErr w:type="gramStart"/>
      <w:r w:rsidRPr="00ED1B40">
        <w:rPr>
          <w:rFonts w:ascii="Times New Roman" w:hAnsi="Times New Roman" w:cs="Times New Roman"/>
        </w:rPr>
        <w:t xml:space="preserve">Rangkaian acara perayaan Grebeg Suro ini terdapat Kirab Pusaka, Festival Reog Nasional, </w:t>
      </w:r>
      <w:r w:rsidRPr="00ED1B40">
        <w:rPr>
          <w:rFonts w:ascii="Times New Roman" w:hAnsi="Times New Roman" w:cs="Times New Roman"/>
        </w:rPr>
        <w:lastRenderedPageBreak/>
        <w:t>Larung Risalah Do’a di Telaga Ngebel.</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Perayaan grebeg sura ini menjadi jadwal kalender wisata jawa Timur.</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Obyek wisata budaya lainnya yaitu Taman rekreasi singo Pitu, Pentas wayang Kulit dan Reog Bulan Purnama.</w:t>
      </w:r>
      <w:proofErr w:type="gramEnd"/>
      <w:r w:rsidRPr="00ED1B40">
        <w:rPr>
          <w:rFonts w:ascii="Times New Roman" w:hAnsi="Times New Roman" w:cs="Times New Roman"/>
        </w:rPr>
        <w:t xml:space="preserve"> </w:t>
      </w:r>
    </w:p>
    <w:p w:rsidR="00CD749F" w:rsidRDefault="00283446" w:rsidP="00ED1B40">
      <w:pPr>
        <w:ind w:firstLine="851"/>
        <w:contextualSpacing/>
        <w:jc w:val="both"/>
        <w:rPr>
          <w:rFonts w:ascii="Times New Roman" w:hAnsi="Times New Roman" w:cs="Times New Roman"/>
        </w:rPr>
      </w:pPr>
      <w:r w:rsidRPr="00ED1B40">
        <w:rPr>
          <w:rFonts w:ascii="Times New Roman" w:hAnsi="Times New Roman" w:cs="Times New Roman"/>
          <w:b/>
          <w:i/>
        </w:rPr>
        <w:t>Kedua</w:t>
      </w:r>
      <w:r w:rsidRPr="00ED1B40">
        <w:rPr>
          <w:rFonts w:ascii="Times New Roman" w:hAnsi="Times New Roman" w:cs="Times New Roman"/>
          <w:b/>
        </w:rPr>
        <w:t>,</w:t>
      </w:r>
      <w:r w:rsidRPr="00ED1B40">
        <w:rPr>
          <w:rFonts w:ascii="Times New Roman" w:hAnsi="Times New Roman" w:cs="Times New Roman"/>
        </w:rPr>
        <w:t xml:space="preserve"> Obyek Wisata Industri. Di kabupaten ponorogo terdapat beberapa sentra industry, diantaranya sentra industry Seng di Desa Paju kecamatan Ponorogo, Sentra industry Jenang di Desa Josari kecamatan Jetis, Sentra industri kulit di desa Nambangrejo Kecamatan Sukorejo serta sentra industry Holtikultura di kecamatan Pudak kabupaten Ponorogo. </w:t>
      </w:r>
    </w:p>
    <w:p w:rsidR="00283446" w:rsidRPr="00ED1B40" w:rsidRDefault="00283446" w:rsidP="00ED1B40">
      <w:pPr>
        <w:ind w:firstLine="851"/>
        <w:contextualSpacing/>
        <w:jc w:val="both"/>
        <w:rPr>
          <w:rFonts w:ascii="Times New Roman" w:hAnsi="Times New Roman" w:cs="Times New Roman"/>
        </w:rPr>
      </w:pPr>
      <w:r w:rsidRPr="00ED1B40">
        <w:rPr>
          <w:rFonts w:ascii="Times New Roman" w:hAnsi="Times New Roman" w:cs="Times New Roman"/>
          <w:b/>
          <w:i/>
        </w:rPr>
        <w:t>Ketiga</w:t>
      </w:r>
      <w:r w:rsidRPr="00ED1B40">
        <w:rPr>
          <w:rFonts w:ascii="Times New Roman" w:hAnsi="Times New Roman" w:cs="Times New Roman"/>
        </w:rPr>
        <w:t xml:space="preserve">, Obyek Wisata Alam. Beberapa obyek wisata alam yang terdapat di kabupaten ponorogo, adalah:Telaga Ngebel di kecamatan Ngebel, Taman wisata Ngembak di kelurahan Ronowijayan, kecamatan Siman, Air terjun Pletuk di desa Njuruk kecamatan Sooko, Gunung Bayangkaki di desa temon kecamatan Sawoo, Air terjun Juruk Klenteng, di desa Juruk, di kecamatan Sawoo, Goa Lowo, di kecamatan Sampung, Hutan Wisata Kucur di kecamatan Badegan, Air terjun Toyomerto di desa pupus kecamatan Ngebel, Air terjun Setapak, di desa banaran kecamatan Pulung. </w:t>
      </w:r>
    </w:p>
    <w:p w:rsidR="00283446" w:rsidRPr="00ED1B40" w:rsidRDefault="00283446" w:rsidP="00ED1B40">
      <w:pPr>
        <w:ind w:firstLine="851"/>
        <w:contextualSpacing/>
        <w:jc w:val="both"/>
        <w:rPr>
          <w:rFonts w:ascii="Times New Roman" w:hAnsi="Times New Roman" w:cs="Times New Roman"/>
        </w:rPr>
      </w:pPr>
      <w:proofErr w:type="gramStart"/>
      <w:r w:rsidRPr="00ED1B40">
        <w:rPr>
          <w:rFonts w:ascii="Times New Roman" w:hAnsi="Times New Roman" w:cs="Times New Roman"/>
          <w:b/>
          <w:i/>
        </w:rPr>
        <w:t>Keempat</w:t>
      </w:r>
      <w:r w:rsidRPr="00ED1B40">
        <w:rPr>
          <w:rFonts w:ascii="Times New Roman" w:hAnsi="Times New Roman" w:cs="Times New Roman"/>
        </w:rPr>
        <w:t>, Obyek wisata Religi.</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Di kabupaten Ponorogo terdapat dua jenis objek wisata religious yaitu objek wisata ziarah dan obyek wisata agama.</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Objek wisata ziarah diantaranya adalah makam bathara katong di desa Setono kecamatan jenangan dan makam Gondoloyo di desa Tanjungsari kecamatan Jenangan.</w:t>
      </w:r>
      <w:proofErr w:type="gramEnd"/>
      <w:r w:rsidRPr="00ED1B40">
        <w:rPr>
          <w:rFonts w:ascii="Times New Roman" w:hAnsi="Times New Roman" w:cs="Times New Roman"/>
        </w:rPr>
        <w:t xml:space="preserve"> Dan objek wisata agama di antaranya adalah mata air sendang waluyo jati yang merupakan tempat ibadah penganut katolik, dengan sebuah patung Maria di desa Klepu Kecamatan Sooko dan Masjid Tegalsari yang dibangun sekitar abad ke-18 oleh Kyai Ageng Besari, beraksitektur Jawa dengan 36 tiang, serta kitab berusia 400 tahun yang di yulis Ronggo Warsito di Desa Tegalsari kecamatan Jetis. </w:t>
      </w:r>
    </w:p>
    <w:p w:rsidR="00283446" w:rsidRPr="00ED1B40" w:rsidRDefault="00CD749F" w:rsidP="00ED1B40">
      <w:pPr>
        <w:ind w:firstLine="851"/>
        <w:contextualSpacing/>
        <w:jc w:val="both"/>
        <w:rPr>
          <w:rFonts w:ascii="Times New Roman" w:hAnsi="Times New Roman" w:cs="Times New Roman"/>
        </w:rPr>
      </w:pPr>
      <w:proofErr w:type="gramStart"/>
      <w:r>
        <w:rPr>
          <w:rFonts w:ascii="Times New Roman" w:hAnsi="Times New Roman" w:cs="Times New Roman"/>
        </w:rPr>
        <w:t>Dengan demikian</w:t>
      </w:r>
      <w:r w:rsidR="00283446" w:rsidRPr="00ED1B40">
        <w:rPr>
          <w:rFonts w:ascii="Times New Roman" w:hAnsi="Times New Roman" w:cs="Times New Roman"/>
        </w:rPr>
        <w:t xml:space="preserve"> </w:t>
      </w:r>
      <w:r>
        <w:rPr>
          <w:rFonts w:ascii="Times New Roman" w:hAnsi="Times New Roman" w:cs="Times New Roman"/>
        </w:rPr>
        <w:t xml:space="preserve">penulis </w:t>
      </w:r>
      <w:r w:rsidR="00283446" w:rsidRPr="00ED1B40">
        <w:rPr>
          <w:rFonts w:ascii="Times New Roman" w:hAnsi="Times New Roman" w:cs="Times New Roman"/>
        </w:rPr>
        <w:t>berharap dapat memberikan masukan yang signifikan tentang strategi pengembangan bisnis wisata syariah di wilayah Ponorogo.</w:t>
      </w:r>
      <w:proofErr w:type="gramEnd"/>
      <w:r w:rsidR="00283446" w:rsidRPr="00ED1B40">
        <w:rPr>
          <w:rFonts w:ascii="Times New Roman" w:hAnsi="Times New Roman" w:cs="Times New Roman"/>
        </w:rPr>
        <w:t xml:space="preserve">  Yang bertujuan untuk mengembangkan produk dan pelayanan yang berkualitas, bertahap dan seimbang, yang </w:t>
      </w:r>
      <w:proofErr w:type="gramStart"/>
      <w:r w:rsidR="00283446" w:rsidRPr="00ED1B40">
        <w:rPr>
          <w:rFonts w:ascii="Times New Roman" w:hAnsi="Times New Roman" w:cs="Times New Roman"/>
        </w:rPr>
        <w:t>akan</w:t>
      </w:r>
      <w:proofErr w:type="gramEnd"/>
      <w:r w:rsidR="00283446" w:rsidRPr="00ED1B40">
        <w:rPr>
          <w:rFonts w:ascii="Times New Roman" w:hAnsi="Times New Roman" w:cs="Times New Roman"/>
        </w:rPr>
        <w:t xml:space="preserve"> mengangkat potensi local daerah, yang akan berimplikasi pada pengembangan ekonomi masyarakat daerah terutama kabupaten Ponorogo.</w:t>
      </w:r>
    </w:p>
    <w:p w:rsidR="00493ADB" w:rsidRPr="00ED1B40" w:rsidRDefault="00493ADB" w:rsidP="00ED1B40">
      <w:pPr>
        <w:contextualSpacing/>
        <w:jc w:val="both"/>
        <w:rPr>
          <w:rFonts w:ascii="Times New Roman" w:hAnsi="Times New Roman" w:cs="Times New Roman"/>
        </w:rPr>
      </w:pPr>
    </w:p>
    <w:p w:rsidR="00493ADB" w:rsidRPr="00ED1B40" w:rsidRDefault="00493ADB" w:rsidP="00ED1B40">
      <w:pPr>
        <w:contextualSpacing/>
        <w:jc w:val="both"/>
        <w:rPr>
          <w:rFonts w:ascii="Times New Roman" w:hAnsi="Times New Roman" w:cs="Times New Roman"/>
          <w:b/>
        </w:rPr>
      </w:pPr>
      <w:r w:rsidRPr="00ED1B40">
        <w:rPr>
          <w:rFonts w:ascii="Times New Roman" w:hAnsi="Times New Roman" w:cs="Times New Roman"/>
          <w:b/>
        </w:rPr>
        <w:t>WISATA SYARI’AH</w:t>
      </w:r>
    </w:p>
    <w:p w:rsidR="00493ADB" w:rsidRPr="00ED1B40" w:rsidRDefault="00493ADB" w:rsidP="00ED1B40">
      <w:pPr>
        <w:ind w:firstLine="851"/>
        <w:contextualSpacing/>
        <w:jc w:val="both"/>
        <w:rPr>
          <w:rFonts w:ascii="Times New Roman" w:eastAsia="Calibri" w:hAnsi="Times New Roman" w:cs="Times New Roman"/>
          <w:b/>
        </w:rPr>
      </w:pPr>
      <w:r w:rsidRPr="00ED1B40">
        <w:rPr>
          <w:rFonts w:ascii="Times New Roman" w:eastAsia="Calibri" w:hAnsi="Times New Roman" w:cs="Times New Roman"/>
          <w:lang w:val="id-ID"/>
        </w:rPr>
        <w:t xml:space="preserve">Menurut President </w:t>
      </w:r>
      <w:r w:rsidRPr="00ED1B40">
        <w:rPr>
          <w:rFonts w:ascii="Times New Roman" w:eastAsia="Calibri" w:hAnsi="Times New Roman" w:cs="Times New Roman"/>
          <w:i/>
          <w:lang w:val="id-ID"/>
        </w:rPr>
        <w:t>Islamic Nutrition Council of America</w:t>
      </w:r>
      <w:r w:rsidRPr="00ED1B40">
        <w:rPr>
          <w:rFonts w:ascii="Times New Roman" w:eastAsia="Calibri" w:hAnsi="Times New Roman" w:cs="Times New Roman"/>
          <w:lang w:val="id-ID"/>
        </w:rPr>
        <w:t>, Muhammad Munir Caudry,“wisata syariah merupakan konsep baru pariwisata, wisata ini bukan wisata religi seperti umroh dan menunaikan ibadah haji. Wisata syariah adalah pariwisata yang melayani liburan, dengan menyesuaikan gaya liburan sesuai dengan kebutuhan dan permintaan  traveler muslim”. Dalam hal ini hotel yang mengusung prinsip syariah tidak melayani minuman beralkohol dan memiliki kolam renang dan fasilitas spa terpisah untuk pria dan wanita</w:t>
      </w:r>
      <w:r w:rsidRPr="00ED1B40">
        <w:rPr>
          <w:rFonts w:ascii="Times New Roman" w:eastAsia="Calibri" w:hAnsi="Times New Roman" w:cs="Times New Roman"/>
        </w:rPr>
        <w:t xml:space="preserve"> </w:t>
      </w:r>
      <w:sdt>
        <w:sdtPr>
          <w:rPr>
            <w:rFonts w:ascii="Times New Roman" w:eastAsia="Calibri" w:hAnsi="Times New Roman" w:cs="Times New Roman"/>
          </w:rPr>
          <w:id w:val="1856383050"/>
          <w:citation/>
        </w:sdtPr>
        <w:sdtContent>
          <w:r w:rsidRPr="00ED1B40">
            <w:rPr>
              <w:rFonts w:ascii="Times New Roman" w:eastAsia="Calibri" w:hAnsi="Times New Roman" w:cs="Times New Roman"/>
            </w:rPr>
            <w:fldChar w:fldCharType="begin"/>
          </w:r>
          <w:r w:rsidRPr="00ED1B40">
            <w:rPr>
              <w:rFonts w:ascii="Times New Roman" w:eastAsia="Calibri" w:hAnsi="Times New Roman" w:cs="Times New Roman"/>
            </w:rPr>
            <w:instrText xml:space="preserve"> CITATION Wur13 \l 1033 </w:instrText>
          </w:r>
          <w:r w:rsidRPr="00ED1B40">
            <w:rPr>
              <w:rFonts w:ascii="Times New Roman" w:eastAsia="Calibri" w:hAnsi="Times New Roman" w:cs="Times New Roman"/>
            </w:rPr>
            <w:fldChar w:fldCharType="separate"/>
          </w:r>
          <w:r w:rsidRPr="00ED1B40">
            <w:rPr>
              <w:rFonts w:ascii="Times New Roman" w:eastAsia="Calibri" w:hAnsi="Times New Roman" w:cs="Times New Roman"/>
              <w:noProof/>
            </w:rPr>
            <w:t>(Wuryasti, 2013)</w:t>
          </w:r>
          <w:r w:rsidRPr="00ED1B40">
            <w:rPr>
              <w:rFonts w:ascii="Times New Roman" w:eastAsia="Calibri" w:hAnsi="Times New Roman" w:cs="Times New Roman"/>
            </w:rPr>
            <w:fldChar w:fldCharType="end"/>
          </w:r>
        </w:sdtContent>
      </w:sdt>
      <w:r w:rsidRPr="00ED1B40">
        <w:rPr>
          <w:rFonts w:ascii="Times New Roman" w:eastAsia="Calibri" w:hAnsi="Times New Roman" w:cs="Times New Roman"/>
          <w:lang w:val="id-ID"/>
        </w:rPr>
        <w:t xml:space="preserve">. Menurut Hery Sucipto dan Fitria Andayani, wisata syariah merupakan sebagai upaya perjalanan atau rekreasi untuk mencari kebahagiaan yang tidak bertentangan dan menyalahi prinsip- prinsip ajaran Islam, sertasejak awal diniatkan untuk mengagumi kebesaran ciptaan Allah. Selain itu, perjalanan dengan tujuan tertentu juga diniatkan sebagai sebuah perjalanan syiar, setidaknya dengan melafalkan ayat- ayat suci, atau </w:t>
      </w:r>
      <w:r w:rsidRPr="00ED1B40">
        <w:rPr>
          <w:rFonts w:ascii="Times New Roman" w:eastAsia="Calibri" w:hAnsi="Times New Roman" w:cs="Times New Roman"/>
          <w:lang w:val="id-ID"/>
        </w:rPr>
        <w:lastRenderedPageBreak/>
        <w:t>bertasbih mengagumi keindahan alam sekitar dan amalan positif lainnya yang sesuai dengan ajaran Islam serta memberi manfaat bagi kehidupan umat manusia dan lingkungan sekitar</w:t>
      </w:r>
      <w:r w:rsidRPr="00ED1B40">
        <w:rPr>
          <w:rFonts w:ascii="Times New Roman" w:eastAsia="Calibri" w:hAnsi="Times New Roman" w:cs="Times New Roman"/>
        </w:rPr>
        <w:t xml:space="preserve"> </w:t>
      </w:r>
      <w:sdt>
        <w:sdtPr>
          <w:rPr>
            <w:rFonts w:ascii="Times New Roman" w:eastAsia="Calibri" w:hAnsi="Times New Roman" w:cs="Times New Roman"/>
          </w:rPr>
          <w:id w:val="1434323490"/>
          <w:citation/>
        </w:sdtPr>
        <w:sdtContent>
          <w:r w:rsidRPr="00ED1B40">
            <w:rPr>
              <w:rFonts w:ascii="Times New Roman" w:eastAsia="Calibri" w:hAnsi="Times New Roman" w:cs="Times New Roman"/>
            </w:rPr>
            <w:fldChar w:fldCharType="begin"/>
          </w:r>
          <w:r w:rsidRPr="00ED1B40">
            <w:rPr>
              <w:rFonts w:ascii="Times New Roman" w:eastAsia="Calibri" w:hAnsi="Times New Roman" w:cs="Times New Roman"/>
            </w:rPr>
            <w:instrText xml:space="preserve"> CITATION Her14 \l 1033 </w:instrText>
          </w:r>
          <w:r w:rsidRPr="00ED1B40">
            <w:rPr>
              <w:rFonts w:ascii="Times New Roman" w:eastAsia="Calibri" w:hAnsi="Times New Roman" w:cs="Times New Roman"/>
            </w:rPr>
            <w:fldChar w:fldCharType="separate"/>
          </w:r>
          <w:r w:rsidRPr="00ED1B40">
            <w:rPr>
              <w:rFonts w:ascii="Times New Roman" w:eastAsia="Calibri" w:hAnsi="Times New Roman" w:cs="Times New Roman"/>
              <w:noProof/>
            </w:rPr>
            <w:t>(Hery Sucipto, 2014)</w:t>
          </w:r>
          <w:r w:rsidRPr="00ED1B40">
            <w:rPr>
              <w:rFonts w:ascii="Times New Roman" w:eastAsia="Calibri" w:hAnsi="Times New Roman" w:cs="Times New Roman"/>
            </w:rPr>
            <w:fldChar w:fldCharType="end"/>
          </w:r>
        </w:sdtContent>
      </w:sdt>
      <w:r w:rsidRPr="00ED1B40">
        <w:rPr>
          <w:rFonts w:ascii="Times New Roman" w:eastAsia="Calibri" w:hAnsi="Times New Roman" w:cs="Times New Roman"/>
          <w:lang w:val="id-ID"/>
        </w:rPr>
        <w:t>.</w:t>
      </w:r>
    </w:p>
    <w:p w:rsidR="00493ADB" w:rsidRPr="00ED1B40" w:rsidRDefault="00493ADB" w:rsidP="00ED1B40">
      <w:pPr>
        <w:ind w:firstLine="851"/>
        <w:contextualSpacing/>
        <w:jc w:val="both"/>
        <w:rPr>
          <w:rFonts w:ascii="Times New Roman" w:eastAsia="Calibri" w:hAnsi="Times New Roman" w:cs="Times New Roman"/>
        </w:rPr>
      </w:pPr>
      <w:r w:rsidRPr="00ED1B40">
        <w:rPr>
          <w:rFonts w:ascii="Times New Roman" w:eastAsia="Calibri" w:hAnsi="Times New Roman" w:cs="Times New Roman"/>
          <w:lang w:val="id-ID"/>
        </w:rPr>
        <w:t>Sedangkan wisata syariah menurut Thohir Bawazir didefinisikan sebagai perjalanan wisata yang semua prosesnya sejalan dengan nilai- nilai syariah Islam. Baik dimulai dari niatnya semata- mata untuk beribadah dan mengagumi ciptaan Allah , selama dalam perjalanannya dapat melakukan ibadah dengan lancar dan setelah sampai tujuan wisata, tidak mengarah ke hal- hal yang bertentangan dengan syariah, makan dan minum halalan thoyyibah , hingga kepulangannya pun dapat menambah rasa syukur kita kepada Allah, jadi, walaupun berwisata hanya sekedar bersenang- senang pun selama tidak ada unsur kemaksiatan masih dalam koridor syariah</w:t>
      </w:r>
      <w:r w:rsidRPr="00ED1B40">
        <w:rPr>
          <w:rFonts w:ascii="Times New Roman" w:eastAsia="Calibri" w:hAnsi="Times New Roman" w:cs="Times New Roman"/>
        </w:rPr>
        <w:t xml:space="preserve"> </w:t>
      </w:r>
      <w:sdt>
        <w:sdtPr>
          <w:rPr>
            <w:rFonts w:ascii="Times New Roman" w:eastAsia="Calibri" w:hAnsi="Times New Roman" w:cs="Times New Roman"/>
          </w:rPr>
          <w:id w:val="1768804692"/>
          <w:citation/>
        </w:sdtPr>
        <w:sdtContent>
          <w:r w:rsidRPr="00ED1B40">
            <w:rPr>
              <w:rFonts w:ascii="Times New Roman" w:eastAsia="Calibri" w:hAnsi="Times New Roman" w:cs="Times New Roman"/>
            </w:rPr>
            <w:fldChar w:fldCharType="begin"/>
          </w:r>
          <w:r w:rsidRPr="00ED1B40">
            <w:rPr>
              <w:rFonts w:ascii="Times New Roman" w:eastAsia="Calibri" w:hAnsi="Times New Roman" w:cs="Times New Roman"/>
            </w:rPr>
            <w:instrText xml:space="preserve"> CITATION Tho13 \l 1033 </w:instrText>
          </w:r>
          <w:r w:rsidRPr="00ED1B40">
            <w:rPr>
              <w:rFonts w:ascii="Times New Roman" w:eastAsia="Calibri" w:hAnsi="Times New Roman" w:cs="Times New Roman"/>
            </w:rPr>
            <w:fldChar w:fldCharType="separate"/>
          </w:r>
          <w:r w:rsidRPr="00ED1B40">
            <w:rPr>
              <w:rFonts w:ascii="Times New Roman" w:eastAsia="Calibri" w:hAnsi="Times New Roman" w:cs="Times New Roman"/>
              <w:noProof/>
            </w:rPr>
            <w:t>(Bawazir, 2013)</w:t>
          </w:r>
          <w:r w:rsidRPr="00ED1B40">
            <w:rPr>
              <w:rFonts w:ascii="Times New Roman" w:eastAsia="Calibri" w:hAnsi="Times New Roman" w:cs="Times New Roman"/>
            </w:rPr>
            <w:fldChar w:fldCharType="end"/>
          </w:r>
        </w:sdtContent>
      </w:sdt>
      <w:r w:rsidRPr="00ED1B40">
        <w:rPr>
          <w:rFonts w:ascii="Times New Roman" w:eastAsia="Calibri" w:hAnsi="Times New Roman" w:cs="Times New Roman"/>
        </w:rPr>
        <w:t>.</w:t>
      </w:r>
    </w:p>
    <w:p w:rsidR="00493ADB" w:rsidRPr="009E768C" w:rsidRDefault="00493ADB" w:rsidP="00493ADB">
      <w:pPr>
        <w:spacing w:line="240" w:lineRule="auto"/>
        <w:ind w:firstLine="851"/>
        <w:contextualSpacing/>
        <w:jc w:val="both"/>
        <w:rPr>
          <w:rFonts w:ascii="Times New Roman" w:eastAsia="Calibri" w:hAnsi="Times New Roman" w:cs="Times New Roman"/>
          <w:sz w:val="24"/>
          <w:szCs w:val="24"/>
        </w:rPr>
      </w:pPr>
    </w:p>
    <w:p w:rsidR="00493ADB" w:rsidRPr="00ED1B40" w:rsidRDefault="00493ADB" w:rsidP="00ED1B40">
      <w:pPr>
        <w:contextualSpacing/>
        <w:jc w:val="both"/>
        <w:rPr>
          <w:rFonts w:ascii="Times New Roman" w:eastAsia="Calibri" w:hAnsi="Times New Roman" w:cs="Times New Roman"/>
          <w:b/>
          <w:lang w:val="id-ID"/>
        </w:rPr>
      </w:pPr>
      <w:r w:rsidRPr="00ED1B40">
        <w:rPr>
          <w:rFonts w:ascii="Times New Roman" w:eastAsia="Calibri" w:hAnsi="Times New Roman" w:cs="Times New Roman"/>
          <w:b/>
          <w:lang w:val="id-ID"/>
        </w:rPr>
        <w:t>Perbedaan Wisata Konvensional, Wisata Religi dan Wisata Syariah</w:t>
      </w:r>
    </w:p>
    <w:p w:rsidR="00493ADB" w:rsidRPr="00ED1B40" w:rsidRDefault="00493ADB" w:rsidP="00ED1B40">
      <w:pPr>
        <w:ind w:firstLine="851"/>
        <w:contextualSpacing/>
        <w:jc w:val="both"/>
        <w:rPr>
          <w:rFonts w:ascii="Times New Roman" w:eastAsia="Calibri" w:hAnsi="Times New Roman" w:cs="Times New Roman"/>
        </w:rPr>
      </w:pPr>
      <w:r w:rsidRPr="00ED1B40">
        <w:rPr>
          <w:rFonts w:ascii="Times New Roman" w:eastAsia="Calibri" w:hAnsi="Times New Roman" w:cs="Times New Roman"/>
          <w:lang w:val="id-ID"/>
        </w:rPr>
        <w:t>Berikut  di  sajikan  tabel  perbedaan  antara  wisata  konvensional, wisata religi dan wisata syariah.</w:t>
      </w:r>
    </w:p>
    <w:p w:rsidR="00114DA3" w:rsidRPr="00ED1B40" w:rsidRDefault="00114DA3" w:rsidP="00ED1B40">
      <w:pPr>
        <w:ind w:left="927"/>
        <w:contextualSpacing/>
        <w:jc w:val="center"/>
        <w:rPr>
          <w:rFonts w:ascii="Times New Roman" w:eastAsia="Calibri" w:hAnsi="Times New Roman" w:cs="Times New Roman"/>
          <w:b/>
          <w:lang w:val="id-ID"/>
        </w:rPr>
      </w:pPr>
      <w:r w:rsidRPr="00ED1B40">
        <w:rPr>
          <w:rFonts w:ascii="Times New Roman" w:eastAsia="Calibri" w:hAnsi="Times New Roman" w:cs="Times New Roman"/>
          <w:b/>
          <w:lang w:val="id-ID"/>
        </w:rPr>
        <w:t>Tabel 1</w:t>
      </w:r>
    </w:p>
    <w:p w:rsidR="00114DA3" w:rsidRPr="00ED1B40" w:rsidRDefault="00114DA3" w:rsidP="00ED1B40">
      <w:pPr>
        <w:ind w:left="927"/>
        <w:contextualSpacing/>
        <w:jc w:val="center"/>
        <w:rPr>
          <w:rFonts w:ascii="Times New Roman" w:eastAsia="Calibri" w:hAnsi="Times New Roman" w:cs="Times New Roman"/>
          <w:b/>
          <w:lang w:val="id-ID"/>
        </w:rPr>
      </w:pPr>
      <w:r w:rsidRPr="00ED1B40">
        <w:rPr>
          <w:rFonts w:ascii="Times New Roman" w:eastAsia="Calibri" w:hAnsi="Times New Roman" w:cs="Times New Roman"/>
          <w:b/>
          <w:lang w:val="id-ID"/>
        </w:rPr>
        <w:t>Perbedaan Antara Wisata Konvensional, Wisata Religi dan Wisata Syariah</w:t>
      </w:r>
    </w:p>
    <w:p w:rsidR="00114DA3" w:rsidRPr="00ED1B40" w:rsidRDefault="00114DA3" w:rsidP="00ED1B40">
      <w:pPr>
        <w:ind w:left="927"/>
        <w:contextualSpacing/>
        <w:jc w:val="center"/>
        <w:rPr>
          <w:rFonts w:ascii="Times New Roman" w:eastAsia="Calibri" w:hAnsi="Times New Roman" w:cs="Times New Roman"/>
          <w:b/>
          <w:lang w:val="id-ID"/>
        </w:rPr>
      </w:pP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984"/>
        <w:gridCol w:w="2126"/>
        <w:gridCol w:w="1701"/>
      </w:tblGrid>
      <w:tr w:rsidR="00114DA3" w:rsidRPr="00ED1B40" w:rsidTr="00CD749F">
        <w:tc>
          <w:tcPr>
            <w:tcW w:w="568" w:type="dxa"/>
            <w:shd w:val="clear" w:color="auto" w:fill="auto"/>
          </w:tcPr>
          <w:p w:rsidR="00114DA3" w:rsidRPr="00ED1B40" w:rsidRDefault="00114DA3" w:rsidP="00ED1B40">
            <w:pPr>
              <w:contextualSpacing/>
              <w:jc w:val="both"/>
              <w:rPr>
                <w:rFonts w:ascii="Times New Roman" w:eastAsia="Calibri" w:hAnsi="Times New Roman" w:cs="Times New Roman"/>
                <w:b/>
                <w:lang w:val="id-ID"/>
              </w:rPr>
            </w:pPr>
            <w:r w:rsidRPr="00ED1B40">
              <w:rPr>
                <w:rFonts w:ascii="Times New Roman" w:eastAsia="Calibri" w:hAnsi="Times New Roman" w:cs="Times New Roman"/>
                <w:b/>
                <w:lang w:val="id-ID"/>
              </w:rPr>
              <w:t>No</w:t>
            </w:r>
          </w:p>
        </w:tc>
        <w:tc>
          <w:tcPr>
            <w:tcW w:w="1701" w:type="dxa"/>
            <w:shd w:val="clear" w:color="auto" w:fill="auto"/>
          </w:tcPr>
          <w:p w:rsidR="00114DA3" w:rsidRPr="00ED1B40" w:rsidRDefault="00114DA3" w:rsidP="00ED1B40">
            <w:pPr>
              <w:spacing w:after="0"/>
              <w:contextualSpacing/>
              <w:jc w:val="center"/>
              <w:rPr>
                <w:rFonts w:ascii="Times New Roman" w:eastAsia="Calibri" w:hAnsi="Times New Roman" w:cs="Times New Roman"/>
                <w:b/>
                <w:lang w:val="id-ID"/>
              </w:rPr>
            </w:pPr>
            <w:r w:rsidRPr="00ED1B40">
              <w:rPr>
                <w:rFonts w:ascii="Times New Roman" w:eastAsia="Calibri" w:hAnsi="Times New Roman" w:cs="Times New Roman"/>
                <w:b/>
                <w:lang w:val="id-ID"/>
              </w:rPr>
              <w:t>Item Perbandingan</w:t>
            </w:r>
          </w:p>
        </w:tc>
        <w:tc>
          <w:tcPr>
            <w:tcW w:w="1984" w:type="dxa"/>
            <w:shd w:val="clear" w:color="auto" w:fill="auto"/>
          </w:tcPr>
          <w:p w:rsidR="00114DA3" w:rsidRPr="00ED1B40" w:rsidRDefault="00114DA3" w:rsidP="00ED1B40">
            <w:pPr>
              <w:contextualSpacing/>
              <w:jc w:val="center"/>
              <w:rPr>
                <w:rFonts w:ascii="Times New Roman" w:eastAsia="Calibri" w:hAnsi="Times New Roman" w:cs="Times New Roman"/>
                <w:b/>
                <w:lang w:val="id-ID"/>
              </w:rPr>
            </w:pPr>
            <w:r w:rsidRPr="00ED1B40">
              <w:rPr>
                <w:rFonts w:ascii="Times New Roman" w:eastAsia="Calibri" w:hAnsi="Times New Roman" w:cs="Times New Roman"/>
                <w:b/>
                <w:lang w:val="id-ID"/>
              </w:rPr>
              <w:t>Konvensional</w:t>
            </w:r>
          </w:p>
        </w:tc>
        <w:tc>
          <w:tcPr>
            <w:tcW w:w="2126" w:type="dxa"/>
            <w:shd w:val="clear" w:color="auto" w:fill="auto"/>
          </w:tcPr>
          <w:p w:rsidR="00114DA3" w:rsidRPr="00ED1B40" w:rsidRDefault="00114DA3" w:rsidP="00ED1B40">
            <w:pPr>
              <w:contextualSpacing/>
              <w:jc w:val="center"/>
              <w:rPr>
                <w:rFonts w:ascii="Times New Roman" w:eastAsia="Calibri" w:hAnsi="Times New Roman" w:cs="Times New Roman"/>
                <w:b/>
                <w:lang w:val="id-ID"/>
              </w:rPr>
            </w:pPr>
            <w:r w:rsidRPr="00ED1B40">
              <w:rPr>
                <w:rFonts w:ascii="Times New Roman" w:eastAsia="Calibri" w:hAnsi="Times New Roman" w:cs="Times New Roman"/>
                <w:b/>
                <w:lang w:val="id-ID"/>
              </w:rPr>
              <w:t>Wisata Religi</w:t>
            </w:r>
          </w:p>
        </w:tc>
        <w:tc>
          <w:tcPr>
            <w:tcW w:w="1701" w:type="dxa"/>
            <w:shd w:val="clear" w:color="auto" w:fill="auto"/>
          </w:tcPr>
          <w:p w:rsidR="00114DA3" w:rsidRPr="00ED1B40" w:rsidRDefault="00114DA3" w:rsidP="00ED1B40">
            <w:pPr>
              <w:contextualSpacing/>
              <w:jc w:val="center"/>
              <w:rPr>
                <w:rFonts w:ascii="Times New Roman" w:eastAsia="Calibri" w:hAnsi="Times New Roman" w:cs="Times New Roman"/>
                <w:b/>
                <w:lang w:val="id-ID"/>
              </w:rPr>
            </w:pPr>
            <w:r w:rsidRPr="00ED1B40">
              <w:rPr>
                <w:rFonts w:ascii="Times New Roman" w:eastAsia="Calibri" w:hAnsi="Times New Roman" w:cs="Times New Roman"/>
                <w:b/>
                <w:lang w:val="id-ID"/>
              </w:rPr>
              <w:t>Wisata Syariah</w:t>
            </w:r>
          </w:p>
        </w:tc>
      </w:tr>
      <w:tr w:rsidR="00114DA3" w:rsidRPr="00ED1B40" w:rsidTr="00CD749F">
        <w:tc>
          <w:tcPr>
            <w:tcW w:w="568"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1</w:t>
            </w:r>
          </w:p>
        </w:tc>
        <w:tc>
          <w:tcPr>
            <w:tcW w:w="1701" w:type="dxa"/>
            <w:shd w:val="clear" w:color="auto" w:fill="auto"/>
          </w:tcPr>
          <w:p w:rsidR="00114DA3" w:rsidRPr="00ED1B40" w:rsidRDefault="00114DA3" w:rsidP="00ED1B40">
            <w:pPr>
              <w:contextualSpacing/>
              <w:jc w:val="both"/>
              <w:rPr>
                <w:rFonts w:ascii="Times New Roman" w:eastAsia="Calibri" w:hAnsi="Times New Roman" w:cs="Times New Roman"/>
                <w:b/>
                <w:lang w:val="id-ID"/>
              </w:rPr>
            </w:pPr>
            <w:r w:rsidRPr="00ED1B40">
              <w:rPr>
                <w:rFonts w:ascii="Times New Roman" w:eastAsia="Calibri" w:hAnsi="Times New Roman" w:cs="Times New Roman"/>
                <w:b/>
                <w:lang w:val="id-ID"/>
              </w:rPr>
              <w:t>Objek</w:t>
            </w:r>
          </w:p>
        </w:tc>
        <w:tc>
          <w:tcPr>
            <w:tcW w:w="1984"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Alam, budaya, heritage, kuliner</w:t>
            </w:r>
          </w:p>
        </w:tc>
        <w:tc>
          <w:tcPr>
            <w:tcW w:w="2126" w:type="dxa"/>
            <w:shd w:val="clear" w:color="auto" w:fill="auto"/>
          </w:tcPr>
          <w:p w:rsidR="00114DA3" w:rsidRPr="00ED1B40" w:rsidRDefault="00114DA3" w:rsidP="00ED1B40">
            <w:pPr>
              <w:spacing w:after="0"/>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Tempat ibadah, peninggalan sejarah</w:t>
            </w:r>
          </w:p>
        </w:tc>
        <w:tc>
          <w:tcPr>
            <w:tcW w:w="1701"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Semua</w:t>
            </w:r>
          </w:p>
        </w:tc>
      </w:tr>
      <w:tr w:rsidR="00114DA3" w:rsidRPr="00ED1B40" w:rsidTr="00CD749F">
        <w:tc>
          <w:tcPr>
            <w:tcW w:w="568"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2</w:t>
            </w:r>
          </w:p>
        </w:tc>
        <w:tc>
          <w:tcPr>
            <w:tcW w:w="1701" w:type="dxa"/>
            <w:shd w:val="clear" w:color="auto" w:fill="auto"/>
          </w:tcPr>
          <w:p w:rsidR="00114DA3" w:rsidRPr="00ED1B40" w:rsidRDefault="00114DA3" w:rsidP="00ED1B40">
            <w:pPr>
              <w:contextualSpacing/>
              <w:jc w:val="both"/>
              <w:rPr>
                <w:rFonts w:ascii="Times New Roman" w:eastAsia="Calibri" w:hAnsi="Times New Roman" w:cs="Times New Roman"/>
                <w:b/>
                <w:lang w:val="id-ID"/>
              </w:rPr>
            </w:pPr>
            <w:r w:rsidRPr="00ED1B40">
              <w:rPr>
                <w:rFonts w:ascii="Times New Roman" w:eastAsia="Calibri" w:hAnsi="Times New Roman" w:cs="Times New Roman"/>
                <w:b/>
                <w:lang w:val="id-ID"/>
              </w:rPr>
              <w:t>Tujuan</w:t>
            </w:r>
          </w:p>
        </w:tc>
        <w:tc>
          <w:tcPr>
            <w:tcW w:w="1984"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Menghibur</w:t>
            </w:r>
          </w:p>
        </w:tc>
        <w:tc>
          <w:tcPr>
            <w:tcW w:w="2126"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Meningkatkan spiritualitas</w:t>
            </w:r>
          </w:p>
        </w:tc>
        <w:tc>
          <w:tcPr>
            <w:tcW w:w="1701" w:type="dxa"/>
            <w:shd w:val="clear" w:color="auto" w:fill="auto"/>
          </w:tcPr>
          <w:p w:rsidR="00114DA3" w:rsidRPr="00ED1B40" w:rsidRDefault="00114DA3" w:rsidP="00ED1B40">
            <w:pPr>
              <w:spacing w:after="0"/>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Meningkatkan spirit religiusitas dengan cara menghibur</w:t>
            </w:r>
          </w:p>
        </w:tc>
      </w:tr>
      <w:tr w:rsidR="00114DA3" w:rsidRPr="00ED1B40" w:rsidTr="00CD749F">
        <w:tc>
          <w:tcPr>
            <w:tcW w:w="568"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3</w:t>
            </w:r>
          </w:p>
        </w:tc>
        <w:tc>
          <w:tcPr>
            <w:tcW w:w="1701" w:type="dxa"/>
            <w:shd w:val="clear" w:color="auto" w:fill="auto"/>
          </w:tcPr>
          <w:p w:rsidR="00114DA3" w:rsidRPr="00ED1B40" w:rsidRDefault="00114DA3" w:rsidP="00ED1B40">
            <w:pPr>
              <w:contextualSpacing/>
              <w:jc w:val="both"/>
              <w:rPr>
                <w:rFonts w:ascii="Times New Roman" w:eastAsia="Calibri" w:hAnsi="Times New Roman" w:cs="Times New Roman"/>
                <w:b/>
                <w:lang w:val="id-ID"/>
              </w:rPr>
            </w:pPr>
            <w:r w:rsidRPr="00ED1B40">
              <w:rPr>
                <w:rFonts w:ascii="Times New Roman" w:eastAsia="Calibri" w:hAnsi="Times New Roman" w:cs="Times New Roman"/>
                <w:b/>
                <w:lang w:val="id-ID"/>
              </w:rPr>
              <w:t>Target</w:t>
            </w:r>
          </w:p>
        </w:tc>
        <w:tc>
          <w:tcPr>
            <w:tcW w:w="1984" w:type="dxa"/>
            <w:shd w:val="clear" w:color="auto" w:fill="auto"/>
          </w:tcPr>
          <w:p w:rsidR="00114DA3" w:rsidRPr="00ED1B40" w:rsidRDefault="00114DA3" w:rsidP="00ED1B40">
            <w:pPr>
              <w:spacing w:after="0"/>
              <w:ind w:left="38" w:hanging="4"/>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Menyentuh</w:t>
            </w:r>
          </w:p>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Kesenangan</w:t>
            </w:r>
          </w:p>
        </w:tc>
        <w:tc>
          <w:tcPr>
            <w:tcW w:w="2126" w:type="dxa"/>
            <w:shd w:val="clear" w:color="auto" w:fill="auto"/>
          </w:tcPr>
          <w:p w:rsidR="00114DA3" w:rsidRPr="00ED1B40" w:rsidRDefault="00114DA3" w:rsidP="00ED1B40">
            <w:pPr>
              <w:spacing w:after="0"/>
              <w:contextualSpacing/>
              <w:rPr>
                <w:rFonts w:ascii="Times New Roman" w:eastAsia="Calibri" w:hAnsi="Times New Roman" w:cs="Times New Roman"/>
                <w:lang w:val="id-ID"/>
              </w:rPr>
            </w:pPr>
            <w:r w:rsidRPr="00ED1B40">
              <w:rPr>
                <w:rFonts w:ascii="Times New Roman" w:eastAsia="Calibri" w:hAnsi="Times New Roman" w:cs="Times New Roman"/>
                <w:lang w:val="id-ID"/>
              </w:rPr>
              <w:t>Aspek  spiritualitas</w:t>
            </w:r>
          </w:p>
          <w:p w:rsidR="00114DA3" w:rsidRPr="00ED1B40" w:rsidRDefault="00114DA3" w:rsidP="00ED1B40">
            <w:pPr>
              <w:spacing w:after="0"/>
              <w:contextualSpacing/>
              <w:rPr>
                <w:rFonts w:ascii="Times New Roman" w:eastAsia="Calibri" w:hAnsi="Times New Roman" w:cs="Times New Roman"/>
                <w:lang w:val="id-ID"/>
              </w:rPr>
            </w:pPr>
            <w:r w:rsidRPr="00ED1B40">
              <w:rPr>
                <w:rFonts w:ascii="Times New Roman" w:eastAsia="Calibri" w:hAnsi="Times New Roman" w:cs="Times New Roman"/>
                <w:lang w:val="id-ID"/>
              </w:rPr>
              <w:t>yang</w:t>
            </w:r>
            <w:r w:rsidRPr="00ED1B40">
              <w:rPr>
                <w:rFonts w:ascii="Times New Roman" w:eastAsia="Calibri" w:hAnsi="Times New Roman" w:cs="Times New Roman"/>
                <w:lang w:val="id-ID"/>
              </w:rPr>
              <w:tab/>
              <w:t>bisa</w:t>
            </w:r>
          </w:p>
          <w:p w:rsidR="00114DA3" w:rsidRPr="00ED1B40" w:rsidRDefault="00114DA3" w:rsidP="00ED1B40">
            <w:pPr>
              <w:spacing w:after="0"/>
              <w:contextualSpacing/>
              <w:rPr>
                <w:rFonts w:ascii="Times New Roman" w:eastAsia="Calibri" w:hAnsi="Times New Roman" w:cs="Times New Roman"/>
                <w:lang w:val="id-ID"/>
              </w:rPr>
            </w:pPr>
            <w:r w:rsidRPr="00ED1B40">
              <w:rPr>
                <w:rFonts w:ascii="Times New Roman" w:eastAsia="Calibri" w:hAnsi="Times New Roman" w:cs="Times New Roman"/>
                <w:lang w:val="id-ID"/>
              </w:rPr>
              <w:t>menenangkan jiwa, semata-mata mencari</w:t>
            </w:r>
          </w:p>
          <w:p w:rsidR="00114DA3" w:rsidRPr="00ED1B40" w:rsidRDefault="00114DA3" w:rsidP="00ED1B40">
            <w:pPr>
              <w:spacing w:after="0"/>
              <w:contextualSpacing/>
              <w:rPr>
                <w:rFonts w:ascii="Times New Roman" w:eastAsia="Calibri" w:hAnsi="Times New Roman" w:cs="Times New Roman"/>
                <w:lang w:val="id-ID"/>
              </w:rPr>
            </w:pPr>
            <w:r w:rsidRPr="00ED1B40">
              <w:rPr>
                <w:rFonts w:ascii="Times New Roman" w:eastAsia="Calibri" w:hAnsi="Times New Roman" w:cs="Times New Roman"/>
                <w:lang w:val="id-ID"/>
              </w:rPr>
              <w:t>ketenangan batin</w:t>
            </w:r>
          </w:p>
        </w:tc>
        <w:tc>
          <w:tcPr>
            <w:tcW w:w="1701" w:type="dxa"/>
            <w:shd w:val="clear" w:color="auto" w:fill="auto"/>
          </w:tcPr>
          <w:p w:rsidR="00114DA3" w:rsidRPr="00ED1B40" w:rsidRDefault="00114DA3" w:rsidP="00ED1B40">
            <w:pPr>
              <w:ind w:left="29"/>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Memenuhi Keinginan dan menumbuhkan kesadaran beragama</w:t>
            </w:r>
          </w:p>
        </w:tc>
      </w:tr>
      <w:tr w:rsidR="00114DA3" w:rsidRPr="00ED1B40" w:rsidTr="00CD749F">
        <w:trPr>
          <w:trHeight w:val="2811"/>
        </w:trPr>
        <w:tc>
          <w:tcPr>
            <w:tcW w:w="568"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lastRenderedPageBreak/>
              <w:t>4</w:t>
            </w:r>
          </w:p>
        </w:tc>
        <w:tc>
          <w:tcPr>
            <w:tcW w:w="1701" w:type="dxa"/>
            <w:shd w:val="clear" w:color="auto" w:fill="auto"/>
          </w:tcPr>
          <w:p w:rsidR="00114DA3" w:rsidRPr="00ED1B40" w:rsidRDefault="00114DA3" w:rsidP="00ED1B40">
            <w:pPr>
              <w:contextualSpacing/>
              <w:jc w:val="both"/>
              <w:rPr>
                <w:rFonts w:ascii="Times New Roman" w:eastAsia="Calibri" w:hAnsi="Times New Roman" w:cs="Times New Roman"/>
                <w:b/>
                <w:lang w:val="id-ID"/>
              </w:rPr>
            </w:pPr>
            <w:r w:rsidRPr="00ED1B40">
              <w:rPr>
                <w:rFonts w:ascii="Times New Roman" w:eastAsia="Calibri" w:hAnsi="Times New Roman" w:cs="Times New Roman"/>
                <w:b/>
                <w:lang w:val="id-ID"/>
              </w:rPr>
              <w:t>Guide</w:t>
            </w:r>
          </w:p>
        </w:tc>
        <w:tc>
          <w:tcPr>
            <w:tcW w:w="1984" w:type="dxa"/>
            <w:shd w:val="clear" w:color="auto" w:fill="auto"/>
          </w:tcPr>
          <w:p w:rsidR="00114DA3" w:rsidRPr="00ED1B40" w:rsidRDefault="00114DA3" w:rsidP="00ED1B40">
            <w:pPr>
              <w:spacing w:after="0"/>
              <w:ind w:left="12" w:hanging="12"/>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Memahami dan menguasai</w:t>
            </w:r>
          </w:p>
          <w:p w:rsidR="00114DA3" w:rsidRPr="00ED1B40" w:rsidRDefault="00114DA3" w:rsidP="00ED1B40">
            <w:pPr>
              <w:spacing w:after="0"/>
              <w:ind w:left="12" w:hanging="12"/>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informasi, sehingga</w:t>
            </w:r>
          </w:p>
          <w:p w:rsidR="00114DA3" w:rsidRPr="00ED1B40" w:rsidRDefault="00114DA3" w:rsidP="00ED1B40">
            <w:pPr>
              <w:spacing w:after="0"/>
              <w:ind w:left="12" w:hanging="12"/>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bisa menarik</w:t>
            </w:r>
          </w:p>
          <w:p w:rsidR="00114DA3" w:rsidRPr="00ED1B40" w:rsidRDefault="00114DA3" w:rsidP="00ED1B40">
            <w:pPr>
              <w:spacing w:after="0"/>
              <w:ind w:left="12" w:hanging="12"/>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wisatawan ke obyek</w:t>
            </w:r>
          </w:p>
          <w:p w:rsidR="00114DA3" w:rsidRPr="00ED1B40" w:rsidRDefault="00114DA3" w:rsidP="00ED1B40">
            <w:pPr>
              <w:spacing w:after="0"/>
              <w:ind w:left="12" w:hanging="12"/>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wisata</w:t>
            </w:r>
          </w:p>
        </w:tc>
        <w:tc>
          <w:tcPr>
            <w:tcW w:w="2126" w:type="dxa"/>
            <w:shd w:val="clear" w:color="auto" w:fill="auto"/>
          </w:tcPr>
          <w:p w:rsidR="00114DA3" w:rsidRPr="00ED1B40" w:rsidRDefault="00114DA3" w:rsidP="00ED1B40">
            <w:pPr>
              <w:spacing w:after="0"/>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Menguasai  sejarah tokoh   dan   lokasi</w:t>
            </w:r>
          </w:p>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tempat wisata</w:t>
            </w:r>
          </w:p>
        </w:tc>
        <w:tc>
          <w:tcPr>
            <w:tcW w:w="1701" w:type="dxa"/>
            <w:shd w:val="clear" w:color="auto" w:fill="auto"/>
          </w:tcPr>
          <w:p w:rsidR="00114DA3" w:rsidRPr="00ED1B40" w:rsidRDefault="00114DA3" w:rsidP="00ED1B40">
            <w:pPr>
              <w:spacing w:after="0"/>
              <w:ind w:left="-11" w:firstLine="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Membuat</w:t>
            </w:r>
          </w:p>
          <w:p w:rsidR="00114DA3" w:rsidRPr="00ED1B40" w:rsidRDefault="00114DA3" w:rsidP="00ED1B40">
            <w:pPr>
              <w:spacing w:after="0"/>
              <w:ind w:left="-11" w:firstLine="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wisatawan tertarik</w:t>
            </w:r>
          </w:p>
          <w:p w:rsidR="00114DA3" w:rsidRPr="00ED1B40" w:rsidRDefault="00114DA3" w:rsidP="00ED1B40">
            <w:pPr>
              <w:spacing w:after="0"/>
              <w:ind w:left="-11" w:firstLine="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pada</w:t>
            </w:r>
            <w:r w:rsidRPr="00ED1B40">
              <w:rPr>
                <w:rFonts w:ascii="Times New Roman" w:eastAsia="Calibri" w:hAnsi="Times New Roman" w:cs="Times New Roman"/>
                <w:lang w:val="id-ID"/>
              </w:rPr>
              <w:tab/>
              <w:t>obyek</w:t>
            </w:r>
          </w:p>
          <w:p w:rsidR="00114DA3" w:rsidRPr="00ED1B40" w:rsidRDefault="00114DA3" w:rsidP="00ED1B40">
            <w:pPr>
              <w:spacing w:after="0"/>
              <w:ind w:left="-11" w:firstLine="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sekaligus</w:t>
            </w:r>
          </w:p>
          <w:p w:rsidR="00114DA3" w:rsidRPr="00ED1B40" w:rsidRDefault="00114DA3" w:rsidP="00ED1B40">
            <w:pPr>
              <w:spacing w:after="0"/>
              <w:ind w:left="-11" w:firstLine="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membangkitkan</w:t>
            </w:r>
          </w:p>
          <w:p w:rsidR="00114DA3" w:rsidRPr="00ED1B40" w:rsidRDefault="00114DA3" w:rsidP="00ED1B40">
            <w:pPr>
              <w:spacing w:after="0"/>
              <w:ind w:left="-11" w:firstLine="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spirit religiuitas</w:t>
            </w:r>
          </w:p>
          <w:p w:rsidR="00114DA3" w:rsidRPr="00ED1B40" w:rsidRDefault="00114DA3" w:rsidP="00ED1B40">
            <w:pPr>
              <w:spacing w:after="0"/>
              <w:ind w:left="-11" w:firstLine="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wisatawan</w:t>
            </w:r>
          </w:p>
        </w:tc>
      </w:tr>
      <w:tr w:rsidR="00114DA3" w:rsidRPr="00ED1B40" w:rsidTr="00CD749F">
        <w:tc>
          <w:tcPr>
            <w:tcW w:w="568"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5</w:t>
            </w:r>
          </w:p>
        </w:tc>
        <w:tc>
          <w:tcPr>
            <w:tcW w:w="1701" w:type="dxa"/>
            <w:shd w:val="clear" w:color="auto" w:fill="auto"/>
          </w:tcPr>
          <w:p w:rsidR="00114DA3" w:rsidRPr="00ED1B40" w:rsidRDefault="00114DA3" w:rsidP="00ED1B40">
            <w:pPr>
              <w:contextualSpacing/>
              <w:jc w:val="both"/>
              <w:rPr>
                <w:rFonts w:ascii="Times New Roman" w:eastAsia="Calibri" w:hAnsi="Times New Roman" w:cs="Times New Roman"/>
                <w:b/>
                <w:lang w:val="id-ID"/>
              </w:rPr>
            </w:pPr>
            <w:r w:rsidRPr="00ED1B40">
              <w:rPr>
                <w:rFonts w:ascii="Times New Roman" w:eastAsia="Calibri" w:hAnsi="Times New Roman" w:cs="Times New Roman"/>
                <w:b/>
                <w:lang w:val="id-ID"/>
              </w:rPr>
              <w:t>Fasilitas Ibadah</w:t>
            </w:r>
          </w:p>
        </w:tc>
        <w:tc>
          <w:tcPr>
            <w:tcW w:w="1984" w:type="dxa"/>
            <w:shd w:val="clear" w:color="auto" w:fill="auto"/>
          </w:tcPr>
          <w:p w:rsidR="00114DA3" w:rsidRPr="00ED1B40" w:rsidRDefault="00114DA3" w:rsidP="00ED1B40">
            <w:pPr>
              <w:contextualSpacing/>
              <w:rPr>
                <w:rFonts w:ascii="Times New Roman" w:eastAsia="Calibri" w:hAnsi="Times New Roman" w:cs="Times New Roman"/>
                <w:lang w:val="id-ID"/>
              </w:rPr>
            </w:pPr>
            <w:r w:rsidRPr="00ED1B40">
              <w:rPr>
                <w:rFonts w:ascii="Times New Roman" w:eastAsia="Calibri" w:hAnsi="Times New Roman" w:cs="Times New Roman"/>
                <w:lang w:val="id-ID"/>
              </w:rPr>
              <w:t>Sekedar pelengkap</w:t>
            </w:r>
          </w:p>
        </w:tc>
        <w:tc>
          <w:tcPr>
            <w:tcW w:w="2126"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Sekedar pelengkap</w:t>
            </w:r>
          </w:p>
        </w:tc>
        <w:tc>
          <w:tcPr>
            <w:tcW w:w="1701" w:type="dxa"/>
            <w:shd w:val="clear" w:color="auto" w:fill="auto"/>
          </w:tcPr>
          <w:p w:rsidR="00114DA3" w:rsidRPr="00ED1B40" w:rsidRDefault="00114DA3" w:rsidP="00ED1B40">
            <w:pPr>
              <w:spacing w:after="0"/>
              <w:ind w:hanging="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Menjadi    bagian</w:t>
            </w:r>
          </w:p>
          <w:p w:rsidR="00114DA3" w:rsidRPr="00ED1B40" w:rsidRDefault="00114DA3" w:rsidP="00ED1B40">
            <w:pPr>
              <w:spacing w:after="0"/>
              <w:ind w:hanging="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yang menyatu</w:t>
            </w:r>
          </w:p>
          <w:p w:rsidR="00114DA3" w:rsidRPr="00ED1B40" w:rsidRDefault="00114DA3" w:rsidP="00ED1B40">
            <w:pPr>
              <w:spacing w:after="0"/>
              <w:ind w:hanging="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dengan obyek</w:t>
            </w:r>
          </w:p>
          <w:p w:rsidR="00114DA3" w:rsidRPr="00ED1B40" w:rsidRDefault="00114DA3" w:rsidP="00ED1B40">
            <w:pPr>
              <w:spacing w:after="0"/>
              <w:ind w:hanging="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wisata,</w:t>
            </w:r>
            <w:r w:rsidRPr="00ED1B40">
              <w:rPr>
                <w:rFonts w:ascii="Times New Roman" w:eastAsia="Calibri" w:hAnsi="Times New Roman" w:cs="Times New Roman"/>
                <w:lang w:val="id-ID"/>
              </w:rPr>
              <w:tab/>
              <w:t>ritual</w:t>
            </w:r>
          </w:p>
          <w:p w:rsidR="00114DA3" w:rsidRPr="00ED1B40" w:rsidRDefault="00114DA3" w:rsidP="00ED1B40">
            <w:pPr>
              <w:spacing w:after="0"/>
              <w:ind w:hanging="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ibadah menjadi</w:t>
            </w:r>
          </w:p>
          <w:p w:rsidR="00114DA3" w:rsidRPr="00ED1B40" w:rsidRDefault="00114DA3" w:rsidP="00ED1B40">
            <w:pPr>
              <w:spacing w:after="0"/>
              <w:ind w:hanging="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paket hiburan</w:t>
            </w:r>
          </w:p>
          <w:p w:rsidR="00114DA3" w:rsidRPr="00ED1B40" w:rsidRDefault="00114DA3" w:rsidP="00ED1B40">
            <w:pPr>
              <w:spacing w:after="0"/>
              <w:ind w:hanging="11"/>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wisata</w:t>
            </w:r>
          </w:p>
        </w:tc>
      </w:tr>
      <w:tr w:rsidR="00114DA3" w:rsidRPr="00ED1B40" w:rsidTr="00CD749F">
        <w:tc>
          <w:tcPr>
            <w:tcW w:w="568"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6</w:t>
            </w:r>
          </w:p>
        </w:tc>
        <w:tc>
          <w:tcPr>
            <w:tcW w:w="1701" w:type="dxa"/>
            <w:shd w:val="clear" w:color="auto" w:fill="auto"/>
          </w:tcPr>
          <w:p w:rsidR="00114DA3" w:rsidRPr="00ED1B40" w:rsidRDefault="00114DA3" w:rsidP="00ED1B40">
            <w:pPr>
              <w:contextualSpacing/>
              <w:jc w:val="both"/>
              <w:rPr>
                <w:rFonts w:ascii="Times New Roman" w:eastAsia="Calibri" w:hAnsi="Times New Roman" w:cs="Times New Roman"/>
                <w:b/>
                <w:lang w:val="id-ID"/>
              </w:rPr>
            </w:pPr>
            <w:r w:rsidRPr="00ED1B40">
              <w:rPr>
                <w:rFonts w:ascii="Times New Roman" w:eastAsia="Calibri" w:hAnsi="Times New Roman" w:cs="Times New Roman"/>
                <w:b/>
                <w:lang w:val="id-ID"/>
              </w:rPr>
              <w:t>Kuliner</w:t>
            </w:r>
          </w:p>
        </w:tc>
        <w:tc>
          <w:tcPr>
            <w:tcW w:w="1984"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Umum</w:t>
            </w:r>
          </w:p>
        </w:tc>
        <w:tc>
          <w:tcPr>
            <w:tcW w:w="2126"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Umum</w:t>
            </w:r>
          </w:p>
        </w:tc>
        <w:tc>
          <w:tcPr>
            <w:tcW w:w="1701"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Spesifik yang halal</w:t>
            </w:r>
          </w:p>
        </w:tc>
      </w:tr>
      <w:tr w:rsidR="00114DA3" w:rsidRPr="00ED1B40" w:rsidTr="00CD749F">
        <w:tc>
          <w:tcPr>
            <w:tcW w:w="568"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7</w:t>
            </w:r>
          </w:p>
        </w:tc>
        <w:tc>
          <w:tcPr>
            <w:tcW w:w="1701" w:type="dxa"/>
            <w:shd w:val="clear" w:color="auto" w:fill="auto"/>
          </w:tcPr>
          <w:p w:rsidR="00114DA3" w:rsidRPr="00ED1B40" w:rsidRDefault="00114DA3" w:rsidP="00ED1B40">
            <w:pPr>
              <w:spacing w:after="0"/>
              <w:ind w:left="33" w:firstLine="15"/>
              <w:contextualSpacing/>
              <w:rPr>
                <w:rFonts w:ascii="Times New Roman" w:eastAsia="Calibri" w:hAnsi="Times New Roman" w:cs="Times New Roman"/>
                <w:b/>
                <w:lang w:val="id-ID"/>
              </w:rPr>
            </w:pPr>
            <w:r w:rsidRPr="00ED1B40">
              <w:rPr>
                <w:rFonts w:ascii="Times New Roman" w:eastAsia="Calibri" w:hAnsi="Times New Roman" w:cs="Times New Roman"/>
                <w:b/>
                <w:lang w:val="id-ID"/>
              </w:rPr>
              <w:t>Relasi dengan</w:t>
            </w:r>
          </w:p>
          <w:p w:rsidR="00114DA3" w:rsidRPr="00ED1B40" w:rsidRDefault="00114DA3" w:rsidP="00ED1B40">
            <w:pPr>
              <w:spacing w:after="0"/>
              <w:ind w:left="33" w:firstLine="15"/>
              <w:contextualSpacing/>
              <w:rPr>
                <w:rFonts w:ascii="Times New Roman" w:eastAsia="Calibri" w:hAnsi="Times New Roman" w:cs="Times New Roman"/>
                <w:b/>
                <w:lang w:val="id-ID"/>
              </w:rPr>
            </w:pPr>
            <w:r w:rsidRPr="00ED1B40">
              <w:rPr>
                <w:rFonts w:ascii="Times New Roman" w:eastAsia="Calibri" w:hAnsi="Times New Roman" w:cs="Times New Roman"/>
                <w:b/>
                <w:lang w:val="id-ID"/>
              </w:rPr>
              <w:t>masyarakat di lingkungan objek</w:t>
            </w:r>
          </w:p>
          <w:p w:rsidR="00114DA3" w:rsidRPr="00ED1B40" w:rsidRDefault="00114DA3" w:rsidP="00ED1B40">
            <w:pPr>
              <w:spacing w:after="0"/>
              <w:ind w:left="33" w:firstLine="15"/>
              <w:contextualSpacing/>
              <w:rPr>
                <w:rFonts w:ascii="Times New Roman" w:eastAsia="Calibri" w:hAnsi="Times New Roman" w:cs="Times New Roman"/>
                <w:b/>
              </w:rPr>
            </w:pPr>
            <w:r w:rsidRPr="00ED1B40">
              <w:rPr>
                <w:rFonts w:ascii="Times New Roman" w:eastAsia="Calibri" w:hAnsi="Times New Roman" w:cs="Times New Roman"/>
                <w:b/>
                <w:lang w:val="id-ID"/>
              </w:rPr>
              <w:t>wisata</w:t>
            </w:r>
          </w:p>
          <w:p w:rsidR="00114DA3" w:rsidRPr="00ED1B40" w:rsidRDefault="00114DA3" w:rsidP="00ED1B40">
            <w:pPr>
              <w:spacing w:after="0"/>
              <w:ind w:left="33" w:firstLine="15"/>
              <w:contextualSpacing/>
              <w:rPr>
                <w:rFonts w:ascii="Times New Roman" w:eastAsia="Calibri" w:hAnsi="Times New Roman" w:cs="Times New Roman"/>
                <w:b/>
              </w:rPr>
            </w:pPr>
          </w:p>
        </w:tc>
        <w:tc>
          <w:tcPr>
            <w:tcW w:w="1984" w:type="dxa"/>
            <w:shd w:val="clear" w:color="auto" w:fill="auto"/>
          </w:tcPr>
          <w:p w:rsidR="00114DA3" w:rsidRPr="00ED1B40" w:rsidRDefault="00114DA3" w:rsidP="00ED1B40">
            <w:pPr>
              <w:spacing w:after="0"/>
              <w:ind w:left="14" w:hanging="4"/>
              <w:contextualSpacing/>
              <w:rPr>
                <w:rFonts w:ascii="Times New Roman" w:eastAsia="Calibri" w:hAnsi="Times New Roman" w:cs="Times New Roman"/>
                <w:lang w:val="id-ID"/>
              </w:rPr>
            </w:pPr>
            <w:r w:rsidRPr="00ED1B40">
              <w:rPr>
                <w:rFonts w:ascii="Times New Roman" w:eastAsia="Calibri" w:hAnsi="Times New Roman" w:cs="Times New Roman"/>
                <w:lang w:val="id-ID"/>
              </w:rPr>
              <w:t>Komplementer  dan semata-mata</w:t>
            </w:r>
          </w:p>
          <w:p w:rsidR="00114DA3" w:rsidRPr="00ED1B40" w:rsidRDefault="00114DA3" w:rsidP="00ED1B40">
            <w:pPr>
              <w:spacing w:after="0"/>
              <w:ind w:left="14" w:hanging="4"/>
              <w:contextualSpacing/>
              <w:rPr>
                <w:rFonts w:ascii="Times New Roman" w:eastAsia="Calibri" w:hAnsi="Times New Roman" w:cs="Times New Roman"/>
                <w:lang w:val="id-ID"/>
              </w:rPr>
            </w:pPr>
            <w:r w:rsidRPr="00ED1B40">
              <w:rPr>
                <w:rFonts w:ascii="Times New Roman" w:eastAsia="Calibri" w:hAnsi="Times New Roman" w:cs="Times New Roman"/>
                <w:lang w:val="id-ID"/>
              </w:rPr>
              <w:t>mengejar</w:t>
            </w:r>
          </w:p>
          <w:p w:rsidR="00114DA3" w:rsidRPr="00ED1B40" w:rsidRDefault="00114DA3" w:rsidP="00ED1B40">
            <w:pPr>
              <w:spacing w:after="0"/>
              <w:ind w:left="14" w:hanging="4"/>
              <w:contextualSpacing/>
              <w:rPr>
                <w:rFonts w:ascii="Times New Roman" w:eastAsia="Calibri" w:hAnsi="Times New Roman" w:cs="Times New Roman"/>
                <w:lang w:val="id-ID"/>
              </w:rPr>
            </w:pPr>
            <w:r w:rsidRPr="00ED1B40">
              <w:rPr>
                <w:rFonts w:ascii="Times New Roman" w:eastAsia="Calibri" w:hAnsi="Times New Roman" w:cs="Times New Roman"/>
                <w:lang w:val="id-ID"/>
              </w:rPr>
              <w:t>keuntungan</w:t>
            </w:r>
          </w:p>
        </w:tc>
        <w:tc>
          <w:tcPr>
            <w:tcW w:w="2126" w:type="dxa"/>
            <w:shd w:val="clear" w:color="auto" w:fill="auto"/>
          </w:tcPr>
          <w:p w:rsidR="00114DA3" w:rsidRPr="00ED1B40" w:rsidRDefault="00114DA3" w:rsidP="00ED1B40">
            <w:pPr>
              <w:spacing w:after="0"/>
              <w:ind w:left="130" w:hanging="67"/>
              <w:contextualSpacing/>
              <w:rPr>
                <w:rFonts w:ascii="Times New Roman" w:eastAsia="Calibri" w:hAnsi="Times New Roman" w:cs="Times New Roman"/>
                <w:lang w:val="id-ID"/>
              </w:rPr>
            </w:pPr>
            <w:r w:rsidRPr="00ED1B40">
              <w:rPr>
                <w:rFonts w:ascii="Times New Roman" w:eastAsia="Calibri" w:hAnsi="Times New Roman" w:cs="Times New Roman"/>
                <w:lang w:val="id-ID"/>
              </w:rPr>
              <w:t>Komplementer  dan semata-mata</w:t>
            </w:r>
          </w:p>
          <w:p w:rsidR="00114DA3" w:rsidRPr="00ED1B40" w:rsidRDefault="00114DA3" w:rsidP="00ED1B40">
            <w:pPr>
              <w:spacing w:after="0"/>
              <w:ind w:left="130" w:hanging="67"/>
              <w:contextualSpacing/>
              <w:rPr>
                <w:rFonts w:ascii="Times New Roman" w:eastAsia="Calibri" w:hAnsi="Times New Roman" w:cs="Times New Roman"/>
                <w:lang w:val="id-ID"/>
              </w:rPr>
            </w:pPr>
            <w:r w:rsidRPr="00ED1B40">
              <w:rPr>
                <w:rFonts w:ascii="Times New Roman" w:eastAsia="Calibri" w:hAnsi="Times New Roman" w:cs="Times New Roman"/>
                <w:lang w:val="id-ID"/>
              </w:rPr>
              <w:t>mengejar</w:t>
            </w:r>
          </w:p>
          <w:p w:rsidR="00114DA3" w:rsidRPr="00ED1B40" w:rsidRDefault="00114DA3" w:rsidP="00ED1B40">
            <w:pPr>
              <w:spacing w:after="0"/>
              <w:ind w:left="130" w:hanging="67"/>
              <w:contextualSpacing/>
              <w:rPr>
                <w:rFonts w:ascii="Times New Roman" w:eastAsia="Calibri" w:hAnsi="Times New Roman" w:cs="Times New Roman"/>
                <w:lang w:val="id-ID"/>
              </w:rPr>
            </w:pPr>
            <w:r w:rsidRPr="00ED1B40">
              <w:rPr>
                <w:rFonts w:ascii="Times New Roman" w:eastAsia="Calibri" w:hAnsi="Times New Roman" w:cs="Times New Roman"/>
                <w:lang w:val="id-ID"/>
              </w:rPr>
              <w:t>keuntungan</w:t>
            </w:r>
          </w:p>
        </w:tc>
        <w:tc>
          <w:tcPr>
            <w:tcW w:w="1701" w:type="dxa"/>
            <w:shd w:val="clear" w:color="auto" w:fill="auto"/>
          </w:tcPr>
          <w:p w:rsidR="00114DA3" w:rsidRPr="00ED1B40" w:rsidRDefault="00114DA3" w:rsidP="00ED1B40">
            <w:pPr>
              <w:spacing w:after="0"/>
              <w:ind w:firstLine="2"/>
              <w:contextualSpacing/>
              <w:rPr>
                <w:rFonts w:ascii="Times New Roman" w:eastAsia="Calibri" w:hAnsi="Times New Roman" w:cs="Times New Roman"/>
                <w:lang w:val="id-ID"/>
              </w:rPr>
            </w:pPr>
            <w:r w:rsidRPr="00ED1B40">
              <w:rPr>
                <w:rFonts w:ascii="Times New Roman" w:eastAsia="Calibri" w:hAnsi="Times New Roman" w:cs="Times New Roman"/>
                <w:lang w:val="id-ID"/>
              </w:rPr>
              <w:t>Interaksi  berdasar</w:t>
            </w:r>
          </w:p>
          <w:p w:rsidR="00114DA3" w:rsidRPr="00ED1B40" w:rsidRDefault="00114DA3" w:rsidP="00ED1B40">
            <w:pPr>
              <w:spacing w:after="0"/>
              <w:ind w:firstLine="2"/>
              <w:contextualSpacing/>
              <w:rPr>
                <w:rFonts w:ascii="Times New Roman" w:eastAsia="Calibri" w:hAnsi="Times New Roman" w:cs="Times New Roman"/>
                <w:lang w:val="id-ID"/>
              </w:rPr>
            </w:pPr>
            <w:r w:rsidRPr="00ED1B40">
              <w:rPr>
                <w:rFonts w:ascii="Times New Roman" w:eastAsia="Calibri" w:hAnsi="Times New Roman" w:cs="Times New Roman"/>
                <w:lang w:val="id-ID"/>
              </w:rPr>
              <w:t>pada prinsip-</w:t>
            </w:r>
          </w:p>
          <w:p w:rsidR="00114DA3" w:rsidRPr="00ED1B40" w:rsidRDefault="00114DA3" w:rsidP="00ED1B40">
            <w:pPr>
              <w:spacing w:after="0"/>
              <w:ind w:firstLine="2"/>
              <w:contextualSpacing/>
              <w:rPr>
                <w:rFonts w:ascii="Times New Roman" w:eastAsia="Calibri" w:hAnsi="Times New Roman" w:cs="Times New Roman"/>
                <w:lang w:val="id-ID"/>
              </w:rPr>
            </w:pPr>
            <w:r w:rsidRPr="00ED1B40">
              <w:rPr>
                <w:rFonts w:ascii="Times New Roman" w:eastAsia="Calibri" w:hAnsi="Times New Roman" w:cs="Times New Roman"/>
                <w:lang w:val="id-ID"/>
              </w:rPr>
              <w:t>prinsip syariah</w:t>
            </w:r>
          </w:p>
        </w:tc>
      </w:tr>
      <w:tr w:rsidR="00114DA3" w:rsidRPr="00ED1B40" w:rsidTr="00CD749F">
        <w:tc>
          <w:tcPr>
            <w:tcW w:w="568" w:type="dxa"/>
            <w:shd w:val="clear" w:color="auto" w:fill="auto"/>
          </w:tcPr>
          <w:p w:rsidR="00114DA3" w:rsidRPr="00ED1B40" w:rsidRDefault="00114DA3"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8</w:t>
            </w:r>
          </w:p>
        </w:tc>
        <w:tc>
          <w:tcPr>
            <w:tcW w:w="1701" w:type="dxa"/>
            <w:shd w:val="clear" w:color="auto" w:fill="auto"/>
          </w:tcPr>
          <w:p w:rsidR="00114DA3" w:rsidRPr="00ED1B40" w:rsidRDefault="00114DA3" w:rsidP="00ED1B40">
            <w:pPr>
              <w:spacing w:after="0"/>
              <w:ind w:left="33" w:firstLine="15"/>
              <w:contextualSpacing/>
              <w:rPr>
                <w:rFonts w:ascii="Times New Roman" w:eastAsia="Calibri" w:hAnsi="Times New Roman" w:cs="Times New Roman"/>
                <w:b/>
                <w:lang w:val="id-ID"/>
              </w:rPr>
            </w:pPr>
            <w:r w:rsidRPr="00ED1B40">
              <w:rPr>
                <w:rFonts w:ascii="Times New Roman" w:eastAsia="Calibri" w:hAnsi="Times New Roman" w:cs="Times New Roman"/>
                <w:b/>
                <w:lang w:val="id-ID"/>
              </w:rPr>
              <w:t>Agenda perjalanan</w:t>
            </w:r>
          </w:p>
        </w:tc>
        <w:tc>
          <w:tcPr>
            <w:tcW w:w="1984" w:type="dxa"/>
            <w:shd w:val="clear" w:color="auto" w:fill="auto"/>
          </w:tcPr>
          <w:p w:rsidR="00114DA3" w:rsidRPr="00ED1B40" w:rsidRDefault="00114DA3" w:rsidP="00ED1B40">
            <w:pPr>
              <w:spacing w:after="0"/>
              <w:ind w:left="14" w:hanging="4"/>
              <w:contextualSpacing/>
              <w:rPr>
                <w:rFonts w:ascii="Times New Roman" w:eastAsia="Calibri" w:hAnsi="Times New Roman" w:cs="Times New Roman"/>
                <w:lang w:val="id-ID"/>
              </w:rPr>
            </w:pPr>
            <w:r w:rsidRPr="00ED1B40">
              <w:rPr>
                <w:rFonts w:ascii="Times New Roman" w:eastAsia="Calibri" w:hAnsi="Times New Roman" w:cs="Times New Roman"/>
                <w:lang w:val="id-ID"/>
              </w:rPr>
              <w:t>Mengabaikan waktu</w:t>
            </w:r>
          </w:p>
        </w:tc>
        <w:tc>
          <w:tcPr>
            <w:tcW w:w="2126" w:type="dxa"/>
            <w:shd w:val="clear" w:color="auto" w:fill="auto"/>
          </w:tcPr>
          <w:p w:rsidR="00114DA3" w:rsidRPr="00ED1B40" w:rsidRDefault="00114DA3" w:rsidP="00ED1B40">
            <w:pPr>
              <w:spacing w:after="0"/>
              <w:ind w:left="130" w:hanging="67"/>
              <w:contextualSpacing/>
              <w:rPr>
                <w:rFonts w:ascii="Times New Roman" w:eastAsia="Calibri" w:hAnsi="Times New Roman" w:cs="Times New Roman"/>
                <w:lang w:val="id-ID"/>
              </w:rPr>
            </w:pPr>
            <w:r w:rsidRPr="00ED1B40">
              <w:rPr>
                <w:rFonts w:ascii="Times New Roman" w:eastAsia="Calibri" w:hAnsi="Times New Roman" w:cs="Times New Roman"/>
                <w:lang w:val="id-ID"/>
              </w:rPr>
              <w:t>Peduli perjalanan</w:t>
            </w:r>
          </w:p>
        </w:tc>
        <w:tc>
          <w:tcPr>
            <w:tcW w:w="1701" w:type="dxa"/>
            <w:shd w:val="clear" w:color="auto" w:fill="auto"/>
          </w:tcPr>
          <w:p w:rsidR="00114DA3" w:rsidRPr="00ED1B40" w:rsidRDefault="00114DA3" w:rsidP="00ED1B40">
            <w:pPr>
              <w:spacing w:after="0"/>
              <w:ind w:firstLine="2"/>
              <w:contextualSpacing/>
              <w:rPr>
                <w:rFonts w:ascii="Times New Roman" w:eastAsia="Calibri" w:hAnsi="Times New Roman" w:cs="Times New Roman"/>
                <w:lang w:val="id-ID"/>
              </w:rPr>
            </w:pPr>
            <w:r w:rsidRPr="00ED1B40">
              <w:rPr>
                <w:rFonts w:ascii="Times New Roman" w:eastAsia="Calibri" w:hAnsi="Times New Roman" w:cs="Times New Roman"/>
                <w:lang w:val="id-ID"/>
              </w:rPr>
              <w:t>Memperhatikan waktu</w:t>
            </w:r>
          </w:p>
        </w:tc>
      </w:tr>
    </w:tbl>
    <w:p w:rsidR="00114DA3" w:rsidRPr="00ED1B40" w:rsidRDefault="00114DA3" w:rsidP="00ED1B40">
      <w:pPr>
        <w:pStyle w:val="FootnoteText"/>
        <w:spacing w:line="276" w:lineRule="auto"/>
        <w:jc w:val="both"/>
        <w:rPr>
          <w:rFonts w:ascii="Times New Roman" w:hAnsi="Times New Roman" w:cs="Times New Roman"/>
          <w:sz w:val="22"/>
          <w:szCs w:val="22"/>
        </w:rPr>
      </w:pPr>
      <w:proofErr w:type="gramStart"/>
      <w:r w:rsidRPr="00ED1B40">
        <w:rPr>
          <w:rFonts w:ascii="Times New Roman" w:eastAsia="Calibri" w:hAnsi="Times New Roman" w:cs="Times New Roman"/>
          <w:sz w:val="22"/>
          <w:szCs w:val="22"/>
        </w:rPr>
        <w:t xml:space="preserve">“ </w:t>
      </w:r>
      <w:r w:rsidRPr="00ED1B40">
        <w:rPr>
          <w:rFonts w:ascii="Times New Roman" w:hAnsi="Times New Roman" w:cs="Times New Roman"/>
          <w:sz w:val="22"/>
          <w:szCs w:val="22"/>
        </w:rPr>
        <w:t>Dini</w:t>
      </w:r>
      <w:proofErr w:type="gramEnd"/>
      <w:r w:rsidRPr="00ED1B40">
        <w:rPr>
          <w:rFonts w:ascii="Times New Roman" w:hAnsi="Times New Roman" w:cs="Times New Roman"/>
          <w:sz w:val="22"/>
          <w:szCs w:val="22"/>
        </w:rPr>
        <w:t xml:space="preserve"> andriani,et al͘ Laporan awal kajian pengembangan wisata syari’ah͘ Jakarta: Kementrian Pariwisata RI. </w:t>
      </w:r>
      <w:proofErr w:type="gramStart"/>
      <w:r w:rsidRPr="00ED1B40">
        <w:rPr>
          <w:rFonts w:ascii="Times New Roman" w:hAnsi="Times New Roman" w:cs="Times New Roman"/>
          <w:sz w:val="22"/>
          <w:szCs w:val="22"/>
        </w:rPr>
        <w:t>2015 ”</w:t>
      </w:r>
      <w:proofErr w:type="gramEnd"/>
      <w:r w:rsidRPr="00ED1B40">
        <w:rPr>
          <w:rFonts w:ascii="Times New Roman" w:hAnsi="Times New Roman" w:cs="Times New Roman"/>
          <w:sz w:val="22"/>
          <w:szCs w:val="22"/>
        </w:rPr>
        <w:t xml:space="preserve"> </w:t>
      </w:r>
    </w:p>
    <w:p w:rsidR="00114DA3" w:rsidRPr="00ED1B40" w:rsidRDefault="00114DA3" w:rsidP="00ED1B40">
      <w:pPr>
        <w:contextualSpacing/>
        <w:jc w:val="both"/>
        <w:rPr>
          <w:rFonts w:ascii="Times New Roman" w:eastAsia="Calibri" w:hAnsi="Times New Roman" w:cs="Times New Roman"/>
        </w:rPr>
      </w:pPr>
    </w:p>
    <w:p w:rsidR="00712D09" w:rsidRPr="00ED1B40" w:rsidRDefault="00712D09" w:rsidP="00ED1B40">
      <w:pPr>
        <w:contextualSpacing/>
        <w:jc w:val="both"/>
        <w:rPr>
          <w:rFonts w:ascii="Times New Roman" w:hAnsi="Times New Roman" w:cs="Times New Roman"/>
          <w:b/>
        </w:rPr>
      </w:pPr>
      <w:r w:rsidRPr="00ED1B40">
        <w:rPr>
          <w:rFonts w:ascii="Times New Roman" w:hAnsi="Times New Roman" w:cs="Times New Roman"/>
          <w:b/>
        </w:rPr>
        <w:t>PENGEMBANGAN WISATA SYARI’AH</w:t>
      </w:r>
    </w:p>
    <w:p w:rsidR="00712D09" w:rsidRPr="00ED1B40" w:rsidRDefault="00712D09" w:rsidP="00ED1B40">
      <w:pPr>
        <w:ind w:firstLine="709"/>
        <w:contextualSpacing/>
        <w:jc w:val="both"/>
        <w:rPr>
          <w:rFonts w:ascii="Times New Roman" w:eastAsia="Calibri" w:hAnsi="Times New Roman" w:cs="Times New Roman"/>
        </w:rPr>
      </w:pPr>
      <w:r w:rsidRPr="00ED1B40">
        <w:rPr>
          <w:rFonts w:ascii="Times New Roman" w:eastAsia="Calibri" w:hAnsi="Times New Roman" w:cs="Times New Roman"/>
          <w:lang w:val="id-ID"/>
        </w:rPr>
        <w:t xml:space="preserve">Pengembangan  pariwisata  harus  merupakan  pengembangan  yang berencana   secara   menyeluruh,   sehingga   dapat   dimanfaatkan   oleh masyarakat baik dari segi ekonomi, sosial dan budaya. Pengembangan  kepariwisataan harus dilaksanakan dengan sebaik-baiknya untuk menarik jumlah wisatawan yang semakin banyak secara terus-menerus sehingga akan merupakan asset penting dalam pembangunan, baik bagi Negara dan khususnya yang bertujuan memajukan perekonomian rakyat.Menurut Marpaung perkembangan kepariwisataan bertujuan memberikan keuntungan baik bagi wisatawan maupun warga setempat. Pariwisata  dapat  memberikan  kehidupan  yang  standar  kepada  warga setempat melalui keuntungan ekonomi yang didapat dari tempat tujuan  wisata. Dalam </w:t>
      </w:r>
      <w:r w:rsidRPr="00ED1B40">
        <w:rPr>
          <w:rFonts w:ascii="Times New Roman" w:eastAsia="Calibri" w:hAnsi="Times New Roman" w:cs="Times New Roman"/>
          <w:lang w:val="id-ID"/>
        </w:rPr>
        <w:lastRenderedPageBreak/>
        <w:t>perkembangan infrastruktur dan fasilitas rekreasi, keduanya menguntungkan wisatawan dan warga setempat, sebaliknya kepariwisataan dikembangkan melalui penyediaan tempat tujuan wisata. Hal tersebut dilakukan melalui pemeliharaan kebudayaan, sejarah, dan  taraf perkembangan ekonomi dan suatu tempat tujuan wisata yang masuk dalam pendapatan untuk wisatawan akibatnya akan menjadikan pengalaman yang unik dari tempat wisata. Pada waktu yang sama, ada nilai- nilai  yang  membawa  serta  dalam  perkembangan kepariwisataan. Sesuai   dengan   panduan,   maka   perkembangan   pariwisata dapat memperbesar keuntungan sambil memperkecil  masalah- masalah  yang ada</w:t>
      </w:r>
      <w:r w:rsidRPr="00ED1B40">
        <w:rPr>
          <w:rFonts w:ascii="Times New Roman" w:eastAsia="Calibri" w:hAnsi="Times New Roman" w:cs="Times New Roman"/>
        </w:rPr>
        <w:t xml:space="preserve"> </w:t>
      </w:r>
      <w:sdt>
        <w:sdtPr>
          <w:rPr>
            <w:rFonts w:ascii="Times New Roman" w:eastAsia="Calibri" w:hAnsi="Times New Roman" w:cs="Times New Roman"/>
          </w:rPr>
          <w:id w:val="2068297532"/>
          <w:citation/>
        </w:sdtPr>
        <w:sdtContent>
          <w:r w:rsidRPr="00ED1B40">
            <w:rPr>
              <w:rFonts w:ascii="Times New Roman" w:eastAsia="Calibri" w:hAnsi="Times New Roman" w:cs="Times New Roman"/>
            </w:rPr>
            <w:fldChar w:fldCharType="begin"/>
          </w:r>
          <w:r w:rsidRPr="00ED1B40">
            <w:rPr>
              <w:rFonts w:ascii="Times New Roman" w:eastAsia="Calibri" w:hAnsi="Times New Roman" w:cs="Times New Roman"/>
            </w:rPr>
            <w:instrText xml:space="preserve"> CITATION And00 \l 1033 </w:instrText>
          </w:r>
          <w:r w:rsidRPr="00ED1B40">
            <w:rPr>
              <w:rFonts w:ascii="Times New Roman" w:eastAsia="Calibri" w:hAnsi="Times New Roman" w:cs="Times New Roman"/>
            </w:rPr>
            <w:fldChar w:fldCharType="separate"/>
          </w:r>
          <w:r w:rsidRPr="00ED1B40">
            <w:rPr>
              <w:rFonts w:ascii="Times New Roman" w:eastAsia="Calibri" w:hAnsi="Times New Roman" w:cs="Times New Roman"/>
              <w:noProof/>
            </w:rPr>
            <w:t>(Sammeng, 2000)</w:t>
          </w:r>
          <w:r w:rsidRPr="00ED1B40">
            <w:rPr>
              <w:rFonts w:ascii="Times New Roman" w:eastAsia="Calibri" w:hAnsi="Times New Roman" w:cs="Times New Roman"/>
            </w:rPr>
            <w:fldChar w:fldCharType="end"/>
          </w:r>
        </w:sdtContent>
      </w:sdt>
      <w:r w:rsidRPr="00ED1B40">
        <w:rPr>
          <w:rFonts w:ascii="Times New Roman" w:eastAsia="Calibri" w:hAnsi="Times New Roman" w:cs="Times New Roman"/>
          <w:lang w:val="id-ID"/>
        </w:rPr>
        <w:t>.</w:t>
      </w:r>
    </w:p>
    <w:p w:rsidR="00712D09" w:rsidRPr="00ED1B40" w:rsidRDefault="00712D09" w:rsidP="00ED1B40">
      <w:pPr>
        <w:ind w:firstLine="709"/>
        <w:contextualSpacing/>
        <w:jc w:val="both"/>
        <w:rPr>
          <w:rFonts w:ascii="Times New Roman" w:eastAsia="Calibri" w:hAnsi="Times New Roman" w:cs="Times New Roman"/>
        </w:rPr>
      </w:pPr>
      <w:r w:rsidRPr="00ED1B40">
        <w:rPr>
          <w:rFonts w:ascii="Times New Roman" w:eastAsia="Calibri" w:hAnsi="Times New Roman" w:cs="Times New Roman"/>
          <w:lang w:val="id-ID"/>
        </w:rPr>
        <w:t>Dalam kaitannya dengan strategi pengembangan wisata, Arif Yahya, selaku menteri pariwisata, mengemukakan beberapa resep peningkatan kunjungan wisata yang meliputi tiga aspek</w:t>
      </w:r>
      <w:r w:rsidRPr="00ED1B40">
        <w:rPr>
          <w:rFonts w:ascii="Times New Roman" w:eastAsia="Calibri" w:hAnsi="Times New Roman" w:cs="Times New Roman"/>
        </w:rPr>
        <w:t xml:space="preserve"> y</w:t>
      </w:r>
      <w:r w:rsidRPr="00ED1B40">
        <w:rPr>
          <w:rFonts w:ascii="Times New Roman" w:eastAsia="Calibri" w:hAnsi="Times New Roman" w:cs="Times New Roman"/>
          <w:lang w:val="id-ID"/>
        </w:rPr>
        <w:t>akni atraksi, aksessibilitas dan amenitas</w:t>
      </w:r>
      <w:r w:rsidRPr="00ED1B40">
        <w:rPr>
          <w:rFonts w:ascii="Times New Roman" w:eastAsia="Calibri" w:hAnsi="Times New Roman" w:cs="Times New Roman"/>
        </w:rPr>
        <w:t xml:space="preserve"> </w:t>
      </w:r>
      <w:sdt>
        <w:sdtPr>
          <w:rPr>
            <w:rFonts w:ascii="Times New Roman" w:eastAsia="Calibri" w:hAnsi="Times New Roman" w:cs="Times New Roman"/>
          </w:rPr>
          <w:id w:val="-343169397"/>
          <w:citation/>
        </w:sdtPr>
        <w:sdtContent>
          <w:r w:rsidRPr="00ED1B40">
            <w:rPr>
              <w:rFonts w:ascii="Times New Roman" w:eastAsia="Calibri" w:hAnsi="Times New Roman" w:cs="Times New Roman"/>
            </w:rPr>
            <w:fldChar w:fldCharType="begin"/>
          </w:r>
          <w:r w:rsidRPr="00ED1B40">
            <w:rPr>
              <w:rFonts w:ascii="Times New Roman" w:eastAsia="Calibri" w:hAnsi="Times New Roman" w:cs="Times New Roman"/>
            </w:rPr>
            <w:instrText xml:space="preserve"> CITATION Dja17 \l 1033 </w:instrText>
          </w:r>
          <w:r w:rsidRPr="00ED1B40">
            <w:rPr>
              <w:rFonts w:ascii="Times New Roman" w:eastAsia="Calibri" w:hAnsi="Times New Roman" w:cs="Times New Roman"/>
            </w:rPr>
            <w:fldChar w:fldCharType="separate"/>
          </w:r>
          <w:r w:rsidRPr="00ED1B40">
            <w:rPr>
              <w:rFonts w:ascii="Times New Roman" w:eastAsia="Calibri" w:hAnsi="Times New Roman" w:cs="Times New Roman"/>
              <w:noProof/>
            </w:rPr>
            <w:t>(Muhammad, 2017)</w:t>
          </w:r>
          <w:r w:rsidRPr="00ED1B40">
            <w:rPr>
              <w:rFonts w:ascii="Times New Roman" w:eastAsia="Calibri" w:hAnsi="Times New Roman" w:cs="Times New Roman"/>
            </w:rPr>
            <w:fldChar w:fldCharType="end"/>
          </w:r>
        </w:sdtContent>
      </w:sdt>
      <w:r w:rsidRPr="00ED1B40">
        <w:rPr>
          <w:rFonts w:ascii="Times New Roman" w:eastAsia="Calibri" w:hAnsi="Times New Roman" w:cs="Times New Roman"/>
          <w:lang w:val="id-ID"/>
        </w:rPr>
        <w:t>. Sedangkan menurut Coper at all dalam Sunaryo, mengemukakan bahwa terdapat 5 unsur/ komponen dalam pengembangan obyek wisata, yaitu: (Objek dan Daya Tarik (</w:t>
      </w:r>
      <w:r w:rsidRPr="00ED1B40">
        <w:rPr>
          <w:rFonts w:ascii="Times New Roman" w:eastAsia="Calibri" w:hAnsi="Times New Roman" w:cs="Times New Roman"/>
          <w:i/>
          <w:lang w:val="id-ID"/>
        </w:rPr>
        <w:t>Attraction</w:t>
      </w:r>
      <w:r w:rsidRPr="00ED1B40">
        <w:rPr>
          <w:rFonts w:ascii="Times New Roman" w:eastAsia="Calibri" w:hAnsi="Times New Roman" w:cs="Times New Roman"/>
          <w:lang w:val="id-ID"/>
        </w:rPr>
        <w:t>), Aksesibilitas (</w:t>
      </w:r>
      <w:r w:rsidRPr="00ED1B40">
        <w:rPr>
          <w:rFonts w:ascii="Times New Roman" w:eastAsia="Calibri" w:hAnsi="Times New Roman" w:cs="Times New Roman"/>
          <w:i/>
          <w:lang w:val="id-ID"/>
        </w:rPr>
        <w:t>Accessibilities</w:t>
      </w:r>
      <w:r w:rsidRPr="00ED1B40">
        <w:rPr>
          <w:rFonts w:ascii="Times New Roman" w:eastAsia="Calibri" w:hAnsi="Times New Roman" w:cs="Times New Roman"/>
          <w:lang w:val="id-ID"/>
        </w:rPr>
        <w:t>), Amenitas (</w:t>
      </w:r>
      <w:r w:rsidRPr="00ED1B40">
        <w:rPr>
          <w:rFonts w:ascii="Times New Roman" w:eastAsia="Calibri" w:hAnsi="Times New Roman" w:cs="Times New Roman"/>
          <w:i/>
          <w:lang w:val="id-ID"/>
        </w:rPr>
        <w:t>Amenitie</w:t>
      </w:r>
      <w:r w:rsidRPr="00ED1B40">
        <w:rPr>
          <w:rFonts w:ascii="Times New Roman" w:eastAsia="Calibri" w:hAnsi="Times New Roman" w:cs="Times New Roman"/>
          <w:lang w:val="id-ID"/>
        </w:rPr>
        <w:t>), yang   mencakup   fasilitas   penunjang   maupun   pendukung   wisata, Fasilitas Pendukung (</w:t>
      </w:r>
      <w:r w:rsidRPr="00ED1B40">
        <w:rPr>
          <w:rFonts w:ascii="Times New Roman" w:eastAsia="Calibri" w:hAnsi="Times New Roman" w:cs="Times New Roman"/>
          <w:i/>
          <w:lang w:val="id-ID"/>
        </w:rPr>
        <w:t>Ancillary Services</w:t>
      </w:r>
      <w:r w:rsidRPr="00ED1B40">
        <w:rPr>
          <w:rFonts w:ascii="Times New Roman" w:eastAsia="Calibri" w:hAnsi="Times New Roman" w:cs="Times New Roman"/>
          <w:lang w:val="id-ID"/>
        </w:rPr>
        <w:t>), dan Kelembagaan (</w:t>
      </w:r>
      <w:r w:rsidRPr="00ED1B40">
        <w:rPr>
          <w:rFonts w:ascii="Times New Roman" w:eastAsia="Calibri" w:hAnsi="Times New Roman" w:cs="Times New Roman"/>
          <w:i/>
          <w:lang w:val="id-ID"/>
        </w:rPr>
        <w:t>Institutions</w:t>
      </w:r>
      <w:r w:rsidRPr="00ED1B40">
        <w:rPr>
          <w:rFonts w:ascii="Times New Roman" w:eastAsia="Calibri" w:hAnsi="Times New Roman" w:cs="Times New Roman"/>
          <w:lang w:val="id-ID"/>
        </w:rPr>
        <w:t>)</w:t>
      </w:r>
      <w:r w:rsidRPr="00ED1B40">
        <w:rPr>
          <w:rFonts w:ascii="Times New Roman" w:eastAsia="Calibri" w:hAnsi="Times New Roman" w:cs="Times New Roman"/>
        </w:rPr>
        <w:t xml:space="preserve"> </w:t>
      </w:r>
      <w:sdt>
        <w:sdtPr>
          <w:rPr>
            <w:rFonts w:ascii="Times New Roman" w:eastAsia="Calibri" w:hAnsi="Times New Roman" w:cs="Times New Roman"/>
          </w:rPr>
          <w:id w:val="530930669"/>
          <w:citation/>
        </w:sdtPr>
        <w:sdtContent>
          <w:r w:rsidRPr="00ED1B40">
            <w:rPr>
              <w:rFonts w:ascii="Times New Roman" w:eastAsia="Calibri" w:hAnsi="Times New Roman" w:cs="Times New Roman"/>
            </w:rPr>
            <w:fldChar w:fldCharType="begin"/>
          </w:r>
          <w:r w:rsidRPr="00ED1B40">
            <w:rPr>
              <w:rFonts w:ascii="Times New Roman" w:eastAsia="Calibri" w:hAnsi="Times New Roman" w:cs="Times New Roman"/>
            </w:rPr>
            <w:instrText xml:space="preserve"> CITATION Bam13 \l 1033 </w:instrText>
          </w:r>
          <w:r w:rsidRPr="00ED1B40">
            <w:rPr>
              <w:rFonts w:ascii="Times New Roman" w:eastAsia="Calibri" w:hAnsi="Times New Roman" w:cs="Times New Roman"/>
            </w:rPr>
            <w:fldChar w:fldCharType="separate"/>
          </w:r>
          <w:r w:rsidRPr="00ED1B40">
            <w:rPr>
              <w:rFonts w:ascii="Times New Roman" w:eastAsia="Calibri" w:hAnsi="Times New Roman" w:cs="Times New Roman"/>
              <w:noProof/>
            </w:rPr>
            <w:t>(Sunaryo, 2013)</w:t>
          </w:r>
          <w:r w:rsidRPr="00ED1B40">
            <w:rPr>
              <w:rFonts w:ascii="Times New Roman" w:eastAsia="Calibri" w:hAnsi="Times New Roman" w:cs="Times New Roman"/>
            </w:rPr>
            <w:fldChar w:fldCharType="end"/>
          </w:r>
        </w:sdtContent>
      </w:sdt>
      <w:r w:rsidRPr="00ED1B40">
        <w:rPr>
          <w:rFonts w:ascii="Times New Roman" w:eastAsia="Calibri" w:hAnsi="Times New Roman" w:cs="Times New Roman"/>
          <w:lang w:val="id-ID"/>
        </w:rPr>
        <w:t xml:space="preserve">. Adapun penjelasannya sebagai berikut:    </w:t>
      </w:r>
    </w:p>
    <w:p w:rsidR="00712D09" w:rsidRPr="00ED1B40" w:rsidRDefault="00712D09" w:rsidP="00ED1B40">
      <w:pPr>
        <w:ind w:firstLine="709"/>
        <w:contextualSpacing/>
        <w:jc w:val="both"/>
        <w:rPr>
          <w:rFonts w:ascii="Times New Roman" w:eastAsia="Calibri" w:hAnsi="Times New Roman" w:cs="Times New Roman"/>
        </w:rPr>
      </w:pPr>
    </w:p>
    <w:p w:rsidR="00712D09" w:rsidRPr="00ED1B40" w:rsidRDefault="00712D09" w:rsidP="00ED1B40">
      <w:pPr>
        <w:numPr>
          <w:ilvl w:val="0"/>
          <w:numId w:val="1"/>
        </w:numPr>
        <w:ind w:left="0" w:hanging="284"/>
        <w:contextualSpacing/>
        <w:jc w:val="both"/>
        <w:rPr>
          <w:rFonts w:ascii="Times New Roman" w:eastAsia="Calibri" w:hAnsi="Times New Roman" w:cs="Times New Roman"/>
          <w:lang w:val="id-ID"/>
        </w:rPr>
      </w:pPr>
      <w:r w:rsidRPr="00ED1B40">
        <w:rPr>
          <w:rFonts w:ascii="Times New Roman" w:eastAsia="Calibri" w:hAnsi="Times New Roman" w:cs="Times New Roman"/>
          <w:b/>
          <w:lang w:val="id-ID"/>
        </w:rPr>
        <w:t>Objek dan Daya Tarik (</w:t>
      </w:r>
      <w:r w:rsidRPr="00ED1B40">
        <w:rPr>
          <w:rFonts w:ascii="Times New Roman" w:eastAsia="Calibri" w:hAnsi="Times New Roman" w:cs="Times New Roman"/>
          <w:b/>
          <w:i/>
          <w:lang w:val="id-ID"/>
        </w:rPr>
        <w:t>Attraction)</w:t>
      </w:r>
      <w:r w:rsidRPr="00ED1B40">
        <w:rPr>
          <w:rFonts w:ascii="Times New Roman" w:eastAsia="Calibri" w:hAnsi="Times New Roman" w:cs="Times New Roman"/>
          <w:lang w:val="id-ID"/>
        </w:rPr>
        <w:t>, yang mencakup: daya tarik yang bias berbasis utama pada kekayaan alam, budaya, mapun buatan/ artificial seperti event atau yang sering disebut sebagai minat khusus (</w:t>
      </w:r>
      <w:r w:rsidRPr="00ED1B40">
        <w:rPr>
          <w:rFonts w:ascii="Times New Roman" w:eastAsia="Calibri" w:hAnsi="Times New Roman" w:cs="Times New Roman"/>
          <w:i/>
          <w:lang w:val="id-ID"/>
        </w:rPr>
        <w:t>special interest</w:t>
      </w:r>
      <w:r w:rsidRPr="00ED1B40">
        <w:rPr>
          <w:rFonts w:ascii="Times New Roman" w:eastAsia="Calibri" w:hAnsi="Times New Roman" w:cs="Times New Roman"/>
          <w:lang w:val="id-ID"/>
        </w:rPr>
        <w:t xml:space="preserve">). </w:t>
      </w:r>
    </w:p>
    <w:p w:rsidR="00712D09" w:rsidRPr="00ED1B40" w:rsidRDefault="00712D09" w:rsidP="00ED1B40">
      <w:pPr>
        <w:contextualSpacing/>
        <w:jc w:val="both"/>
        <w:rPr>
          <w:rFonts w:ascii="Times New Roman" w:eastAsia="Calibri" w:hAnsi="Times New Roman" w:cs="Times New Roman"/>
        </w:rPr>
      </w:pPr>
      <w:r w:rsidRPr="00ED1B40">
        <w:rPr>
          <w:rFonts w:ascii="Times New Roman" w:eastAsia="Calibri" w:hAnsi="Times New Roman" w:cs="Times New Roman"/>
          <w:lang w:val="id-ID"/>
        </w:rPr>
        <w:t xml:space="preserve">Menurut Gun dalam Sedarmayanti,dkk, mengemukakan </w:t>
      </w:r>
      <w:r w:rsidRPr="00ED1B40">
        <w:rPr>
          <w:rFonts w:ascii="Times New Roman" w:eastAsia="Calibri" w:hAnsi="Times New Roman" w:cs="Times New Roman"/>
          <w:i/>
          <w:lang w:val="id-ID"/>
        </w:rPr>
        <w:t>“the atraction represent the most important reason for travel to destination.”</w:t>
      </w:r>
      <w:r w:rsidRPr="00ED1B40">
        <w:rPr>
          <w:rFonts w:ascii="Times New Roman" w:eastAsia="Calibri" w:hAnsi="Times New Roman" w:cs="Times New Roman"/>
          <w:lang w:val="id-ID"/>
        </w:rPr>
        <w:t xml:space="preserve"> Atraksi dapat berntuk pemanfaatan alam sebagai wahana atraksi dan atraksi yang memanfaatkan budaya sebagai pertunjukan seni atau apresiasi seni yang dikembangkan oleh masyarakat di suatu destinasi atau nilai tradisional yang merupakan tradisi yang diselenggarakan secara turun temurun yang memiliki nilai budaya tinggi dan dapat didukung wisatawan. Atraksi menjadi amat penting bagi perkembangan destinasi, Chuk Y Gee ‘</w:t>
      </w:r>
      <w:r w:rsidRPr="00ED1B40">
        <w:rPr>
          <w:rFonts w:ascii="Times New Roman" w:eastAsia="Calibri" w:hAnsi="Times New Roman" w:cs="Times New Roman"/>
          <w:i/>
          <w:lang w:val="id-ID"/>
        </w:rPr>
        <w:t>The attraction and attributes of a destination are important with respect to sight seeing, recreation, shopping, entertainment, and other fromof pleasure travel</w:t>
      </w:r>
      <w:r w:rsidR="00F56DB3" w:rsidRPr="00ED1B40">
        <w:rPr>
          <w:rFonts w:ascii="Times New Roman" w:eastAsia="Calibri" w:hAnsi="Times New Roman" w:cs="Times New Roman"/>
        </w:rPr>
        <w:t xml:space="preserve">” </w:t>
      </w:r>
      <w:sdt>
        <w:sdtPr>
          <w:rPr>
            <w:rFonts w:ascii="Times New Roman" w:eastAsia="Calibri" w:hAnsi="Times New Roman" w:cs="Times New Roman"/>
          </w:rPr>
          <w:id w:val="698056431"/>
          <w:citation/>
        </w:sdtPr>
        <w:sdtContent>
          <w:r w:rsidR="00F56DB3" w:rsidRPr="00ED1B40">
            <w:rPr>
              <w:rFonts w:ascii="Times New Roman" w:eastAsia="Calibri" w:hAnsi="Times New Roman" w:cs="Times New Roman"/>
            </w:rPr>
            <w:fldChar w:fldCharType="begin"/>
          </w:r>
          <w:r w:rsidR="00F56DB3" w:rsidRPr="00ED1B40">
            <w:rPr>
              <w:rFonts w:ascii="Times New Roman" w:eastAsia="Calibri" w:hAnsi="Times New Roman" w:cs="Times New Roman"/>
            </w:rPr>
            <w:instrText xml:space="preserve"> CITATION Sed18 \l 1033 </w:instrText>
          </w:r>
          <w:r w:rsidR="00F56DB3" w:rsidRPr="00ED1B40">
            <w:rPr>
              <w:rFonts w:ascii="Times New Roman" w:eastAsia="Calibri" w:hAnsi="Times New Roman" w:cs="Times New Roman"/>
            </w:rPr>
            <w:fldChar w:fldCharType="separate"/>
          </w:r>
          <w:r w:rsidR="00F56DB3" w:rsidRPr="00ED1B40">
            <w:rPr>
              <w:rFonts w:ascii="Times New Roman" w:eastAsia="Calibri" w:hAnsi="Times New Roman" w:cs="Times New Roman"/>
              <w:noProof/>
            </w:rPr>
            <w:t>(Sedarmayanti, 2018)</w:t>
          </w:r>
          <w:r w:rsidR="00F56DB3" w:rsidRPr="00ED1B40">
            <w:rPr>
              <w:rFonts w:ascii="Times New Roman" w:eastAsia="Calibri" w:hAnsi="Times New Roman" w:cs="Times New Roman"/>
            </w:rPr>
            <w:fldChar w:fldCharType="end"/>
          </w:r>
        </w:sdtContent>
      </w:sdt>
      <w:r w:rsidR="00F56DB3" w:rsidRPr="00ED1B40">
        <w:rPr>
          <w:rFonts w:ascii="Times New Roman" w:eastAsia="Calibri" w:hAnsi="Times New Roman" w:cs="Times New Roman"/>
        </w:rPr>
        <w:t>.</w:t>
      </w:r>
    </w:p>
    <w:p w:rsidR="00712D09" w:rsidRPr="00ED1B40" w:rsidRDefault="00712D09" w:rsidP="00ED1B40">
      <w:pPr>
        <w:contextualSpacing/>
        <w:jc w:val="both"/>
        <w:rPr>
          <w:rFonts w:ascii="Times New Roman" w:eastAsia="Calibri" w:hAnsi="Times New Roman" w:cs="Times New Roman"/>
        </w:rPr>
      </w:pPr>
    </w:p>
    <w:p w:rsidR="00712D09" w:rsidRPr="00ED1B40" w:rsidRDefault="00712D09" w:rsidP="00ED1B40">
      <w:pPr>
        <w:numPr>
          <w:ilvl w:val="0"/>
          <w:numId w:val="1"/>
        </w:numPr>
        <w:tabs>
          <w:tab w:val="left" w:pos="567"/>
        </w:tabs>
        <w:ind w:left="0" w:hanging="283"/>
        <w:contextualSpacing/>
        <w:jc w:val="both"/>
        <w:rPr>
          <w:rFonts w:ascii="Times New Roman" w:eastAsia="Calibri" w:hAnsi="Times New Roman" w:cs="Times New Roman"/>
          <w:lang w:val="id-ID"/>
        </w:rPr>
      </w:pPr>
      <w:r w:rsidRPr="00ED1B40">
        <w:rPr>
          <w:rFonts w:ascii="Times New Roman" w:eastAsia="Calibri" w:hAnsi="Times New Roman" w:cs="Times New Roman"/>
          <w:b/>
          <w:lang w:val="id-ID"/>
        </w:rPr>
        <w:t>Aksesibilitas (</w:t>
      </w:r>
      <w:r w:rsidRPr="00ED1B40">
        <w:rPr>
          <w:rFonts w:ascii="Times New Roman" w:eastAsia="Calibri" w:hAnsi="Times New Roman" w:cs="Times New Roman"/>
          <w:b/>
          <w:i/>
          <w:lang w:val="id-ID"/>
        </w:rPr>
        <w:t>Accessibilities</w:t>
      </w:r>
      <w:r w:rsidRPr="00ED1B40">
        <w:rPr>
          <w:rFonts w:ascii="Times New Roman" w:eastAsia="Calibri" w:hAnsi="Times New Roman" w:cs="Times New Roman"/>
          <w:b/>
          <w:lang w:val="id-ID"/>
        </w:rPr>
        <w:t>),</w:t>
      </w:r>
      <w:r w:rsidRPr="00ED1B40">
        <w:rPr>
          <w:rFonts w:ascii="Times New Roman" w:eastAsia="Calibri" w:hAnsi="Times New Roman" w:cs="Times New Roman"/>
          <w:lang w:val="id-ID"/>
        </w:rPr>
        <w:t xml:space="preserve"> yang mencakup dukungan sistem transportasi yang meliputi: rute atau transportasi, fasilitas terminal, bandara, pelabuhan, dan moda transportasi lain. Adapun pengertian aksesibilitas menurut Sedarmayanti dkk, yaitu semua jenis sarana dan prasarana transportasi yang mendukung pergerakan wisatawan dari suatu tempat ke tempat lain dan mendukung perjalanan wisatawan dari tempat asal menuju ke suatu destinasi dan kembali ke tempat asal</w:t>
      </w:r>
      <w:r w:rsidR="00F56DB3" w:rsidRPr="00ED1B40">
        <w:rPr>
          <w:rFonts w:ascii="Times New Roman" w:eastAsia="Calibri" w:hAnsi="Times New Roman" w:cs="Times New Roman"/>
        </w:rPr>
        <w:t xml:space="preserve"> </w:t>
      </w:r>
      <w:sdt>
        <w:sdtPr>
          <w:rPr>
            <w:rFonts w:ascii="Times New Roman" w:eastAsia="Calibri" w:hAnsi="Times New Roman" w:cs="Times New Roman"/>
          </w:rPr>
          <w:id w:val="-827512581"/>
          <w:citation/>
        </w:sdtPr>
        <w:sdtContent>
          <w:r w:rsidR="00F56DB3" w:rsidRPr="00ED1B40">
            <w:rPr>
              <w:rFonts w:ascii="Times New Roman" w:eastAsia="Calibri" w:hAnsi="Times New Roman" w:cs="Times New Roman"/>
            </w:rPr>
            <w:fldChar w:fldCharType="begin"/>
          </w:r>
          <w:r w:rsidR="00F56DB3" w:rsidRPr="00ED1B40">
            <w:rPr>
              <w:rFonts w:ascii="Times New Roman" w:eastAsia="Calibri" w:hAnsi="Times New Roman" w:cs="Times New Roman"/>
            </w:rPr>
            <w:instrText xml:space="preserve"> CITATION Sed18 \l 1033 </w:instrText>
          </w:r>
          <w:r w:rsidR="00F56DB3" w:rsidRPr="00ED1B40">
            <w:rPr>
              <w:rFonts w:ascii="Times New Roman" w:eastAsia="Calibri" w:hAnsi="Times New Roman" w:cs="Times New Roman"/>
            </w:rPr>
            <w:fldChar w:fldCharType="separate"/>
          </w:r>
          <w:r w:rsidR="00F56DB3" w:rsidRPr="00ED1B40">
            <w:rPr>
              <w:rFonts w:ascii="Times New Roman" w:eastAsia="Calibri" w:hAnsi="Times New Roman" w:cs="Times New Roman"/>
              <w:noProof/>
            </w:rPr>
            <w:t>(Sedarmayanti, 2018)</w:t>
          </w:r>
          <w:r w:rsidR="00F56DB3" w:rsidRPr="00ED1B40">
            <w:rPr>
              <w:rFonts w:ascii="Times New Roman" w:eastAsia="Calibri" w:hAnsi="Times New Roman" w:cs="Times New Roman"/>
            </w:rPr>
            <w:fldChar w:fldCharType="end"/>
          </w:r>
        </w:sdtContent>
      </w:sdt>
      <w:r w:rsidRPr="00ED1B40">
        <w:rPr>
          <w:rFonts w:ascii="Times New Roman" w:eastAsia="Calibri" w:hAnsi="Times New Roman" w:cs="Times New Roman"/>
          <w:lang w:val="id-ID"/>
        </w:rPr>
        <w:t>. Sedangkan menurur French dalam Bambang Sunaryo, ke faktor- faktor yang penting dan terkait dengan aspek aksesibilitas wisata ini meliputi:</w:t>
      </w:r>
      <w:r w:rsidR="00F56DB3" w:rsidRPr="00ED1B40">
        <w:rPr>
          <w:rFonts w:ascii="Times New Roman" w:eastAsia="Calibri" w:hAnsi="Times New Roman" w:cs="Times New Roman"/>
        </w:rPr>
        <w:t xml:space="preserve"> </w:t>
      </w:r>
      <w:r w:rsidRPr="00ED1B40">
        <w:rPr>
          <w:rFonts w:ascii="Times New Roman" w:eastAsia="Calibri" w:hAnsi="Times New Roman" w:cs="Times New Roman"/>
          <w:lang w:val="id-ID"/>
        </w:rPr>
        <w:t>“......road signage , access to tourist attraction, regional airport, and ground transport ,..........time taken to reach the destination, the cost of traveling to the destination, and the frequency of transport to the destination”.</w:t>
      </w:r>
    </w:p>
    <w:p w:rsidR="00712D09" w:rsidRPr="00ED1B40" w:rsidRDefault="00712D09" w:rsidP="00ED1B40">
      <w:pPr>
        <w:contextualSpacing/>
        <w:jc w:val="both"/>
        <w:rPr>
          <w:rFonts w:ascii="Times New Roman" w:eastAsia="Calibri" w:hAnsi="Times New Roman" w:cs="Times New Roman"/>
        </w:rPr>
      </w:pPr>
      <w:r w:rsidRPr="00ED1B40">
        <w:rPr>
          <w:rFonts w:ascii="Times New Roman" w:eastAsia="Calibri" w:hAnsi="Times New Roman" w:cs="Times New Roman"/>
          <w:lang w:val="id-ID"/>
        </w:rPr>
        <w:lastRenderedPageBreak/>
        <w:t>Aksesibilitas tidak hanya menyangkut kemudahan transportasi bagi wisatawan untuk mencapai sebuah tempat wisata atau destinasi tertentu, akan tetapi juga waktu yang dibutuhkan, tanda penunjuk arah menuju lokasi wisata dan perangkat terkait  lainnya</w:t>
      </w:r>
      <w:r w:rsidR="00F56DB3" w:rsidRPr="00ED1B40">
        <w:rPr>
          <w:rFonts w:ascii="Times New Roman" w:eastAsia="Calibri" w:hAnsi="Times New Roman" w:cs="Times New Roman"/>
        </w:rPr>
        <w:t xml:space="preserve"> </w:t>
      </w:r>
      <w:sdt>
        <w:sdtPr>
          <w:rPr>
            <w:rFonts w:ascii="Times New Roman" w:eastAsia="Calibri" w:hAnsi="Times New Roman" w:cs="Times New Roman"/>
          </w:rPr>
          <w:id w:val="978035273"/>
          <w:citation/>
        </w:sdtPr>
        <w:sdtContent>
          <w:r w:rsidR="00F56DB3" w:rsidRPr="00ED1B40">
            <w:rPr>
              <w:rFonts w:ascii="Times New Roman" w:eastAsia="Calibri" w:hAnsi="Times New Roman" w:cs="Times New Roman"/>
            </w:rPr>
            <w:fldChar w:fldCharType="begin"/>
          </w:r>
          <w:r w:rsidR="00F56DB3" w:rsidRPr="00ED1B40">
            <w:rPr>
              <w:rFonts w:ascii="Times New Roman" w:eastAsia="Calibri" w:hAnsi="Times New Roman" w:cs="Times New Roman"/>
            </w:rPr>
            <w:instrText xml:space="preserve"> CITATION Bam13 \l 1033 </w:instrText>
          </w:r>
          <w:r w:rsidR="00F56DB3" w:rsidRPr="00ED1B40">
            <w:rPr>
              <w:rFonts w:ascii="Times New Roman" w:eastAsia="Calibri" w:hAnsi="Times New Roman" w:cs="Times New Roman"/>
            </w:rPr>
            <w:fldChar w:fldCharType="separate"/>
          </w:r>
          <w:r w:rsidR="00F56DB3" w:rsidRPr="00ED1B40">
            <w:rPr>
              <w:rFonts w:ascii="Times New Roman" w:eastAsia="Calibri" w:hAnsi="Times New Roman" w:cs="Times New Roman"/>
              <w:noProof/>
            </w:rPr>
            <w:t>(Sunaryo, 2013)</w:t>
          </w:r>
          <w:r w:rsidR="00F56DB3" w:rsidRPr="00ED1B40">
            <w:rPr>
              <w:rFonts w:ascii="Times New Roman" w:eastAsia="Calibri" w:hAnsi="Times New Roman" w:cs="Times New Roman"/>
            </w:rPr>
            <w:fldChar w:fldCharType="end"/>
          </w:r>
        </w:sdtContent>
      </w:sdt>
      <w:r w:rsidR="00F56DB3" w:rsidRPr="00ED1B40">
        <w:rPr>
          <w:rFonts w:ascii="Times New Roman" w:eastAsia="Calibri" w:hAnsi="Times New Roman" w:cs="Times New Roman"/>
        </w:rPr>
        <w:t>.</w:t>
      </w:r>
    </w:p>
    <w:p w:rsidR="00712D09" w:rsidRPr="00ED1B40" w:rsidRDefault="00712D09" w:rsidP="00ED1B40">
      <w:pPr>
        <w:contextualSpacing/>
        <w:jc w:val="both"/>
        <w:rPr>
          <w:rFonts w:ascii="Times New Roman" w:eastAsia="Calibri" w:hAnsi="Times New Roman" w:cs="Times New Roman"/>
        </w:rPr>
      </w:pPr>
    </w:p>
    <w:p w:rsidR="00712D09" w:rsidRPr="00ED1B40" w:rsidRDefault="00712D09" w:rsidP="00ED1B40">
      <w:pPr>
        <w:numPr>
          <w:ilvl w:val="0"/>
          <w:numId w:val="1"/>
        </w:numPr>
        <w:ind w:left="0" w:hanging="283"/>
        <w:contextualSpacing/>
        <w:jc w:val="both"/>
        <w:rPr>
          <w:rFonts w:ascii="Times New Roman" w:eastAsia="Calibri" w:hAnsi="Times New Roman" w:cs="Times New Roman"/>
          <w:lang w:val="id-ID"/>
        </w:rPr>
      </w:pPr>
      <w:r w:rsidRPr="00ED1B40">
        <w:rPr>
          <w:rFonts w:ascii="Times New Roman" w:eastAsia="Calibri" w:hAnsi="Times New Roman" w:cs="Times New Roman"/>
          <w:b/>
          <w:lang w:val="id-ID"/>
        </w:rPr>
        <w:t>Amenitas (</w:t>
      </w:r>
      <w:r w:rsidRPr="00ED1B40">
        <w:rPr>
          <w:rFonts w:ascii="Times New Roman" w:eastAsia="Calibri" w:hAnsi="Times New Roman" w:cs="Times New Roman"/>
          <w:b/>
          <w:i/>
          <w:lang w:val="id-ID"/>
        </w:rPr>
        <w:t>Amenitie</w:t>
      </w:r>
      <w:r w:rsidRPr="00ED1B40">
        <w:rPr>
          <w:rFonts w:ascii="Times New Roman" w:eastAsia="Calibri" w:hAnsi="Times New Roman" w:cs="Times New Roman"/>
          <w:b/>
          <w:lang w:val="id-ID"/>
        </w:rPr>
        <w:t>),</w:t>
      </w:r>
      <w:r w:rsidRPr="00ED1B40">
        <w:rPr>
          <w:rFonts w:ascii="Times New Roman" w:eastAsia="Calibri" w:hAnsi="Times New Roman" w:cs="Times New Roman"/>
          <w:lang w:val="id-ID"/>
        </w:rPr>
        <w:t xml:space="preserve"> yang   mencakup   fasilitas   penunjang   maupun   pendukung   wisata, diantaranya: akomodasi, rumah makan (</w:t>
      </w:r>
      <w:r w:rsidRPr="00ED1B40">
        <w:rPr>
          <w:rFonts w:ascii="Times New Roman" w:eastAsia="Calibri" w:hAnsi="Times New Roman" w:cs="Times New Roman"/>
          <w:i/>
          <w:lang w:val="id-ID"/>
        </w:rPr>
        <w:t>food and beverage</w:t>
      </w:r>
      <w:r w:rsidRPr="00ED1B40">
        <w:rPr>
          <w:rFonts w:ascii="Times New Roman" w:eastAsia="Calibri" w:hAnsi="Times New Roman" w:cs="Times New Roman"/>
          <w:lang w:val="id-ID"/>
        </w:rPr>
        <w:t>),</w:t>
      </w:r>
      <w:r w:rsidR="002B6B9E" w:rsidRPr="00ED1B40">
        <w:rPr>
          <w:rFonts w:ascii="Times New Roman" w:eastAsia="Calibri" w:hAnsi="Times New Roman" w:cs="Times New Roman"/>
        </w:rPr>
        <w:t xml:space="preserve"> </w:t>
      </w:r>
      <w:r w:rsidRPr="00ED1B40">
        <w:rPr>
          <w:rFonts w:ascii="Times New Roman" w:eastAsia="Calibri" w:hAnsi="Times New Roman" w:cs="Times New Roman"/>
          <w:lang w:val="id-ID"/>
        </w:rPr>
        <w:t>retail, toko cinderamata, biro perjalanan, retail, pusat informasi wisata, fasilitas penukaran uang (</w:t>
      </w:r>
      <w:r w:rsidRPr="00ED1B40">
        <w:rPr>
          <w:rFonts w:ascii="Times New Roman" w:eastAsia="Calibri" w:hAnsi="Times New Roman" w:cs="Times New Roman"/>
          <w:i/>
          <w:lang w:val="id-ID"/>
        </w:rPr>
        <w:t>money changer</w:t>
      </w:r>
      <w:r w:rsidRPr="00ED1B40">
        <w:rPr>
          <w:rFonts w:ascii="Times New Roman" w:eastAsia="Calibri" w:hAnsi="Times New Roman" w:cs="Times New Roman"/>
          <w:lang w:val="id-ID"/>
        </w:rPr>
        <w:t>) serta fasilitas kenyamanan lainnya. Menurut Arif Yahya dalam Muhammad Djakfar, aspek ini selain berkaitan dengan fasilitas yang memberi atmosfer kenyamanan, juga berkaitan dengan pelayanan yang memadai. Kiranya aspek amenitas ini juga merupakan ruh kekuatan daya tarik sebuah destinasi wisata yang sejatinya tetap harus mendapat perhatian para pengelola secara berkesinambungan. Karena bagaimanapunpesona objek tidak akan mempunyai nilai yang berarti tanpa diimbangi dengan ketercukupan fasilitas yang dibutuhkan yang disertai pula dengan pelayanan prima. Inilah kiranya kiat yang dimaksud oleh menteri pariwisata</w:t>
      </w:r>
      <w:r w:rsidR="001A61DE" w:rsidRPr="00ED1B40">
        <w:rPr>
          <w:rFonts w:ascii="Times New Roman" w:eastAsia="Calibri" w:hAnsi="Times New Roman" w:cs="Times New Roman"/>
        </w:rPr>
        <w:t xml:space="preserve"> </w:t>
      </w:r>
      <w:sdt>
        <w:sdtPr>
          <w:rPr>
            <w:rFonts w:ascii="Times New Roman" w:eastAsia="Calibri" w:hAnsi="Times New Roman" w:cs="Times New Roman"/>
          </w:rPr>
          <w:id w:val="1098532301"/>
          <w:citation/>
        </w:sdtPr>
        <w:sdtContent>
          <w:r w:rsidR="001A61DE" w:rsidRPr="00ED1B40">
            <w:rPr>
              <w:rFonts w:ascii="Times New Roman" w:eastAsia="Calibri" w:hAnsi="Times New Roman" w:cs="Times New Roman"/>
            </w:rPr>
            <w:fldChar w:fldCharType="begin"/>
          </w:r>
          <w:r w:rsidR="001A61DE" w:rsidRPr="00ED1B40">
            <w:rPr>
              <w:rFonts w:ascii="Times New Roman" w:eastAsia="Calibri" w:hAnsi="Times New Roman" w:cs="Times New Roman"/>
            </w:rPr>
            <w:instrText xml:space="preserve"> CITATION Dja17 \l 1033 </w:instrText>
          </w:r>
          <w:r w:rsidR="001A61DE" w:rsidRPr="00ED1B40">
            <w:rPr>
              <w:rFonts w:ascii="Times New Roman" w:eastAsia="Calibri" w:hAnsi="Times New Roman" w:cs="Times New Roman"/>
            </w:rPr>
            <w:fldChar w:fldCharType="separate"/>
          </w:r>
          <w:r w:rsidR="001A61DE" w:rsidRPr="00ED1B40">
            <w:rPr>
              <w:rFonts w:ascii="Times New Roman" w:eastAsia="Calibri" w:hAnsi="Times New Roman" w:cs="Times New Roman"/>
              <w:noProof/>
            </w:rPr>
            <w:t>(Muhammad, 2017)</w:t>
          </w:r>
          <w:r w:rsidR="001A61DE" w:rsidRPr="00ED1B40">
            <w:rPr>
              <w:rFonts w:ascii="Times New Roman" w:eastAsia="Calibri" w:hAnsi="Times New Roman" w:cs="Times New Roman"/>
            </w:rPr>
            <w:fldChar w:fldCharType="end"/>
          </w:r>
        </w:sdtContent>
      </w:sdt>
      <w:r w:rsidRPr="00ED1B40">
        <w:rPr>
          <w:rFonts w:ascii="Times New Roman" w:eastAsia="Calibri" w:hAnsi="Times New Roman" w:cs="Times New Roman"/>
          <w:lang w:val="id-ID"/>
        </w:rPr>
        <w:t>.</w:t>
      </w:r>
    </w:p>
    <w:p w:rsidR="00712D09" w:rsidRPr="00ED1B40" w:rsidRDefault="00712D09" w:rsidP="00ED1B40">
      <w:pPr>
        <w:contextualSpacing/>
        <w:jc w:val="both"/>
        <w:rPr>
          <w:rFonts w:ascii="Times New Roman" w:eastAsia="Calibri" w:hAnsi="Times New Roman" w:cs="Times New Roman"/>
          <w:lang w:val="id-ID"/>
        </w:rPr>
      </w:pPr>
    </w:p>
    <w:p w:rsidR="00712D09" w:rsidRPr="00ED1B40" w:rsidRDefault="00712D09" w:rsidP="00ED1B40">
      <w:pPr>
        <w:numPr>
          <w:ilvl w:val="0"/>
          <w:numId w:val="1"/>
        </w:numPr>
        <w:ind w:left="0" w:hanging="283"/>
        <w:contextualSpacing/>
        <w:jc w:val="both"/>
        <w:rPr>
          <w:rFonts w:ascii="Times New Roman" w:eastAsia="Calibri" w:hAnsi="Times New Roman" w:cs="Times New Roman"/>
          <w:lang w:val="id-ID"/>
        </w:rPr>
      </w:pPr>
      <w:r w:rsidRPr="00ED1B40">
        <w:rPr>
          <w:rFonts w:ascii="Times New Roman" w:eastAsia="Calibri" w:hAnsi="Times New Roman" w:cs="Times New Roman"/>
          <w:b/>
          <w:lang w:val="id-ID"/>
        </w:rPr>
        <w:t>Fasilitas Pendukung (</w:t>
      </w:r>
      <w:r w:rsidRPr="00ED1B40">
        <w:rPr>
          <w:rFonts w:ascii="Times New Roman" w:eastAsia="Calibri" w:hAnsi="Times New Roman" w:cs="Times New Roman"/>
          <w:b/>
          <w:i/>
          <w:lang w:val="id-ID"/>
        </w:rPr>
        <w:t>Ancillary Services</w:t>
      </w:r>
      <w:r w:rsidRPr="00ED1B40">
        <w:rPr>
          <w:rFonts w:ascii="Times New Roman" w:eastAsia="Calibri" w:hAnsi="Times New Roman" w:cs="Times New Roman"/>
          <w:b/>
          <w:lang w:val="id-ID"/>
        </w:rPr>
        <w:t>),</w:t>
      </w:r>
      <w:r w:rsidRPr="00ED1B40">
        <w:rPr>
          <w:rFonts w:ascii="Times New Roman" w:eastAsia="Calibri" w:hAnsi="Times New Roman" w:cs="Times New Roman"/>
          <w:lang w:val="id-ID"/>
        </w:rPr>
        <w:t xml:space="preserve"> yaitu ketersediaan fasilitas pendukung yang digunakan oleh wisatawan, seperti bank, telekomunikasi, pos, rumah sakit dan sebagainya.</w:t>
      </w:r>
    </w:p>
    <w:p w:rsidR="00712D09" w:rsidRPr="00ED1B40" w:rsidRDefault="00712D09" w:rsidP="00ED1B40">
      <w:pPr>
        <w:contextualSpacing/>
        <w:jc w:val="both"/>
        <w:rPr>
          <w:rFonts w:ascii="Times New Roman" w:eastAsia="Calibri" w:hAnsi="Times New Roman" w:cs="Times New Roman"/>
          <w:lang w:val="id-ID"/>
        </w:rPr>
      </w:pPr>
    </w:p>
    <w:p w:rsidR="00712D09" w:rsidRPr="00ED1B40" w:rsidRDefault="00712D09" w:rsidP="00ED1B40">
      <w:pPr>
        <w:numPr>
          <w:ilvl w:val="0"/>
          <w:numId w:val="1"/>
        </w:numPr>
        <w:ind w:left="0" w:hanging="283"/>
        <w:contextualSpacing/>
        <w:jc w:val="both"/>
        <w:rPr>
          <w:rFonts w:ascii="Times New Roman" w:eastAsia="Calibri" w:hAnsi="Times New Roman" w:cs="Times New Roman"/>
          <w:lang w:val="id-ID"/>
        </w:rPr>
      </w:pPr>
      <w:r w:rsidRPr="00ED1B40">
        <w:rPr>
          <w:rFonts w:ascii="Times New Roman" w:eastAsia="Calibri" w:hAnsi="Times New Roman" w:cs="Times New Roman"/>
          <w:b/>
          <w:lang w:val="id-ID"/>
        </w:rPr>
        <w:t>Kelembagaan (</w:t>
      </w:r>
      <w:r w:rsidRPr="00ED1B40">
        <w:rPr>
          <w:rFonts w:ascii="Times New Roman" w:eastAsia="Calibri" w:hAnsi="Times New Roman" w:cs="Times New Roman"/>
          <w:b/>
          <w:i/>
          <w:lang w:val="id-ID"/>
        </w:rPr>
        <w:t>Institutions</w:t>
      </w:r>
      <w:r w:rsidRPr="00ED1B40">
        <w:rPr>
          <w:rFonts w:ascii="Times New Roman" w:eastAsia="Calibri" w:hAnsi="Times New Roman" w:cs="Times New Roman"/>
          <w:lang w:val="id-ID"/>
        </w:rPr>
        <w:t>)   yaitu terkait   dengan keberadaan serta peran dari masing-masing unsur yang mendukung terlaksananya kegiatan pariwisata yang termasuk masyarakat setempat sebagai tuan rumah (</w:t>
      </w:r>
      <w:r w:rsidRPr="00ED1B40">
        <w:rPr>
          <w:rFonts w:ascii="Times New Roman" w:eastAsia="Calibri" w:hAnsi="Times New Roman" w:cs="Times New Roman"/>
          <w:i/>
          <w:lang w:val="id-ID"/>
        </w:rPr>
        <w:t>host)</w:t>
      </w:r>
      <w:r w:rsidRPr="00ED1B40">
        <w:rPr>
          <w:rFonts w:ascii="Times New Roman" w:eastAsia="Calibri" w:hAnsi="Times New Roman" w:cs="Times New Roman"/>
          <w:lang w:val="id-ID"/>
        </w:rPr>
        <w:t>.</w:t>
      </w:r>
    </w:p>
    <w:p w:rsidR="00712D09" w:rsidRPr="00ED1B40" w:rsidRDefault="00712D09" w:rsidP="00ED1B40">
      <w:pPr>
        <w:contextualSpacing/>
        <w:jc w:val="both"/>
        <w:rPr>
          <w:rFonts w:ascii="Times New Roman" w:eastAsia="Calibri" w:hAnsi="Times New Roman" w:cs="Times New Roman"/>
        </w:rPr>
      </w:pPr>
      <w:r w:rsidRPr="00ED1B40">
        <w:rPr>
          <w:rFonts w:ascii="Times New Roman" w:eastAsia="Calibri" w:hAnsi="Times New Roman" w:cs="Times New Roman"/>
          <w:lang w:val="id-ID"/>
        </w:rPr>
        <w:t xml:space="preserve">Untuk tercapainya pengembangan dan pengelolaan destinasi pariwisata yang berdaya guna dan berhasil guna dan mendukung pembangunan kepariwisataan perlu pengelolaan destinasi pariwisata yang didukung oleh seluruh stakeholder kepariwisataan, baik yang terkait langsung maupun tidak langsung dengan pengembangan dan pengelolaan sebuah destinasi pariwisata. Salah satu bentuk pengelolaan destinasi pariwisata adalah </w:t>
      </w:r>
      <w:r w:rsidRPr="00ED1B40">
        <w:rPr>
          <w:rFonts w:ascii="Times New Roman" w:eastAsia="Calibri" w:hAnsi="Times New Roman" w:cs="Times New Roman"/>
          <w:i/>
          <w:lang w:val="id-ID"/>
        </w:rPr>
        <w:t>Destination Management Organization</w:t>
      </w:r>
      <w:r w:rsidRPr="00ED1B40">
        <w:rPr>
          <w:rFonts w:ascii="Times New Roman" w:eastAsia="Calibri" w:hAnsi="Times New Roman" w:cs="Times New Roman"/>
          <w:lang w:val="id-ID"/>
        </w:rPr>
        <w:t xml:space="preserve"> yang selanjutnya disingkat DMO. DMO memiliki fungsi untuk mengelola dan mengkoordinasikan elemen- elemen sebuah destinasi (daya tarik wisata, SDM, citra, pemasaran, atraksi wisata, harga, lingkungan yang berkelanjutan serta sumber- sumber daya destinasi, fasilitas umum). DMO menjadi sebuah perspektif yang hendak memberikan ruang partisipasi bagi semua pihak untuk terlibat dalam pengembangan dan pengelolaan sebuah destinasi pariwisata</w:t>
      </w:r>
      <w:r w:rsidR="00447AAF" w:rsidRPr="00ED1B40">
        <w:rPr>
          <w:rFonts w:ascii="Times New Roman" w:eastAsia="Calibri" w:hAnsi="Times New Roman" w:cs="Times New Roman"/>
        </w:rPr>
        <w:t xml:space="preserve"> </w:t>
      </w:r>
      <w:sdt>
        <w:sdtPr>
          <w:rPr>
            <w:rFonts w:ascii="Times New Roman" w:eastAsia="Calibri" w:hAnsi="Times New Roman" w:cs="Times New Roman"/>
          </w:rPr>
          <w:id w:val="-1126300918"/>
          <w:citation/>
        </w:sdtPr>
        <w:sdtContent>
          <w:r w:rsidR="00447AAF" w:rsidRPr="00ED1B40">
            <w:rPr>
              <w:rFonts w:ascii="Times New Roman" w:eastAsia="Calibri" w:hAnsi="Times New Roman" w:cs="Times New Roman"/>
            </w:rPr>
            <w:fldChar w:fldCharType="begin"/>
          </w:r>
          <w:r w:rsidR="00447AAF" w:rsidRPr="00ED1B40">
            <w:rPr>
              <w:rFonts w:ascii="Times New Roman" w:eastAsia="Calibri" w:hAnsi="Times New Roman" w:cs="Times New Roman"/>
            </w:rPr>
            <w:instrText xml:space="preserve"> CITATION Dja17 \l 1033 </w:instrText>
          </w:r>
          <w:r w:rsidR="00447AAF" w:rsidRPr="00ED1B40">
            <w:rPr>
              <w:rFonts w:ascii="Times New Roman" w:eastAsia="Calibri" w:hAnsi="Times New Roman" w:cs="Times New Roman"/>
            </w:rPr>
            <w:fldChar w:fldCharType="separate"/>
          </w:r>
          <w:r w:rsidR="00447AAF" w:rsidRPr="00ED1B40">
            <w:rPr>
              <w:rFonts w:ascii="Times New Roman" w:eastAsia="Calibri" w:hAnsi="Times New Roman" w:cs="Times New Roman"/>
              <w:noProof/>
            </w:rPr>
            <w:t>(Muhammad, 2017)</w:t>
          </w:r>
          <w:r w:rsidR="00447AAF" w:rsidRPr="00ED1B40">
            <w:rPr>
              <w:rFonts w:ascii="Times New Roman" w:eastAsia="Calibri" w:hAnsi="Times New Roman" w:cs="Times New Roman"/>
            </w:rPr>
            <w:fldChar w:fldCharType="end"/>
          </w:r>
        </w:sdtContent>
      </w:sdt>
      <w:r w:rsidRPr="00ED1B40">
        <w:rPr>
          <w:rFonts w:ascii="Times New Roman" w:eastAsia="Calibri" w:hAnsi="Times New Roman" w:cs="Times New Roman"/>
          <w:lang w:val="id-ID"/>
        </w:rPr>
        <w:t>.</w:t>
      </w:r>
    </w:p>
    <w:p w:rsidR="008763CA" w:rsidRDefault="008763CA" w:rsidP="00ED1B40">
      <w:pPr>
        <w:contextualSpacing/>
        <w:jc w:val="center"/>
        <w:rPr>
          <w:rFonts w:ascii="Times New Roman" w:hAnsi="Times New Roman" w:cs="Times New Roman"/>
        </w:rPr>
      </w:pPr>
    </w:p>
    <w:p w:rsidR="008763CA" w:rsidRDefault="008763CA" w:rsidP="00ED1B40">
      <w:pPr>
        <w:contextualSpacing/>
        <w:jc w:val="center"/>
        <w:rPr>
          <w:rFonts w:ascii="Times New Roman" w:hAnsi="Times New Roman" w:cs="Times New Roman"/>
        </w:rPr>
      </w:pPr>
    </w:p>
    <w:p w:rsidR="008763CA" w:rsidRDefault="008763CA" w:rsidP="00ED1B40">
      <w:pPr>
        <w:contextualSpacing/>
        <w:jc w:val="center"/>
        <w:rPr>
          <w:rFonts w:ascii="Times New Roman" w:hAnsi="Times New Roman" w:cs="Times New Roman"/>
        </w:rPr>
      </w:pPr>
    </w:p>
    <w:p w:rsidR="008763CA" w:rsidRDefault="008763CA" w:rsidP="00ED1B40">
      <w:pPr>
        <w:contextualSpacing/>
        <w:jc w:val="center"/>
        <w:rPr>
          <w:rFonts w:ascii="Times New Roman" w:hAnsi="Times New Roman" w:cs="Times New Roman"/>
        </w:rPr>
      </w:pPr>
    </w:p>
    <w:p w:rsidR="008763CA" w:rsidRDefault="008763CA" w:rsidP="00ED1B40">
      <w:pPr>
        <w:contextualSpacing/>
        <w:jc w:val="center"/>
        <w:rPr>
          <w:rFonts w:ascii="Times New Roman" w:hAnsi="Times New Roman" w:cs="Times New Roman"/>
        </w:rPr>
      </w:pPr>
    </w:p>
    <w:p w:rsidR="008763CA" w:rsidRDefault="008763CA" w:rsidP="008763CA">
      <w:pPr>
        <w:contextualSpacing/>
        <w:rPr>
          <w:rFonts w:ascii="Times New Roman" w:hAnsi="Times New Roman" w:cs="Times New Roman"/>
        </w:rPr>
      </w:pPr>
    </w:p>
    <w:p w:rsidR="001F005F" w:rsidRPr="00ED1B40" w:rsidRDefault="001F005F" w:rsidP="008763CA">
      <w:pPr>
        <w:contextualSpacing/>
        <w:jc w:val="center"/>
        <w:rPr>
          <w:rFonts w:ascii="Times New Roman" w:hAnsi="Times New Roman" w:cs="Times New Roman"/>
        </w:rPr>
      </w:pPr>
      <w:r w:rsidRPr="00ED1B40">
        <w:rPr>
          <w:rFonts w:ascii="Times New Roman" w:hAnsi="Times New Roman" w:cs="Times New Roman"/>
        </w:rPr>
        <w:lastRenderedPageBreak/>
        <w:t>Gambar 1</w:t>
      </w:r>
    </w:p>
    <w:p w:rsidR="001F005F" w:rsidRPr="00ED1B40" w:rsidRDefault="001F005F" w:rsidP="00ED1B40">
      <w:pPr>
        <w:contextualSpacing/>
        <w:jc w:val="center"/>
        <w:rPr>
          <w:rFonts w:ascii="Times New Roman" w:hAnsi="Times New Roman" w:cs="Times New Roman"/>
        </w:rPr>
      </w:pPr>
      <w:r w:rsidRPr="00ED1B40">
        <w:rPr>
          <w:rFonts w:ascii="Times New Roman" w:hAnsi="Times New Roman" w:cs="Times New Roman"/>
        </w:rPr>
        <w:t>Ilustrasi kontruksi sistem pengembangan tempat wisata syariah</w:t>
      </w:r>
    </w:p>
    <w:p w:rsidR="001F005F" w:rsidRPr="00AC49B5" w:rsidRDefault="00C17444" w:rsidP="001F005F">
      <w:pPr>
        <w:spacing w:line="360" w:lineRule="auto"/>
        <w:contextualSpacing/>
        <w:jc w:val="center"/>
        <w:rPr>
          <w:rFonts w:ascii="Times New Roman" w:hAnsi="Times New Roman" w:cs="Times New Roman"/>
          <w:sz w:val="24"/>
          <w:szCs w:val="24"/>
        </w:rPr>
      </w:pPr>
      <w:r w:rsidRPr="004159CB">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A1AE624" wp14:editId="14FBA056">
                <wp:simplePos x="0" y="0"/>
                <wp:positionH relativeFrom="column">
                  <wp:posOffset>796493</wp:posOffset>
                </wp:positionH>
                <wp:positionV relativeFrom="paragraph">
                  <wp:posOffset>142722</wp:posOffset>
                </wp:positionV>
                <wp:extent cx="3732530" cy="1991995"/>
                <wp:effectExtent l="0" t="0" r="20320" b="27305"/>
                <wp:wrapNone/>
                <wp:docPr id="14" name="Group 14"/>
                <wp:cNvGraphicFramePr/>
                <a:graphic xmlns:a="http://schemas.openxmlformats.org/drawingml/2006/main">
                  <a:graphicData uri="http://schemas.microsoft.com/office/word/2010/wordprocessingGroup">
                    <wpg:wgp>
                      <wpg:cNvGrpSpPr/>
                      <wpg:grpSpPr>
                        <a:xfrm>
                          <a:off x="0" y="0"/>
                          <a:ext cx="3732530" cy="1991995"/>
                          <a:chOff x="0" y="0"/>
                          <a:chExt cx="3732663" cy="1992573"/>
                        </a:xfrm>
                      </wpg:grpSpPr>
                      <wps:wsp>
                        <wps:cNvPr id="1" name="Oval 1"/>
                        <wps:cNvSpPr/>
                        <wps:spPr>
                          <a:xfrm>
                            <a:off x="1248770" y="552734"/>
                            <a:ext cx="1247775" cy="620395"/>
                          </a:xfrm>
                          <a:prstGeom prst="ellipse">
                            <a:avLst/>
                          </a:prstGeom>
                          <a:solidFill>
                            <a:srgbClr val="4F81BD"/>
                          </a:solidFill>
                          <a:ln w="25400" cap="flat" cmpd="sng" algn="ctr">
                            <a:solidFill>
                              <a:srgbClr val="4F81BD">
                                <a:shade val="50000"/>
                              </a:srgbClr>
                            </a:solidFill>
                            <a:prstDash val="solid"/>
                          </a:ln>
                          <a:effectLst/>
                        </wps:spPr>
                        <wps:txbx>
                          <w:txbxContent>
                            <w:p w:rsidR="0034763F" w:rsidRPr="000B1C78" w:rsidRDefault="0034763F" w:rsidP="001F005F">
                              <w:pPr>
                                <w:jc w:val="center"/>
                                <w:rPr>
                                  <w:sz w:val="20"/>
                                  <w:szCs w:val="20"/>
                                </w:rPr>
                              </w:pPr>
                              <w:r w:rsidRPr="000B1C78">
                                <w:rPr>
                                  <w:sz w:val="20"/>
                                  <w:szCs w:val="20"/>
                                </w:rPr>
                                <w:t>Tempat wisata halal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320723" y="0"/>
                            <a:ext cx="975360" cy="477672"/>
                          </a:xfrm>
                          <a:prstGeom prst="ellipse">
                            <a:avLst/>
                          </a:prstGeom>
                          <a:solidFill>
                            <a:srgbClr val="4F81BD"/>
                          </a:solidFill>
                          <a:ln w="25400" cap="flat" cmpd="sng" algn="ctr">
                            <a:solidFill>
                              <a:srgbClr val="4F81BD">
                                <a:shade val="50000"/>
                              </a:srgbClr>
                            </a:solidFill>
                            <a:prstDash val="solid"/>
                          </a:ln>
                          <a:effectLst/>
                        </wps:spPr>
                        <wps:txbx>
                          <w:txbxContent>
                            <w:p w:rsidR="0034763F" w:rsidRPr="005458CD" w:rsidRDefault="0034763F" w:rsidP="001F005F">
                              <w:pPr>
                                <w:jc w:val="center"/>
                                <w:rPr>
                                  <w:sz w:val="18"/>
                                  <w:szCs w:val="18"/>
                                </w:rPr>
                              </w:pPr>
                              <w:r w:rsidRPr="005458CD">
                                <w:rPr>
                                  <w:rFonts w:ascii="Times New Roman" w:hAnsi="Times New Roman" w:cs="Times New Roman"/>
                                  <w:i/>
                                  <w:iCs/>
                                  <w:sz w:val="18"/>
                                  <w:szCs w:val="18"/>
                                </w:rPr>
                                <w:t>Attraction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0" y="1044054"/>
                            <a:ext cx="989330" cy="552734"/>
                          </a:xfrm>
                          <a:prstGeom prst="ellipse">
                            <a:avLst/>
                          </a:prstGeom>
                          <a:solidFill>
                            <a:srgbClr val="4F81BD"/>
                          </a:solidFill>
                          <a:ln w="25400" cap="flat" cmpd="sng" algn="ctr">
                            <a:solidFill>
                              <a:srgbClr val="4F81BD">
                                <a:shade val="50000"/>
                              </a:srgbClr>
                            </a:solidFill>
                            <a:prstDash val="solid"/>
                          </a:ln>
                          <a:effectLst/>
                        </wps:spPr>
                        <wps:txbx>
                          <w:txbxContent>
                            <w:p w:rsidR="0034763F" w:rsidRPr="007374AC" w:rsidRDefault="0034763F" w:rsidP="001F005F">
                              <w:pPr>
                                <w:jc w:val="center"/>
                                <w:rPr>
                                  <w:sz w:val="18"/>
                                  <w:szCs w:val="18"/>
                                </w:rPr>
                              </w:pPr>
                              <w:r w:rsidRPr="007374AC">
                                <w:rPr>
                                  <w:rFonts w:ascii="Times New Roman" w:hAnsi="Times New Roman" w:cs="Times New Roman"/>
                                  <w:i/>
                                  <w:iCs/>
                                  <w:sz w:val="18"/>
                                  <w:szCs w:val="18"/>
                                </w:rPr>
                                <w:t>Amenities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480782" y="1473958"/>
                            <a:ext cx="1057702" cy="518615"/>
                          </a:xfrm>
                          <a:prstGeom prst="ellipse">
                            <a:avLst/>
                          </a:prstGeom>
                          <a:solidFill>
                            <a:srgbClr val="4F81BD"/>
                          </a:solidFill>
                          <a:ln w="25400" cap="flat" cmpd="sng" algn="ctr">
                            <a:solidFill>
                              <a:srgbClr val="4F81BD">
                                <a:shade val="50000"/>
                              </a:srgbClr>
                            </a:solidFill>
                            <a:prstDash val="solid"/>
                          </a:ln>
                          <a:effectLst/>
                        </wps:spPr>
                        <wps:txbx>
                          <w:txbxContent>
                            <w:p w:rsidR="0034763F" w:rsidRDefault="0034763F" w:rsidP="001F005F">
                              <w:pPr>
                                <w:jc w:val="center"/>
                              </w:pPr>
                              <w:r w:rsidRPr="000B1C78">
                                <w:rPr>
                                  <w:rFonts w:ascii="Times New Roman" w:hAnsi="Times New Roman" w:cs="Times New Roman"/>
                                  <w:i/>
                                  <w:iCs/>
                                  <w:sz w:val="18"/>
                                  <w:szCs w:val="18"/>
                                </w:rPr>
                                <w:t>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2702257" y="982639"/>
                            <a:ext cx="1030406" cy="532130"/>
                          </a:xfrm>
                          <a:prstGeom prst="ellipse">
                            <a:avLst/>
                          </a:prstGeom>
                          <a:solidFill>
                            <a:srgbClr val="4F81BD"/>
                          </a:solidFill>
                          <a:ln w="25400" cap="flat" cmpd="sng" algn="ctr">
                            <a:solidFill>
                              <a:srgbClr val="4F81BD">
                                <a:shade val="50000"/>
                              </a:srgbClr>
                            </a:solidFill>
                            <a:prstDash val="solid"/>
                          </a:ln>
                          <a:effectLst/>
                        </wps:spPr>
                        <wps:txbx>
                          <w:txbxContent>
                            <w:p w:rsidR="0034763F" w:rsidRPr="007374AC" w:rsidRDefault="0034763F" w:rsidP="001F005F">
                              <w:pPr>
                                <w:jc w:val="center"/>
                                <w:rPr>
                                  <w:rFonts w:ascii="Times New Roman" w:hAnsi="Times New Roman" w:cs="Times New Roman"/>
                                  <w:sz w:val="18"/>
                                  <w:szCs w:val="18"/>
                                </w:rPr>
                              </w:pPr>
                              <w:r w:rsidRPr="007374AC">
                                <w:rPr>
                                  <w:rFonts w:ascii="Times New Roman" w:hAnsi="Times New Roman" w:cs="Times New Roman"/>
                                  <w:i/>
                                  <w:iCs/>
                                  <w:sz w:val="18"/>
                                  <w:szCs w:val="18"/>
                                </w:rPr>
                                <w:t>Ancillary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2388358" y="0"/>
                            <a:ext cx="1221314" cy="436245"/>
                          </a:xfrm>
                          <a:prstGeom prst="ellipse">
                            <a:avLst/>
                          </a:prstGeom>
                          <a:solidFill>
                            <a:srgbClr val="4F81BD"/>
                          </a:solidFill>
                          <a:ln w="25400" cap="flat" cmpd="sng" algn="ctr">
                            <a:solidFill>
                              <a:srgbClr val="4F81BD">
                                <a:shade val="50000"/>
                              </a:srgbClr>
                            </a:solidFill>
                            <a:prstDash val="solid"/>
                          </a:ln>
                          <a:effectLst/>
                        </wps:spPr>
                        <wps:txbx>
                          <w:txbxContent>
                            <w:p w:rsidR="0034763F" w:rsidRPr="005458CD" w:rsidRDefault="0034763F" w:rsidP="001F005F">
                              <w:pPr>
                                <w:jc w:val="center"/>
                                <w:rPr>
                                  <w:sz w:val="18"/>
                                  <w:szCs w:val="18"/>
                                </w:rPr>
                              </w:pPr>
                              <w:r w:rsidRPr="005458CD">
                                <w:rPr>
                                  <w:rFonts w:ascii="Times New Roman" w:hAnsi="Times New Roman" w:cs="Times New Roman"/>
                                  <w:i/>
                                  <w:iCs/>
                                  <w:sz w:val="18"/>
                                  <w:szCs w:val="18"/>
                                </w:rPr>
                                <w:t>Accessbilities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H="1" flipV="1">
                            <a:off x="1248770" y="436728"/>
                            <a:ext cx="109182" cy="15743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 name="Straight Arrow Connector 10"/>
                        <wps:cNvCnPr/>
                        <wps:spPr>
                          <a:xfrm flipH="1">
                            <a:off x="989463" y="982639"/>
                            <a:ext cx="218497" cy="19049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 name="Straight Arrow Connector 11"/>
                        <wps:cNvCnPr/>
                        <wps:spPr>
                          <a:xfrm>
                            <a:off x="1924334" y="1228299"/>
                            <a:ext cx="1" cy="1905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Straight Arrow Connector 12"/>
                        <wps:cNvCnPr/>
                        <wps:spPr>
                          <a:xfrm flipV="1">
                            <a:off x="2333767" y="436728"/>
                            <a:ext cx="204290" cy="15664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 name="Straight Arrow Connector 13"/>
                        <wps:cNvCnPr/>
                        <wps:spPr>
                          <a:xfrm>
                            <a:off x="2497540" y="941696"/>
                            <a:ext cx="205712" cy="143301"/>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anchor>
            </w:drawing>
          </mc:Choice>
          <mc:Fallback>
            <w:pict>
              <v:group id="Group 14" o:spid="_x0000_s1026" style="position:absolute;left:0;text-align:left;margin-left:62.7pt;margin-top:11.25pt;width:293.9pt;height:156.85pt;z-index:251659264" coordsize="37326,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">
                <v:oval id="Oval 1" o:spid="_x0000_s1027" style="position:absolute;left:12487;top:5527;width:12478;height:6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V78EA&#10;AADaAAAADwAAAGRycy9kb3ducmV2LnhtbERPS2vCQBC+F/oflil4MxsVRGM2IRQqbS+tWuh1zE4e&#10;mJ0N2W2M/74rFHoaPr7npPlkOjHS4FrLChZRDIK4tLrlWsHX6WW+AeE8ssbOMim4kYM8e3xIMdH2&#10;ygcaj74WIYRdggoa7/tESlc2ZNBFticOXGUHgz7AoZZ6wGsIN51cxvFaGmw5NDTY03ND5eX4YxR8&#10;vtH2oy1kdVudvpHO+/dxjNdKzZ6mYgfC0+T/xX/uVx3mw/2V+5X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CFe/BAAAA2gAAAA8AAAAAAAAAAAAAAAAAmAIAAGRycy9kb3du&#10;cmV2LnhtbFBLBQYAAAAABAAEAPUAAACGAwAAAAA=&#10;" fillcolor="#4f81bd" strokecolor="#385d8a" strokeweight="2pt">
                  <v:textbox>
                    <w:txbxContent>
                      <w:p w:rsidR="0034763F" w:rsidRPr="000B1C78" w:rsidRDefault="0034763F" w:rsidP="001F005F">
                        <w:pPr>
                          <w:jc w:val="center"/>
                          <w:rPr>
                            <w:sz w:val="20"/>
                            <w:szCs w:val="20"/>
                          </w:rPr>
                        </w:pPr>
                        <w:r w:rsidRPr="000B1C78">
                          <w:rPr>
                            <w:sz w:val="20"/>
                            <w:szCs w:val="20"/>
                          </w:rPr>
                          <w:t>Tempat wisata halal</w:t>
                        </w:r>
                      </w:p>
                    </w:txbxContent>
                  </v:textbox>
                </v:oval>
                <v:oval id="Oval 2" o:spid="_x0000_s1028" style="position:absolute;left:3207;width:9753;height:4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LmMIA&#10;AADaAAAADwAAAGRycy9kb3ducmV2LnhtbESPQWvCQBSE74X+h+UVvJmNFkRj1hAKlerFqoVen9ln&#10;Esy+Ddk1xn/vCoUeh5n5hkmzwTSip87VlhVMohgEcWF1zaWCn+PneA7CeWSNjWVScCcH2er1JcVE&#10;2xvvqT/4UgQIuwQVVN63iZSuqMigi2xLHLyz7Qz6ILtS6g5vAW4aOY3jmTRYc1iosKWPiorL4WoU&#10;fG9osatzeb6/H3+RTutt38czpUZvQ74E4Wnw/+G/9pdWMIXnlX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0IuYwgAAANoAAAAPAAAAAAAAAAAAAAAAAJgCAABkcnMvZG93&#10;bnJldi54bWxQSwUGAAAAAAQABAD1AAAAhwMAAAAA&#10;" fillcolor="#4f81bd" strokecolor="#385d8a" strokeweight="2pt">
                  <v:textbox>
                    <w:txbxContent>
                      <w:p w:rsidR="0034763F" w:rsidRPr="005458CD" w:rsidRDefault="0034763F" w:rsidP="001F005F">
                        <w:pPr>
                          <w:jc w:val="center"/>
                          <w:rPr>
                            <w:sz w:val="18"/>
                            <w:szCs w:val="18"/>
                          </w:rPr>
                        </w:pPr>
                        <w:r w:rsidRPr="005458CD">
                          <w:rPr>
                            <w:rFonts w:ascii="Times New Roman" w:hAnsi="Times New Roman" w:cs="Times New Roman"/>
                            <w:i/>
                            <w:iCs/>
                            <w:sz w:val="18"/>
                            <w:szCs w:val="18"/>
                          </w:rPr>
                          <w:t>Attraction</w:t>
                        </w:r>
                      </w:p>
                    </w:txbxContent>
                  </v:textbox>
                </v:oval>
                <v:oval id="Oval 3" o:spid="_x0000_s1029" style="position:absolute;top:10440;width:9893;height:5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uA8IA&#10;AADaAAAADwAAAGRycy9kb3ducmV2LnhtbESPS4vCQBCE78L+h6EXvOlEBdHoRGRhRffia2Gvbabz&#10;wExPyIwx/vsdQfBYVNVX1HLVmUq01LjSsoLRMAJBnFpdcq7g9/w9mIFwHlljZZkUPMjBKvnoLTHW&#10;9s5Hak8+FwHCLkYFhfd1LKVLCzLohrYmDl5mG4M+yCaXusF7gJtKjqNoKg2WHBYKrOmroPR6uhkF&#10;hx3N9+VaZo/J+Q/psvlp22iqVP+zWy9AeOr8O/xqb7WCCTyvhBs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nC4DwgAAANoAAAAPAAAAAAAAAAAAAAAAAJgCAABkcnMvZG93&#10;bnJldi54bWxQSwUGAAAAAAQABAD1AAAAhwMAAAAA&#10;" fillcolor="#4f81bd" strokecolor="#385d8a" strokeweight="2pt">
                  <v:textbox>
                    <w:txbxContent>
                      <w:p w:rsidR="0034763F" w:rsidRPr="007374AC" w:rsidRDefault="0034763F" w:rsidP="001F005F">
                        <w:pPr>
                          <w:jc w:val="center"/>
                          <w:rPr>
                            <w:sz w:val="18"/>
                            <w:szCs w:val="18"/>
                          </w:rPr>
                        </w:pPr>
                        <w:r w:rsidRPr="007374AC">
                          <w:rPr>
                            <w:rFonts w:ascii="Times New Roman" w:hAnsi="Times New Roman" w:cs="Times New Roman"/>
                            <w:i/>
                            <w:iCs/>
                            <w:sz w:val="18"/>
                            <w:szCs w:val="18"/>
                          </w:rPr>
                          <w:t>Amenities</w:t>
                        </w:r>
                      </w:p>
                    </w:txbxContent>
                  </v:textbox>
                </v:oval>
                <v:oval id="Oval 4" o:spid="_x0000_s1030" style="position:absolute;left:14807;top:14739;width:10577;height:5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W2d8EA&#10;AADaAAAADwAAAGRycy9kb3ducmV2LnhtbESPT4vCMBTE74LfITzBm6bqIto1igiK68V/C3t92zzb&#10;YvNSmljrtzeC4HGYmd8ws0VjClFT5XLLCgb9CARxYnXOqYLf87o3AeE8ssbCMil4kIPFvN2aYazt&#10;nY9Un3wqAoRdjAoy78tYSpdkZND1bUkcvIutDPogq1TqCu8Bbgo5jKKxNJhzWMiwpFVGyfV0MwoO&#10;PzTd50t5eYzOf0j/m11dR2Olup1m+Q3CU+M/4Xd7qxV8wetKu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1tnfBAAAA2gAAAA8AAAAAAAAAAAAAAAAAmAIAAGRycy9kb3du&#10;cmV2LnhtbFBLBQYAAAAABAAEAPUAAACGAwAAAAA=&#10;" fillcolor="#4f81bd" strokecolor="#385d8a" strokeweight="2pt">
                  <v:textbox>
                    <w:txbxContent>
                      <w:p w:rsidR="0034763F" w:rsidRDefault="0034763F" w:rsidP="001F005F">
                        <w:pPr>
                          <w:jc w:val="center"/>
                        </w:pPr>
                        <w:r w:rsidRPr="000B1C78">
                          <w:rPr>
                            <w:rFonts w:ascii="Times New Roman" w:hAnsi="Times New Roman" w:cs="Times New Roman"/>
                            <w:i/>
                            <w:iCs/>
                            <w:sz w:val="18"/>
                            <w:szCs w:val="18"/>
                          </w:rPr>
                          <w:t>Institutions</w:t>
                        </w:r>
                      </w:p>
                    </w:txbxContent>
                  </v:textbox>
                </v:oval>
                <v:oval id="Oval 5" o:spid="_x0000_s1031" style="position:absolute;left:27022;top:9826;width:10304;height:5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T7MEA&#10;AADaAAAADwAAAGRycy9kb3ducmV2LnhtbESPT4vCMBTE74LfITzBm6YqK9o1igiK68V/C3t92zzb&#10;YvNSmljrtzeC4HGYmd8ws0VjClFT5XLLCgb9CARxYnXOqYLf87o3AeE8ssbCMil4kIPFvN2aYazt&#10;nY9Un3wqAoRdjAoy78tYSpdkZND1bUkcvIutDPogq1TqCu8Bbgo5jKKxNJhzWMiwpFVGyfV0MwoO&#10;PzTd50t5eYzOf0j/m11dR2Olup1m+Q3CU+M/4Xd7qxV8wetKu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5E+zBAAAA2gAAAA8AAAAAAAAAAAAAAAAAmAIAAGRycy9kb3du&#10;cmV2LnhtbFBLBQYAAAAABAAEAPUAAACGAwAAAAA=&#10;" fillcolor="#4f81bd" strokecolor="#385d8a" strokeweight="2pt">
                  <v:textbox>
                    <w:txbxContent>
                      <w:p w:rsidR="0034763F" w:rsidRPr="007374AC" w:rsidRDefault="0034763F" w:rsidP="001F005F">
                        <w:pPr>
                          <w:jc w:val="center"/>
                          <w:rPr>
                            <w:rFonts w:ascii="Times New Roman" w:hAnsi="Times New Roman" w:cs="Times New Roman"/>
                            <w:sz w:val="18"/>
                            <w:szCs w:val="18"/>
                          </w:rPr>
                        </w:pPr>
                        <w:r w:rsidRPr="007374AC">
                          <w:rPr>
                            <w:rFonts w:ascii="Times New Roman" w:hAnsi="Times New Roman" w:cs="Times New Roman"/>
                            <w:i/>
                            <w:iCs/>
                            <w:sz w:val="18"/>
                            <w:szCs w:val="18"/>
                          </w:rPr>
                          <w:t>Ancillary Services</w:t>
                        </w:r>
                      </w:p>
                    </w:txbxContent>
                  </v:textbox>
                </v:oval>
                <v:oval id="Oval 6" o:spid="_x0000_s1032" style="position:absolute;left:23883;width:12213;height:4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Nm8EA&#10;AADaAAAADwAAAGRycy9kb3ducmV2LnhtbESPQYvCMBSE74L/ITxhb5q6QtFqFBFW3L2sVsHrs3m2&#10;xealNLHWf79ZEDwOM/MNs1h1phItNa60rGA8ikAQZ1aXnCs4Hb+GUxDOI2usLJOCJzlYLfu9BSba&#10;PvhAbepzESDsElRQeF8nUrqsIINuZGvi4F1tY9AH2eRSN/gIcFPJzyiKpcGSw0KBNW0Kym7p3SjY&#10;f9Pst1zL63NyPCNdtj9tG8VKfQy69RyEp86/w6/2TiuI4f9Ku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rjZvBAAAA2gAAAA8AAAAAAAAAAAAAAAAAmAIAAGRycy9kb3du&#10;cmV2LnhtbFBLBQYAAAAABAAEAPUAAACGAwAAAAA=&#10;" fillcolor="#4f81bd" strokecolor="#385d8a" strokeweight="2pt">
                  <v:textbox>
                    <w:txbxContent>
                      <w:p w:rsidR="0034763F" w:rsidRPr="005458CD" w:rsidRDefault="0034763F" w:rsidP="001F005F">
                        <w:pPr>
                          <w:jc w:val="center"/>
                          <w:rPr>
                            <w:sz w:val="18"/>
                            <w:szCs w:val="18"/>
                          </w:rPr>
                        </w:pPr>
                        <w:r w:rsidRPr="005458CD">
                          <w:rPr>
                            <w:rFonts w:ascii="Times New Roman" w:hAnsi="Times New Roman" w:cs="Times New Roman"/>
                            <w:i/>
                            <w:iCs/>
                            <w:sz w:val="18"/>
                            <w:szCs w:val="18"/>
                          </w:rPr>
                          <w:t>Accessbilities</w:t>
                        </w:r>
                      </w:p>
                    </w:txbxContent>
                  </v:textbox>
                </v:oval>
                <v:shapetype id="_x0000_t32" coordsize="21600,21600" o:spt="32" o:oned="t" path="m,l21600,21600e" filled="f">
                  <v:path arrowok="t" fillok="f" o:connecttype="none"/>
                  <o:lock v:ext="edit" shapetype="t"/>
                </v:shapetype>
                <v:shape id="Straight Arrow Connector 8" o:spid="_x0000_s1033" type="#_x0000_t32" style="position:absolute;left:12487;top:4367;width:1092;height:157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NY8IAAADaAAAADwAAAGRycy9kb3ducmV2LnhtbERPz2vCMBS+D/wfwhN2EZvqYczOKLY6&#10;kI0dpmXnR/LWdjYvpYna+dcvB2HHj+/3cj3YVlyo941jBbMkBUGsnWm4UlAeX6fPIHxANtg6JgW/&#10;5GG9Gj0sMTPuyp90OYRKxBD2GSqoQ+gyKb2uyaJPXEccuW/XWwwR9pU0PV5juG3lPE2fpMWGY0ON&#10;HRU16dPhbBV0H/t3vZ2cy68fvbgVu/z4ZvObUo/jYfMCItAQ/sV3994oiFvj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NY8IAAADaAAAADwAAAAAAAAAAAAAA&#10;AAChAgAAZHJzL2Rvd25yZXYueG1sUEsFBgAAAAAEAAQA+QAAAJADAAAAAA==&#10;" strokecolor="#4a7ebb">
                  <v:stroke endarrow="open"/>
                </v:shape>
                <v:shape id="Straight Arrow Connector 10" o:spid="_x0000_s1034" type="#_x0000_t32" style="position:absolute;left:9894;top:9826;width:2185;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h88MAAADbAAAADwAAAGRycy9kb3ducmV2LnhtbESPQWvCQBCF70L/wzIFb7rRg0jqKkUo&#10;tqBCoj9gyE6T0Oxs2F1j+u+dg+BthvfmvW82u9F1aqAQW88GFvMMFHHlbcu1gevla7YGFROyxc4z&#10;GfinCLvt22SDufV3LmgoU60khGOOBpqU+lzrWDXkMM59Tyzarw8Ok6yh1jbgXcJdp5dZttIOW5aG&#10;BnvaN1T9lTdnoDrGczidDj/7RbEsDnwpu9vQGjN9Hz8/QCUa08v8vP62gi/08osMo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NYfPDAAAA2wAAAA8AAAAAAAAAAAAA&#10;AAAAoQIAAGRycy9kb3ducmV2LnhtbFBLBQYAAAAABAAEAPkAAACRAwAAAAA=&#10;" strokecolor="#4a7ebb">
                  <v:stroke endarrow="open"/>
                </v:shape>
                <v:shape id="Straight Arrow Connector 11" o:spid="_x0000_s1035" type="#_x0000_t32" style="position:absolute;left:19243;top:12282;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DZsIAAADbAAAADwAAAGRycy9kb3ducmV2LnhtbERPTYvCMBC9L/gfwgh709RFRKpRVBR6&#10;WUF3BY9jM7alzaQ2Wa3+eiMIe5vH+5zpvDWVuFLjCssKBv0IBHFqdcGZgt+fTW8MwnlkjZVlUnAn&#10;B/NZ52OKsbY33tF17zMRQtjFqCD3vo6ldGlOBl3f1sSBO9vGoA+wyaRu8BbCTSW/omgkDRYcGnKs&#10;aZVTWu7/jIJV8p0ky8243J4Ox3JtHsPLYTdU6rPbLiYgPLX+X/x2JzrMH8Drl3C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DZsIAAADbAAAADwAAAAAAAAAAAAAA&#10;AAChAgAAZHJzL2Rvd25yZXYueG1sUEsFBgAAAAAEAAQA+QAAAJADAAAAAA==&#10;" strokecolor="#4a7ebb">
                  <v:stroke endarrow="open"/>
                </v:shape>
                <v:shape id="Straight Arrow Connector 12" o:spid="_x0000_s1036" type="#_x0000_t32" style="position:absolute;left:23337;top:4367;width:2043;height:15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aH8EAAADbAAAADwAAAGRycy9kb3ducmV2LnhtbERPzWqDQBC+F/IOywRyq2s8hGLchBIo&#10;SaAWNHmAwZ2q1J2V3Y3at+8WCr3Nx/c7xXExg5jI+d6ygm2SgiBurO65VXC/vT2/gPABWeNgmRR8&#10;k4fjYfVUYK7tzBVNdWhFDGGfo4IuhDGX0jcdGfSJHYkj92mdwRCha6V2OMdwM8gsTXfSYM+xocOR&#10;Th01X/XDKGje/Ycry/P1tK2y6sy3enhMvVKb9fK6BxFoCf/iP/dFx/kZ/P4SD5CH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E1ofwQAAANsAAAAPAAAAAAAAAAAAAAAA&#10;AKECAABkcnMvZG93bnJldi54bWxQSwUGAAAAAAQABAD5AAAAjwMAAAAA&#10;" strokecolor="#4a7ebb">
                  <v:stroke endarrow="open"/>
                </v:shape>
                <v:shape id="Straight Arrow Connector 13" o:spid="_x0000_s1037" type="#_x0000_t32" style="position:absolute;left:24975;top:9416;width:2057;height:14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4isQAAADbAAAADwAAAGRycy9kb3ducmV2LnhtbERPS2vCQBC+F/wPywi91U2tFE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iKxAAAANsAAAAPAAAAAAAAAAAA&#10;AAAAAKECAABkcnMvZG93bnJldi54bWxQSwUGAAAAAAQABAD5AAAAkgMAAAAA&#10;" strokecolor="#4a7ebb">
                  <v:stroke endarrow="open"/>
                </v:shape>
              </v:group>
            </w:pict>
          </mc:Fallback>
        </mc:AlternateContent>
      </w:r>
    </w:p>
    <w:p w:rsidR="00447AAF" w:rsidRPr="00447AAF" w:rsidRDefault="00447AAF" w:rsidP="00712D09">
      <w:pPr>
        <w:spacing w:line="360" w:lineRule="auto"/>
        <w:contextualSpacing/>
        <w:jc w:val="both"/>
        <w:rPr>
          <w:rFonts w:ascii="Times New Roman" w:eastAsia="Calibri" w:hAnsi="Times New Roman" w:cs="Times New Roman"/>
          <w:sz w:val="24"/>
          <w:szCs w:val="24"/>
        </w:rPr>
      </w:pPr>
    </w:p>
    <w:p w:rsidR="00712D09" w:rsidRPr="00114DA3" w:rsidRDefault="00712D09" w:rsidP="00114DA3">
      <w:pPr>
        <w:spacing w:line="360" w:lineRule="auto"/>
        <w:contextualSpacing/>
        <w:jc w:val="both"/>
        <w:rPr>
          <w:rFonts w:ascii="Times New Roman" w:eastAsia="Calibri" w:hAnsi="Times New Roman" w:cs="Times New Roman"/>
          <w:sz w:val="24"/>
          <w:szCs w:val="24"/>
        </w:rPr>
      </w:pPr>
    </w:p>
    <w:p w:rsidR="00493ADB" w:rsidRDefault="00493ADB" w:rsidP="00493ADB">
      <w:pPr>
        <w:spacing w:line="240" w:lineRule="auto"/>
        <w:ind w:left="927"/>
        <w:contextualSpacing/>
        <w:jc w:val="center"/>
        <w:rPr>
          <w:rFonts w:ascii="Times New Roman" w:eastAsia="Calibri" w:hAnsi="Times New Roman" w:cs="Times New Roman"/>
          <w:b/>
          <w:sz w:val="24"/>
          <w:szCs w:val="24"/>
        </w:rPr>
      </w:pPr>
    </w:p>
    <w:p w:rsidR="00493ADB" w:rsidRDefault="00493ADB" w:rsidP="00493ADB">
      <w:pPr>
        <w:spacing w:line="240" w:lineRule="auto"/>
        <w:ind w:left="927"/>
        <w:contextualSpacing/>
        <w:jc w:val="center"/>
        <w:rPr>
          <w:rFonts w:ascii="Times New Roman" w:eastAsia="Calibri" w:hAnsi="Times New Roman" w:cs="Times New Roman"/>
          <w:b/>
          <w:sz w:val="24"/>
          <w:szCs w:val="24"/>
        </w:rPr>
      </w:pPr>
    </w:p>
    <w:p w:rsidR="008017C2" w:rsidRDefault="008017C2" w:rsidP="003E7C99">
      <w:pPr>
        <w:jc w:val="both"/>
        <w:rPr>
          <w:rFonts w:ascii="Times New Roman" w:hAnsi="Times New Roman" w:cs="Times New Roman"/>
          <w:sz w:val="24"/>
          <w:szCs w:val="24"/>
        </w:rPr>
      </w:pPr>
    </w:p>
    <w:p w:rsidR="001F005F" w:rsidRDefault="001F005F" w:rsidP="003E7C99">
      <w:pPr>
        <w:jc w:val="both"/>
        <w:rPr>
          <w:rFonts w:ascii="Times New Roman" w:hAnsi="Times New Roman" w:cs="Times New Roman"/>
          <w:sz w:val="24"/>
          <w:szCs w:val="24"/>
        </w:rPr>
      </w:pPr>
    </w:p>
    <w:p w:rsidR="00C17444" w:rsidRDefault="00C17444" w:rsidP="00ED1B40">
      <w:pPr>
        <w:contextualSpacing/>
        <w:jc w:val="both"/>
        <w:rPr>
          <w:rFonts w:ascii="Times New Roman" w:eastAsia="Calibri" w:hAnsi="Times New Roman" w:cs="Times New Roman"/>
          <w:b/>
        </w:rPr>
      </w:pPr>
    </w:p>
    <w:p w:rsidR="00C17444" w:rsidRDefault="00C17444" w:rsidP="00ED1B40">
      <w:pPr>
        <w:contextualSpacing/>
        <w:jc w:val="both"/>
        <w:rPr>
          <w:rFonts w:ascii="Times New Roman" w:eastAsia="Calibri" w:hAnsi="Times New Roman" w:cs="Times New Roman"/>
          <w:b/>
        </w:rPr>
      </w:pPr>
    </w:p>
    <w:p w:rsidR="00C17444" w:rsidRDefault="00C17444" w:rsidP="00ED1B40">
      <w:pPr>
        <w:contextualSpacing/>
        <w:jc w:val="both"/>
        <w:rPr>
          <w:rFonts w:ascii="Times New Roman" w:eastAsia="Calibri" w:hAnsi="Times New Roman" w:cs="Times New Roman"/>
          <w:b/>
        </w:rPr>
      </w:pPr>
    </w:p>
    <w:p w:rsidR="008E344A" w:rsidRPr="00ED1B40" w:rsidRDefault="008E344A" w:rsidP="00ED1B40">
      <w:pPr>
        <w:contextualSpacing/>
        <w:jc w:val="both"/>
        <w:rPr>
          <w:rFonts w:ascii="Times New Roman" w:eastAsia="Calibri" w:hAnsi="Times New Roman" w:cs="Times New Roman"/>
          <w:b/>
        </w:rPr>
      </w:pPr>
      <w:r w:rsidRPr="00ED1B40">
        <w:rPr>
          <w:rFonts w:ascii="Times New Roman" w:eastAsia="Calibri" w:hAnsi="Times New Roman" w:cs="Times New Roman"/>
          <w:b/>
        </w:rPr>
        <w:t>MANAJEMEN STRATEGI</w:t>
      </w:r>
    </w:p>
    <w:p w:rsidR="008E344A" w:rsidRPr="00ED1B40" w:rsidRDefault="008E344A" w:rsidP="00ED1B40">
      <w:pPr>
        <w:ind w:firstLine="709"/>
        <w:contextualSpacing/>
        <w:jc w:val="both"/>
        <w:rPr>
          <w:rFonts w:ascii="Times New Roman" w:eastAsia="Calibri" w:hAnsi="Times New Roman" w:cs="Times New Roman"/>
        </w:rPr>
      </w:pPr>
      <w:r w:rsidRPr="00ED1B40">
        <w:rPr>
          <w:rFonts w:ascii="Times New Roman" w:eastAsia="Calibri" w:hAnsi="Times New Roman" w:cs="Times New Roman"/>
          <w:lang w:val="id-ID"/>
        </w:rPr>
        <w:t>Manajemen   strategis  bertujuan  untuk   mengeksploitasi   serta  menciptakan berbagai peluang baru yang berbeda untuk masa mendatang dan perencanaan jangka panjang serta mencoba untuk mengoptimalkan tren-tren sekarang  untuk masa datang. Manajemen  strategis  meliputi  pengamatan  lingkungan,  perusahaan strategi, dan evaluasi serta pengendalian. Manajemen strategis menekankan pada pengamatan dan evaluasi peluang dan ancaman lingkungan dengan melihat  kekuatan  dan  kelemahan  perusahaan.  Dapat  dikatakan  bahwa manajemen strategis merupakan cara untuk mengelola semua sumberdaya guna mengembangkan keunggulan kompetitif jangka panjang.</w:t>
      </w:r>
      <w:r w:rsidRPr="00ED1B40">
        <w:rPr>
          <w:rFonts w:ascii="Times New Roman" w:eastAsia="Calibri" w:hAnsi="Times New Roman" w:cs="Times New Roman"/>
        </w:rPr>
        <w:t xml:space="preserve"> </w:t>
      </w:r>
      <w:proofErr w:type="gramStart"/>
      <w:r w:rsidRPr="00ED1B40">
        <w:rPr>
          <w:rFonts w:ascii="Times New Roman" w:eastAsia="Calibri" w:hAnsi="Times New Roman" w:cs="Times New Roman"/>
        </w:rPr>
        <w:t>Salah satu bentuk dari analisis SWOT adalah analisis Lingkungan.</w:t>
      </w:r>
      <w:proofErr w:type="gramEnd"/>
    </w:p>
    <w:p w:rsidR="008E344A" w:rsidRPr="00ED1B40" w:rsidRDefault="008E344A" w:rsidP="00ED1B40">
      <w:pPr>
        <w:ind w:firstLine="709"/>
        <w:contextualSpacing/>
        <w:jc w:val="both"/>
        <w:rPr>
          <w:rFonts w:ascii="Times New Roman" w:eastAsia="Calibri" w:hAnsi="Times New Roman" w:cs="Times New Roman"/>
        </w:rPr>
      </w:pPr>
      <w:r w:rsidRPr="00ED1B40">
        <w:rPr>
          <w:rFonts w:ascii="Times New Roman" w:eastAsia="Calibri" w:hAnsi="Times New Roman" w:cs="Times New Roman"/>
          <w:lang w:val="id-ID"/>
        </w:rPr>
        <w:t>Analisis lingkungan ini meliputi dari kegiatan memonitor, evaluasi, dan mengumpulkan informasi dari lingkungan eksternal dan internal perusahaan. Tujuannya yaitu untuk mengidentifikasi faktor strategis, elemen eksternal daninternal akan memutuskan strategi dimasa yang akan datang bagi perusahaan</w:t>
      </w:r>
      <w:r w:rsidRPr="00ED1B40">
        <w:rPr>
          <w:rFonts w:ascii="Times New Roman" w:eastAsia="Calibri" w:hAnsi="Times New Roman" w:cs="Times New Roman"/>
        </w:rPr>
        <w:t xml:space="preserve"> </w:t>
      </w:r>
      <w:sdt>
        <w:sdtPr>
          <w:rPr>
            <w:rFonts w:ascii="Times New Roman" w:eastAsia="Calibri" w:hAnsi="Times New Roman" w:cs="Times New Roman"/>
          </w:rPr>
          <w:id w:val="-1773234359"/>
          <w:citation/>
        </w:sdtPr>
        <w:sdtContent>
          <w:r w:rsidRPr="00ED1B40">
            <w:rPr>
              <w:rFonts w:ascii="Times New Roman" w:eastAsia="Calibri" w:hAnsi="Times New Roman" w:cs="Times New Roman"/>
            </w:rPr>
            <w:fldChar w:fldCharType="begin"/>
          </w:r>
          <w:r w:rsidRPr="00ED1B40">
            <w:rPr>
              <w:rFonts w:ascii="Times New Roman" w:eastAsia="Calibri" w:hAnsi="Times New Roman" w:cs="Times New Roman"/>
            </w:rPr>
            <w:instrText xml:space="preserve"> CITATION Dja17 \l 1033 </w:instrText>
          </w:r>
          <w:r w:rsidRPr="00ED1B40">
            <w:rPr>
              <w:rFonts w:ascii="Times New Roman" w:eastAsia="Calibri" w:hAnsi="Times New Roman" w:cs="Times New Roman"/>
            </w:rPr>
            <w:fldChar w:fldCharType="separate"/>
          </w:r>
          <w:r w:rsidRPr="00ED1B40">
            <w:rPr>
              <w:rFonts w:ascii="Times New Roman" w:eastAsia="Calibri" w:hAnsi="Times New Roman" w:cs="Times New Roman"/>
              <w:noProof/>
            </w:rPr>
            <w:t>(Muhammad, 2017)</w:t>
          </w:r>
          <w:r w:rsidRPr="00ED1B40">
            <w:rPr>
              <w:rFonts w:ascii="Times New Roman" w:eastAsia="Calibri" w:hAnsi="Times New Roman" w:cs="Times New Roman"/>
            </w:rPr>
            <w:fldChar w:fldCharType="end"/>
          </w:r>
        </w:sdtContent>
      </w:sdt>
      <w:r w:rsidRPr="00ED1B40">
        <w:rPr>
          <w:rFonts w:ascii="Times New Roman" w:eastAsia="Calibri" w:hAnsi="Times New Roman" w:cs="Times New Roman"/>
          <w:lang w:val="id-ID"/>
        </w:rPr>
        <w:t>.</w:t>
      </w:r>
      <w:r w:rsidRPr="00ED1B40">
        <w:rPr>
          <w:rFonts w:ascii="Times New Roman" w:eastAsia="Calibri" w:hAnsi="Times New Roman" w:cs="Times New Roman"/>
        </w:rPr>
        <w:t xml:space="preserve"> </w:t>
      </w:r>
      <w:r w:rsidRPr="00ED1B40">
        <w:rPr>
          <w:rFonts w:ascii="Times New Roman" w:eastAsia="Calibri" w:hAnsi="Times New Roman" w:cs="Times New Roman"/>
          <w:lang w:val="id-ID"/>
        </w:rPr>
        <w:t xml:space="preserve">Untuk melakukan analisis lingkungan ini memerlukan suatu alat analisis  yang dinamakan analisis SWOT. SWOT merupakan akronim yang digunakan untuk  mendeskripsikan  </w:t>
      </w:r>
      <w:r w:rsidRPr="00ED1B40">
        <w:rPr>
          <w:rFonts w:ascii="Times New Roman" w:eastAsia="Calibri" w:hAnsi="Times New Roman" w:cs="Times New Roman"/>
          <w:i/>
          <w:lang w:val="id-ID"/>
        </w:rPr>
        <w:t>Strengths</w:t>
      </w:r>
      <w:r w:rsidRPr="00ED1B40">
        <w:rPr>
          <w:rFonts w:ascii="Times New Roman" w:eastAsia="Calibri" w:hAnsi="Times New Roman" w:cs="Times New Roman"/>
          <w:lang w:val="id-ID"/>
        </w:rPr>
        <w:t xml:space="preserve"> (Kekuatan),  </w:t>
      </w:r>
      <w:r w:rsidRPr="00ED1B40">
        <w:rPr>
          <w:rFonts w:ascii="Times New Roman" w:eastAsia="Calibri" w:hAnsi="Times New Roman" w:cs="Times New Roman"/>
          <w:i/>
          <w:lang w:val="id-ID"/>
        </w:rPr>
        <w:t>Weaknesses</w:t>
      </w:r>
      <w:r w:rsidRPr="00ED1B40">
        <w:rPr>
          <w:rFonts w:ascii="Times New Roman" w:eastAsia="Calibri" w:hAnsi="Times New Roman" w:cs="Times New Roman"/>
          <w:lang w:val="id-ID"/>
        </w:rPr>
        <w:t xml:space="preserve"> (Kelemahan), </w:t>
      </w:r>
      <w:r w:rsidRPr="00ED1B40">
        <w:rPr>
          <w:rFonts w:ascii="Times New Roman" w:eastAsia="Calibri" w:hAnsi="Times New Roman" w:cs="Times New Roman"/>
          <w:i/>
          <w:lang w:val="id-ID"/>
        </w:rPr>
        <w:t>Opportunities</w:t>
      </w:r>
      <w:r w:rsidRPr="00ED1B40">
        <w:rPr>
          <w:rFonts w:ascii="Times New Roman" w:eastAsia="Calibri" w:hAnsi="Times New Roman" w:cs="Times New Roman"/>
          <w:lang w:val="id-ID"/>
        </w:rPr>
        <w:t xml:space="preserve"> (Peluang), dan </w:t>
      </w:r>
      <w:r w:rsidRPr="00ED1B40">
        <w:rPr>
          <w:rFonts w:ascii="Times New Roman" w:eastAsia="Calibri" w:hAnsi="Times New Roman" w:cs="Times New Roman"/>
          <w:i/>
          <w:lang w:val="id-ID"/>
        </w:rPr>
        <w:t>Threaths</w:t>
      </w:r>
      <w:r w:rsidRPr="00ED1B40">
        <w:rPr>
          <w:rFonts w:ascii="Times New Roman" w:eastAsia="Calibri" w:hAnsi="Times New Roman" w:cs="Times New Roman"/>
          <w:lang w:val="id-ID"/>
        </w:rPr>
        <w:t xml:space="preserve"> (Ancaman) yang merupakan faktor strategis bagi perusahaan spesifik</w:t>
      </w:r>
      <w:r w:rsidRPr="00ED1B40">
        <w:rPr>
          <w:rFonts w:ascii="Times New Roman" w:eastAsia="Calibri" w:hAnsi="Times New Roman" w:cs="Times New Roman"/>
        </w:rPr>
        <w:t xml:space="preserve"> </w:t>
      </w:r>
      <w:sdt>
        <w:sdtPr>
          <w:rPr>
            <w:rFonts w:ascii="Times New Roman" w:eastAsia="Calibri" w:hAnsi="Times New Roman" w:cs="Times New Roman"/>
          </w:rPr>
          <w:id w:val="1939638224"/>
          <w:citation/>
        </w:sdtPr>
        <w:sdtContent>
          <w:r w:rsidRPr="00ED1B40">
            <w:rPr>
              <w:rFonts w:ascii="Times New Roman" w:eastAsia="Calibri" w:hAnsi="Times New Roman" w:cs="Times New Roman"/>
            </w:rPr>
            <w:fldChar w:fldCharType="begin"/>
          </w:r>
          <w:r w:rsidRPr="00ED1B40">
            <w:rPr>
              <w:rFonts w:ascii="Times New Roman" w:eastAsia="Calibri" w:hAnsi="Times New Roman" w:cs="Times New Roman"/>
            </w:rPr>
            <w:instrText xml:space="preserve"> CITATION Dja17 \l 1033 </w:instrText>
          </w:r>
          <w:r w:rsidRPr="00ED1B40">
            <w:rPr>
              <w:rFonts w:ascii="Times New Roman" w:eastAsia="Calibri" w:hAnsi="Times New Roman" w:cs="Times New Roman"/>
            </w:rPr>
            <w:fldChar w:fldCharType="separate"/>
          </w:r>
          <w:r w:rsidRPr="00ED1B40">
            <w:rPr>
              <w:rFonts w:ascii="Times New Roman" w:eastAsia="Calibri" w:hAnsi="Times New Roman" w:cs="Times New Roman"/>
              <w:noProof/>
            </w:rPr>
            <w:t>(Muhammad, 2017)</w:t>
          </w:r>
          <w:r w:rsidRPr="00ED1B40">
            <w:rPr>
              <w:rFonts w:ascii="Times New Roman" w:eastAsia="Calibri" w:hAnsi="Times New Roman" w:cs="Times New Roman"/>
            </w:rPr>
            <w:fldChar w:fldCharType="end"/>
          </w:r>
        </w:sdtContent>
      </w:sdt>
      <w:r w:rsidRPr="00ED1B40">
        <w:rPr>
          <w:rFonts w:ascii="Times New Roman" w:eastAsia="Calibri" w:hAnsi="Times New Roman" w:cs="Times New Roman"/>
          <w:lang w:val="id-ID"/>
        </w:rPr>
        <w:t>.</w:t>
      </w:r>
    </w:p>
    <w:p w:rsidR="008E344A" w:rsidRPr="00ED1B40" w:rsidRDefault="008E344A" w:rsidP="00ED1B40">
      <w:pPr>
        <w:ind w:firstLine="709"/>
        <w:contextualSpacing/>
        <w:jc w:val="both"/>
        <w:rPr>
          <w:rFonts w:ascii="Times New Roman" w:eastAsia="Calibri" w:hAnsi="Times New Roman" w:cs="Times New Roman"/>
        </w:rPr>
      </w:pPr>
      <w:r w:rsidRPr="00ED1B40">
        <w:rPr>
          <w:rFonts w:ascii="Times New Roman" w:eastAsia="Calibri" w:hAnsi="Times New Roman" w:cs="Times New Roman"/>
          <w:lang w:val="id-ID"/>
        </w:rPr>
        <w:t>Analisis SWOT merupakan teknik historis yang terkenal dimana para manajer menciptakan gambaran umum secara cepat mengenai situasi strategis perusahaan. Analisis ini didasarkan pada asumsi bahwa strategi yang efektif diturunkan  dari “kesesuaian”  yang  baik  antara  sumber  daya  internal  perusahaan (kekuatan dan kelemahan) dengan situasi eksternalnya (peluang dan ancaman). Kesesuaian yang baik akan memaksimalkan kekuatan dan peluang  perusahaan  serta  meminimalkan  kelemahan  dan  ancaman. Jika diterapkan secara akurat, asumsi sederhana ini memiliki implikasi yang bagus dan mendalam bagi desain dari strategi yang berhasil</w:t>
      </w:r>
      <w:sdt>
        <w:sdtPr>
          <w:rPr>
            <w:rFonts w:ascii="Times New Roman" w:eastAsia="Calibri" w:hAnsi="Times New Roman" w:cs="Times New Roman"/>
            <w:lang w:val="id-ID"/>
          </w:rPr>
          <w:id w:val="1089739563"/>
          <w:citation/>
        </w:sdtPr>
        <w:sdtContent>
          <w:r w:rsidR="00271023" w:rsidRPr="00ED1B40">
            <w:rPr>
              <w:rFonts w:ascii="Times New Roman" w:eastAsia="Calibri" w:hAnsi="Times New Roman" w:cs="Times New Roman"/>
              <w:lang w:val="id-ID"/>
            </w:rPr>
            <w:fldChar w:fldCharType="begin"/>
          </w:r>
          <w:r w:rsidR="00271023" w:rsidRPr="00ED1B40">
            <w:rPr>
              <w:rFonts w:ascii="Times New Roman" w:eastAsia="Calibri" w:hAnsi="Times New Roman" w:cs="Times New Roman"/>
            </w:rPr>
            <w:instrText xml:space="preserve"> CITATION Rob08 \l 1033 </w:instrText>
          </w:r>
          <w:r w:rsidR="00271023" w:rsidRPr="00ED1B40">
            <w:rPr>
              <w:rFonts w:ascii="Times New Roman" w:eastAsia="Calibri" w:hAnsi="Times New Roman" w:cs="Times New Roman"/>
              <w:lang w:val="id-ID"/>
            </w:rPr>
            <w:fldChar w:fldCharType="separate"/>
          </w:r>
          <w:r w:rsidR="00271023" w:rsidRPr="00ED1B40">
            <w:rPr>
              <w:rFonts w:ascii="Times New Roman" w:eastAsia="Calibri" w:hAnsi="Times New Roman" w:cs="Times New Roman"/>
              <w:noProof/>
            </w:rPr>
            <w:t xml:space="preserve"> (John, 2008)</w:t>
          </w:r>
          <w:r w:rsidR="00271023" w:rsidRPr="00ED1B40">
            <w:rPr>
              <w:rFonts w:ascii="Times New Roman" w:eastAsia="Calibri" w:hAnsi="Times New Roman" w:cs="Times New Roman"/>
              <w:lang w:val="id-ID"/>
            </w:rPr>
            <w:fldChar w:fldCharType="end"/>
          </w:r>
        </w:sdtContent>
      </w:sdt>
      <w:r w:rsidRPr="00ED1B40">
        <w:rPr>
          <w:rFonts w:ascii="Times New Roman" w:eastAsia="Calibri" w:hAnsi="Times New Roman" w:cs="Times New Roman"/>
          <w:lang w:val="id-ID"/>
        </w:rPr>
        <w:t>.</w:t>
      </w:r>
      <w:r w:rsidR="00997689" w:rsidRPr="00ED1B40">
        <w:rPr>
          <w:rFonts w:ascii="Times New Roman" w:eastAsia="Calibri" w:hAnsi="Times New Roman" w:cs="Times New Roman"/>
          <w:lang w:val="id-ID"/>
        </w:rPr>
        <w:t xml:space="preserve"> </w:t>
      </w:r>
      <w:r w:rsidRPr="00ED1B40">
        <w:rPr>
          <w:rFonts w:ascii="Times New Roman" w:eastAsia="Calibri" w:hAnsi="Times New Roman" w:cs="Times New Roman"/>
          <w:lang w:val="id-ID"/>
        </w:rPr>
        <w:t xml:space="preserve">Dari bahasan mengenai analisis SWOT, maka </w:t>
      </w:r>
      <w:r w:rsidRPr="00ED1B40">
        <w:rPr>
          <w:rFonts w:ascii="Times New Roman" w:eastAsia="Calibri" w:hAnsi="Times New Roman" w:cs="Times New Roman"/>
          <w:lang w:val="id-ID"/>
        </w:rPr>
        <w:lastRenderedPageBreak/>
        <w:t xml:space="preserve">peluang- peluang dan ancaman- ancaman dari hasil analisis eksternal, bersama dengan kekuatan-kekuatan dan kelemahan-kelemahan perusahaan dari hasil analisis internal akan menjadi masukan dalam menyusun analisis SWOT. Setelah dilakukan analisis SWOT yang memetakan analisis lingkungan eksternal dan internal perusahaan, maka perusahaan tentunya memikirkan bagaimana  perusahaan  menggunakan  analisis  SWOT  dalam  menuangkan strategi yang akan dilakukan. Dalam penyusunan strategi, perusahaan tidak selalu harus mengejar semua peluang yang ada. Tetapi, perusahaan dapat membangun suatu keuntungan kompetitif dengan mencocokkan kekuatannya dengan peluang masa depan yang akan dikejar. Untuk dapat membangun strategi  yang  mempertimbangkan  hasil  dari  analisis  SWOT,  dibangunlah TOWS Matriks.  TOWS Matriks (TOWS hanya kebalikan atau kata lain dalam ungkapan SWOT) mengilustrasikan bagaimana peluang dan ancaman pada lingkungan eksternal dapat dipadukan dengan kekuatan dan kelemahan dari perusahaan, sehingga hasil yang diperoleh dapat digambarkan melalui empat set alternatif strategi </w:t>
      </w:r>
      <w:sdt>
        <w:sdtPr>
          <w:rPr>
            <w:rFonts w:ascii="Times New Roman" w:eastAsia="Calibri" w:hAnsi="Times New Roman" w:cs="Times New Roman"/>
            <w:lang w:val="id-ID"/>
          </w:rPr>
          <w:id w:val="-828525172"/>
          <w:citation/>
        </w:sdtPr>
        <w:sdtContent>
          <w:r w:rsidR="00010205" w:rsidRPr="00ED1B40">
            <w:rPr>
              <w:rFonts w:ascii="Times New Roman" w:eastAsia="Calibri" w:hAnsi="Times New Roman" w:cs="Times New Roman"/>
              <w:lang w:val="id-ID"/>
            </w:rPr>
            <w:fldChar w:fldCharType="begin"/>
          </w:r>
          <w:r w:rsidR="00010205" w:rsidRPr="00ED1B40">
            <w:rPr>
              <w:rFonts w:ascii="Times New Roman" w:eastAsia="Calibri" w:hAnsi="Times New Roman" w:cs="Times New Roman"/>
            </w:rPr>
            <w:instrText xml:space="preserve"> CITATION Whe15 \l 1033 </w:instrText>
          </w:r>
          <w:r w:rsidR="00010205" w:rsidRPr="00ED1B40">
            <w:rPr>
              <w:rFonts w:ascii="Times New Roman" w:eastAsia="Calibri" w:hAnsi="Times New Roman" w:cs="Times New Roman"/>
              <w:lang w:val="id-ID"/>
            </w:rPr>
            <w:fldChar w:fldCharType="separate"/>
          </w:r>
          <w:r w:rsidR="00010205" w:rsidRPr="00ED1B40">
            <w:rPr>
              <w:rFonts w:ascii="Times New Roman" w:eastAsia="Calibri" w:hAnsi="Times New Roman" w:cs="Times New Roman"/>
              <w:noProof/>
            </w:rPr>
            <w:t>(Hunger, 2015)</w:t>
          </w:r>
          <w:r w:rsidR="00010205" w:rsidRPr="00ED1B40">
            <w:rPr>
              <w:rFonts w:ascii="Times New Roman" w:eastAsia="Calibri" w:hAnsi="Times New Roman" w:cs="Times New Roman"/>
              <w:lang w:val="id-ID"/>
            </w:rPr>
            <w:fldChar w:fldCharType="end"/>
          </w:r>
        </w:sdtContent>
      </w:sdt>
      <w:r w:rsidRPr="00ED1B40">
        <w:rPr>
          <w:rFonts w:ascii="Times New Roman" w:eastAsia="Calibri" w:hAnsi="Times New Roman" w:cs="Times New Roman"/>
          <w:lang w:val="id-ID"/>
        </w:rPr>
        <w:t xml:space="preserve">. </w:t>
      </w:r>
    </w:p>
    <w:p w:rsidR="001F005F" w:rsidRPr="00ED1B40" w:rsidRDefault="004A396E" w:rsidP="00ED1B40">
      <w:pPr>
        <w:jc w:val="center"/>
        <w:rPr>
          <w:rFonts w:ascii="Times New Roman" w:hAnsi="Times New Roman" w:cs="Times New Roman"/>
        </w:rPr>
      </w:pPr>
      <w:r w:rsidRPr="00ED1B40">
        <w:rPr>
          <w:rFonts w:ascii="Times New Roman" w:hAnsi="Times New Roman" w:cs="Times New Roman"/>
        </w:rPr>
        <w:t>Gambar 2</w:t>
      </w:r>
    </w:p>
    <w:p w:rsidR="004A396E" w:rsidRPr="00ED1B40" w:rsidRDefault="004A396E" w:rsidP="00ED1B40">
      <w:pPr>
        <w:jc w:val="center"/>
        <w:rPr>
          <w:rFonts w:ascii="Times New Roman" w:hAnsi="Times New Roman" w:cs="Times New Roman"/>
        </w:rPr>
      </w:pPr>
      <w:r w:rsidRPr="00ED1B40">
        <w:rPr>
          <w:rFonts w:ascii="Times New Roman" w:hAnsi="Times New Roman" w:cs="Times New Roman"/>
        </w:rPr>
        <w:t>Skema proses Strategi pengembangan wisata syari’ah di ponorogo</w:t>
      </w:r>
    </w:p>
    <w:p w:rsidR="004A396E" w:rsidRDefault="004A396E" w:rsidP="003E7C99">
      <w:pPr>
        <w:jc w:val="both"/>
        <w:rPr>
          <w:rFonts w:ascii="Times New Roman" w:hAnsi="Times New Roman" w:cs="Times New Roman"/>
          <w:sz w:val="24"/>
          <w:szCs w:val="24"/>
        </w:rPr>
      </w:pPr>
      <w:r>
        <w:rPr>
          <w:rFonts w:ascii="Times New Roman" w:eastAsiaTheme="minorEastAsia" w:hAnsi="Times New Roman" w:cs="Times New Roman"/>
          <w:b/>
          <w:noProof/>
          <w:color w:val="000000" w:themeColor="text1"/>
          <w:kern w:val="24"/>
          <w:sz w:val="24"/>
          <w:szCs w:val="24"/>
        </w:rPr>
        <w:drawing>
          <wp:inline distT="0" distB="0" distL="0" distR="0" wp14:anchorId="392CAA58" wp14:editId="018FD3D4">
            <wp:extent cx="5219700" cy="330695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2116" cy="3308481"/>
                    </a:xfrm>
                    <a:prstGeom prst="rect">
                      <a:avLst/>
                    </a:prstGeom>
                    <a:noFill/>
                  </pic:spPr>
                </pic:pic>
              </a:graphicData>
            </a:graphic>
          </wp:inline>
        </w:drawing>
      </w:r>
    </w:p>
    <w:p w:rsidR="002C0A9A" w:rsidRPr="00ED1B40" w:rsidRDefault="002C0A9A" w:rsidP="00ED1B40">
      <w:pPr>
        <w:spacing w:before="91" w:after="0"/>
        <w:jc w:val="both"/>
        <w:rPr>
          <w:rFonts w:ascii="Times New Roman" w:eastAsiaTheme="minorEastAsia" w:hAnsi="Times New Roman" w:cs="Times New Roman"/>
          <w:b/>
          <w:color w:val="000000" w:themeColor="text1"/>
          <w:kern w:val="24"/>
        </w:rPr>
      </w:pPr>
      <w:r w:rsidRPr="00ED1B40">
        <w:rPr>
          <w:rFonts w:ascii="Times New Roman" w:eastAsiaTheme="minorEastAsia" w:hAnsi="Times New Roman" w:cs="Times New Roman"/>
          <w:b/>
          <w:color w:val="000000" w:themeColor="text1"/>
          <w:kern w:val="24"/>
        </w:rPr>
        <w:t>POTENSI MARKET WISATAWAN DI PONOROGO</w:t>
      </w:r>
    </w:p>
    <w:p w:rsidR="002C0A9A" w:rsidRPr="00ED1B40" w:rsidRDefault="002C0A9A" w:rsidP="00ED1B40">
      <w:pPr>
        <w:spacing w:before="91" w:after="0"/>
        <w:ind w:firstLine="851"/>
        <w:jc w:val="both"/>
        <w:rPr>
          <w:rFonts w:ascii="Times New Roman" w:eastAsiaTheme="minorEastAsia" w:hAnsi="Times New Roman" w:cs="Times New Roman"/>
          <w:color w:val="000000" w:themeColor="text1"/>
          <w:kern w:val="24"/>
        </w:rPr>
      </w:pPr>
      <w:proofErr w:type="gramStart"/>
      <w:r w:rsidRPr="00ED1B40">
        <w:rPr>
          <w:rFonts w:ascii="Times New Roman" w:eastAsiaTheme="minorEastAsia" w:hAnsi="Times New Roman" w:cs="Times New Roman"/>
          <w:color w:val="000000" w:themeColor="text1"/>
          <w:kern w:val="24"/>
        </w:rPr>
        <w:t>Jumlah kunjungan wisatawan ke ponorogo dalam waktu 3 ntahun terakhir terius mengalami peningkatan.</w:t>
      </w:r>
      <w:proofErr w:type="gramEnd"/>
      <w:r w:rsidRPr="00ED1B40">
        <w:rPr>
          <w:rFonts w:ascii="Times New Roman" w:eastAsiaTheme="minorEastAsia" w:hAnsi="Times New Roman" w:cs="Times New Roman"/>
          <w:color w:val="000000" w:themeColor="text1"/>
          <w:kern w:val="24"/>
        </w:rPr>
        <w:t xml:space="preserve"> Dalam Statistik ponorogo menunjukkan di pertengahan tahun 2019 ini jumlah wisatan ponorogo mengalami kenaikan, yaitu 500 ribu wisatan di tahun 2019. </w:t>
      </w:r>
      <w:proofErr w:type="gramStart"/>
      <w:r w:rsidRPr="00ED1B40">
        <w:rPr>
          <w:rFonts w:ascii="Times New Roman" w:eastAsiaTheme="minorEastAsia" w:hAnsi="Times New Roman" w:cs="Times New Roman"/>
          <w:color w:val="000000" w:themeColor="text1"/>
          <w:kern w:val="24"/>
        </w:rPr>
        <w:t>Meningkat dua kali libat di bandingkan tiga tahun terakhir yeti 100 ribu wisatawan.</w:t>
      </w:r>
      <w:proofErr w:type="gramEnd"/>
      <w:r w:rsidRPr="00ED1B40">
        <w:rPr>
          <w:rFonts w:ascii="Times New Roman" w:eastAsiaTheme="minorEastAsia" w:hAnsi="Times New Roman" w:cs="Times New Roman"/>
          <w:color w:val="000000" w:themeColor="text1"/>
          <w:kern w:val="24"/>
        </w:rPr>
        <w:t xml:space="preserve"> Data </w:t>
      </w:r>
      <w:r w:rsidRPr="00ED1B40">
        <w:rPr>
          <w:rFonts w:ascii="Times New Roman" w:eastAsiaTheme="minorEastAsia" w:hAnsi="Times New Roman" w:cs="Times New Roman"/>
          <w:color w:val="000000" w:themeColor="text1"/>
          <w:kern w:val="24"/>
        </w:rPr>
        <w:lastRenderedPageBreak/>
        <w:t xml:space="preserve">pusat statistic menunjukkan kemaikan jumlah wisatawan yang berkunjung di ponorogo, yeti tahun 2016 sebanyak 100 ribu orang, 2017 sebanyak 150 ribu orang, tahun 2018 sebanyak 300 orang dan akhir tahun 2019 ini sudah menunjukkan jumlah 625 ribu orang. </w:t>
      </w:r>
      <w:proofErr w:type="gramStart"/>
      <w:r w:rsidRPr="00ED1B40">
        <w:rPr>
          <w:rFonts w:ascii="Times New Roman" w:eastAsiaTheme="minorEastAsia" w:hAnsi="Times New Roman" w:cs="Times New Roman"/>
          <w:color w:val="000000" w:themeColor="text1"/>
          <w:kern w:val="24"/>
        </w:rPr>
        <w:t>Kenaikan jumlah wisatawan ini tidak lepas dari pengembangan destinasi wisata rintisan dan kegiatan seni budaya yang terus di galakkan.</w:t>
      </w:r>
      <w:proofErr w:type="gramEnd"/>
      <w:r w:rsidRPr="00ED1B40">
        <w:rPr>
          <w:rFonts w:ascii="Times New Roman" w:eastAsiaTheme="minorEastAsia" w:hAnsi="Times New Roman" w:cs="Times New Roman"/>
          <w:color w:val="000000" w:themeColor="text1"/>
          <w:kern w:val="24"/>
        </w:rPr>
        <w:t xml:space="preserve"> </w:t>
      </w:r>
    </w:p>
    <w:p w:rsidR="002C0A9A" w:rsidRPr="00ED1B40" w:rsidRDefault="002C0A9A" w:rsidP="00ED1B40">
      <w:pPr>
        <w:spacing w:before="91" w:after="0"/>
        <w:jc w:val="both"/>
        <w:rPr>
          <w:rFonts w:ascii="Times New Roman" w:eastAsiaTheme="minorEastAsia" w:hAnsi="Times New Roman" w:cs="Times New Roman"/>
          <w:color w:val="000000" w:themeColor="text1"/>
          <w:kern w:val="24"/>
        </w:rPr>
      </w:pPr>
    </w:p>
    <w:p w:rsidR="002C0A9A" w:rsidRPr="00ED1B40" w:rsidRDefault="002C0A9A" w:rsidP="00ED1B40">
      <w:pPr>
        <w:spacing w:before="91" w:after="0"/>
        <w:jc w:val="both"/>
        <w:rPr>
          <w:rFonts w:ascii="Times New Roman" w:eastAsiaTheme="minorEastAsia" w:hAnsi="Times New Roman" w:cs="Times New Roman"/>
          <w:b/>
          <w:color w:val="000000" w:themeColor="text1"/>
          <w:kern w:val="24"/>
        </w:rPr>
      </w:pPr>
      <w:r w:rsidRPr="00ED1B40">
        <w:rPr>
          <w:rFonts w:ascii="Times New Roman" w:eastAsiaTheme="minorEastAsia" w:hAnsi="Times New Roman" w:cs="Times New Roman"/>
          <w:b/>
          <w:color w:val="000000" w:themeColor="text1"/>
          <w:kern w:val="24"/>
        </w:rPr>
        <w:t>DAMPAK WISATA TERHADAP PAD DAERAH KABUPATEN PONOROGO</w:t>
      </w:r>
    </w:p>
    <w:p w:rsidR="002C0A9A" w:rsidRPr="00ED1B40" w:rsidRDefault="002C0A9A" w:rsidP="00ED1B40">
      <w:pPr>
        <w:spacing w:before="91" w:after="0"/>
        <w:ind w:firstLine="851"/>
        <w:jc w:val="both"/>
        <w:rPr>
          <w:rFonts w:ascii="Times New Roman" w:eastAsiaTheme="minorEastAsia" w:hAnsi="Times New Roman" w:cs="Times New Roman"/>
          <w:color w:val="000000" w:themeColor="text1"/>
          <w:kern w:val="24"/>
        </w:rPr>
      </w:pPr>
      <w:proofErr w:type="gramStart"/>
      <w:r w:rsidRPr="00ED1B40">
        <w:rPr>
          <w:rFonts w:ascii="Times New Roman" w:eastAsiaTheme="minorEastAsia" w:hAnsi="Times New Roman" w:cs="Times New Roman"/>
          <w:color w:val="000000" w:themeColor="text1"/>
          <w:kern w:val="24"/>
        </w:rPr>
        <w:t>Geliat pariwisata di ponorogo di samping menaikkan jumlah destinasi alam di ponorogo juga berdampak pada kenaikan Pendapatan Asli Daerah (PAD) kabupaten ponorogo.</w:t>
      </w:r>
      <w:proofErr w:type="gramEnd"/>
      <w:r w:rsidRPr="00ED1B40">
        <w:rPr>
          <w:rFonts w:ascii="Times New Roman" w:eastAsiaTheme="minorEastAsia" w:hAnsi="Times New Roman" w:cs="Times New Roman"/>
          <w:color w:val="000000" w:themeColor="text1"/>
          <w:kern w:val="24"/>
        </w:rPr>
        <w:t xml:space="preserve"> </w:t>
      </w:r>
      <w:proofErr w:type="gramStart"/>
      <w:r w:rsidRPr="00ED1B40">
        <w:rPr>
          <w:rFonts w:ascii="Times New Roman" w:eastAsiaTheme="minorEastAsia" w:hAnsi="Times New Roman" w:cs="Times New Roman"/>
          <w:color w:val="000000" w:themeColor="text1"/>
          <w:kern w:val="24"/>
        </w:rPr>
        <w:t>Pada tahun 2018 ini PAD Ponorogo mengalami kebaikan 200% dari tahun sebelumnya, dan melebihi target yang telah di tentukan.</w:t>
      </w:r>
      <w:proofErr w:type="gramEnd"/>
      <w:r w:rsidRPr="00ED1B40">
        <w:rPr>
          <w:rFonts w:ascii="Times New Roman" w:eastAsiaTheme="minorEastAsia" w:hAnsi="Times New Roman" w:cs="Times New Roman"/>
          <w:color w:val="000000" w:themeColor="text1"/>
          <w:kern w:val="24"/>
        </w:rPr>
        <w:t xml:space="preserve"> </w:t>
      </w:r>
      <w:proofErr w:type="gramStart"/>
      <w:r w:rsidRPr="00ED1B40">
        <w:rPr>
          <w:rFonts w:ascii="Times New Roman" w:eastAsiaTheme="minorEastAsia" w:hAnsi="Times New Roman" w:cs="Times New Roman"/>
          <w:color w:val="000000" w:themeColor="text1"/>
          <w:kern w:val="24"/>
        </w:rPr>
        <w:t>Pada tahun 2018 ini PAD ponorogo dari sector pariwisata sebesar RP.</w:t>
      </w:r>
      <w:proofErr w:type="gramEnd"/>
      <w:r w:rsidRPr="00ED1B40">
        <w:rPr>
          <w:rFonts w:ascii="Times New Roman" w:eastAsiaTheme="minorEastAsia" w:hAnsi="Times New Roman" w:cs="Times New Roman"/>
          <w:color w:val="000000" w:themeColor="text1"/>
          <w:kern w:val="24"/>
        </w:rPr>
        <w:t xml:space="preserve"> 1</w:t>
      </w:r>
      <w:proofErr w:type="gramStart"/>
      <w:r w:rsidRPr="00ED1B40">
        <w:rPr>
          <w:rFonts w:ascii="Times New Roman" w:eastAsiaTheme="minorEastAsia" w:hAnsi="Times New Roman" w:cs="Times New Roman"/>
          <w:color w:val="000000" w:themeColor="text1"/>
          <w:kern w:val="24"/>
        </w:rPr>
        <w:t>,45</w:t>
      </w:r>
      <w:proofErr w:type="gramEnd"/>
      <w:r w:rsidRPr="00ED1B40">
        <w:rPr>
          <w:rFonts w:ascii="Times New Roman" w:eastAsiaTheme="minorEastAsia" w:hAnsi="Times New Roman" w:cs="Times New Roman"/>
          <w:color w:val="000000" w:themeColor="text1"/>
          <w:kern w:val="24"/>
        </w:rPr>
        <w:t xml:space="preserve"> Milyar, yang mana target di tahun itu hanya 845 juta rupiah. </w:t>
      </w:r>
      <w:proofErr w:type="gramStart"/>
      <w:r w:rsidRPr="00ED1B40">
        <w:rPr>
          <w:rFonts w:ascii="Times New Roman" w:eastAsiaTheme="minorEastAsia" w:hAnsi="Times New Roman" w:cs="Times New Roman"/>
          <w:color w:val="000000" w:themeColor="text1"/>
          <w:kern w:val="24"/>
        </w:rPr>
        <w:t>Penyumbang terbesar Pendapatan daerah dari sector wisata ini adalah kecamatan ngebel yeti telaga ngebel.</w:t>
      </w:r>
      <w:proofErr w:type="gramEnd"/>
      <w:r w:rsidRPr="00ED1B40">
        <w:rPr>
          <w:rFonts w:ascii="Times New Roman" w:eastAsiaTheme="minorEastAsia" w:hAnsi="Times New Roman" w:cs="Times New Roman"/>
          <w:color w:val="000000" w:themeColor="text1"/>
          <w:kern w:val="24"/>
        </w:rPr>
        <w:t xml:space="preserve"> </w:t>
      </w:r>
      <w:proofErr w:type="gramStart"/>
      <w:r w:rsidRPr="00ED1B40">
        <w:rPr>
          <w:rFonts w:ascii="Times New Roman" w:eastAsiaTheme="minorEastAsia" w:hAnsi="Times New Roman" w:cs="Times New Roman"/>
          <w:color w:val="000000" w:themeColor="text1"/>
          <w:kern w:val="24"/>
        </w:rPr>
        <w:t>Dan kecamatan Sooko dan Pudak yaitu Mloko sewu dan pemandian air hangat Tirto Usodo.</w:t>
      </w:r>
      <w:proofErr w:type="gramEnd"/>
      <w:r w:rsidRPr="00ED1B40">
        <w:rPr>
          <w:rFonts w:ascii="Times New Roman" w:eastAsiaTheme="minorEastAsia" w:hAnsi="Times New Roman" w:cs="Times New Roman"/>
          <w:color w:val="000000" w:themeColor="text1"/>
          <w:kern w:val="24"/>
        </w:rPr>
        <w:t xml:space="preserve"> </w:t>
      </w:r>
    </w:p>
    <w:p w:rsidR="002C0A9A" w:rsidRPr="00ED1B40" w:rsidRDefault="002C0A9A" w:rsidP="00ED1B40">
      <w:pPr>
        <w:rPr>
          <w:rFonts w:ascii="Times New Roman" w:hAnsi="Times New Roman" w:cs="Times New Roman"/>
          <w:b/>
        </w:rPr>
      </w:pPr>
    </w:p>
    <w:p w:rsidR="002C0A9A" w:rsidRPr="00ED1B40" w:rsidRDefault="002C0A9A" w:rsidP="00ED1B40">
      <w:pPr>
        <w:rPr>
          <w:rFonts w:ascii="Times New Roman" w:hAnsi="Times New Roman" w:cs="Times New Roman"/>
          <w:b/>
        </w:rPr>
      </w:pPr>
      <w:r w:rsidRPr="00ED1B40">
        <w:rPr>
          <w:rFonts w:ascii="Times New Roman" w:hAnsi="Times New Roman" w:cs="Times New Roman"/>
          <w:b/>
        </w:rPr>
        <w:t>PENGEMBANGAN WISATA SYARI’AH DI PONOROGO</w:t>
      </w:r>
    </w:p>
    <w:p w:rsidR="00EC0F88" w:rsidRDefault="002C0A9A" w:rsidP="00EC0F88">
      <w:pPr>
        <w:rPr>
          <w:rFonts w:ascii="Times New Roman" w:hAnsi="Times New Roman" w:cs="Times New Roman"/>
        </w:rPr>
      </w:pPr>
      <w:r w:rsidRPr="00ED1B40">
        <w:rPr>
          <w:rFonts w:ascii="Times New Roman" w:hAnsi="Times New Roman" w:cs="Times New Roman"/>
          <w:b/>
          <w:i/>
        </w:rPr>
        <w:t>(1). Attraction</w:t>
      </w:r>
      <w:r w:rsidRPr="00ED1B40">
        <w:rPr>
          <w:rFonts w:ascii="Times New Roman" w:hAnsi="Times New Roman" w:cs="Times New Roman"/>
        </w:rPr>
        <w:t>, Pengembangan Wisata</w:t>
      </w:r>
      <w:r w:rsidR="00EC0F88">
        <w:rPr>
          <w:rFonts w:ascii="Times New Roman" w:hAnsi="Times New Roman" w:cs="Times New Roman"/>
        </w:rPr>
        <w:t xml:space="preserve"> di lihat dari Kekayaan Alamnya</w:t>
      </w:r>
    </w:p>
    <w:p w:rsidR="002C0A9A" w:rsidRPr="00EC0F88" w:rsidRDefault="002C0A9A" w:rsidP="00EC0F88">
      <w:pPr>
        <w:ind w:left="284" w:firstLine="709"/>
        <w:rPr>
          <w:rFonts w:ascii="Times New Roman" w:hAnsi="Times New Roman" w:cs="Times New Roman"/>
        </w:rPr>
      </w:pPr>
      <w:r w:rsidRPr="00EC0F88">
        <w:rPr>
          <w:rFonts w:ascii="Times New Roman" w:hAnsi="Times New Roman" w:cs="Times New Roman"/>
        </w:rPr>
        <w:t xml:space="preserve">Kabupaten Ponorogo adalah sebuah kabupaten yang terletak di propinsi Jawa timur, yang terletak di koordinat 111◦17’ - 111◦52’ BT dan 7◦49’ - 8◦20’ LS dengan ketinggian antara 92 sampai dengan 2.563 meter atas permukaan </w:t>
      </w:r>
      <w:proofErr w:type="gramStart"/>
      <w:r w:rsidRPr="00EC0F88">
        <w:rPr>
          <w:rFonts w:ascii="Times New Roman" w:hAnsi="Times New Roman" w:cs="Times New Roman"/>
        </w:rPr>
        <w:t>laut  dan</w:t>
      </w:r>
      <w:proofErr w:type="gramEnd"/>
      <w:r w:rsidRPr="00EC0F88">
        <w:rPr>
          <w:rFonts w:ascii="Times New Roman" w:hAnsi="Times New Roman" w:cs="Times New Roman"/>
        </w:rPr>
        <w:t xml:space="preserve"> memiliki luas wilayah 1.371,78 km2. </w:t>
      </w:r>
      <w:r w:rsidRPr="00EC0F88">
        <w:rPr>
          <w:rFonts w:ascii="Times New Roman" w:eastAsiaTheme="minorEastAsia" w:hAnsi="Times New Roman" w:cs="Times New Roman"/>
          <w:color w:val="000000" w:themeColor="text1"/>
          <w:kern w:val="24"/>
        </w:rPr>
        <w:t>Menurut Dinas Pariwisata kabupaten ponorogo, terdapat banyak potensi wisata dan budaya yang ada di kabupaten ponorogo, yaitu:</w:t>
      </w:r>
    </w:p>
    <w:p w:rsidR="002C0A9A" w:rsidRPr="00ED1B40" w:rsidRDefault="002C0A9A" w:rsidP="00ED1B40">
      <w:pPr>
        <w:pStyle w:val="ListParagraph"/>
        <w:numPr>
          <w:ilvl w:val="0"/>
          <w:numId w:val="2"/>
        </w:numPr>
        <w:jc w:val="both"/>
        <w:rPr>
          <w:rFonts w:ascii="Times New Roman" w:eastAsiaTheme="minorEastAsia" w:hAnsi="Times New Roman" w:cs="Times New Roman"/>
          <w:color w:val="000000" w:themeColor="text1"/>
          <w:kern w:val="24"/>
        </w:rPr>
      </w:pPr>
      <w:r w:rsidRPr="00ED1B40">
        <w:rPr>
          <w:rFonts w:ascii="Times New Roman" w:eastAsiaTheme="minorEastAsia" w:hAnsi="Times New Roman" w:cs="Times New Roman"/>
          <w:color w:val="000000" w:themeColor="text1"/>
          <w:kern w:val="24"/>
        </w:rPr>
        <w:t>Gua, berada di kecamatan sampung, bungkal dan sawoo</w:t>
      </w:r>
    </w:p>
    <w:p w:rsidR="002C0A9A" w:rsidRPr="00ED1B40" w:rsidRDefault="002C0A9A" w:rsidP="00ED1B40">
      <w:pPr>
        <w:pStyle w:val="ListParagraph"/>
        <w:numPr>
          <w:ilvl w:val="0"/>
          <w:numId w:val="2"/>
        </w:numPr>
        <w:jc w:val="both"/>
        <w:rPr>
          <w:rFonts w:ascii="Times New Roman" w:eastAsiaTheme="minorEastAsia" w:hAnsi="Times New Roman" w:cs="Times New Roman"/>
          <w:color w:val="000000" w:themeColor="text1"/>
          <w:kern w:val="24"/>
        </w:rPr>
      </w:pPr>
      <w:r w:rsidRPr="00ED1B40">
        <w:rPr>
          <w:rFonts w:ascii="Times New Roman" w:eastAsiaTheme="minorEastAsia" w:hAnsi="Times New Roman" w:cs="Times New Roman"/>
          <w:color w:val="000000" w:themeColor="text1"/>
          <w:kern w:val="24"/>
        </w:rPr>
        <w:t>Makam religi, berada di kecamatan slahung, pulung, jetis, bagedan dan jenangan.</w:t>
      </w:r>
    </w:p>
    <w:p w:rsidR="002C0A9A" w:rsidRPr="00ED1B40" w:rsidRDefault="002C0A9A" w:rsidP="00ED1B40">
      <w:pPr>
        <w:pStyle w:val="ListParagraph"/>
        <w:numPr>
          <w:ilvl w:val="0"/>
          <w:numId w:val="2"/>
        </w:numPr>
        <w:jc w:val="both"/>
        <w:rPr>
          <w:rFonts w:ascii="Times New Roman" w:eastAsiaTheme="minorEastAsia" w:hAnsi="Times New Roman" w:cs="Times New Roman"/>
          <w:color w:val="000000" w:themeColor="text1"/>
          <w:kern w:val="24"/>
        </w:rPr>
      </w:pPr>
      <w:r w:rsidRPr="00ED1B40">
        <w:rPr>
          <w:rFonts w:ascii="Times New Roman" w:eastAsiaTheme="minorEastAsia" w:hAnsi="Times New Roman" w:cs="Times New Roman"/>
          <w:color w:val="000000" w:themeColor="text1"/>
          <w:kern w:val="24"/>
        </w:rPr>
        <w:t>Telaga, berada di kecamatan ngebel</w:t>
      </w:r>
    </w:p>
    <w:p w:rsidR="002C0A9A" w:rsidRPr="00ED1B40" w:rsidRDefault="002C0A9A" w:rsidP="00ED1B40">
      <w:pPr>
        <w:pStyle w:val="ListParagraph"/>
        <w:numPr>
          <w:ilvl w:val="0"/>
          <w:numId w:val="2"/>
        </w:numPr>
        <w:jc w:val="both"/>
        <w:rPr>
          <w:rFonts w:ascii="Times New Roman" w:eastAsiaTheme="minorEastAsia" w:hAnsi="Times New Roman" w:cs="Times New Roman"/>
          <w:color w:val="000000" w:themeColor="text1"/>
          <w:kern w:val="24"/>
        </w:rPr>
      </w:pPr>
      <w:r w:rsidRPr="00ED1B40">
        <w:rPr>
          <w:rFonts w:ascii="Times New Roman" w:eastAsiaTheme="minorEastAsia" w:hAnsi="Times New Roman" w:cs="Times New Roman"/>
          <w:color w:val="000000" w:themeColor="text1"/>
          <w:kern w:val="24"/>
        </w:rPr>
        <w:t>Taman/hutan wisata, berada di kecamatan ponorogo, ngebel, slahung, badegan.</w:t>
      </w:r>
    </w:p>
    <w:p w:rsidR="002C0A9A" w:rsidRPr="00ED1B40" w:rsidRDefault="002C0A9A" w:rsidP="00ED1B40">
      <w:pPr>
        <w:pStyle w:val="ListParagraph"/>
        <w:numPr>
          <w:ilvl w:val="0"/>
          <w:numId w:val="2"/>
        </w:numPr>
        <w:jc w:val="both"/>
        <w:rPr>
          <w:rFonts w:ascii="Times New Roman" w:eastAsiaTheme="minorEastAsia" w:hAnsi="Times New Roman" w:cs="Times New Roman"/>
          <w:color w:val="000000" w:themeColor="text1"/>
          <w:kern w:val="24"/>
        </w:rPr>
      </w:pPr>
      <w:r w:rsidRPr="00ED1B40">
        <w:rPr>
          <w:rFonts w:ascii="Times New Roman" w:eastAsiaTheme="minorEastAsia" w:hAnsi="Times New Roman" w:cs="Times New Roman"/>
          <w:color w:val="000000" w:themeColor="text1"/>
          <w:kern w:val="24"/>
        </w:rPr>
        <w:t>Mata air/sumber air, berada di kecamatan bungkal, Sukoo, Sambit dan Siman.</w:t>
      </w:r>
    </w:p>
    <w:p w:rsidR="002C0A9A" w:rsidRPr="00ED1B40" w:rsidRDefault="002C0A9A" w:rsidP="00ED1B40">
      <w:pPr>
        <w:pStyle w:val="ListParagraph"/>
        <w:numPr>
          <w:ilvl w:val="0"/>
          <w:numId w:val="2"/>
        </w:numPr>
        <w:jc w:val="both"/>
        <w:rPr>
          <w:rFonts w:ascii="Times New Roman" w:eastAsiaTheme="minorEastAsia" w:hAnsi="Times New Roman" w:cs="Times New Roman"/>
          <w:color w:val="000000" w:themeColor="text1"/>
          <w:kern w:val="24"/>
        </w:rPr>
      </w:pPr>
      <w:r w:rsidRPr="00ED1B40">
        <w:rPr>
          <w:rFonts w:ascii="Times New Roman" w:eastAsiaTheme="minorEastAsia" w:hAnsi="Times New Roman" w:cs="Times New Roman"/>
          <w:color w:val="000000" w:themeColor="text1"/>
          <w:kern w:val="24"/>
        </w:rPr>
        <w:t>Air terjun, berada di Sawoo, suko dan Balong</w:t>
      </w:r>
    </w:p>
    <w:p w:rsidR="002C0A9A" w:rsidRPr="00ED1B40" w:rsidRDefault="002C0A9A" w:rsidP="00ED1B40">
      <w:pPr>
        <w:pStyle w:val="ListParagraph"/>
        <w:numPr>
          <w:ilvl w:val="0"/>
          <w:numId w:val="2"/>
        </w:numPr>
        <w:jc w:val="both"/>
        <w:rPr>
          <w:rFonts w:ascii="Times New Roman" w:hAnsi="Times New Roman" w:cs="Times New Roman"/>
        </w:rPr>
      </w:pPr>
      <w:r w:rsidRPr="00ED1B40">
        <w:rPr>
          <w:rFonts w:ascii="Times New Roman" w:eastAsiaTheme="minorEastAsia" w:hAnsi="Times New Roman" w:cs="Times New Roman"/>
          <w:color w:val="000000" w:themeColor="text1"/>
          <w:kern w:val="24"/>
        </w:rPr>
        <w:t>Gunung, berada di Slahung, Sawoo</w:t>
      </w:r>
    </w:p>
    <w:p w:rsidR="002C0A9A" w:rsidRPr="00ED1B40" w:rsidRDefault="002C0A9A" w:rsidP="00ED1B40">
      <w:pPr>
        <w:spacing w:after="0"/>
        <w:rPr>
          <w:rFonts w:ascii="Times New Roman" w:eastAsiaTheme="minorEastAsia" w:hAnsi="Times New Roman" w:cs="Times New Roman"/>
          <w:color w:val="000000" w:themeColor="text1"/>
          <w:kern w:val="24"/>
        </w:rPr>
      </w:pPr>
      <w:r w:rsidRPr="00ED1B40">
        <w:rPr>
          <w:rFonts w:ascii="Times New Roman" w:eastAsiaTheme="minorEastAsia" w:hAnsi="Times New Roman" w:cs="Times New Roman"/>
          <w:b/>
          <w:i/>
          <w:iCs/>
          <w:color w:val="000000" w:themeColor="text1"/>
          <w:kern w:val="24"/>
        </w:rPr>
        <w:t>(2) Accessbilities</w:t>
      </w:r>
      <w:r w:rsidRPr="00ED1B40">
        <w:rPr>
          <w:rFonts w:ascii="Times New Roman" w:eastAsiaTheme="minorEastAsia" w:hAnsi="Times New Roman" w:cs="Times New Roman"/>
          <w:i/>
          <w:iCs/>
          <w:color w:val="000000" w:themeColor="text1"/>
          <w:kern w:val="24"/>
        </w:rPr>
        <w:t xml:space="preserve">, </w:t>
      </w:r>
      <w:r w:rsidRPr="00ED1B40">
        <w:rPr>
          <w:rFonts w:ascii="Times New Roman" w:eastAsiaTheme="minorEastAsia" w:hAnsi="Times New Roman" w:cs="Times New Roman"/>
          <w:color w:val="000000" w:themeColor="text1"/>
          <w:kern w:val="24"/>
        </w:rPr>
        <w:t>yang mencakup dukungan sistem transportasi.</w:t>
      </w:r>
    </w:p>
    <w:p w:rsidR="002C0A9A" w:rsidRPr="00ED1B40" w:rsidRDefault="002C0A9A" w:rsidP="00ED1B40">
      <w:pPr>
        <w:spacing w:after="0"/>
        <w:ind w:left="284" w:firstLine="850"/>
        <w:jc w:val="both"/>
        <w:rPr>
          <w:rFonts w:ascii="Times New Roman" w:eastAsiaTheme="minorEastAsia" w:hAnsi="Times New Roman" w:cs="Times New Roman"/>
          <w:color w:val="000000" w:themeColor="text1"/>
          <w:kern w:val="24"/>
        </w:rPr>
      </w:pPr>
      <w:r w:rsidRPr="00ED1B40">
        <w:rPr>
          <w:rFonts w:ascii="Times New Roman" w:eastAsiaTheme="minorEastAsia" w:hAnsi="Times New Roman" w:cs="Times New Roman"/>
          <w:color w:val="000000" w:themeColor="text1"/>
          <w:kern w:val="24"/>
        </w:rPr>
        <w:t xml:space="preserve">Kabupaten ponorogo terletak di 27 km sebelah selatan </w:t>
      </w:r>
      <w:proofErr w:type="gramStart"/>
      <w:r w:rsidRPr="00ED1B40">
        <w:rPr>
          <w:rFonts w:ascii="Times New Roman" w:eastAsiaTheme="minorEastAsia" w:hAnsi="Times New Roman" w:cs="Times New Roman"/>
          <w:color w:val="000000" w:themeColor="text1"/>
          <w:kern w:val="24"/>
        </w:rPr>
        <w:t>kota</w:t>
      </w:r>
      <w:proofErr w:type="gramEnd"/>
      <w:r w:rsidRPr="00ED1B40">
        <w:rPr>
          <w:rFonts w:ascii="Times New Roman" w:eastAsiaTheme="minorEastAsia" w:hAnsi="Times New Roman" w:cs="Times New Roman"/>
          <w:color w:val="000000" w:themeColor="text1"/>
          <w:kern w:val="24"/>
        </w:rPr>
        <w:t xml:space="preserve"> madiun dan berada di jalur Madiun Pacitan, serta jalur Madiun Trenggalek. </w:t>
      </w:r>
      <w:proofErr w:type="gramStart"/>
      <w:r w:rsidRPr="00ED1B40">
        <w:rPr>
          <w:rFonts w:ascii="Times New Roman" w:eastAsiaTheme="minorEastAsia" w:hAnsi="Times New Roman" w:cs="Times New Roman"/>
          <w:color w:val="000000" w:themeColor="text1"/>
          <w:kern w:val="24"/>
        </w:rPr>
        <w:t>Sehingga untuk saat ini ponorogo hanya bisa di tempuh melalui jalur darat.</w:t>
      </w:r>
      <w:proofErr w:type="gramEnd"/>
      <w:r w:rsidRPr="00ED1B40">
        <w:rPr>
          <w:rFonts w:ascii="Times New Roman" w:eastAsiaTheme="minorEastAsia" w:hAnsi="Times New Roman" w:cs="Times New Roman"/>
          <w:color w:val="000000" w:themeColor="text1"/>
          <w:kern w:val="24"/>
        </w:rPr>
        <w:t xml:space="preserve"> Baik menggunakan fasilitas bus umum, maupun kendaraan pribadi, maupun kendaraan tradisional.</w:t>
      </w:r>
      <w:r w:rsidRPr="00ED1B40">
        <w:rPr>
          <w:rFonts w:ascii="Times New Roman" w:eastAsia="Times New Roman" w:hAnsi="Times New Roman" w:cs="Times New Roman"/>
          <w:color w:val="000000" w:themeColor="text1"/>
        </w:rPr>
        <w:t xml:space="preserve"> </w:t>
      </w:r>
      <w:proofErr w:type="gramStart"/>
      <w:r w:rsidRPr="00ED1B40">
        <w:rPr>
          <w:rFonts w:ascii="Times New Roman" w:eastAsiaTheme="minorEastAsia" w:hAnsi="Times New Roman" w:cs="Times New Roman"/>
          <w:color w:val="000000" w:themeColor="text1"/>
          <w:kern w:val="24"/>
        </w:rPr>
        <w:t>Kendaraan tradisional yang ada di ponorogo bernama dokar.</w:t>
      </w:r>
      <w:proofErr w:type="gramEnd"/>
      <w:r w:rsidRPr="00ED1B40">
        <w:rPr>
          <w:rFonts w:ascii="Times New Roman" w:eastAsiaTheme="minorEastAsia" w:hAnsi="Times New Roman" w:cs="Times New Roman"/>
          <w:color w:val="000000" w:themeColor="text1"/>
          <w:kern w:val="24"/>
        </w:rPr>
        <w:t xml:space="preserve"> </w:t>
      </w:r>
      <w:proofErr w:type="gramStart"/>
      <w:r w:rsidRPr="00ED1B40">
        <w:rPr>
          <w:rFonts w:ascii="Times New Roman" w:eastAsiaTheme="minorEastAsia" w:hAnsi="Times New Roman" w:cs="Times New Roman"/>
          <w:color w:val="000000" w:themeColor="text1"/>
          <w:kern w:val="24"/>
        </w:rPr>
        <w:t xml:space="preserve">Dokar biasa di gunakan di daerah pedesaan, yang biasa di </w:t>
      </w:r>
      <w:r w:rsidRPr="00ED1B40">
        <w:rPr>
          <w:rFonts w:ascii="Times New Roman" w:eastAsiaTheme="minorEastAsia" w:hAnsi="Times New Roman" w:cs="Times New Roman"/>
          <w:color w:val="000000" w:themeColor="text1"/>
          <w:kern w:val="24"/>
        </w:rPr>
        <w:lastRenderedPageBreak/>
        <w:t>gunakan untuk mengangkut pedagang maupun sayur untuk menuju pasar tradisional.</w:t>
      </w:r>
      <w:proofErr w:type="gramEnd"/>
      <w:r w:rsidRPr="00ED1B40">
        <w:rPr>
          <w:rFonts w:ascii="Times New Roman" w:eastAsia="Times New Roman" w:hAnsi="Times New Roman" w:cs="Times New Roman"/>
          <w:color w:val="000000" w:themeColor="text1"/>
        </w:rPr>
        <w:t xml:space="preserve"> </w:t>
      </w:r>
      <w:r w:rsidRPr="00ED1B40">
        <w:rPr>
          <w:rFonts w:ascii="Times New Roman" w:eastAsiaTheme="minorEastAsia" w:hAnsi="Times New Roman" w:cs="Times New Roman"/>
          <w:color w:val="000000" w:themeColor="text1"/>
          <w:kern w:val="24"/>
        </w:rPr>
        <w:t xml:space="preserve">Bus Dalam </w:t>
      </w:r>
      <w:proofErr w:type="gramStart"/>
      <w:r w:rsidRPr="00ED1B40">
        <w:rPr>
          <w:rFonts w:ascii="Times New Roman" w:eastAsiaTheme="minorEastAsia" w:hAnsi="Times New Roman" w:cs="Times New Roman"/>
          <w:color w:val="000000" w:themeColor="text1"/>
          <w:kern w:val="24"/>
        </w:rPr>
        <w:t>kota</w:t>
      </w:r>
      <w:proofErr w:type="gramEnd"/>
      <w:r w:rsidRPr="00ED1B40">
        <w:rPr>
          <w:rFonts w:ascii="Times New Roman" w:eastAsiaTheme="minorEastAsia" w:hAnsi="Times New Roman" w:cs="Times New Roman"/>
          <w:color w:val="000000" w:themeColor="text1"/>
          <w:kern w:val="24"/>
        </w:rPr>
        <w:t>, Bus ini di gunakan untuk menghubungkan pusat kabupaten dengan kecamatan-kecamatan di pinggiran, bus kota ini merupakan bus mini dengan tarif yang sangat ekonomis.</w:t>
      </w:r>
      <w:r w:rsidRPr="00ED1B40">
        <w:rPr>
          <w:rFonts w:ascii="Times New Roman" w:eastAsia="Times New Roman" w:hAnsi="Times New Roman" w:cs="Times New Roman"/>
          <w:color w:val="000000" w:themeColor="text1"/>
        </w:rPr>
        <w:t xml:space="preserve"> </w:t>
      </w:r>
      <w:r w:rsidRPr="00ED1B40">
        <w:rPr>
          <w:rFonts w:ascii="Times New Roman" w:eastAsiaTheme="minorEastAsia" w:hAnsi="Times New Roman" w:cs="Times New Roman"/>
          <w:color w:val="000000" w:themeColor="text1"/>
          <w:kern w:val="24"/>
        </w:rPr>
        <w:t>Angkodes, angkutan sejenis angkot yang merupakan transportasi umum</w:t>
      </w:r>
      <w:r w:rsidRPr="00ED1B40">
        <w:rPr>
          <w:rFonts w:ascii="Times New Roman" w:eastAsia="Times New Roman" w:hAnsi="Times New Roman" w:cs="Times New Roman"/>
          <w:color w:val="000000" w:themeColor="text1"/>
        </w:rPr>
        <w:t xml:space="preserve"> </w:t>
      </w:r>
      <w:r w:rsidRPr="00ED1B40">
        <w:rPr>
          <w:rFonts w:ascii="Times New Roman" w:eastAsiaTheme="minorEastAsia" w:hAnsi="Times New Roman" w:cs="Times New Roman"/>
          <w:color w:val="000000" w:themeColor="text1"/>
          <w:kern w:val="24"/>
        </w:rPr>
        <w:t xml:space="preserve">Bus antar </w:t>
      </w:r>
      <w:proofErr w:type="gramStart"/>
      <w:r w:rsidRPr="00ED1B40">
        <w:rPr>
          <w:rFonts w:ascii="Times New Roman" w:eastAsiaTheme="minorEastAsia" w:hAnsi="Times New Roman" w:cs="Times New Roman"/>
          <w:color w:val="000000" w:themeColor="text1"/>
          <w:kern w:val="24"/>
        </w:rPr>
        <w:t>kota</w:t>
      </w:r>
      <w:proofErr w:type="gramEnd"/>
      <w:r w:rsidRPr="00ED1B40">
        <w:rPr>
          <w:rFonts w:ascii="Times New Roman" w:eastAsiaTheme="minorEastAsia" w:hAnsi="Times New Roman" w:cs="Times New Roman"/>
          <w:color w:val="000000" w:themeColor="text1"/>
          <w:kern w:val="24"/>
        </w:rPr>
        <w:t>, berpusat di terminal seloaji, bus antar kota menghubungkan kota-kota yang ada di jawa timur.</w:t>
      </w:r>
    </w:p>
    <w:p w:rsidR="002C0A9A" w:rsidRPr="00ED1B40" w:rsidRDefault="002C0A9A" w:rsidP="00ED1B40">
      <w:pPr>
        <w:spacing w:after="0"/>
        <w:ind w:left="284"/>
        <w:jc w:val="both"/>
        <w:rPr>
          <w:rFonts w:ascii="Times New Roman" w:eastAsiaTheme="minorEastAsia" w:hAnsi="Times New Roman" w:cs="Times New Roman"/>
          <w:color w:val="000000" w:themeColor="text1"/>
          <w:kern w:val="24"/>
        </w:rPr>
      </w:pPr>
    </w:p>
    <w:p w:rsidR="00EC0F88" w:rsidRDefault="002C0A9A" w:rsidP="00EC0F88">
      <w:pPr>
        <w:spacing w:before="96" w:after="0"/>
        <w:ind w:left="284" w:hanging="284"/>
        <w:jc w:val="both"/>
        <w:rPr>
          <w:rFonts w:ascii="Times New Roman" w:eastAsiaTheme="minorEastAsia" w:hAnsi="Times New Roman" w:cs="Times New Roman"/>
          <w:color w:val="000000" w:themeColor="text1"/>
          <w:kern w:val="24"/>
        </w:rPr>
      </w:pPr>
      <w:r w:rsidRPr="00ED1B40">
        <w:rPr>
          <w:rFonts w:ascii="Times New Roman" w:eastAsiaTheme="minorEastAsia" w:hAnsi="Times New Roman" w:cs="Times New Roman"/>
          <w:b/>
          <w:i/>
          <w:iCs/>
          <w:color w:val="000000" w:themeColor="text1"/>
          <w:kern w:val="24"/>
        </w:rPr>
        <w:t>(3). Amenities,</w:t>
      </w:r>
      <w:r w:rsidRPr="00ED1B40">
        <w:rPr>
          <w:rFonts w:ascii="Times New Roman" w:eastAsiaTheme="minorEastAsia" w:hAnsi="Times New Roman" w:cs="Times New Roman"/>
          <w:i/>
          <w:iCs/>
          <w:color w:val="000000" w:themeColor="text1"/>
          <w:kern w:val="24"/>
        </w:rPr>
        <w:t xml:space="preserve"> </w:t>
      </w:r>
      <w:r w:rsidRPr="00ED1B40">
        <w:rPr>
          <w:rFonts w:ascii="Times New Roman" w:eastAsiaTheme="minorEastAsia" w:hAnsi="Times New Roman" w:cs="Times New Roman"/>
          <w:color w:val="000000" w:themeColor="text1"/>
          <w:kern w:val="24"/>
        </w:rPr>
        <w:t>yang mencakup fasilitas penunjang maupun pendukung wisata diantaranya: akomodasi, rumah makan (</w:t>
      </w:r>
      <w:r w:rsidRPr="00ED1B40">
        <w:rPr>
          <w:rFonts w:ascii="Times New Roman" w:eastAsiaTheme="minorEastAsia" w:hAnsi="Times New Roman" w:cs="Times New Roman"/>
          <w:i/>
          <w:iCs/>
          <w:color w:val="000000" w:themeColor="text1"/>
          <w:kern w:val="24"/>
        </w:rPr>
        <w:t>food</w:t>
      </w:r>
      <w:r w:rsidRPr="00ED1B40">
        <w:rPr>
          <w:rFonts w:ascii="Times New Roman" w:eastAsiaTheme="minorEastAsia" w:hAnsi="Times New Roman" w:cs="Times New Roman"/>
          <w:color w:val="000000" w:themeColor="text1"/>
          <w:kern w:val="24"/>
        </w:rPr>
        <w:t xml:space="preserve"> </w:t>
      </w:r>
      <w:r w:rsidRPr="00ED1B40">
        <w:rPr>
          <w:rFonts w:ascii="Times New Roman" w:eastAsiaTheme="minorEastAsia" w:hAnsi="Times New Roman" w:cs="Times New Roman"/>
          <w:i/>
          <w:iCs/>
          <w:color w:val="000000" w:themeColor="text1"/>
          <w:kern w:val="24"/>
        </w:rPr>
        <w:t>and beverage)</w:t>
      </w:r>
      <w:r w:rsidRPr="00ED1B40">
        <w:rPr>
          <w:rFonts w:ascii="Times New Roman" w:eastAsiaTheme="minorEastAsia" w:hAnsi="Times New Roman" w:cs="Times New Roman"/>
          <w:color w:val="000000" w:themeColor="text1"/>
          <w:kern w:val="24"/>
        </w:rPr>
        <w:t>, toko cendramata</w:t>
      </w:r>
      <w:r w:rsidR="00EC0F88">
        <w:rPr>
          <w:rFonts w:ascii="Times New Roman" w:eastAsiaTheme="minorEastAsia" w:hAnsi="Times New Roman" w:cs="Times New Roman"/>
          <w:color w:val="000000" w:themeColor="text1"/>
          <w:kern w:val="24"/>
        </w:rPr>
        <w:t xml:space="preserve">. </w:t>
      </w:r>
      <w:proofErr w:type="gramStart"/>
      <w:r w:rsidRPr="00ED1B40">
        <w:rPr>
          <w:rFonts w:ascii="Times New Roman" w:eastAsiaTheme="minorEastAsia" w:hAnsi="Times New Roman" w:cs="Times New Roman"/>
          <w:color w:val="000000" w:themeColor="text1"/>
          <w:kern w:val="24"/>
        </w:rPr>
        <w:t>Ponorogo merupakan salah satu daerah tujuan wisata di wilayah Madiun Raya.</w:t>
      </w:r>
      <w:proofErr w:type="gramEnd"/>
      <w:r w:rsidRPr="00ED1B40">
        <w:rPr>
          <w:rFonts w:ascii="Times New Roman" w:eastAsiaTheme="minorEastAsia" w:hAnsi="Times New Roman" w:cs="Times New Roman"/>
          <w:color w:val="000000" w:themeColor="text1"/>
          <w:kern w:val="24"/>
        </w:rPr>
        <w:t xml:space="preserve"> Keberadaan hotel dan penginapan sangat penting dalam menunjang kegiatan pariwisata di </w:t>
      </w:r>
      <w:proofErr w:type="gramStart"/>
      <w:r w:rsidRPr="00ED1B40">
        <w:rPr>
          <w:rFonts w:ascii="Times New Roman" w:eastAsiaTheme="minorEastAsia" w:hAnsi="Times New Roman" w:cs="Times New Roman"/>
          <w:color w:val="000000" w:themeColor="text1"/>
          <w:kern w:val="24"/>
        </w:rPr>
        <w:t>kota</w:t>
      </w:r>
      <w:proofErr w:type="gramEnd"/>
      <w:r w:rsidRPr="00ED1B40">
        <w:rPr>
          <w:rFonts w:ascii="Times New Roman" w:eastAsiaTheme="minorEastAsia" w:hAnsi="Times New Roman" w:cs="Times New Roman"/>
          <w:color w:val="000000" w:themeColor="text1"/>
          <w:kern w:val="24"/>
        </w:rPr>
        <w:t xml:space="preserve"> reog. Jumlah hotel yang ada di wilayah ponorogo sebanyak 67 hotel baik kelas berbintang maupun melati, dari 67 hotel tersebut 33 hotel berada di wilayah telaga ngebel, hal ini karena ngebel merupakan icon wisata ponorogo.  </w:t>
      </w:r>
    </w:p>
    <w:p w:rsidR="002C0A9A" w:rsidRDefault="002C0A9A" w:rsidP="00EC0F88">
      <w:pPr>
        <w:spacing w:before="96" w:after="0"/>
        <w:ind w:left="284" w:firstLine="850"/>
        <w:jc w:val="both"/>
        <w:rPr>
          <w:rFonts w:ascii="Times New Roman" w:eastAsiaTheme="minorEastAsia" w:hAnsi="Times New Roman" w:cs="Times New Roman"/>
          <w:color w:val="000000" w:themeColor="text1"/>
          <w:kern w:val="24"/>
        </w:rPr>
      </w:pPr>
      <w:proofErr w:type="gramStart"/>
      <w:r w:rsidRPr="00ED1B40">
        <w:rPr>
          <w:rFonts w:ascii="Times New Roman" w:eastAsiaTheme="minorEastAsia" w:hAnsi="Times New Roman" w:cs="Times New Roman"/>
          <w:color w:val="000000" w:themeColor="text1"/>
          <w:kern w:val="24"/>
        </w:rPr>
        <w:t>Dari 67 hotel tersebut ada 13 hotel berbintang dua atau satu, yang lainnya adalah kelas melati.</w:t>
      </w:r>
      <w:proofErr w:type="gramEnd"/>
      <w:r w:rsidRPr="00ED1B40">
        <w:rPr>
          <w:rFonts w:ascii="Times New Roman" w:eastAsiaTheme="minorEastAsia" w:hAnsi="Times New Roman" w:cs="Times New Roman"/>
          <w:color w:val="000000" w:themeColor="text1"/>
          <w:kern w:val="24"/>
        </w:rPr>
        <w:t xml:space="preserve"> </w:t>
      </w:r>
      <w:proofErr w:type="gramStart"/>
      <w:r w:rsidRPr="00ED1B40">
        <w:rPr>
          <w:rFonts w:ascii="Times New Roman" w:eastAsiaTheme="minorEastAsia" w:hAnsi="Times New Roman" w:cs="Times New Roman"/>
          <w:color w:val="000000" w:themeColor="text1"/>
          <w:kern w:val="24"/>
        </w:rPr>
        <w:t>Namun, 80% hotel yang ada di ponorogo belum memiliki hotel syari’ah, walaupun banyak yang menerapkan prinsip syari’ah.</w:t>
      </w:r>
      <w:proofErr w:type="gramEnd"/>
      <w:r w:rsidRPr="00ED1B40">
        <w:rPr>
          <w:rFonts w:ascii="Times New Roman" w:eastAsiaTheme="minorEastAsia" w:hAnsi="Times New Roman" w:cs="Times New Roman"/>
          <w:color w:val="000000" w:themeColor="text1"/>
          <w:kern w:val="24"/>
        </w:rPr>
        <w:t xml:space="preserve"> </w:t>
      </w:r>
      <w:proofErr w:type="gramStart"/>
      <w:r w:rsidRPr="00ED1B40">
        <w:rPr>
          <w:rFonts w:ascii="Times New Roman" w:eastAsiaTheme="minorEastAsia" w:hAnsi="Times New Roman" w:cs="Times New Roman"/>
          <w:color w:val="000000" w:themeColor="text1"/>
          <w:kern w:val="24"/>
        </w:rPr>
        <w:t>Untuk rumah makan ponorogo memiliki 57 tempat kuliner makan di ponorogo, baik restoran dengan harga mahal maupun harga murah.</w:t>
      </w:r>
      <w:proofErr w:type="gramEnd"/>
      <w:r w:rsidRPr="00ED1B40">
        <w:rPr>
          <w:rFonts w:ascii="Times New Roman" w:eastAsiaTheme="minorEastAsia" w:hAnsi="Times New Roman" w:cs="Times New Roman"/>
          <w:color w:val="000000" w:themeColor="text1"/>
          <w:kern w:val="24"/>
        </w:rPr>
        <w:t xml:space="preserve">  Untuk sertifikasi produk halal, BPPOM MPU perlu sosialisasi adanya sertifikat </w:t>
      </w:r>
      <w:proofErr w:type="gramStart"/>
      <w:r w:rsidRPr="00ED1B40">
        <w:rPr>
          <w:rFonts w:ascii="Times New Roman" w:eastAsiaTheme="minorEastAsia" w:hAnsi="Times New Roman" w:cs="Times New Roman"/>
          <w:color w:val="000000" w:themeColor="text1"/>
          <w:kern w:val="24"/>
        </w:rPr>
        <w:t>halal .</w:t>
      </w:r>
      <w:proofErr w:type="gramEnd"/>
      <w:r w:rsidRPr="00ED1B40">
        <w:rPr>
          <w:rFonts w:ascii="Times New Roman" w:eastAsiaTheme="minorEastAsia" w:hAnsi="Times New Roman" w:cs="Times New Roman"/>
          <w:color w:val="000000" w:themeColor="text1"/>
          <w:kern w:val="24"/>
        </w:rPr>
        <w:t xml:space="preserve"> </w:t>
      </w:r>
      <w:proofErr w:type="gramStart"/>
      <w:r w:rsidRPr="00ED1B40">
        <w:rPr>
          <w:rFonts w:ascii="Times New Roman" w:eastAsiaTheme="minorEastAsia" w:hAnsi="Times New Roman" w:cs="Times New Roman"/>
          <w:color w:val="000000" w:themeColor="text1"/>
          <w:kern w:val="24"/>
        </w:rPr>
        <w:t>Toko cenderamata juga banyak tersebar di wilayah ponorogo, terutama jajanan khas ponorogo yeti dodol dan sate ayam, begitu juga toko penjual pernak pernik reog banyak tersebar di wilayang ponorogo.</w:t>
      </w:r>
      <w:proofErr w:type="gramEnd"/>
    </w:p>
    <w:p w:rsidR="00BF1400" w:rsidRPr="00ED1B40" w:rsidRDefault="00BF1400" w:rsidP="00EC0F88">
      <w:pPr>
        <w:spacing w:before="96" w:after="0"/>
        <w:ind w:left="284" w:firstLine="850"/>
        <w:jc w:val="both"/>
        <w:rPr>
          <w:rFonts w:ascii="Times New Roman" w:eastAsiaTheme="minorEastAsia" w:hAnsi="Times New Roman" w:cs="Times New Roman"/>
          <w:color w:val="000000" w:themeColor="text1"/>
          <w:kern w:val="24"/>
        </w:rPr>
      </w:pPr>
    </w:p>
    <w:p w:rsidR="002C0A9A" w:rsidRPr="00BF1400" w:rsidRDefault="002C0A9A" w:rsidP="00BF1400">
      <w:pPr>
        <w:spacing w:before="91" w:after="0"/>
        <w:ind w:left="426" w:hanging="426"/>
        <w:jc w:val="both"/>
        <w:rPr>
          <w:rFonts w:ascii="Times New Roman" w:eastAsiaTheme="minorEastAsia" w:hAnsi="Times New Roman" w:cs="Times New Roman"/>
          <w:color w:val="000000" w:themeColor="text1"/>
          <w:kern w:val="24"/>
        </w:rPr>
      </w:pPr>
      <w:r w:rsidRPr="00ED1B40">
        <w:rPr>
          <w:rFonts w:ascii="Times New Roman" w:eastAsiaTheme="minorEastAsia" w:hAnsi="Times New Roman" w:cs="Times New Roman"/>
          <w:b/>
          <w:i/>
          <w:iCs/>
          <w:color w:val="000000" w:themeColor="text1"/>
          <w:kern w:val="24"/>
        </w:rPr>
        <w:t>(4). Ancillary Services</w:t>
      </w:r>
      <w:r w:rsidRPr="00ED1B40">
        <w:rPr>
          <w:rFonts w:ascii="Times New Roman" w:eastAsiaTheme="minorEastAsia" w:hAnsi="Times New Roman" w:cs="Times New Roman"/>
          <w:color w:val="000000" w:themeColor="text1"/>
          <w:kern w:val="24"/>
        </w:rPr>
        <w:t>, yang mencakup seperti rumah sakit, bank, pos, telekomunikasi dan lainnya</w:t>
      </w:r>
      <w:r w:rsidR="00BF1400">
        <w:rPr>
          <w:rFonts w:ascii="Times New Roman" w:eastAsiaTheme="minorEastAsia" w:hAnsi="Times New Roman" w:cs="Times New Roman"/>
          <w:color w:val="000000" w:themeColor="text1"/>
          <w:kern w:val="24"/>
        </w:rPr>
        <w:t xml:space="preserve">. </w:t>
      </w:r>
      <w:r w:rsidRPr="00ED1B40">
        <w:rPr>
          <w:rFonts w:ascii="Times New Roman" w:eastAsiaTheme="minorEastAsia" w:hAnsi="Times New Roman" w:cs="Times New Roman"/>
          <w:color w:val="000000" w:themeColor="text1"/>
          <w:kern w:val="24"/>
        </w:rPr>
        <w:t xml:space="preserve">Untuk melayanan kesehatan dan perputaran uang di ponorogo sudah sangat bagus, dalam pelayanan kesehatan terdapat 6 rumah sakit besar bertaraf nasional, yang berada di pusat </w:t>
      </w:r>
      <w:proofErr w:type="gramStart"/>
      <w:r w:rsidRPr="00ED1B40">
        <w:rPr>
          <w:rFonts w:ascii="Times New Roman" w:eastAsiaTheme="minorEastAsia" w:hAnsi="Times New Roman" w:cs="Times New Roman"/>
          <w:color w:val="000000" w:themeColor="text1"/>
          <w:kern w:val="24"/>
        </w:rPr>
        <w:t>kota</w:t>
      </w:r>
      <w:proofErr w:type="gramEnd"/>
      <w:r w:rsidRPr="00ED1B40">
        <w:rPr>
          <w:rFonts w:ascii="Times New Roman" w:eastAsiaTheme="minorEastAsia" w:hAnsi="Times New Roman" w:cs="Times New Roman"/>
          <w:color w:val="000000" w:themeColor="text1"/>
          <w:kern w:val="24"/>
        </w:rPr>
        <w:t xml:space="preserve"> Ponorogo, sedangkan untuk pukesmas dan klinik kesehatan sudah tersebar di setiap desa dan kelurahan di seluruh wilayah ponorogo. </w:t>
      </w:r>
      <w:proofErr w:type="gramStart"/>
      <w:r w:rsidRPr="00ED1B40">
        <w:rPr>
          <w:rFonts w:ascii="Times New Roman" w:eastAsiaTheme="minorEastAsia" w:hAnsi="Times New Roman" w:cs="Times New Roman"/>
          <w:color w:val="000000" w:themeColor="text1"/>
          <w:kern w:val="24"/>
        </w:rPr>
        <w:t>Jadi untuk pelayanan kesehatan, sudah menjangkau desa-desa di seluruh kabupaten ponorogo.</w:t>
      </w:r>
      <w:proofErr w:type="gramEnd"/>
      <w:r w:rsidRPr="00ED1B40">
        <w:rPr>
          <w:rFonts w:ascii="Times New Roman" w:eastAsiaTheme="minorEastAsia" w:hAnsi="Times New Roman" w:cs="Times New Roman"/>
          <w:color w:val="000000" w:themeColor="text1"/>
          <w:kern w:val="24"/>
        </w:rPr>
        <w:t xml:space="preserve"> </w:t>
      </w:r>
    </w:p>
    <w:p w:rsidR="002C0A9A" w:rsidRPr="00ED1B40" w:rsidRDefault="002C0A9A" w:rsidP="00ED1B40">
      <w:pPr>
        <w:spacing w:after="0"/>
        <w:ind w:left="426" w:firstLine="708"/>
        <w:jc w:val="both"/>
        <w:rPr>
          <w:rFonts w:ascii="Times New Roman" w:eastAsiaTheme="minorEastAsia" w:hAnsi="Times New Roman" w:cs="Times New Roman"/>
          <w:color w:val="000000" w:themeColor="text1"/>
          <w:kern w:val="24"/>
        </w:rPr>
      </w:pPr>
      <w:proofErr w:type="gramStart"/>
      <w:r w:rsidRPr="00ED1B40">
        <w:rPr>
          <w:rFonts w:ascii="Times New Roman" w:eastAsiaTheme="minorEastAsia" w:hAnsi="Times New Roman" w:cs="Times New Roman"/>
          <w:color w:val="000000" w:themeColor="text1"/>
          <w:kern w:val="24"/>
        </w:rPr>
        <w:t>Sedangkan untuk perbankan juga sdh tersebar di setiap akses atau jantung perekonomian di setiap kecamatan yang ada di wilayang kabupaten ponorogo, pelayanan ATM pun juga berada di setiap jantung perekonomian setiap kecamatan yang ada di wilayah ponorogo.</w:t>
      </w:r>
      <w:proofErr w:type="gramEnd"/>
      <w:r w:rsidRPr="00ED1B40">
        <w:rPr>
          <w:rFonts w:ascii="Times New Roman" w:eastAsiaTheme="minorEastAsia" w:hAnsi="Times New Roman" w:cs="Times New Roman"/>
          <w:color w:val="000000" w:themeColor="text1"/>
          <w:kern w:val="24"/>
        </w:rPr>
        <w:t xml:space="preserve"> </w:t>
      </w:r>
      <w:proofErr w:type="gramStart"/>
      <w:r w:rsidRPr="00ED1B40">
        <w:rPr>
          <w:rFonts w:ascii="Times New Roman" w:eastAsiaTheme="minorEastAsia" w:hAnsi="Times New Roman" w:cs="Times New Roman"/>
          <w:color w:val="000000" w:themeColor="text1"/>
          <w:kern w:val="24"/>
        </w:rPr>
        <w:t>Sedangkan untuk sarana telekonomikasi, seluruh wilayah ponorogo bisa di jangkau semua jaringan telekonomikasi yang ada.</w:t>
      </w:r>
      <w:proofErr w:type="gramEnd"/>
    </w:p>
    <w:p w:rsidR="00244783" w:rsidRDefault="00244783" w:rsidP="00ED1B40">
      <w:pPr>
        <w:spacing w:after="0"/>
        <w:jc w:val="both"/>
        <w:rPr>
          <w:rFonts w:ascii="Times New Roman" w:eastAsiaTheme="minorEastAsia" w:hAnsi="Times New Roman" w:cs="Times New Roman"/>
          <w:color w:val="000000" w:themeColor="text1"/>
          <w:kern w:val="24"/>
        </w:rPr>
      </w:pPr>
    </w:p>
    <w:p w:rsidR="00BF1400" w:rsidRDefault="00BF1400" w:rsidP="00ED1B40">
      <w:pPr>
        <w:spacing w:after="0"/>
        <w:jc w:val="both"/>
        <w:rPr>
          <w:rFonts w:ascii="Times New Roman" w:eastAsiaTheme="minorEastAsia" w:hAnsi="Times New Roman" w:cs="Times New Roman"/>
          <w:color w:val="000000" w:themeColor="text1"/>
          <w:kern w:val="24"/>
        </w:rPr>
      </w:pPr>
    </w:p>
    <w:p w:rsidR="00BF1400" w:rsidRDefault="00BF1400" w:rsidP="00ED1B40">
      <w:pPr>
        <w:spacing w:after="0"/>
        <w:jc w:val="both"/>
        <w:rPr>
          <w:rFonts w:ascii="Times New Roman" w:eastAsiaTheme="minorEastAsia" w:hAnsi="Times New Roman" w:cs="Times New Roman"/>
          <w:color w:val="000000" w:themeColor="text1"/>
          <w:kern w:val="24"/>
        </w:rPr>
      </w:pPr>
    </w:p>
    <w:p w:rsidR="00BF1400" w:rsidRDefault="00BF1400" w:rsidP="00ED1B40">
      <w:pPr>
        <w:spacing w:after="0"/>
        <w:jc w:val="both"/>
        <w:rPr>
          <w:rFonts w:ascii="Times New Roman" w:eastAsiaTheme="minorEastAsia" w:hAnsi="Times New Roman" w:cs="Times New Roman"/>
          <w:color w:val="000000" w:themeColor="text1"/>
          <w:kern w:val="24"/>
        </w:rPr>
      </w:pPr>
    </w:p>
    <w:p w:rsidR="00BF1400" w:rsidRPr="00ED1B40" w:rsidRDefault="00BF1400" w:rsidP="00ED1B40">
      <w:pPr>
        <w:spacing w:after="0"/>
        <w:jc w:val="both"/>
        <w:rPr>
          <w:rFonts w:ascii="Times New Roman" w:eastAsiaTheme="minorEastAsia" w:hAnsi="Times New Roman" w:cs="Times New Roman"/>
          <w:color w:val="000000" w:themeColor="text1"/>
          <w:kern w:val="24"/>
        </w:rPr>
      </w:pPr>
    </w:p>
    <w:p w:rsidR="00244783" w:rsidRPr="00ED1B40" w:rsidRDefault="00244783" w:rsidP="00ED1B40">
      <w:pPr>
        <w:spacing w:after="0"/>
        <w:jc w:val="both"/>
        <w:rPr>
          <w:rFonts w:ascii="Times New Roman" w:eastAsiaTheme="minorEastAsia" w:hAnsi="Times New Roman" w:cs="Times New Roman"/>
          <w:b/>
          <w:bCs/>
          <w:color w:val="000000" w:themeColor="text1"/>
          <w:kern w:val="24"/>
        </w:rPr>
      </w:pPr>
      <w:r w:rsidRPr="00ED1B40">
        <w:rPr>
          <w:rFonts w:ascii="Times New Roman" w:eastAsiaTheme="minorEastAsia" w:hAnsi="Times New Roman" w:cs="Times New Roman"/>
          <w:b/>
          <w:bCs/>
          <w:color w:val="000000" w:themeColor="text1"/>
          <w:kern w:val="24"/>
        </w:rPr>
        <w:lastRenderedPageBreak/>
        <w:t>ANALISIS SWOT PENGEMBANGAN WISATA SYARI’AH DI PONOROGO</w:t>
      </w:r>
    </w:p>
    <w:tbl>
      <w:tblPr>
        <w:tblW w:w="9216" w:type="dxa"/>
        <w:tblCellMar>
          <w:left w:w="0" w:type="dxa"/>
          <w:right w:w="0" w:type="dxa"/>
        </w:tblCellMar>
        <w:tblLook w:val="0420" w:firstRow="1" w:lastRow="0" w:firstColumn="0" w:lastColumn="0" w:noHBand="0" w:noVBand="1"/>
      </w:tblPr>
      <w:tblGrid>
        <w:gridCol w:w="1137"/>
        <w:gridCol w:w="4394"/>
        <w:gridCol w:w="3685"/>
      </w:tblGrid>
      <w:tr w:rsidR="00244783" w:rsidRPr="00ED1B40" w:rsidTr="0034763F">
        <w:trPr>
          <w:trHeight w:val="353"/>
        </w:trPr>
        <w:tc>
          <w:tcPr>
            <w:tcW w:w="1137" w:type="dxa"/>
            <w:vMerge w:val="restart"/>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244783" w:rsidRPr="00ED1B40" w:rsidRDefault="00244783" w:rsidP="00ED1B40">
            <w:pPr>
              <w:spacing w:after="0" w:line="240" w:lineRule="auto"/>
              <w:jc w:val="center"/>
              <w:rPr>
                <w:rFonts w:ascii="Times New Roman" w:eastAsia="Times New Roman" w:hAnsi="Times New Roman" w:cs="Times New Roman"/>
                <w:color w:val="000000" w:themeColor="text1"/>
              </w:rPr>
            </w:pPr>
            <w:r w:rsidRPr="00ED1B40">
              <w:rPr>
                <w:rFonts w:ascii="Times New Roman" w:eastAsia="Times New Roman" w:hAnsi="Times New Roman" w:cs="Times New Roman"/>
                <w:b/>
                <w:bCs/>
                <w:color w:val="000000" w:themeColor="text1"/>
                <w:kern w:val="24"/>
              </w:rPr>
              <w:t xml:space="preserve">Faktor </w:t>
            </w:r>
          </w:p>
          <w:p w:rsidR="00244783" w:rsidRPr="00ED1B40" w:rsidRDefault="00244783" w:rsidP="00ED1B40">
            <w:pPr>
              <w:spacing w:after="0" w:line="240" w:lineRule="auto"/>
              <w:jc w:val="center"/>
              <w:rPr>
                <w:rFonts w:ascii="Times New Roman" w:eastAsia="Times New Roman" w:hAnsi="Times New Roman" w:cs="Times New Roman"/>
                <w:color w:val="000000" w:themeColor="text1"/>
              </w:rPr>
            </w:pPr>
            <w:r w:rsidRPr="00ED1B40">
              <w:rPr>
                <w:rFonts w:ascii="Times New Roman" w:eastAsia="Times New Roman" w:hAnsi="Times New Roman" w:cs="Times New Roman"/>
                <w:b/>
                <w:bCs/>
                <w:color w:val="000000" w:themeColor="text1"/>
                <w:kern w:val="24"/>
              </w:rPr>
              <w:t>Internal</w:t>
            </w:r>
          </w:p>
        </w:tc>
        <w:tc>
          <w:tcPr>
            <w:tcW w:w="439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244783" w:rsidRPr="00ED1B40" w:rsidRDefault="00244783" w:rsidP="00ED1B40">
            <w:pPr>
              <w:spacing w:after="0" w:line="240" w:lineRule="auto"/>
              <w:jc w:val="center"/>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Kekuatan (S)</w:t>
            </w:r>
          </w:p>
        </w:tc>
        <w:tc>
          <w:tcPr>
            <w:tcW w:w="3685"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244783" w:rsidRPr="00ED1B40" w:rsidRDefault="00244783" w:rsidP="00ED1B40">
            <w:pPr>
              <w:spacing w:after="0" w:line="240" w:lineRule="auto"/>
              <w:jc w:val="center"/>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Kelemahan (W)</w:t>
            </w:r>
          </w:p>
        </w:tc>
      </w:tr>
      <w:tr w:rsidR="00244783" w:rsidRPr="00ED1B40" w:rsidTr="0034763F">
        <w:trPr>
          <w:trHeight w:val="884"/>
        </w:trPr>
        <w:tc>
          <w:tcPr>
            <w:tcW w:w="1137" w:type="dxa"/>
            <w:vMerge/>
            <w:tcBorders>
              <w:top w:val="single" w:sz="8" w:space="0" w:color="FFFFFF"/>
              <w:left w:val="single" w:sz="8" w:space="0" w:color="FFFFFF"/>
              <w:bottom w:val="single" w:sz="24" w:space="0" w:color="FFFFFF"/>
              <w:right w:val="single" w:sz="8" w:space="0" w:color="FFFFFF"/>
            </w:tcBorders>
            <w:vAlign w:val="center"/>
            <w:hideMark/>
          </w:tcPr>
          <w:p w:rsidR="00244783" w:rsidRPr="00ED1B40" w:rsidRDefault="00244783" w:rsidP="00ED1B40">
            <w:pPr>
              <w:spacing w:after="0" w:line="240" w:lineRule="auto"/>
              <w:rPr>
                <w:rFonts w:ascii="Times New Roman" w:eastAsia="Times New Roman" w:hAnsi="Times New Roman" w:cs="Times New Roman"/>
              </w:rPr>
            </w:pPr>
          </w:p>
        </w:tc>
        <w:tc>
          <w:tcPr>
            <w:tcW w:w="4394" w:type="dxa"/>
            <w:tcBorders>
              <w:top w:val="single" w:sz="24" w:space="0" w:color="FFFFFF"/>
              <w:left w:val="single" w:sz="24"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44783" w:rsidRPr="00ED1B40" w:rsidRDefault="00244783" w:rsidP="00ED1B40">
            <w:pPr>
              <w:numPr>
                <w:ilvl w:val="0"/>
                <w:numId w:val="3"/>
              </w:numPr>
              <w:tabs>
                <w:tab w:val="clear" w:pos="720"/>
              </w:tabs>
              <w:spacing w:after="0" w:line="240" w:lineRule="auto"/>
              <w:ind w:left="423"/>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dark1"/>
                <w:kern w:val="24"/>
              </w:rPr>
              <w:t xml:space="preserve">Ponorogo mempunyai potensi untuk menjadi salah satu destinasi wisata syari’ah di </w:t>
            </w:r>
            <w:proofErr w:type="gramStart"/>
            <w:r w:rsidRPr="00ED1B40">
              <w:rPr>
                <w:rFonts w:ascii="Times New Roman" w:eastAsia="Times New Roman" w:hAnsi="Times New Roman" w:cs="Times New Roman"/>
                <w:color w:val="000000" w:themeColor="dark1"/>
                <w:kern w:val="24"/>
              </w:rPr>
              <w:t>indonesia</w:t>
            </w:r>
            <w:proofErr w:type="gramEnd"/>
            <w:r w:rsidRPr="00ED1B40">
              <w:rPr>
                <w:rFonts w:ascii="Times New Roman" w:eastAsia="Times New Roman" w:hAnsi="Times New Roman" w:cs="Times New Roman"/>
                <w:color w:val="000000" w:themeColor="dark1"/>
                <w:kern w:val="24"/>
              </w:rPr>
              <w:t>, hal ini karena banyak wisata religi dan pondok poesantren yang ada di ponorogo, serta wisata alam yang belum di kembangkan.</w:t>
            </w:r>
          </w:p>
          <w:p w:rsidR="00244783" w:rsidRPr="00ED1B40" w:rsidRDefault="00244783" w:rsidP="00ED1B40">
            <w:pPr>
              <w:numPr>
                <w:ilvl w:val="0"/>
                <w:numId w:val="3"/>
              </w:numPr>
              <w:tabs>
                <w:tab w:val="clear" w:pos="720"/>
              </w:tabs>
              <w:spacing w:after="0" w:line="240" w:lineRule="auto"/>
              <w:ind w:left="423"/>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dark1"/>
                <w:kern w:val="24"/>
              </w:rPr>
              <w:t>Walaupun belum banyak pengetahuan masyarakat terhadap sertifikat halal, tetapi produk halal sudah menjadi kewajiban dan kehidupan sehari-hari masyarakat ponorogo.</w:t>
            </w:r>
          </w:p>
          <w:p w:rsidR="00244783" w:rsidRPr="00ED1B40" w:rsidRDefault="00244783" w:rsidP="00ED1B40">
            <w:pPr>
              <w:numPr>
                <w:ilvl w:val="0"/>
                <w:numId w:val="3"/>
              </w:numPr>
              <w:tabs>
                <w:tab w:val="clear" w:pos="720"/>
              </w:tabs>
              <w:spacing w:after="0" w:line="240" w:lineRule="auto"/>
              <w:ind w:left="423"/>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dark1"/>
                <w:kern w:val="24"/>
              </w:rPr>
              <w:t>Tradisi grebeg reog yang diadakan setiap tahunnya di Ponorogo, merupakan even budaya internasional yang bisa di kembangkan dan di kemas kedalam even-even yang bersyariah, misalkan melarang penggunaan minuman keras di even tersebut.</w:t>
            </w:r>
          </w:p>
        </w:tc>
        <w:tc>
          <w:tcPr>
            <w:tcW w:w="3685"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44783" w:rsidRPr="00ED1B40" w:rsidRDefault="00244783" w:rsidP="00ED1B40">
            <w:pPr>
              <w:pStyle w:val="ListParagraph"/>
              <w:numPr>
                <w:ilvl w:val="0"/>
                <w:numId w:val="4"/>
              </w:numPr>
              <w:spacing w:after="0" w:line="240" w:lineRule="auto"/>
              <w:ind w:left="423"/>
              <w:jc w:val="both"/>
              <w:rPr>
                <w:rFonts w:ascii="Times New Roman" w:eastAsia="Times New Roman" w:hAnsi="Times New Roman" w:cs="Times New Roman"/>
              </w:rPr>
            </w:pPr>
            <w:r w:rsidRPr="00ED1B40">
              <w:rPr>
                <w:rFonts w:ascii="Times New Roman" w:eastAsia="Times New Roman" w:hAnsi="Times New Roman" w:cs="Times New Roman"/>
                <w:color w:val="000000" w:themeColor="dark1"/>
                <w:kern w:val="24"/>
              </w:rPr>
              <w:t>Sebagian besar pelaku industri belum menyantumkan sertifikasi halal.</w:t>
            </w:r>
          </w:p>
          <w:p w:rsidR="00244783" w:rsidRPr="00ED1B40" w:rsidRDefault="00244783" w:rsidP="00ED1B40">
            <w:pPr>
              <w:numPr>
                <w:ilvl w:val="0"/>
                <w:numId w:val="4"/>
              </w:numPr>
              <w:spacing w:after="0" w:line="240" w:lineRule="auto"/>
              <w:ind w:left="423"/>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dark1"/>
                <w:kern w:val="24"/>
              </w:rPr>
              <w:t>Belum siapkan ponorogo dalam pengembangan wisata halal, hal ini karena SDM yang terbatas, di samping itu pembangunannya memerlukan biaya yang besar.</w:t>
            </w:r>
          </w:p>
          <w:p w:rsidR="00244783" w:rsidRPr="00ED1B40" w:rsidRDefault="00244783" w:rsidP="00ED1B40">
            <w:pPr>
              <w:numPr>
                <w:ilvl w:val="0"/>
                <w:numId w:val="4"/>
              </w:numPr>
              <w:spacing w:after="0" w:line="240" w:lineRule="auto"/>
              <w:ind w:left="423"/>
              <w:contextualSpacing/>
              <w:rPr>
                <w:rFonts w:ascii="Times New Roman" w:eastAsia="Times New Roman" w:hAnsi="Times New Roman" w:cs="Times New Roman"/>
              </w:rPr>
            </w:pPr>
            <w:r w:rsidRPr="00ED1B40">
              <w:rPr>
                <w:rFonts w:ascii="Times New Roman" w:eastAsia="Times New Roman" w:hAnsi="Times New Roman" w:cs="Times New Roman"/>
                <w:color w:val="000000" w:themeColor="dark1"/>
                <w:kern w:val="24"/>
              </w:rPr>
              <w:t>Masyarakat ponorogo tidak memperdulikan dalam pengembangan wisata syari’ah, sehingga destinasi alam di ponorogo banyak yang rusak dan tidak terawat.</w:t>
            </w:r>
          </w:p>
          <w:p w:rsidR="00244783" w:rsidRPr="00ED1B40" w:rsidRDefault="00244783" w:rsidP="00ED1B40">
            <w:pPr>
              <w:numPr>
                <w:ilvl w:val="0"/>
                <w:numId w:val="4"/>
              </w:numPr>
              <w:spacing w:after="0" w:line="240" w:lineRule="auto"/>
              <w:ind w:left="423"/>
              <w:contextualSpacing/>
              <w:rPr>
                <w:rFonts w:ascii="Times New Roman" w:eastAsia="Times New Roman" w:hAnsi="Times New Roman" w:cs="Times New Roman"/>
              </w:rPr>
            </w:pPr>
            <w:r w:rsidRPr="00ED1B40">
              <w:rPr>
                <w:rFonts w:ascii="Times New Roman" w:eastAsia="Times New Roman" w:hAnsi="Times New Roman" w:cs="Times New Roman"/>
                <w:color w:val="000000" w:themeColor="dark1"/>
                <w:kern w:val="24"/>
              </w:rPr>
              <w:t>Minimnya anggaran daerah di dalam pengembangan wisata syari’ah di ponorogo, terutama di pengembangan sektor alamya.</w:t>
            </w:r>
          </w:p>
        </w:tc>
      </w:tr>
    </w:tbl>
    <w:p w:rsidR="00244783" w:rsidRPr="00ED1B40" w:rsidRDefault="00244783" w:rsidP="00ED1B40">
      <w:pPr>
        <w:spacing w:after="0" w:line="240" w:lineRule="auto"/>
        <w:jc w:val="both"/>
        <w:rPr>
          <w:rFonts w:ascii="Times New Roman" w:eastAsiaTheme="minorEastAsia" w:hAnsi="Times New Roman" w:cs="Times New Roman"/>
          <w:color w:val="000000" w:themeColor="text1"/>
          <w:kern w:val="24"/>
        </w:rPr>
      </w:pPr>
    </w:p>
    <w:tbl>
      <w:tblPr>
        <w:tblW w:w="9216" w:type="dxa"/>
        <w:tblLayout w:type="fixed"/>
        <w:tblCellMar>
          <w:left w:w="0" w:type="dxa"/>
          <w:right w:w="0" w:type="dxa"/>
        </w:tblCellMar>
        <w:tblLook w:val="0420" w:firstRow="1" w:lastRow="0" w:firstColumn="0" w:lastColumn="0" w:noHBand="0" w:noVBand="1"/>
      </w:tblPr>
      <w:tblGrid>
        <w:gridCol w:w="1137"/>
        <w:gridCol w:w="4207"/>
        <w:gridCol w:w="3872"/>
      </w:tblGrid>
      <w:tr w:rsidR="00244783" w:rsidRPr="00ED1B40" w:rsidTr="0034763F">
        <w:trPr>
          <w:trHeight w:val="272"/>
        </w:trPr>
        <w:tc>
          <w:tcPr>
            <w:tcW w:w="1137" w:type="dxa"/>
            <w:vMerge w:val="restart"/>
            <w:tcBorders>
              <w:top w:val="single" w:sz="8" w:space="0" w:color="FFFFFF"/>
              <w:left w:val="single" w:sz="8" w:space="0" w:color="FFFFFF"/>
              <w:bottom w:val="single" w:sz="24" w:space="0" w:color="FFFFFF"/>
              <w:right w:val="single" w:sz="8" w:space="0" w:color="FFFFFF"/>
            </w:tcBorders>
            <w:shd w:val="clear" w:color="auto" w:fill="55A839"/>
            <w:tcMar>
              <w:top w:w="72" w:type="dxa"/>
              <w:left w:w="144" w:type="dxa"/>
              <w:bottom w:w="72" w:type="dxa"/>
              <w:right w:w="144" w:type="dxa"/>
            </w:tcMar>
            <w:hideMark/>
          </w:tcPr>
          <w:p w:rsidR="00244783" w:rsidRPr="00ED1B40" w:rsidRDefault="00244783" w:rsidP="00ED1B40">
            <w:pPr>
              <w:spacing w:after="0" w:line="240" w:lineRule="auto"/>
              <w:ind w:right="39"/>
              <w:jc w:val="both"/>
              <w:rPr>
                <w:rFonts w:ascii="Times New Roman" w:eastAsia="Times New Roman" w:hAnsi="Times New Roman" w:cs="Times New Roman"/>
              </w:rPr>
            </w:pPr>
            <w:r w:rsidRPr="00ED1B40">
              <w:rPr>
                <w:rFonts w:ascii="Times New Roman" w:eastAsia="Times New Roman" w:hAnsi="Times New Roman" w:cs="Times New Roman"/>
                <w:b/>
                <w:bCs/>
                <w:color w:val="000000" w:themeColor="text1"/>
                <w:kern w:val="24"/>
              </w:rPr>
              <w:t>Faktor  Eksternal</w:t>
            </w:r>
          </w:p>
        </w:tc>
        <w:tc>
          <w:tcPr>
            <w:tcW w:w="4207" w:type="dxa"/>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rsidR="00244783" w:rsidRPr="00ED1B40" w:rsidRDefault="00244783" w:rsidP="00ED1B40">
            <w:pPr>
              <w:spacing w:after="0" w:line="240" w:lineRule="auto"/>
              <w:jc w:val="center"/>
              <w:rPr>
                <w:rFonts w:ascii="Times New Roman" w:eastAsia="Times New Roman" w:hAnsi="Times New Roman" w:cs="Times New Roman"/>
              </w:rPr>
            </w:pPr>
            <w:r w:rsidRPr="00ED1B40">
              <w:rPr>
                <w:rFonts w:ascii="Times New Roman" w:eastAsia="Times New Roman" w:hAnsi="Times New Roman" w:cs="Times New Roman"/>
              </w:rPr>
              <w:t>Peluang (O)</w:t>
            </w:r>
          </w:p>
        </w:tc>
        <w:tc>
          <w:tcPr>
            <w:tcW w:w="3872" w:type="dxa"/>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rsidR="00244783" w:rsidRPr="00ED1B40" w:rsidRDefault="00244783" w:rsidP="00ED1B40">
            <w:pPr>
              <w:spacing w:after="0" w:line="240" w:lineRule="auto"/>
              <w:jc w:val="center"/>
              <w:rPr>
                <w:rFonts w:ascii="Times New Roman" w:eastAsia="Times New Roman" w:hAnsi="Times New Roman" w:cs="Times New Roman"/>
              </w:rPr>
            </w:pPr>
            <w:r w:rsidRPr="00ED1B40">
              <w:rPr>
                <w:rFonts w:ascii="Times New Roman" w:eastAsia="Times New Roman" w:hAnsi="Times New Roman" w:cs="Times New Roman"/>
              </w:rPr>
              <w:t>Ancaman (T)</w:t>
            </w:r>
          </w:p>
        </w:tc>
      </w:tr>
      <w:tr w:rsidR="00244783" w:rsidRPr="00ED1B40" w:rsidTr="0034763F">
        <w:trPr>
          <w:trHeight w:val="884"/>
        </w:trPr>
        <w:tc>
          <w:tcPr>
            <w:tcW w:w="1137" w:type="dxa"/>
            <w:vMerge/>
            <w:tcBorders>
              <w:top w:val="single" w:sz="8" w:space="0" w:color="FFFFFF"/>
              <w:left w:val="single" w:sz="8" w:space="0" w:color="FFFFFF"/>
              <w:bottom w:val="single" w:sz="24" w:space="0" w:color="FFFFFF"/>
              <w:right w:val="single" w:sz="8" w:space="0" w:color="FFFFFF"/>
            </w:tcBorders>
            <w:vAlign w:val="center"/>
            <w:hideMark/>
          </w:tcPr>
          <w:p w:rsidR="00244783" w:rsidRPr="00ED1B40" w:rsidRDefault="00244783" w:rsidP="00ED1B40">
            <w:pPr>
              <w:spacing w:after="0" w:line="240" w:lineRule="auto"/>
              <w:rPr>
                <w:rFonts w:ascii="Times New Roman" w:eastAsia="Times New Roman" w:hAnsi="Times New Roman" w:cs="Times New Roman"/>
              </w:rPr>
            </w:pPr>
          </w:p>
        </w:tc>
        <w:tc>
          <w:tcPr>
            <w:tcW w:w="4207" w:type="dxa"/>
            <w:tcBorders>
              <w:top w:val="single" w:sz="24" w:space="0" w:color="FFFFFF"/>
              <w:left w:val="single" w:sz="24"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244783" w:rsidRPr="00ED1B40" w:rsidRDefault="00244783" w:rsidP="00ED1B40">
            <w:pPr>
              <w:numPr>
                <w:ilvl w:val="0"/>
                <w:numId w:val="5"/>
              </w:numPr>
              <w:tabs>
                <w:tab w:val="clear" w:pos="720"/>
              </w:tabs>
              <w:spacing w:after="0" w:line="240" w:lineRule="auto"/>
              <w:ind w:left="423"/>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 xml:space="preserve">Mayoritas penduduk Ponorogo adalah </w:t>
            </w:r>
            <w:proofErr w:type="gramStart"/>
            <w:r w:rsidRPr="00ED1B40">
              <w:rPr>
                <w:rFonts w:ascii="Times New Roman" w:eastAsia="Times New Roman" w:hAnsi="Times New Roman" w:cs="Times New Roman"/>
                <w:color w:val="000000" w:themeColor="text1"/>
                <w:kern w:val="24"/>
              </w:rPr>
              <w:t>muslim</w:t>
            </w:r>
            <w:proofErr w:type="gramEnd"/>
            <w:r w:rsidRPr="00ED1B40">
              <w:rPr>
                <w:rFonts w:ascii="Times New Roman" w:eastAsia="Times New Roman" w:hAnsi="Times New Roman" w:cs="Times New Roman"/>
                <w:color w:val="000000" w:themeColor="text1"/>
                <w:kern w:val="24"/>
              </w:rPr>
              <w:t>, di samping itu di ponorogo juga terdapat banyak pesantren dan situs-situs reliqi.</w:t>
            </w:r>
          </w:p>
          <w:p w:rsidR="00244783" w:rsidRPr="00ED1B40" w:rsidRDefault="00244783" w:rsidP="00ED1B40">
            <w:pPr>
              <w:numPr>
                <w:ilvl w:val="0"/>
                <w:numId w:val="5"/>
              </w:numPr>
              <w:tabs>
                <w:tab w:val="clear" w:pos="720"/>
              </w:tabs>
              <w:spacing w:after="0" w:line="240" w:lineRule="auto"/>
              <w:ind w:left="423"/>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Banyaknya induistri kecil dan menengah, sehingga hal ini mempunyai peluang untuk sertifikasi halal di ponorogo.</w:t>
            </w:r>
          </w:p>
          <w:p w:rsidR="00244783" w:rsidRPr="00ED1B40" w:rsidRDefault="00244783" w:rsidP="00ED1B40">
            <w:pPr>
              <w:numPr>
                <w:ilvl w:val="0"/>
                <w:numId w:val="5"/>
              </w:numPr>
              <w:tabs>
                <w:tab w:val="clear" w:pos="720"/>
              </w:tabs>
              <w:spacing w:after="0" w:line="240" w:lineRule="auto"/>
              <w:ind w:left="423"/>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 xml:space="preserve">Semakin meningkatnya pendapatan kelas menengah, hal ini mengindikasikan bahwa pelaku ekonomi di ponorogo </w:t>
            </w:r>
            <w:proofErr w:type="gramStart"/>
            <w:r w:rsidRPr="00ED1B40">
              <w:rPr>
                <w:rFonts w:ascii="Times New Roman" w:eastAsia="Times New Roman" w:hAnsi="Times New Roman" w:cs="Times New Roman"/>
                <w:color w:val="000000" w:themeColor="text1"/>
                <w:kern w:val="24"/>
              </w:rPr>
              <w:t>akan</w:t>
            </w:r>
            <w:proofErr w:type="gramEnd"/>
            <w:r w:rsidRPr="00ED1B40">
              <w:rPr>
                <w:rFonts w:ascii="Times New Roman" w:eastAsia="Times New Roman" w:hAnsi="Times New Roman" w:cs="Times New Roman"/>
                <w:color w:val="000000" w:themeColor="text1"/>
                <w:kern w:val="24"/>
              </w:rPr>
              <w:t xml:space="preserve"> semakin konsumtif, sehingga produk-produk halal dapat berkembang.</w:t>
            </w:r>
          </w:p>
          <w:p w:rsidR="00244783" w:rsidRPr="00ED1B40" w:rsidRDefault="00244783" w:rsidP="00ED1B40">
            <w:pPr>
              <w:numPr>
                <w:ilvl w:val="0"/>
                <w:numId w:val="5"/>
              </w:numPr>
              <w:tabs>
                <w:tab w:val="clear" w:pos="720"/>
              </w:tabs>
              <w:spacing w:after="0" w:line="240" w:lineRule="auto"/>
              <w:ind w:left="423"/>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Adanya kebutuhan masyarakat adanya tempat rekreasi yang nyaman dan halal</w:t>
            </w:r>
          </w:p>
        </w:tc>
        <w:tc>
          <w:tcPr>
            <w:tcW w:w="3872" w:type="dxa"/>
            <w:tcBorders>
              <w:top w:val="single" w:sz="24"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244783" w:rsidRPr="00ED1B40" w:rsidRDefault="00244783" w:rsidP="00ED1B40">
            <w:pPr>
              <w:pStyle w:val="ListParagraph"/>
              <w:numPr>
                <w:ilvl w:val="0"/>
                <w:numId w:val="6"/>
              </w:numPr>
              <w:spacing w:after="0" w:line="240" w:lineRule="auto"/>
              <w:ind w:left="468"/>
              <w:jc w:val="both"/>
              <w:rPr>
                <w:rFonts w:ascii="Times New Roman" w:eastAsia="Times New Roman" w:hAnsi="Times New Roman" w:cs="Times New Roman"/>
              </w:rPr>
            </w:pPr>
            <w:r w:rsidRPr="00ED1B40">
              <w:rPr>
                <w:rFonts w:ascii="Times New Roman" w:eastAsia="Times New Roman" w:hAnsi="Times New Roman" w:cs="Times New Roman"/>
                <w:color w:val="000000" w:themeColor="dark1"/>
                <w:kern w:val="24"/>
              </w:rPr>
              <w:t>Belum adanya konsep yang jelas adanya penerapan wisata syari’ah di ponorogo.</w:t>
            </w:r>
          </w:p>
          <w:p w:rsidR="00244783" w:rsidRPr="00ED1B40" w:rsidRDefault="00244783" w:rsidP="00ED1B40">
            <w:pPr>
              <w:numPr>
                <w:ilvl w:val="0"/>
                <w:numId w:val="6"/>
              </w:numPr>
              <w:spacing w:after="0" w:line="240" w:lineRule="auto"/>
              <w:ind w:left="468"/>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dark1"/>
                <w:kern w:val="24"/>
              </w:rPr>
              <w:t xml:space="preserve">Belum adanya regulasi penerapan wisata syari’ah yang ada di </w:t>
            </w:r>
            <w:proofErr w:type="gramStart"/>
            <w:r w:rsidRPr="00ED1B40">
              <w:rPr>
                <w:rFonts w:ascii="Times New Roman" w:eastAsia="Times New Roman" w:hAnsi="Times New Roman" w:cs="Times New Roman"/>
                <w:color w:val="000000" w:themeColor="dark1"/>
                <w:kern w:val="24"/>
              </w:rPr>
              <w:t>indonesia</w:t>
            </w:r>
            <w:proofErr w:type="gramEnd"/>
            <w:r w:rsidRPr="00ED1B40">
              <w:rPr>
                <w:rFonts w:ascii="Times New Roman" w:eastAsia="Times New Roman" w:hAnsi="Times New Roman" w:cs="Times New Roman"/>
                <w:color w:val="000000" w:themeColor="dark1"/>
                <w:kern w:val="24"/>
              </w:rPr>
              <w:t>.</w:t>
            </w:r>
          </w:p>
        </w:tc>
      </w:tr>
    </w:tbl>
    <w:p w:rsidR="00244783" w:rsidRDefault="00244783" w:rsidP="00ED1B40">
      <w:pPr>
        <w:spacing w:after="0" w:line="240" w:lineRule="auto"/>
        <w:jc w:val="both"/>
        <w:rPr>
          <w:rFonts w:ascii="Times New Roman" w:eastAsiaTheme="minorEastAsia" w:hAnsi="Times New Roman" w:cs="Times New Roman"/>
          <w:color w:val="000000" w:themeColor="text1"/>
          <w:kern w:val="24"/>
        </w:rPr>
      </w:pPr>
    </w:p>
    <w:p w:rsidR="00BF1400" w:rsidRDefault="00BF1400" w:rsidP="00ED1B40">
      <w:pPr>
        <w:spacing w:after="0" w:line="240" w:lineRule="auto"/>
        <w:jc w:val="both"/>
        <w:rPr>
          <w:rFonts w:ascii="Times New Roman" w:eastAsiaTheme="minorEastAsia" w:hAnsi="Times New Roman" w:cs="Times New Roman"/>
          <w:color w:val="000000" w:themeColor="text1"/>
          <w:kern w:val="24"/>
        </w:rPr>
      </w:pPr>
    </w:p>
    <w:p w:rsidR="00BF1400" w:rsidRPr="00ED1B40" w:rsidRDefault="00BF1400" w:rsidP="00ED1B40">
      <w:pPr>
        <w:spacing w:after="0" w:line="240" w:lineRule="auto"/>
        <w:jc w:val="both"/>
        <w:rPr>
          <w:rFonts w:ascii="Times New Roman" w:eastAsiaTheme="minorEastAsia" w:hAnsi="Times New Roman" w:cs="Times New Roman"/>
          <w:color w:val="000000" w:themeColor="text1"/>
          <w:kern w:val="24"/>
        </w:rPr>
      </w:pPr>
    </w:p>
    <w:tbl>
      <w:tblPr>
        <w:tblW w:w="9216" w:type="dxa"/>
        <w:tblLayout w:type="fixed"/>
        <w:tblCellMar>
          <w:left w:w="0" w:type="dxa"/>
          <w:right w:w="0" w:type="dxa"/>
        </w:tblCellMar>
        <w:tblLook w:val="0420" w:firstRow="1" w:lastRow="0" w:firstColumn="0" w:lastColumn="0" w:noHBand="0" w:noVBand="1"/>
      </w:tblPr>
      <w:tblGrid>
        <w:gridCol w:w="2271"/>
        <w:gridCol w:w="2410"/>
        <w:gridCol w:w="2267"/>
        <w:gridCol w:w="2268"/>
      </w:tblGrid>
      <w:tr w:rsidR="00244783" w:rsidRPr="001D0DC7" w:rsidTr="0034763F">
        <w:trPr>
          <w:trHeight w:val="584"/>
        </w:trPr>
        <w:tc>
          <w:tcPr>
            <w:tcW w:w="2271" w:type="dxa"/>
            <w:tcBorders>
              <w:top w:val="single" w:sz="8" w:space="0" w:color="FFFFFF"/>
              <w:left w:val="single" w:sz="8" w:space="0" w:color="FFFFFF"/>
              <w:bottom w:val="single" w:sz="24" w:space="0" w:color="FFFFFF"/>
              <w:right w:val="single" w:sz="8" w:space="0" w:color="FFFFFF"/>
            </w:tcBorders>
            <w:shd w:val="clear" w:color="auto" w:fill="7030A0"/>
            <w:tcMar>
              <w:top w:w="72" w:type="dxa"/>
              <w:left w:w="144" w:type="dxa"/>
              <w:bottom w:w="72" w:type="dxa"/>
              <w:right w:w="144" w:type="dxa"/>
            </w:tcMar>
            <w:hideMark/>
          </w:tcPr>
          <w:p w:rsidR="00244783" w:rsidRPr="00ED1B40" w:rsidRDefault="00244783" w:rsidP="00ED1B40">
            <w:pPr>
              <w:spacing w:after="0" w:line="240" w:lineRule="auto"/>
              <w:jc w:val="center"/>
              <w:rPr>
                <w:rFonts w:ascii="Times New Roman" w:eastAsia="Times New Roman" w:hAnsi="Times New Roman" w:cs="Times New Roman"/>
              </w:rPr>
            </w:pPr>
            <w:r w:rsidRPr="00ED1B40">
              <w:rPr>
                <w:rFonts w:ascii="Times New Roman" w:eastAsia="Times New Roman" w:hAnsi="Times New Roman" w:cs="Times New Roman"/>
                <w:b/>
                <w:bCs/>
                <w:color w:val="000000" w:themeColor="text1"/>
                <w:kern w:val="24"/>
              </w:rPr>
              <w:lastRenderedPageBreak/>
              <w:t>Strategi SO</w:t>
            </w:r>
          </w:p>
        </w:tc>
        <w:tc>
          <w:tcPr>
            <w:tcW w:w="2410"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rsidR="00244783" w:rsidRPr="00ED1B40" w:rsidRDefault="00244783" w:rsidP="00ED1B40">
            <w:pPr>
              <w:spacing w:after="0" w:line="240" w:lineRule="auto"/>
              <w:jc w:val="center"/>
              <w:rPr>
                <w:rFonts w:ascii="Times New Roman" w:eastAsia="Times New Roman" w:hAnsi="Times New Roman" w:cs="Times New Roman"/>
              </w:rPr>
            </w:pPr>
            <w:r w:rsidRPr="00ED1B40">
              <w:rPr>
                <w:rFonts w:ascii="Times New Roman" w:eastAsia="Times New Roman" w:hAnsi="Times New Roman" w:cs="Times New Roman"/>
                <w:b/>
                <w:bCs/>
                <w:color w:val="000000" w:themeColor="text1"/>
                <w:kern w:val="24"/>
              </w:rPr>
              <w:t>Strategi WO</w:t>
            </w:r>
          </w:p>
        </w:tc>
        <w:tc>
          <w:tcPr>
            <w:tcW w:w="2267" w:type="dxa"/>
            <w:tcBorders>
              <w:top w:val="single" w:sz="8" w:space="0" w:color="FFFFFF"/>
              <w:left w:val="single" w:sz="8" w:space="0" w:color="FFFFFF"/>
              <w:bottom w:val="single" w:sz="24" w:space="0" w:color="FFFFFF"/>
              <w:right w:val="single" w:sz="8" w:space="0" w:color="FFFFFF"/>
            </w:tcBorders>
            <w:shd w:val="clear" w:color="auto" w:fill="55A839"/>
            <w:tcMar>
              <w:top w:w="72" w:type="dxa"/>
              <w:left w:w="144" w:type="dxa"/>
              <w:bottom w:w="72" w:type="dxa"/>
              <w:right w:w="144" w:type="dxa"/>
            </w:tcMar>
            <w:hideMark/>
          </w:tcPr>
          <w:p w:rsidR="00244783" w:rsidRPr="00ED1B40" w:rsidRDefault="00244783" w:rsidP="00ED1B40">
            <w:pPr>
              <w:spacing w:after="0" w:line="240" w:lineRule="auto"/>
              <w:jc w:val="center"/>
              <w:rPr>
                <w:rFonts w:ascii="Times New Roman" w:eastAsia="Times New Roman" w:hAnsi="Times New Roman" w:cs="Times New Roman"/>
              </w:rPr>
            </w:pPr>
            <w:r w:rsidRPr="00ED1B40">
              <w:rPr>
                <w:rFonts w:ascii="Times New Roman" w:eastAsia="Times New Roman" w:hAnsi="Times New Roman" w:cs="Times New Roman"/>
                <w:b/>
                <w:bCs/>
                <w:color w:val="000000" w:themeColor="text1"/>
                <w:kern w:val="24"/>
              </w:rPr>
              <w:t>Strategi ST</w:t>
            </w:r>
          </w:p>
        </w:tc>
        <w:tc>
          <w:tcPr>
            <w:tcW w:w="2268" w:type="dxa"/>
            <w:tcBorders>
              <w:top w:val="single" w:sz="8" w:space="0" w:color="FFFFFF"/>
              <w:left w:val="single" w:sz="8" w:space="0" w:color="FFFFFF"/>
              <w:bottom w:val="single" w:sz="24" w:space="0" w:color="FFFFFF"/>
              <w:right w:val="single" w:sz="8" w:space="0" w:color="FFFFFF"/>
            </w:tcBorders>
            <w:shd w:val="clear" w:color="auto" w:fill="546422"/>
            <w:tcMar>
              <w:top w:w="72" w:type="dxa"/>
              <w:left w:w="144" w:type="dxa"/>
              <w:bottom w:w="72" w:type="dxa"/>
              <w:right w:w="144" w:type="dxa"/>
            </w:tcMar>
            <w:hideMark/>
          </w:tcPr>
          <w:p w:rsidR="00244783" w:rsidRPr="00ED1B40" w:rsidRDefault="00244783" w:rsidP="00ED1B40">
            <w:pPr>
              <w:spacing w:after="0" w:line="240" w:lineRule="auto"/>
              <w:jc w:val="center"/>
              <w:rPr>
                <w:rFonts w:ascii="Times New Roman" w:eastAsia="Times New Roman" w:hAnsi="Times New Roman" w:cs="Times New Roman"/>
              </w:rPr>
            </w:pPr>
            <w:r w:rsidRPr="00ED1B40">
              <w:rPr>
                <w:rFonts w:ascii="Times New Roman" w:eastAsia="Times New Roman" w:hAnsi="Times New Roman" w:cs="Times New Roman"/>
                <w:b/>
                <w:bCs/>
                <w:color w:val="000000" w:themeColor="text1"/>
                <w:kern w:val="24"/>
              </w:rPr>
              <w:t>Strategi WT</w:t>
            </w:r>
          </w:p>
        </w:tc>
      </w:tr>
      <w:tr w:rsidR="00244783" w:rsidRPr="001D0DC7" w:rsidTr="0034763F">
        <w:trPr>
          <w:trHeight w:val="584"/>
        </w:trPr>
        <w:tc>
          <w:tcPr>
            <w:tcW w:w="2271" w:type="dxa"/>
            <w:tcBorders>
              <w:top w:val="single" w:sz="24" w:space="0" w:color="FFFFFF"/>
              <w:left w:val="single" w:sz="8" w:space="0" w:color="FFFFFF"/>
              <w:bottom w:val="single" w:sz="8" w:space="0" w:color="FFFFFF"/>
              <w:right w:val="single" w:sz="8" w:space="0" w:color="FFFFFF"/>
            </w:tcBorders>
            <w:shd w:val="clear" w:color="auto" w:fill="7030A0"/>
            <w:tcMar>
              <w:top w:w="72" w:type="dxa"/>
              <w:left w:w="144" w:type="dxa"/>
              <w:bottom w:w="72" w:type="dxa"/>
              <w:right w:w="144" w:type="dxa"/>
            </w:tcMar>
            <w:hideMark/>
          </w:tcPr>
          <w:p w:rsidR="00244783" w:rsidRPr="00ED1B40" w:rsidRDefault="00244783" w:rsidP="00ED1B40">
            <w:pPr>
              <w:numPr>
                <w:ilvl w:val="0"/>
                <w:numId w:val="7"/>
              </w:numPr>
              <w:tabs>
                <w:tab w:val="clear" w:pos="720"/>
              </w:tabs>
              <w:spacing w:after="0" w:line="240" w:lineRule="auto"/>
              <w:ind w:left="426"/>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Disediakan tempat ibadah Mushola dan kamar mandi bersih di setiap destinasi wisata.</w:t>
            </w:r>
          </w:p>
          <w:p w:rsidR="00244783" w:rsidRPr="00ED1B40" w:rsidRDefault="00244783" w:rsidP="00ED1B40">
            <w:pPr>
              <w:numPr>
                <w:ilvl w:val="0"/>
                <w:numId w:val="7"/>
              </w:numPr>
              <w:tabs>
                <w:tab w:val="clear" w:pos="720"/>
              </w:tabs>
              <w:spacing w:after="0" w:line="240" w:lineRule="auto"/>
              <w:ind w:left="426"/>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Membuat paket-paket wisata syariah, untuk destinasi syariah yang ada di ponorogo.</w:t>
            </w:r>
          </w:p>
          <w:p w:rsidR="00244783" w:rsidRPr="00ED1B40" w:rsidRDefault="00244783" w:rsidP="00ED1B40">
            <w:pPr>
              <w:numPr>
                <w:ilvl w:val="0"/>
                <w:numId w:val="7"/>
              </w:numPr>
              <w:tabs>
                <w:tab w:val="clear" w:pos="720"/>
              </w:tabs>
              <w:spacing w:after="0" w:line="240" w:lineRule="auto"/>
              <w:ind w:left="426"/>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Meningkatkan promosi di media sosial elektronik maupun cetak.</w:t>
            </w:r>
          </w:p>
          <w:p w:rsidR="00244783" w:rsidRPr="00ED1B40" w:rsidRDefault="00244783" w:rsidP="00ED1B40">
            <w:pPr>
              <w:numPr>
                <w:ilvl w:val="0"/>
                <w:numId w:val="7"/>
              </w:numPr>
              <w:tabs>
                <w:tab w:val="clear" w:pos="720"/>
              </w:tabs>
              <w:spacing w:after="0" w:line="240" w:lineRule="auto"/>
              <w:ind w:left="426"/>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Bekerjasama dengan dinas pariwisata terkait untuk menerbitkan sertifikat halal</w:t>
            </w:r>
          </w:p>
        </w:tc>
        <w:tc>
          <w:tcPr>
            <w:tcW w:w="2410" w:type="dxa"/>
            <w:tcBorders>
              <w:top w:val="single" w:sz="24" w:space="0" w:color="FFFFFF"/>
              <w:left w:val="single" w:sz="8" w:space="0" w:color="FFFFFF"/>
              <w:bottom w:val="single" w:sz="8" w:space="0" w:color="FFFFFF"/>
              <w:right w:val="single" w:sz="8" w:space="0" w:color="FFFFFF"/>
            </w:tcBorders>
            <w:shd w:val="clear" w:color="auto" w:fill="0070C0"/>
            <w:tcMar>
              <w:top w:w="72" w:type="dxa"/>
              <w:left w:w="144" w:type="dxa"/>
              <w:bottom w:w="72" w:type="dxa"/>
              <w:right w:w="144" w:type="dxa"/>
            </w:tcMar>
            <w:hideMark/>
          </w:tcPr>
          <w:p w:rsidR="00244783" w:rsidRPr="00ED1B40" w:rsidRDefault="00244783" w:rsidP="00ED1B40">
            <w:pPr>
              <w:pStyle w:val="ListParagraph"/>
              <w:numPr>
                <w:ilvl w:val="0"/>
                <w:numId w:val="8"/>
              </w:numPr>
              <w:spacing w:after="0" w:line="240" w:lineRule="auto"/>
              <w:ind w:left="281"/>
              <w:jc w:val="both"/>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Memperbaiki sarana dan fasilitas pendukung adanya pariwisata syari’ah.</w:t>
            </w:r>
          </w:p>
          <w:p w:rsidR="00244783" w:rsidRPr="00ED1B40" w:rsidRDefault="00244783" w:rsidP="00ED1B40">
            <w:pPr>
              <w:numPr>
                <w:ilvl w:val="0"/>
                <w:numId w:val="8"/>
              </w:numPr>
              <w:spacing w:after="0" w:line="240" w:lineRule="auto"/>
              <w:ind w:left="281"/>
              <w:contextualSpacing/>
              <w:jc w:val="both"/>
              <w:rPr>
                <w:rFonts w:ascii="Times New Roman" w:eastAsia="Times New Roman" w:hAnsi="Times New Roman" w:cs="Times New Roman"/>
              </w:rPr>
            </w:pPr>
            <w:proofErr w:type="gramStart"/>
            <w:r w:rsidRPr="00ED1B40">
              <w:rPr>
                <w:rFonts w:ascii="Times New Roman" w:eastAsia="Times New Roman" w:hAnsi="Times New Roman" w:cs="Times New Roman"/>
                <w:color w:val="000000" w:themeColor="text1"/>
                <w:kern w:val="24"/>
              </w:rPr>
              <w:t>Dinas</w:t>
            </w:r>
            <w:proofErr w:type="gramEnd"/>
            <w:r w:rsidRPr="00ED1B40">
              <w:rPr>
                <w:rFonts w:ascii="Times New Roman" w:eastAsia="Times New Roman" w:hAnsi="Times New Roman" w:cs="Times New Roman"/>
                <w:color w:val="000000" w:themeColor="text1"/>
                <w:kern w:val="24"/>
              </w:rPr>
              <w:t xml:space="preserve"> terkait memfasilitasi adanya penerbitan sertifikat halal bagi rumah makan dan hotel dan wisata syari’ah.</w:t>
            </w:r>
          </w:p>
        </w:tc>
        <w:tc>
          <w:tcPr>
            <w:tcW w:w="2267" w:type="dxa"/>
            <w:tcBorders>
              <w:top w:val="single" w:sz="24" w:space="0" w:color="FFFFFF"/>
              <w:left w:val="single" w:sz="8" w:space="0" w:color="FFFFFF"/>
              <w:bottom w:val="single" w:sz="8" w:space="0" w:color="FFFFFF"/>
              <w:right w:val="single" w:sz="8" w:space="0" w:color="FFFFFF"/>
            </w:tcBorders>
            <w:shd w:val="clear" w:color="auto" w:fill="55A839"/>
            <w:tcMar>
              <w:top w:w="72" w:type="dxa"/>
              <w:left w:w="144" w:type="dxa"/>
              <w:bottom w:w="72" w:type="dxa"/>
              <w:right w:w="144" w:type="dxa"/>
            </w:tcMar>
            <w:hideMark/>
          </w:tcPr>
          <w:p w:rsidR="00244783" w:rsidRPr="00ED1B40" w:rsidRDefault="00244783" w:rsidP="00ED1B40">
            <w:pPr>
              <w:pStyle w:val="ListParagraph"/>
              <w:numPr>
                <w:ilvl w:val="0"/>
                <w:numId w:val="9"/>
              </w:numPr>
              <w:spacing w:after="0" w:line="240" w:lineRule="auto"/>
              <w:ind w:left="281"/>
              <w:jc w:val="both"/>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Menjadikan ponorogo, sebagai kabupaten benchmark wisata syariah yang ada di karisidenan madiun.</w:t>
            </w:r>
          </w:p>
          <w:p w:rsidR="00244783" w:rsidRPr="00ED1B40" w:rsidRDefault="00244783" w:rsidP="00ED1B40">
            <w:pPr>
              <w:numPr>
                <w:ilvl w:val="0"/>
                <w:numId w:val="9"/>
              </w:numPr>
              <w:spacing w:after="0" w:line="240" w:lineRule="auto"/>
              <w:ind w:left="281"/>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Pengembangan destinasi syari’ah terutama pada destinasi yang sudah ada menjadi lebih menarik dan mempunyai perbedaan yang unik di banding dengan destinasi di daerah lain.</w:t>
            </w:r>
          </w:p>
          <w:p w:rsidR="00244783" w:rsidRPr="00ED1B40" w:rsidRDefault="00244783" w:rsidP="00ED1B40">
            <w:pPr>
              <w:numPr>
                <w:ilvl w:val="0"/>
                <w:numId w:val="9"/>
              </w:numPr>
              <w:spacing w:after="0" w:line="240" w:lineRule="auto"/>
              <w:ind w:left="422"/>
              <w:contextualSpacing/>
              <w:jc w:val="both"/>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Bekerjasama dengan stakeholder maupun dinas yang lain dalam pengembangan wisata syari’ah</w:t>
            </w:r>
          </w:p>
        </w:tc>
        <w:tc>
          <w:tcPr>
            <w:tcW w:w="2268" w:type="dxa"/>
            <w:tcBorders>
              <w:top w:val="single" w:sz="24" w:space="0" w:color="FFFFFF"/>
              <w:left w:val="single" w:sz="8" w:space="0" w:color="FFFFFF"/>
              <w:bottom w:val="single" w:sz="8" w:space="0" w:color="FFFFFF"/>
              <w:right w:val="single" w:sz="8" w:space="0" w:color="FFFFFF"/>
            </w:tcBorders>
            <w:shd w:val="clear" w:color="auto" w:fill="546422"/>
            <w:tcMar>
              <w:top w:w="72" w:type="dxa"/>
              <w:left w:w="144" w:type="dxa"/>
              <w:bottom w:w="72" w:type="dxa"/>
              <w:right w:w="144" w:type="dxa"/>
            </w:tcMar>
            <w:hideMark/>
          </w:tcPr>
          <w:p w:rsidR="00244783" w:rsidRPr="00ED1B40" w:rsidRDefault="00244783" w:rsidP="00ED1B40">
            <w:pPr>
              <w:pStyle w:val="ListParagraph"/>
              <w:numPr>
                <w:ilvl w:val="0"/>
                <w:numId w:val="10"/>
              </w:numPr>
              <w:spacing w:after="0" w:line="240" w:lineRule="auto"/>
              <w:ind w:left="423"/>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Melakukan promosi di daerah jawa timur dan jawa barat, melalui media sosial</w:t>
            </w:r>
          </w:p>
          <w:p w:rsidR="00244783" w:rsidRPr="00ED1B40" w:rsidRDefault="00244783" w:rsidP="00ED1B40">
            <w:pPr>
              <w:numPr>
                <w:ilvl w:val="0"/>
                <w:numId w:val="10"/>
              </w:numPr>
              <w:spacing w:after="0" w:line="240" w:lineRule="auto"/>
              <w:ind w:left="423"/>
              <w:contextualSpacing/>
              <w:rPr>
                <w:rFonts w:ascii="Times New Roman" w:eastAsia="Times New Roman" w:hAnsi="Times New Roman" w:cs="Times New Roman"/>
              </w:rPr>
            </w:pPr>
            <w:r w:rsidRPr="00ED1B40">
              <w:rPr>
                <w:rFonts w:ascii="Times New Roman" w:eastAsia="Times New Roman" w:hAnsi="Times New Roman" w:cs="Times New Roman"/>
                <w:color w:val="000000" w:themeColor="text1"/>
                <w:kern w:val="24"/>
              </w:rPr>
              <w:t>Mendorong penduduk ponorogo untuk lebih bisa berbahasa yang baik, terutama pada bahasa internasional.</w:t>
            </w:r>
          </w:p>
        </w:tc>
      </w:tr>
    </w:tbl>
    <w:p w:rsidR="00AC323E" w:rsidRDefault="00AC323E" w:rsidP="00AC323E">
      <w:pPr>
        <w:spacing w:after="0" w:line="360" w:lineRule="auto"/>
        <w:jc w:val="both"/>
        <w:rPr>
          <w:rFonts w:ascii="Times New Roman" w:eastAsiaTheme="minorEastAsia" w:hAnsi="Times New Roman" w:cs="Times New Roman"/>
          <w:color w:val="000000" w:themeColor="text1"/>
          <w:kern w:val="24"/>
          <w:sz w:val="24"/>
          <w:szCs w:val="24"/>
        </w:rPr>
      </w:pPr>
    </w:p>
    <w:p w:rsidR="00AC323E" w:rsidRPr="00ED1B40" w:rsidRDefault="00AC323E" w:rsidP="00ED1B40">
      <w:pPr>
        <w:spacing w:after="0"/>
        <w:jc w:val="both"/>
        <w:rPr>
          <w:rFonts w:ascii="Times New Roman" w:eastAsia="Times New Roman" w:hAnsi="Times New Roman" w:cs="Times New Roman"/>
          <w:b/>
          <w:color w:val="000000" w:themeColor="text1"/>
        </w:rPr>
      </w:pPr>
      <w:r w:rsidRPr="00ED1B40">
        <w:rPr>
          <w:rFonts w:ascii="Times New Roman" w:eastAsia="Times New Roman" w:hAnsi="Times New Roman" w:cs="Times New Roman"/>
          <w:b/>
          <w:color w:val="000000" w:themeColor="text1"/>
        </w:rPr>
        <w:t>KESIMPULAN</w:t>
      </w:r>
    </w:p>
    <w:p w:rsidR="00A14CE1" w:rsidRPr="00ED1B40" w:rsidRDefault="00AC323E" w:rsidP="00877FAB">
      <w:pPr>
        <w:spacing w:after="0"/>
        <w:ind w:firstLine="851"/>
        <w:jc w:val="both"/>
        <w:rPr>
          <w:rFonts w:ascii="Times New Roman" w:eastAsia="Times New Roman" w:hAnsi="Times New Roman" w:cs="Times New Roman"/>
          <w:color w:val="000000" w:themeColor="text1"/>
        </w:rPr>
      </w:pPr>
      <w:r w:rsidRPr="00ED1B40">
        <w:rPr>
          <w:rFonts w:ascii="Times New Roman" w:eastAsiaTheme="minorEastAsia" w:hAnsi="Times New Roman" w:cs="Times New Roman"/>
          <w:color w:val="000000" w:themeColor="text1"/>
          <w:kern w:val="24"/>
        </w:rPr>
        <w:t xml:space="preserve">Pengembangan wisata syari’ah di ponorogo apabila di lihat dari </w:t>
      </w:r>
      <w:r w:rsidRPr="00ED1B40">
        <w:rPr>
          <w:rFonts w:ascii="Times New Roman" w:eastAsia="Times New Roman" w:hAnsi="Times New Roman" w:cs="Times New Roman"/>
          <w:color w:val="000000" w:themeColor="text1"/>
        </w:rPr>
        <w:t>Persepsi masyarakat ponorogo baik masyarakat muslim, masyarakat non muslim maupun pemerintah daerah ponorogo, di lihat dari destinasi alam ponorogo yang mengalami peningkatan, assebilitas, akomodasi dan dukungan dari pemerintah daerah maka pemerintah ponorogo siap dengan adanya pengembangan wisata syariah di ponorogo, hal ini di dukung oleh</w:t>
      </w:r>
      <w:r w:rsidR="00485CA9" w:rsidRPr="00ED1B40">
        <w:rPr>
          <w:rFonts w:ascii="Times New Roman" w:eastAsia="Times New Roman" w:hAnsi="Times New Roman" w:cs="Times New Roman"/>
          <w:color w:val="000000" w:themeColor="text1"/>
        </w:rPr>
        <w:t xml:space="preserve"> ketersediaan makanan halal, jumlah hotel dan penginapan serta adanya kerjasama dari stakeholder.</w:t>
      </w:r>
      <w:r w:rsidR="0018683B" w:rsidRPr="00ED1B40">
        <w:rPr>
          <w:rFonts w:ascii="Times New Roman" w:eastAsia="Times New Roman" w:hAnsi="Times New Roman" w:cs="Times New Roman"/>
          <w:color w:val="000000" w:themeColor="text1"/>
        </w:rPr>
        <w:t xml:space="preserve"> </w:t>
      </w:r>
      <w:r w:rsidR="00485CA9" w:rsidRPr="00ED1B40">
        <w:rPr>
          <w:rFonts w:ascii="Times New Roman" w:eastAsia="Times New Roman" w:hAnsi="Times New Roman" w:cs="Times New Roman"/>
          <w:color w:val="000000" w:themeColor="text1"/>
        </w:rPr>
        <w:t xml:space="preserve">Dari unsur ketersediaan makanan halal, ponorogo siap menyajikan makanan halal hal ini karena jumlah penduduk </w:t>
      </w:r>
      <w:proofErr w:type="gramStart"/>
      <w:r w:rsidR="00485CA9" w:rsidRPr="00ED1B40">
        <w:rPr>
          <w:rFonts w:ascii="Times New Roman" w:eastAsia="Times New Roman" w:hAnsi="Times New Roman" w:cs="Times New Roman"/>
          <w:color w:val="000000" w:themeColor="text1"/>
        </w:rPr>
        <w:t>muslim</w:t>
      </w:r>
      <w:proofErr w:type="gramEnd"/>
      <w:r w:rsidR="00485CA9" w:rsidRPr="00ED1B40">
        <w:rPr>
          <w:rFonts w:ascii="Times New Roman" w:eastAsia="Times New Roman" w:hAnsi="Times New Roman" w:cs="Times New Roman"/>
          <w:color w:val="000000" w:themeColor="text1"/>
        </w:rPr>
        <w:t xml:space="preserve">, </w:t>
      </w:r>
      <w:r w:rsidRPr="00ED1B40">
        <w:rPr>
          <w:rFonts w:ascii="Times New Roman" w:eastAsia="Times New Roman" w:hAnsi="Times New Roman" w:cs="Times New Roman"/>
          <w:color w:val="000000" w:themeColor="text1"/>
        </w:rPr>
        <w:t xml:space="preserve">jumlah pesantren yang ada di ponorogo, serta budaya”gak neko-neko” maka dari unsur makanan maka wilayah ponorogo siap menyajikan makanan halal di kabupaten ponorogo. </w:t>
      </w:r>
      <w:proofErr w:type="gramStart"/>
      <w:r w:rsidRPr="00ED1B40">
        <w:rPr>
          <w:rFonts w:ascii="Times New Roman" w:eastAsia="Times New Roman" w:hAnsi="Times New Roman" w:cs="Times New Roman"/>
          <w:color w:val="000000" w:themeColor="text1"/>
        </w:rPr>
        <w:t>Tetapi masih adanya kendala yaitu sebagian besar UMKM Makanan di ponorogo belum tahu adanya sertifikat halal, sehingga ini merupakan tantangan dari berbagai pihak terutama pemerintah daerah untuk lebih bekerja keras dalam mensosialsisasi sertifikat halal dalam makanan.</w:t>
      </w:r>
      <w:proofErr w:type="gramEnd"/>
      <w:r w:rsidR="0018683B" w:rsidRPr="00ED1B40">
        <w:rPr>
          <w:rFonts w:ascii="Times New Roman" w:eastAsia="Times New Roman" w:hAnsi="Times New Roman" w:cs="Times New Roman"/>
          <w:color w:val="000000" w:themeColor="text1"/>
        </w:rPr>
        <w:t xml:space="preserve"> Dari unsur jumlah penginapan dan hotel yang </w:t>
      </w:r>
      <w:r w:rsidR="0018683B" w:rsidRPr="00ED1B40">
        <w:rPr>
          <w:rFonts w:ascii="Times New Roman" w:eastAsia="Times New Roman" w:hAnsi="Times New Roman" w:cs="Times New Roman"/>
          <w:color w:val="000000" w:themeColor="text1"/>
        </w:rPr>
        <w:lastRenderedPageBreak/>
        <w:t>ada di ponorogo, serta persepsi masyarakat baik muslim maupun non muslim, di simpulkan bahwa ponorogo dari sisi Akomodasi hotel dan penginapan di nilai belum siap, menyanangkan hotel syari’ah hal ini karena dari dari 67 hotel yang ada di ponorogo, 80% masih hotel melati yang sifatnya “remah-remang”, sehingga belum mempunyai sertifikat halal.</w:t>
      </w:r>
      <w:r w:rsidR="00A14CE1" w:rsidRPr="00ED1B40">
        <w:rPr>
          <w:rFonts w:ascii="Times New Roman" w:eastAsia="Times New Roman" w:hAnsi="Times New Roman" w:cs="Times New Roman"/>
          <w:color w:val="000000" w:themeColor="text1"/>
        </w:rPr>
        <w:t xml:space="preserve"> Sehingga perlu adanya kerjasama di semua unsur masyarakat, baik hal ini masyarakat ponorogo sendiri sebagai obyek pengembangan wisata halal, ulama, akademisi dan pemerintah agar pariwisata ponorogo dapat terwujub, hal ini memerlukan waktu yang cukup lama, mengingat bahwa saat ini ponorogo masih dalam taraf pengembangan destinasi wisata (memperbanyak destinasi wisata).</w:t>
      </w:r>
    </w:p>
    <w:p w:rsidR="00877CD3" w:rsidRPr="00ED1B40" w:rsidRDefault="00877CD3" w:rsidP="00ED1B40">
      <w:pPr>
        <w:pStyle w:val="ListParagraph"/>
        <w:spacing w:after="0"/>
        <w:ind w:left="426"/>
        <w:jc w:val="center"/>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Tabel 2</w:t>
      </w:r>
    </w:p>
    <w:p w:rsidR="00877CD3" w:rsidRPr="00ED1B40" w:rsidRDefault="00877CD3" w:rsidP="00ED1B40">
      <w:pPr>
        <w:pStyle w:val="ListParagraph"/>
        <w:spacing w:after="0"/>
        <w:ind w:left="426"/>
        <w:jc w:val="center"/>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Hasil FGD dan Wawancara</w:t>
      </w:r>
    </w:p>
    <w:tbl>
      <w:tblPr>
        <w:tblStyle w:val="TableGrid"/>
        <w:tblW w:w="0" w:type="auto"/>
        <w:tblInd w:w="426" w:type="dxa"/>
        <w:tblLook w:val="04A0" w:firstRow="1" w:lastRow="0" w:firstColumn="1" w:lastColumn="0" w:noHBand="0" w:noVBand="1"/>
      </w:tblPr>
      <w:tblGrid>
        <w:gridCol w:w="1525"/>
        <w:gridCol w:w="6203"/>
      </w:tblGrid>
      <w:tr w:rsidR="00877CD3" w:rsidRPr="00ED1B40" w:rsidTr="0034763F">
        <w:tc>
          <w:tcPr>
            <w:tcW w:w="1525" w:type="dxa"/>
          </w:tcPr>
          <w:p w:rsidR="00877CD3" w:rsidRPr="00ED1B40" w:rsidRDefault="00877CD3" w:rsidP="00ED1B40">
            <w:pPr>
              <w:pStyle w:val="ListParagraph"/>
              <w:spacing w:line="276" w:lineRule="auto"/>
              <w:ind w:left="0"/>
              <w:jc w:val="center"/>
              <w:rPr>
                <w:rFonts w:ascii="Times New Roman" w:eastAsia="Times New Roman" w:hAnsi="Times New Roman" w:cs="Times New Roman"/>
                <w:b/>
                <w:color w:val="000000" w:themeColor="text1"/>
              </w:rPr>
            </w:pPr>
            <w:r w:rsidRPr="00ED1B40">
              <w:rPr>
                <w:rFonts w:ascii="Times New Roman" w:eastAsia="Times New Roman" w:hAnsi="Times New Roman" w:cs="Times New Roman"/>
                <w:b/>
                <w:color w:val="000000" w:themeColor="text1"/>
              </w:rPr>
              <w:t>Variabel</w:t>
            </w:r>
          </w:p>
        </w:tc>
        <w:tc>
          <w:tcPr>
            <w:tcW w:w="6203" w:type="dxa"/>
          </w:tcPr>
          <w:p w:rsidR="00877CD3" w:rsidRPr="00ED1B40" w:rsidRDefault="00877CD3" w:rsidP="00ED1B40">
            <w:pPr>
              <w:pStyle w:val="ListParagraph"/>
              <w:spacing w:line="276" w:lineRule="auto"/>
              <w:ind w:left="0"/>
              <w:jc w:val="center"/>
              <w:rPr>
                <w:rFonts w:ascii="Times New Roman" w:eastAsia="Times New Roman" w:hAnsi="Times New Roman" w:cs="Times New Roman"/>
                <w:b/>
                <w:color w:val="000000" w:themeColor="text1"/>
              </w:rPr>
            </w:pPr>
            <w:r w:rsidRPr="00ED1B40">
              <w:rPr>
                <w:rFonts w:ascii="Times New Roman" w:eastAsia="Times New Roman" w:hAnsi="Times New Roman" w:cs="Times New Roman"/>
                <w:b/>
                <w:color w:val="000000" w:themeColor="text1"/>
              </w:rPr>
              <w:t>Kesimpulan pembahasan</w:t>
            </w:r>
          </w:p>
        </w:tc>
      </w:tr>
      <w:tr w:rsidR="00877CD3" w:rsidRPr="00ED1B40" w:rsidTr="0034763F">
        <w:tc>
          <w:tcPr>
            <w:tcW w:w="1525" w:type="dxa"/>
          </w:tcPr>
          <w:p w:rsidR="00877CD3" w:rsidRPr="00ED1B40" w:rsidRDefault="00877CD3" w:rsidP="00ED1B40">
            <w:pPr>
              <w:pStyle w:val="ListParagraph"/>
              <w:spacing w:line="276" w:lineRule="auto"/>
              <w:ind w:left="0"/>
              <w:jc w:val="center"/>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Terminologi</w:t>
            </w:r>
          </w:p>
        </w:tc>
        <w:tc>
          <w:tcPr>
            <w:tcW w:w="6203" w:type="dxa"/>
          </w:tcPr>
          <w:p w:rsidR="00877CD3" w:rsidRPr="00ED1B40" w:rsidRDefault="00877CD3" w:rsidP="00ED1B40">
            <w:pPr>
              <w:pStyle w:val="ListParagraph"/>
              <w:numPr>
                <w:ilvl w:val="0"/>
                <w:numId w:val="12"/>
              </w:numPr>
              <w:spacing w:line="276" w:lineRule="auto"/>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Masyarakat lebih banyak mengenal istilah wisata halal daripada wisata syari’ah</w:t>
            </w:r>
          </w:p>
          <w:p w:rsidR="00877CD3" w:rsidRPr="00ED1B40" w:rsidRDefault="00877CD3" w:rsidP="00ED1B40">
            <w:pPr>
              <w:pStyle w:val="ListParagraph"/>
              <w:numPr>
                <w:ilvl w:val="0"/>
                <w:numId w:val="12"/>
              </w:numPr>
              <w:spacing w:line="276" w:lineRule="auto"/>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Wisatawan luar negeri belum begitu banyak, lebih banyak wisatawan domestik</w:t>
            </w:r>
          </w:p>
        </w:tc>
      </w:tr>
      <w:tr w:rsidR="00877CD3" w:rsidRPr="00ED1B40" w:rsidTr="0034763F">
        <w:tc>
          <w:tcPr>
            <w:tcW w:w="1525" w:type="dxa"/>
          </w:tcPr>
          <w:p w:rsidR="00877CD3" w:rsidRPr="00ED1B40" w:rsidRDefault="00877CD3" w:rsidP="00ED1B40">
            <w:pPr>
              <w:pStyle w:val="ListParagraph"/>
              <w:spacing w:line="276" w:lineRule="auto"/>
              <w:ind w:left="0"/>
              <w:jc w:val="center"/>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Tempat Wisata</w:t>
            </w:r>
          </w:p>
        </w:tc>
        <w:tc>
          <w:tcPr>
            <w:tcW w:w="6203" w:type="dxa"/>
          </w:tcPr>
          <w:p w:rsidR="00877CD3" w:rsidRPr="00ED1B40" w:rsidRDefault="00877CD3" w:rsidP="00ED1B40">
            <w:pPr>
              <w:pStyle w:val="ListParagraph"/>
              <w:numPr>
                <w:ilvl w:val="0"/>
                <w:numId w:val="13"/>
              </w:numPr>
              <w:spacing w:line="276" w:lineRule="auto"/>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Destinasi wisata alam sangat beragam di wilayah ponorogo, lebih dari 20 jenis destinasi wisata halal di ponorogo.</w:t>
            </w:r>
          </w:p>
          <w:p w:rsidR="00877CD3" w:rsidRPr="00ED1B40" w:rsidRDefault="00877CD3" w:rsidP="00ED1B40">
            <w:pPr>
              <w:pStyle w:val="ListParagraph"/>
              <w:numPr>
                <w:ilvl w:val="0"/>
                <w:numId w:val="13"/>
              </w:numPr>
              <w:spacing w:line="276" w:lineRule="auto"/>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 xml:space="preserve">Belum semua tempat wisata di lengkapi dengan tempat ibadah terutama untuk umat </w:t>
            </w:r>
            <w:proofErr w:type="gramStart"/>
            <w:r w:rsidRPr="00ED1B40">
              <w:rPr>
                <w:rFonts w:ascii="Times New Roman" w:eastAsia="Times New Roman" w:hAnsi="Times New Roman" w:cs="Times New Roman"/>
                <w:color w:val="000000" w:themeColor="text1"/>
              </w:rPr>
              <w:t>muslim</w:t>
            </w:r>
            <w:proofErr w:type="gramEnd"/>
            <w:r w:rsidRPr="00ED1B40">
              <w:rPr>
                <w:rFonts w:ascii="Times New Roman" w:eastAsia="Times New Roman" w:hAnsi="Times New Roman" w:cs="Times New Roman"/>
                <w:color w:val="000000" w:themeColor="text1"/>
              </w:rPr>
              <w:t>.</w:t>
            </w:r>
          </w:p>
        </w:tc>
      </w:tr>
      <w:tr w:rsidR="00877CD3" w:rsidRPr="00ED1B40" w:rsidTr="0034763F">
        <w:tc>
          <w:tcPr>
            <w:tcW w:w="1525" w:type="dxa"/>
          </w:tcPr>
          <w:p w:rsidR="00877CD3" w:rsidRPr="00ED1B40" w:rsidRDefault="00877CD3" w:rsidP="00ED1B40">
            <w:pPr>
              <w:pStyle w:val="ListParagraph"/>
              <w:spacing w:line="276" w:lineRule="auto"/>
              <w:ind w:left="0"/>
              <w:jc w:val="center"/>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Akomodasi</w:t>
            </w:r>
          </w:p>
        </w:tc>
        <w:tc>
          <w:tcPr>
            <w:tcW w:w="6203" w:type="dxa"/>
          </w:tcPr>
          <w:p w:rsidR="00877CD3" w:rsidRPr="00ED1B40" w:rsidRDefault="00877CD3" w:rsidP="00ED1B40">
            <w:pPr>
              <w:pStyle w:val="ListParagraph"/>
              <w:numPr>
                <w:ilvl w:val="0"/>
                <w:numId w:val="14"/>
              </w:numPr>
              <w:spacing w:line="276" w:lineRule="auto"/>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Belum terdapat hotel syariah, kebanyakan hotel melati yang bersifat “remang-remang”.</w:t>
            </w:r>
          </w:p>
          <w:p w:rsidR="00877CD3" w:rsidRPr="00ED1B40" w:rsidRDefault="00877CD3" w:rsidP="00ED1B40">
            <w:pPr>
              <w:pStyle w:val="ListParagraph"/>
              <w:numPr>
                <w:ilvl w:val="0"/>
                <w:numId w:val="14"/>
              </w:numPr>
              <w:spacing w:line="276" w:lineRule="auto"/>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Hanya ada 1 hotel yang mempunyai sertifikat halal dari MUI, yeti penginapan milik Pondok Pesantren Gontor.</w:t>
            </w:r>
          </w:p>
        </w:tc>
      </w:tr>
      <w:tr w:rsidR="00877CD3" w:rsidRPr="00ED1B40" w:rsidTr="0034763F">
        <w:tc>
          <w:tcPr>
            <w:tcW w:w="1525" w:type="dxa"/>
          </w:tcPr>
          <w:p w:rsidR="00877CD3" w:rsidRPr="00ED1B40" w:rsidRDefault="00877CD3" w:rsidP="00ED1B40">
            <w:pPr>
              <w:pStyle w:val="ListParagraph"/>
              <w:spacing w:line="276" w:lineRule="auto"/>
              <w:ind w:left="0"/>
              <w:jc w:val="center"/>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Rumah makan dan makanan</w:t>
            </w:r>
          </w:p>
        </w:tc>
        <w:tc>
          <w:tcPr>
            <w:tcW w:w="6203" w:type="dxa"/>
          </w:tcPr>
          <w:p w:rsidR="00877CD3" w:rsidRPr="00ED1B40" w:rsidRDefault="00877CD3" w:rsidP="00ED1B40">
            <w:pPr>
              <w:pStyle w:val="ListParagraph"/>
              <w:numPr>
                <w:ilvl w:val="0"/>
                <w:numId w:val="15"/>
              </w:numPr>
              <w:spacing w:line="276" w:lineRule="auto"/>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Sekitar 5% rumah makan yang mempunyai sertifikat halal dari MUI, padahal menu yang di sajikan halal.</w:t>
            </w:r>
          </w:p>
          <w:p w:rsidR="00877CD3" w:rsidRPr="00ED1B40" w:rsidRDefault="00877CD3" w:rsidP="00ED1B40">
            <w:pPr>
              <w:pStyle w:val="ListParagraph"/>
              <w:numPr>
                <w:ilvl w:val="0"/>
                <w:numId w:val="15"/>
              </w:numPr>
              <w:spacing w:line="276" w:lineRule="auto"/>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Kendala biaya dalam sertifikasi</w:t>
            </w:r>
          </w:p>
          <w:p w:rsidR="00877CD3" w:rsidRPr="00ED1B40" w:rsidRDefault="00877CD3" w:rsidP="00ED1B40">
            <w:pPr>
              <w:pStyle w:val="ListParagraph"/>
              <w:numPr>
                <w:ilvl w:val="0"/>
                <w:numId w:val="15"/>
              </w:numPr>
              <w:spacing w:line="276" w:lineRule="auto"/>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Belum adanya pengetahuan tentang sertifikat halal</w:t>
            </w:r>
          </w:p>
        </w:tc>
      </w:tr>
      <w:tr w:rsidR="00877CD3" w:rsidRPr="00ED1B40" w:rsidTr="0034763F">
        <w:tc>
          <w:tcPr>
            <w:tcW w:w="1525" w:type="dxa"/>
          </w:tcPr>
          <w:p w:rsidR="00877CD3" w:rsidRPr="00ED1B40" w:rsidRDefault="00877CD3" w:rsidP="00ED1B40">
            <w:pPr>
              <w:pStyle w:val="ListParagraph"/>
              <w:spacing w:line="276" w:lineRule="auto"/>
              <w:ind w:left="0"/>
              <w:jc w:val="center"/>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BPW Pramuwisata</w:t>
            </w:r>
          </w:p>
        </w:tc>
        <w:tc>
          <w:tcPr>
            <w:tcW w:w="6203" w:type="dxa"/>
          </w:tcPr>
          <w:p w:rsidR="00877CD3" w:rsidRPr="00ED1B40" w:rsidRDefault="00877CD3" w:rsidP="00ED1B40">
            <w:pPr>
              <w:pStyle w:val="ListParagraph"/>
              <w:numPr>
                <w:ilvl w:val="0"/>
                <w:numId w:val="16"/>
              </w:numPr>
              <w:spacing w:line="276" w:lineRule="auto"/>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Belum adanya Guide syariah di ponorogo</w:t>
            </w:r>
          </w:p>
        </w:tc>
      </w:tr>
      <w:tr w:rsidR="00877CD3" w:rsidRPr="00ED1B40" w:rsidTr="0034763F">
        <w:tc>
          <w:tcPr>
            <w:tcW w:w="1525" w:type="dxa"/>
          </w:tcPr>
          <w:p w:rsidR="00877CD3" w:rsidRPr="00ED1B40" w:rsidRDefault="00877CD3" w:rsidP="00ED1B40">
            <w:pPr>
              <w:pStyle w:val="ListParagraph"/>
              <w:spacing w:line="276" w:lineRule="auto"/>
              <w:ind w:left="0"/>
              <w:jc w:val="center"/>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kelembagaan</w:t>
            </w:r>
          </w:p>
        </w:tc>
        <w:tc>
          <w:tcPr>
            <w:tcW w:w="6203" w:type="dxa"/>
          </w:tcPr>
          <w:p w:rsidR="00877CD3" w:rsidRPr="00ED1B40" w:rsidRDefault="00877CD3" w:rsidP="00ED1B40">
            <w:pPr>
              <w:pStyle w:val="ListParagraph"/>
              <w:numPr>
                <w:ilvl w:val="0"/>
                <w:numId w:val="17"/>
              </w:numPr>
              <w:spacing w:line="276" w:lineRule="auto"/>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 xml:space="preserve">Belum adanya lembaga sertifikat halal yang ada di ponorogo, adanya baru BPOM di </w:t>
            </w:r>
            <w:proofErr w:type="gramStart"/>
            <w:r w:rsidRPr="00ED1B40">
              <w:rPr>
                <w:rFonts w:ascii="Times New Roman" w:eastAsia="Times New Roman" w:hAnsi="Times New Roman" w:cs="Times New Roman"/>
                <w:color w:val="000000" w:themeColor="text1"/>
              </w:rPr>
              <w:t>dinas</w:t>
            </w:r>
            <w:proofErr w:type="gramEnd"/>
            <w:r w:rsidRPr="00ED1B40">
              <w:rPr>
                <w:rFonts w:ascii="Times New Roman" w:eastAsia="Times New Roman" w:hAnsi="Times New Roman" w:cs="Times New Roman"/>
                <w:color w:val="000000" w:themeColor="text1"/>
              </w:rPr>
              <w:t xml:space="preserve"> kesehatan.</w:t>
            </w:r>
          </w:p>
          <w:p w:rsidR="00877CD3" w:rsidRPr="00ED1B40" w:rsidRDefault="00877CD3" w:rsidP="00ED1B40">
            <w:pPr>
              <w:pStyle w:val="ListParagraph"/>
              <w:numPr>
                <w:ilvl w:val="0"/>
                <w:numId w:val="17"/>
              </w:numPr>
              <w:spacing w:line="276" w:lineRule="auto"/>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Lembaga sertifikasi halal daru ada di wilayah karisidenan Madiun.</w:t>
            </w:r>
          </w:p>
        </w:tc>
      </w:tr>
    </w:tbl>
    <w:p w:rsidR="00A14CE1" w:rsidRPr="00ED1B40" w:rsidRDefault="00A14CE1" w:rsidP="00ED1B40">
      <w:pPr>
        <w:pStyle w:val="ListParagraph"/>
        <w:spacing w:after="0"/>
        <w:ind w:left="426"/>
        <w:jc w:val="both"/>
        <w:rPr>
          <w:rFonts w:ascii="Times New Roman" w:eastAsia="Times New Roman" w:hAnsi="Times New Roman" w:cs="Times New Roman"/>
          <w:color w:val="000000" w:themeColor="text1"/>
        </w:rPr>
      </w:pPr>
    </w:p>
    <w:p w:rsidR="00877CD3" w:rsidRPr="00ED1B40" w:rsidRDefault="00877CD3" w:rsidP="00ED1B40">
      <w:pPr>
        <w:pStyle w:val="ListParagraph"/>
        <w:spacing w:after="0"/>
        <w:ind w:left="0"/>
        <w:jc w:val="both"/>
        <w:rPr>
          <w:rFonts w:ascii="Times New Roman" w:eastAsia="Times New Roman" w:hAnsi="Times New Roman" w:cs="Times New Roman"/>
          <w:b/>
          <w:color w:val="000000" w:themeColor="text1"/>
        </w:rPr>
      </w:pPr>
      <w:r w:rsidRPr="00ED1B40">
        <w:rPr>
          <w:rFonts w:ascii="Times New Roman" w:eastAsia="Times New Roman" w:hAnsi="Times New Roman" w:cs="Times New Roman"/>
          <w:b/>
          <w:color w:val="000000" w:themeColor="text1"/>
        </w:rPr>
        <w:t>REKOMENDASI</w:t>
      </w:r>
    </w:p>
    <w:p w:rsidR="00877CD3" w:rsidRPr="00ED1B40" w:rsidRDefault="00877CD3" w:rsidP="00ED1B40">
      <w:pPr>
        <w:pStyle w:val="ListParagraph"/>
        <w:numPr>
          <w:ilvl w:val="0"/>
          <w:numId w:val="18"/>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Kelembagaan</w:t>
      </w:r>
    </w:p>
    <w:p w:rsidR="00877CD3" w:rsidRPr="00ED1B40" w:rsidRDefault="00877CD3" w:rsidP="00ED1B40">
      <w:pPr>
        <w:pStyle w:val="ListParagraph"/>
        <w:numPr>
          <w:ilvl w:val="0"/>
          <w:numId w:val="19"/>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Memasukkan dalam PERDA tentang wisata Syariah kabupaten Ponorogo.</w:t>
      </w:r>
    </w:p>
    <w:p w:rsidR="00877CD3" w:rsidRPr="00ED1B40" w:rsidRDefault="00877CD3" w:rsidP="00ED1B40">
      <w:pPr>
        <w:pStyle w:val="ListParagraph"/>
        <w:numPr>
          <w:ilvl w:val="0"/>
          <w:numId w:val="19"/>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Di bentuknya RESTRA pencanangan wisata syariah yang ada di Ponorogo.</w:t>
      </w:r>
    </w:p>
    <w:p w:rsidR="00877CD3" w:rsidRPr="00ED1B40" w:rsidRDefault="00877CD3" w:rsidP="00ED1B40">
      <w:pPr>
        <w:pStyle w:val="ListParagraph"/>
        <w:numPr>
          <w:ilvl w:val="0"/>
          <w:numId w:val="19"/>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lastRenderedPageBreak/>
        <w:t xml:space="preserve">Membentuk lembaga sertifikasi halal yang melibatkan MUI, </w:t>
      </w:r>
      <w:proofErr w:type="gramStart"/>
      <w:r w:rsidRPr="00ED1B40">
        <w:rPr>
          <w:rFonts w:ascii="Times New Roman" w:eastAsia="Times New Roman" w:hAnsi="Times New Roman" w:cs="Times New Roman"/>
          <w:color w:val="000000" w:themeColor="text1"/>
        </w:rPr>
        <w:t>dinas</w:t>
      </w:r>
      <w:proofErr w:type="gramEnd"/>
      <w:r w:rsidRPr="00ED1B40">
        <w:rPr>
          <w:rFonts w:ascii="Times New Roman" w:eastAsia="Times New Roman" w:hAnsi="Times New Roman" w:cs="Times New Roman"/>
          <w:color w:val="000000" w:themeColor="text1"/>
        </w:rPr>
        <w:t xml:space="preserve"> kesehatan dan dinas pariwisata.</w:t>
      </w:r>
    </w:p>
    <w:p w:rsidR="00877CD3" w:rsidRPr="00ED1B40" w:rsidRDefault="00877CD3" w:rsidP="00ED1B40">
      <w:pPr>
        <w:pStyle w:val="ListParagraph"/>
        <w:spacing w:after="0"/>
        <w:ind w:left="1146"/>
        <w:jc w:val="both"/>
        <w:rPr>
          <w:rFonts w:ascii="Times New Roman" w:eastAsia="Times New Roman" w:hAnsi="Times New Roman" w:cs="Times New Roman"/>
          <w:color w:val="000000" w:themeColor="text1"/>
        </w:rPr>
      </w:pPr>
    </w:p>
    <w:p w:rsidR="00877CD3" w:rsidRPr="00ED1B40" w:rsidRDefault="00877CD3" w:rsidP="00ED1B40">
      <w:pPr>
        <w:pStyle w:val="ListParagraph"/>
        <w:numPr>
          <w:ilvl w:val="0"/>
          <w:numId w:val="18"/>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Aksibilitas</w:t>
      </w:r>
    </w:p>
    <w:p w:rsidR="00877CD3" w:rsidRPr="00ED1B40" w:rsidRDefault="00877CD3" w:rsidP="00ED1B40">
      <w:pPr>
        <w:pStyle w:val="ListParagraph"/>
        <w:numPr>
          <w:ilvl w:val="0"/>
          <w:numId w:val="20"/>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Melakukan sosialisasi tentang pariwisata syari’ah baik itu konsep dan tujuan di pentingnya pengembangan wisata syari’ah ponorogo.</w:t>
      </w:r>
    </w:p>
    <w:p w:rsidR="00877CD3" w:rsidRPr="00ED1B40" w:rsidRDefault="00877CD3" w:rsidP="00ED1B40">
      <w:pPr>
        <w:pStyle w:val="ListParagraph"/>
        <w:numPr>
          <w:ilvl w:val="0"/>
          <w:numId w:val="20"/>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Mempromosikan Ponorogo sebagai kota dengan wisata syari’ah</w:t>
      </w:r>
    </w:p>
    <w:p w:rsidR="00877CD3" w:rsidRPr="00ED1B40" w:rsidRDefault="00877CD3" w:rsidP="00ED1B40">
      <w:pPr>
        <w:spacing w:after="0"/>
        <w:jc w:val="both"/>
        <w:rPr>
          <w:rFonts w:ascii="Times New Roman" w:eastAsia="Times New Roman" w:hAnsi="Times New Roman" w:cs="Times New Roman"/>
          <w:color w:val="000000" w:themeColor="text1"/>
        </w:rPr>
      </w:pPr>
    </w:p>
    <w:p w:rsidR="00877CD3" w:rsidRPr="00ED1B40" w:rsidRDefault="00877CD3" w:rsidP="00ED1B40">
      <w:pPr>
        <w:pStyle w:val="ListParagraph"/>
        <w:numPr>
          <w:ilvl w:val="0"/>
          <w:numId w:val="18"/>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Daya tarik Wisata</w:t>
      </w:r>
    </w:p>
    <w:p w:rsidR="00877CD3" w:rsidRPr="00ED1B40" w:rsidRDefault="00877CD3" w:rsidP="00ED1B40">
      <w:pPr>
        <w:pStyle w:val="ListParagraph"/>
        <w:numPr>
          <w:ilvl w:val="0"/>
          <w:numId w:val="21"/>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Melengkapati tempat wisata dengan sarana ibadah yang bersih</w:t>
      </w:r>
    </w:p>
    <w:p w:rsidR="00877CD3" w:rsidRPr="00ED1B40" w:rsidRDefault="00877CD3" w:rsidP="00ED1B40">
      <w:pPr>
        <w:pStyle w:val="ListParagraph"/>
        <w:numPr>
          <w:ilvl w:val="0"/>
          <w:numId w:val="21"/>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Melengkapi dengan rumah makan halal yang mempunyai sertifikat halal.</w:t>
      </w:r>
    </w:p>
    <w:p w:rsidR="00877CD3" w:rsidRPr="00ED1B40" w:rsidRDefault="00877CD3" w:rsidP="00ED1B40">
      <w:pPr>
        <w:pStyle w:val="ListParagraph"/>
        <w:spacing w:after="0"/>
        <w:ind w:left="1146"/>
        <w:jc w:val="both"/>
        <w:rPr>
          <w:rFonts w:ascii="Times New Roman" w:eastAsia="Times New Roman" w:hAnsi="Times New Roman" w:cs="Times New Roman"/>
          <w:color w:val="000000" w:themeColor="text1"/>
        </w:rPr>
      </w:pPr>
    </w:p>
    <w:p w:rsidR="00877CD3" w:rsidRPr="00ED1B40" w:rsidRDefault="00877CD3" w:rsidP="00ED1B40">
      <w:pPr>
        <w:pStyle w:val="ListParagraph"/>
        <w:numPr>
          <w:ilvl w:val="0"/>
          <w:numId w:val="18"/>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Akomodasi (Hotel)</w:t>
      </w:r>
    </w:p>
    <w:p w:rsidR="00877CD3" w:rsidRPr="00ED1B40" w:rsidRDefault="00877CD3" w:rsidP="00ED1B40">
      <w:pPr>
        <w:pStyle w:val="ListParagraph"/>
        <w:numPr>
          <w:ilvl w:val="0"/>
          <w:numId w:val="22"/>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Menghimbau kepada hotel dan penginapan yang ada di ponorogo dengan hotel yang berlayanan syari’ah.</w:t>
      </w:r>
    </w:p>
    <w:p w:rsidR="00877CD3" w:rsidRPr="00ED1B40" w:rsidRDefault="00877CD3" w:rsidP="00ED1B40">
      <w:pPr>
        <w:pStyle w:val="ListParagraph"/>
        <w:numPr>
          <w:ilvl w:val="0"/>
          <w:numId w:val="22"/>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Melengkapi kamar hotel untuk tempat wudhu maupun arah kiblat.</w:t>
      </w:r>
    </w:p>
    <w:p w:rsidR="00877CD3" w:rsidRPr="00ED1B40" w:rsidRDefault="00877CD3" w:rsidP="00ED1B40">
      <w:pPr>
        <w:pStyle w:val="ListParagraph"/>
        <w:numPr>
          <w:ilvl w:val="0"/>
          <w:numId w:val="22"/>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Mentertibkan hotel yang “remang-remang”</w:t>
      </w:r>
    </w:p>
    <w:p w:rsidR="00877CD3" w:rsidRPr="00ED1B40" w:rsidRDefault="00877CD3" w:rsidP="00ED1B40">
      <w:pPr>
        <w:spacing w:after="0"/>
        <w:jc w:val="both"/>
        <w:rPr>
          <w:rFonts w:ascii="Times New Roman" w:eastAsia="Times New Roman" w:hAnsi="Times New Roman" w:cs="Times New Roman"/>
          <w:color w:val="000000" w:themeColor="text1"/>
        </w:rPr>
      </w:pPr>
    </w:p>
    <w:p w:rsidR="00877CD3" w:rsidRPr="00ED1B40" w:rsidRDefault="00877CD3" w:rsidP="00ED1B40">
      <w:pPr>
        <w:pStyle w:val="ListParagraph"/>
        <w:numPr>
          <w:ilvl w:val="0"/>
          <w:numId w:val="18"/>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Rumah Makan</w:t>
      </w:r>
    </w:p>
    <w:p w:rsidR="00877CD3" w:rsidRPr="00ED1B40" w:rsidRDefault="00877CD3" w:rsidP="00ED1B40">
      <w:pPr>
        <w:pStyle w:val="ListParagraph"/>
        <w:numPr>
          <w:ilvl w:val="0"/>
          <w:numId w:val="23"/>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Menghimbau kepada UMKM agar melengkapi usaha mereka dengan sertifikat halal.</w:t>
      </w:r>
    </w:p>
    <w:p w:rsidR="00877CD3" w:rsidRPr="00ED1B40" w:rsidRDefault="00877CD3" w:rsidP="00ED1B40">
      <w:pPr>
        <w:pStyle w:val="ListParagraph"/>
        <w:numPr>
          <w:ilvl w:val="0"/>
          <w:numId w:val="23"/>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Pemerintah memfasilitasi agar rumah makan agar dapat dengan mudah dan cepat mengurus sertifikasi halal.</w:t>
      </w:r>
    </w:p>
    <w:p w:rsidR="00877CD3" w:rsidRPr="00ED1B40" w:rsidRDefault="00877CD3" w:rsidP="00ED1B40">
      <w:pPr>
        <w:pStyle w:val="ListParagraph"/>
        <w:spacing w:after="0"/>
        <w:ind w:left="1146"/>
        <w:jc w:val="both"/>
        <w:rPr>
          <w:rFonts w:ascii="Times New Roman" w:eastAsia="Times New Roman" w:hAnsi="Times New Roman" w:cs="Times New Roman"/>
          <w:color w:val="000000" w:themeColor="text1"/>
        </w:rPr>
      </w:pPr>
    </w:p>
    <w:p w:rsidR="00877CD3" w:rsidRPr="00ED1B40" w:rsidRDefault="00877CD3" w:rsidP="00ED1B40">
      <w:pPr>
        <w:pStyle w:val="ListParagraph"/>
        <w:numPr>
          <w:ilvl w:val="0"/>
          <w:numId w:val="18"/>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Biro Perjalanan Wisata</w:t>
      </w:r>
    </w:p>
    <w:p w:rsidR="00877CD3" w:rsidRPr="00ED1B40" w:rsidRDefault="00877CD3" w:rsidP="00ED1B40">
      <w:pPr>
        <w:pStyle w:val="ListParagraph"/>
        <w:numPr>
          <w:ilvl w:val="0"/>
          <w:numId w:val="24"/>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Menghimbau pada pemerintah daerah lebih memberikan ijin kepada biro wisata syari’ah.</w:t>
      </w:r>
    </w:p>
    <w:p w:rsidR="00877CD3" w:rsidRPr="00ED1B40" w:rsidRDefault="00877CD3" w:rsidP="00ED1B40">
      <w:pPr>
        <w:pStyle w:val="ListParagraph"/>
        <w:numPr>
          <w:ilvl w:val="0"/>
          <w:numId w:val="24"/>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 xml:space="preserve">Bekerja </w:t>
      </w:r>
      <w:proofErr w:type="gramStart"/>
      <w:r w:rsidRPr="00ED1B40">
        <w:rPr>
          <w:rFonts w:ascii="Times New Roman" w:eastAsia="Times New Roman" w:hAnsi="Times New Roman" w:cs="Times New Roman"/>
          <w:color w:val="000000" w:themeColor="text1"/>
        </w:rPr>
        <w:t>sama</w:t>
      </w:r>
      <w:proofErr w:type="gramEnd"/>
      <w:r w:rsidRPr="00ED1B40">
        <w:rPr>
          <w:rFonts w:ascii="Times New Roman" w:eastAsia="Times New Roman" w:hAnsi="Times New Roman" w:cs="Times New Roman"/>
          <w:color w:val="000000" w:themeColor="text1"/>
        </w:rPr>
        <w:t xml:space="preserve"> dengan biro wisata syari’ah yang sudah terkenal di masyarakat.</w:t>
      </w:r>
    </w:p>
    <w:p w:rsidR="00877CD3" w:rsidRPr="00ED1B40" w:rsidRDefault="00877CD3" w:rsidP="00ED1B40">
      <w:pPr>
        <w:pStyle w:val="ListParagraph"/>
        <w:spacing w:after="0"/>
        <w:ind w:left="1146"/>
        <w:jc w:val="both"/>
        <w:rPr>
          <w:rFonts w:ascii="Times New Roman" w:eastAsia="Times New Roman" w:hAnsi="Times New Roman" w:cs="Times New Roman"/>
          <w:color w:val="000000" w:themeColor="text1"/>
        </w:rPr>
      </w:pPr>
    </w:p>
    <w:p w:rsidR="00877CD3" w:rsidRPr="00ED1B40" w:rsidRDefault="00877CD3" w:rsidP="00ED1B40">
      <w:pPr>
        <w:pStyle w:val="ListParagraph"/>
        <w:numPr>
          <w:ilvl w:val="0"/>
          <w:numId w:val="18"/>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Pramuwisata</w:t>
      </w:r>
    </w:p>
    <w:p w:rsidR="00877CD3" w:rsidRPr="00ED1B40" w:rsidRDefault="00877CD3" w:rsidP="00ED1B40">
      <w:pPr>
        <w:pStyle w:val="ListParagraph"/>
        <w:numPr>
          <w:ilvl w:val="0"/>
          <w:numId w:val="25"/>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Lebih banyak melakukan sosialisasi pentingnya wisata syari</w:t>
      </w:r>
      <w:proofErr w:type="gramStart"/>
      <w:r w:rsidRPr="00ED1B40">
        <w:rPr>
          <w:rFonts w:ascii="Times New Roman" w:eastAsia="Times New Roman" w:hAnsi="Times New Roman" w:cs="Times New Roman"/>
          <w:color w:val="000000" w:themeColor="text1"/>
        </w:rPr>
        <w:t>;ah</w:t>
      </w:r>
      <w:proofErr w:type="gramEnd"/>
      <w:r w:rsidRPr="00ED1B40">
        <w:rPr>
          <w:rFonts w:ascii="Times New Roman" w:eastAsia="Times New Roman" w:hAnsi="Times New Roman" w:cs="Times New Roman"/>
          <w:color w:val="000000" w:themeColor="text1"/>
        </w:rPr>
        <w:t xml:space="preserve"> di ponorogo.</w:t>
      </w:r>
    </w:p>
    <w:p w:rsidR="00877CD3" w:rsidRPr="00ED1B40" w:rsidRDefault="00877CD3" w:rsidP="00ED1B40">
      <w:pPr>
        <w:pStyle w:val="ListParagraph"/>
        <w:numPr>
          <w:ilvl w:val="0"/>
          <w:numId w:val="25"/>
        </w:numPr>
        <w:spacing w:after="0"/>
        <w:jc w:val="both"/>
        <w:rPr>
          <w:rFonts w:ascii="Times New Roman" w:eastAsia="Times New Roman" w:hAnsi="Times New Roman" w:cs="Times New Roman"/>
          <w:color w:val="000000" w:themeColor="text1"/>
        </w:rPr>
      </w:pPr>
      <w:r w:rsidRPr="00ED1B40">
        <w:rPr>
          <w:rFonts w:ascii="Times New Roman" w:eastAsia="Times New Roman" w:hAnsi="Times New Roman" w:cs="Times New Roman"/>
          <w:color w:val="000000" w:themeColor="text1"/>
        </w:rPr>
        <w:t xml:space="preserve">Menyusun pramuwisata untuk lebih mengfokuskan pada wisatawan </w:t>
      </w:r>
      <w:proofErr w:type="gramStart"/>
      <w:r w:rsidRPr="00ED1B40">
        <w:rPr>
          <w:rFonts w:ascii="Times New Roman" w:eastAsia="Times New Roman" w:hAnsi="Times New Roman" w:cs="Times New Roman"/>
          <w:color w:val="000000" w:themeColor="text1"/>
        </w:rPr>
        <w:t>muslim</w:t>
      </w:r>
      <w:proofErr w:type="gramEnd"/>
      <w:r w:rsidRPr="00ED1B40">
        <w:rPr>
          <w:rFonts w:ascii="Times New Roman" w:eastAsia="Times New Roman" w:hAnsi="Times New Roman" w:cs="Times New Roman"/>
          <w:color w:val="000000" w:themeColor="text1"/>
        </w:rPr>
        <w:t xml:space="preserve"> dan wisata syari’ah.</w:t>
      </w:r>
    </w:p>
    <w:p w:rsidR="00877CD3" w:rsidRPr="00ED1B40" w:rsidRDefault="00877CD3" w:rsidP="00ED1B40">
      <w:pPr>
        <w:pStyle w:val="ListParagraph"/>
        <w:spacing w:after="0"/>
        <w:ind w:left="426"/>
        <w:jc w:val="both"/>
        <w:rPr>
          <w:rFonts w:ascii="Times New Roman" w:eastAsia="Times New Roman" w:hAnsi="Times New Roman" w:cs="Times New Roman"/>
          <w:color w:val="000000" w:themeColor="text1"/>
        </w:rPr>
      </w:pPr>
    </w:p>
    <w:p w:rsidR="00877FAB" w:rsidRDefault="00877FAB" w:rsidP="00ED1B40">
      <w:pPr>
        <w:ind w:left="851"/>
        <w:contextualSpacing/>
        <w:jc w:val="center"/>
        <w:rPr>
          <w:rFonts w:ascii="Times New Roman" w:eastAsia="Calibri" w:hAnsi="Times New Roman" w:cs="Times New Roman"/>
          <w:b/>
        </w:rPr>
      </w:pPr>
    </w:p>
    <w:p w:rsidR="00877FAB" w:rsidRDefault="00877FAB" w:rsidP="00ED1B40">
      <w:pPr>
        <w:ind w:left="851"/>
        <w:contextualSpacing/>
        <w:jc w:val="center"/>
        <w:rPr>
          <w:rFonts w:ascii="Times New Roman" w:eastAsia="Calibri" w:hAnsi="Times New Roman" w:cs="Times New Roman"/>
          <w:b/>
        </w:rPr>
      </w:pPr>
    </w:p>
    <w:p w:rsidR="00877FAB" w:rsidRDefault="00877FAB" w:rsidP="00ED1B40">
      <w:pPr>
        <w:ind w:left="851"/>
        <w:contextualSpacing/>
        <w:jc w:val="center"/>
        <w:rPr>
          <w:rFonts w:ascii="Times New Roman" w:eastAsia="Calibri" w:hAnsi="Times New Roman" w:cs="Times New Roman"/>
          <w:b/>
        </w:rPr>
      </w:pPr>
    </w:p>
    <w:p w:rsidR="00877FAB" w:rsidRDefault="00877FAB" w:rsidP="00ED1B40">
      <w:pPr>
        <w:ind w:left="851"/>
        <w:contextualSpacing/>
        <w:jc w:val="center"/>
        <w:rPr>
          <w:rFonts w:ascii="Times New Roman" w:eastAsia="Calibri" w:hAnsi="Times New Roman" w:cs="Times New Roman"/>
          <w:b/>
        </w:rPr>
      </w:pPr>
    </w:p>
    <w:p w:rsidR="00877FAB" w:rsidRDefault="00877FAB" w:rsidP="00ED1B40">
      <w:pPr>
        <w:ind w:left="851"/>
        <w:contextualSpacing/>
        <w:jc w:val="center"/>
        <w:rPr>
          <w:rFonts w:ascii="Times New Roman" w:eastAsia="Calibri" w:hAnsi="Times New Roman" w:cs="Times New Roman"/>
          <w:b/>
        </w:rPr>
      </w:pPr>
    </w:p>
    <w:p w:rsidR="00877FAB" w:rsidRDefault="00877FAB" w:rsidP="00ED1B40">
      <w:pPr>
        <w:ind w:left="851"/>
        <w:contextualSpacing/>
        <w:jc w:val="center"/>
        <w:rPr>
          <w:rFonts w:ascii="Times New Roman" w:eastAsia="Calibri" w:hAnsi="Times New Roman" w:cs="Times New Roman"/>
          <w:b/>
        </w:rPr>
      </w:pPr>
    </w:p>
    <w:p w:rsidR="00AB5017" w:rsidRPr="00ED1B40" w:rsidRDefault="00AB5017" w:rsidP="00ED1B40">
      <w:pPr>
        <w:ind w:left="851"/>
        <w:contextualSpacing/>
        <w:jc w:val="center"/>
        <w:rPr>
          <w:rFonts w:ascii="Times New Roman" w:eastAsia="Calibri" w:hAnsi="Times New Roman" w:cs="Times New Roman"/>
          <w:b/>
        </w:rPr>
      </w:pPr>
      <w:r w:rsidRPr="00ED1B40">
        <w:rPr>
          <w:rFonts w:ascii="Times New Roman" w:eastAsia="Calibri" w:hAnsi="Times New Roman" w:cs="Times New Roman"/>
          <w:b/>
          <w:lang w:val="id-ID"/>
        </w:rPr>
        <w:lastRenderedPageBreak/>
        <w:t>DAFTAR PUSTAK</w:t>
      </w:r>
      <w:r w:rsidRPr="00ED1B40">
        <w:rPr>
          <w:rFonts w:ascii="Times New Roman" w:eastAsia="Calibri" w:hAnsi="Times New Roman" w:cs="Times New Roman"/>
          <w:b/>
        </w:rPr>
        <w:t>A</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r w:rsidRPr="00ED1B40">
        <w:rPr>
          <w:rFonts w:ascii="Times New Roman" w:hAnsi="Times New Roman" w:cs="Times New Roman"/>
          <w:sz w:val="22"/>
          <w:szCs w:val="22"/>
        </w:rPr>
        <w:t xml:space="preserve">Ahmad Choirul Rofiq, </w:t>
      </w:r>
      <w:r w:rsidRPr="00ED1B40">
        <w:rPr>
          <w:rFonts w:ascii="Times New Roman" w:hAnsi="Times New Roman" w:cs="Times New Roman"/>
          <w:i/>
          <w:sz w:val="22"/>
          <w:szCs w:val="22"/>
        </w:rPr>
        <w:t>Kebijakan pemerintah terkait hak sipil aliran penghayat kepercayaan dan implikasinya terhadap perkembangan penghayat kepercayaan di ponorogo.</w:t>
      </w:r>
      <w:r w:rsidRPr="00ED1B40">
        <w:rPr>
          <w:rFonts w:ascii="Times New Roman" w:hAnsi="Times New Roman" w:cs="Times New Roman"/>
          <w:sz w:val="22"/>
          <w:szCs w:val="22"/>
        </w:rPr>
        <w:t xml:space="preserve"> Kodifikasia.Vol 8.No.1, tahun 2014</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ind w:left="567" w:hanging="567"/>
        <w:contextualSpacing/>
        <w:jc w:val="both"/>
        <w:rPr>
          <w:rFonts w:ascii="Times New Roman" w:eastAsia="Calibri" w:hAnsi="Times New Roman" w:cs="Times New Roman"/>
        </w:rPr>
      </w:pPr>
      <w:r w:rsidRPr="00ED1B40">
        <w:rPr>
          <w:rFonts w:ascii="Times New Roman" w:eastAsia="Calibri" w:hAnsi="Times New Roman" w:cs="Times New Roman"/>
          <w:lang w:val="id-ID"/>
        </w:rPr>
        <w:t>Amir M. Taufiq, Manajemen Strategik Konsep dan Aplikasi ,2011, Jakarta : PT Raja grafindo Persada.</w:t>
      </w:r>
    </w:p>
    <w:p w:rsidR="00AB5017" w:rsidRPr="00ED1B40" w:rsidRDefault="00AB5017" w:rsidP="00ED1B40">
      <w:pPr>
        <w:ind w:left="567" w:hanging="567"/>
        <w:contextualSpacing/>
        <w:jc w:val="both"/>
        <w:rPr>
          <w:rFonts w:ascii="Times New Roman" w:eastAsia="Calibri" w:hAnsi="Times New Roman" w:cs="Times New Roman"/>
        </w:rPr>
      </w:pPr>
    </w:p>
    <w:p w:rsidR="00AB5017" w:rsidRPr="00ED1B40" w:rsidRDefault="00AB5017" w:rsidP="00ED1B40">
      <w:pPr>
        <w:ind w:left="709" w:hanging="709"/>
        <w:contextualSpacing/>
        <w:jc w:val="both"/>
        <w:rPr>
          <w:rFonts w:ascii="Times New Roman" w:eastAsia="Calibri" w:hAnsi="Times New Roman" w:cs="Times New Roman"/>
        </w:rPr>
      </w:pPr>
      <w:r w:rsidRPr="00ED1B40">
        <w:rPr>
          <w:rFonts w:ascii="Times New Roman" w:eastAsia="Calibri" w:hAnsi="Times New Roman" w:cs="Times New Roman"/>
          <w:lang w:val="id-ID"/>
        </w:rPr>
        <w:t xml:space="preserve">Andriani Dini,et al͘ ,Laporan awal kajian pengembangan wisata syari’ah͘ ,2015,Jakarta: Kementrian Pariwisata Ri </w:t>
      </w:r>
    </w:p>
    <w:p w:rsidR="00AB5017" w:rsidRPr="00ED1B40" w:rsidRDefault="00AB5017" w:rsidP="00ED1B40">
      <w:pPr>
        <w:ind w:left="709" w:hanging="709"/>
        <w:contextualSpacing/>
        <w:jc w:val="both"/>
        <w:rPr>
          <w:rFonts w:ascii="Times New Roman" w:eastAsia="Calibri" w:hAnsi="Times New Roman" w:cs="Times New Roman"/>
        </w:rPr>
      </w:pPr>
    </w:p>
    <w:p w:rsidR="00AB5017" w:rsidRPr="00ED1B40" w:rsidRDefault="00AB5017" w:rsidP="00ED1B40">
      <w:pPr>
        <w:ind w:left="567" w:hanging="567"/>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Bawazir Thohir, Panduan Praktis Wisata Syariah,2013, Jakarta: Pustaka Al- Kausar</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roofErr w:type="gramStart"/>
      <w:r w:rsidRPr="00ED1B40">
        <w:rPr>
          <w:rFonts w:ascii="Times New Roman" w:hAnsi="Times New Roman" w:cs="Times New Roman"/>
          <w:sz w:val="22"/>
          <w:szCs w:val="22"/>
        </w:rPr>
        <w:t>BPS kabupaten ponorogo.</w:t>
      </w:r>
      <w:proofErr w:type="gramEnd"/>
      <w:r w:rsidRPr="00ED1B40">
        <w:rPr>
          <w:rFonts w:ascii="Times New Roman" w:hAnsi="Times New Roman" w:cs="Times New Roman"/>
          <w:sz w:val="22"/>
          <w:szCs w:val="22"/>
        </w:rPr>
        <w:t xml:space="preserve"> 2017</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David Fred R, Manajemen Strategi, 2006,Ed ke-10, Jakarta: Salemba Empat</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r w:rsidRPr="00ED1B40">
        <w:rPr>
          <w:rFonts w:ascii="Times New Roman" w:hAnsi="Times New Roman" w:cs="Times New Roman"/>
          <w:sz w:val="22"/>
          <w:szCs w:val="22"/>
        </w:rPr>
        <w:t>Dikutip dari Masterplan Arsitektur Keuangan Syari’ah Indonesia</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r w:rsidRPr="00ED1B40">
        <w:rPr>
          <w:rFonts w:ascii="Times New Roman" w:hAnsi="Times New Roman" w:cs="Times New Roman"/>
          <w:sz w:val="22"/>
          <w:szCs w:val="22"/>
        </w:rPr>
        <w:t>Dini andriani</w:t>
      </w:r>
      <w:proofErr w:type="gramStart"/>
      <w:r w:rsidRPr="00ED1B40">
        <w:rPr>
          <w:rFonts w:ascii="Times New Roman" w:hAnsi="Times New Roman" w:cs="Times New Roman"/>
          <w:sz w:val="22"/>
          <w:szCs w:val="22"/>
        </w:rPr>
        <w:t>,et</w:t>
      </w:r>
      <w:proofErr w:type="gramEnd"/>
      <w:r w:rsidRPr="00ED1B40">
        <w:rPr>
          <w:rFonts w:ascii="Times New Roman" w:hAnsi="Times New Roman" w:cs="Times New Roman"/>
          <w:sz w:val="22"/>
          <w:szCs w:val="22"/>
        </w:rPr>
        <w:t xml:space="preserve"> al. </w:t>
      </w:r>
      <w:r w:rsidRPr="00ED1B40">
        <w:rPr>
          <w:rFonts w:ascii="Times New Roman" w:hAnsi="Times New Roman" w:cs="Times New Roman"/>
          <w:i/>
          <w:sz w:val="22"/>
          <w:szCs w:val="22"/>
        </w:rPr>
        <w:t>Laporan awal kajian pengembangan wisata syari’ah</w:t>
      </w:r>
      <w:r w:rsidRPr="00ED1B40">
        <w:rPr>
          <w:rFonts w:ascii="Times New Roman" w:hAnsi="Times New Roman" w:cs="Times New Roman"/>
          <w:sz w:val="22"/>
          <w:szCs w:val="22"/>
        </w:rPr>
        <w:t>. Jakarta: Kementrian Pariwisata Ri.2015</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ind w:left="567" w:hanging="567"/>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Djakfar Muhammad, Rariwisata Halal Perspektif Multidimensi, 2017, Malang: UIN-Maliki Press.</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r w:rsidRPr="00ED1B40">
        <w:rPr>
          <w:rFonts w:ascii="Times New Roman" w:hAnsi="Times New Roman" w:cs="Times New Roman"/>
          <w:sz w:val="22"/>
          <w:szCs w:val="22"/>
        </w:rPr>
        <w:t xml:space="preserve">Djakfar, Muhammad. </w:t>
      </w:r>
      <w:proofErr w:type="gramStart"/>
      <w:r w:rsidRPr="00ED1B40">
        <w:rPr>
          <w:rFonts w:ascii="Times New Roman" w:hAnsi="Times New Roman" w:cs="Times New Roman"/>
          <w:i/>
          <w:sz w:val="22"/>
          <w:szCs w:val="22"/>
        </w:rPr>
        <w:t>Pariwisata halal perspektif multidimensi</w:t>
      </w:r>
      <w:r w:rsidRPr="00ED1B40">
        <w:rPr>
          <w:rFonts w:ascii="Times New Roman" w:hAnsi="Times New Roman" w:cs="Times New Roman"/>
          <w:sz w:val="22"/>
          <w:szCs w:val="22"/>
        </w:rPr>
        <w:t>.</w:t>
      </w:r>
      <w:proofErr w:type="gramEnd"/>
      <w:r w:rsidRPr="00ED1B40">
        <w:rPr>
          <w:rFonts w:ascii="Times New Roman" w:hAnsi="Times New Roman" w:cs="Times New Roman"/>
          <w:sz w:val="22"/>
          <w:szCs w:val="22"/>
        </w:rPr>
        <w:t xml:space="preserve"> </w:t>
      </w:r>
      <w:proofErr w:type="gramStart"/>
      <w:r w:rsidRPr="00ED1B40">
        <w:rPr>
          <w:rFonts w:ascii="Times New Roman" w:hAnsi="Times New Roman" w:cs="Times New Roman"/>
          <w:sz w:val="22"/>
          <w:szCs w:val="22"/>
        </w:rPr>
        <w:t>Menteri Pariwisata Republik Indonesia.</w:t>
      </w:r>
      <w:proofErr w:type="gramEnd"/>
      <w:r w:rsidRPr="00ED1B40">
        <w:rPr>
          <w:rFonts w:ascii="Times New Roman" w:hAnsi="Times New Roman" w:cs="Times New Roman"/>
          <w:sz w:val="22"/>
          <w:szCs w:val="22"/>
        </w:rPr>
        <w:t xml:space="preserve"> 2015</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r w:rsidRPr="00ED1B40">
        <w:rPr>
          <w:rFonts w:ascii="Times New Roman" w:hAnsi="Times New Roman" w:cs="Times New Roman"/>
          <w:sz w:val="22"/>
          <w:szCs w:val="22"/>
        </w:rPr>
        <w:t>Estimasi World Population Prospects</w:t>
      </w:r>
      <w:proofErr w:type="gramStart"/>
      <w:r w:rsidRPr="00ED1B40">
        <w:rPr>
          <w:rFonts w:ascii="Times New Roman" w:hAnsi="Times New Roman" w:cs="Times New Roman"/>
          <w:sz w:val="22"/>
          <w:szCs w:val="22"/>
        </w:rPr>
        <w:t>,UN.2017</w:t>
      </w:r>
      <w:proofErr w:type="gramEnd"/>
      <w:r w:rsidRPr="00ED1B40">
        <w:rPr>
          <w:rFonts w:ascii="Times New Roman" w:hAnsi="Times New Roman" w:cs="Times New Roman"/>
          <w:sz w:val="22"/>
          <w:szCs w:val="22"/>
        </w:rPr>
        <w:t>.</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r w:rsidRPr="00ED1B40">
        <w:rPr>
          <w:rFonts w:ascii="Times New Roman" w:hAnsi="Times New Roman" w:cs="Times New Roman"/>
          <w:sz w:val="22"/>
          <w:szCs w:val="22"/>
        </w:rPr>
        <w:t>Godfrey, K</w:t>
      </w:r>
      <w:proofErr w:type="gramStart"/>
      <w:r w:rsidRPr="00ED1B40">
        <w:rPr>
          <w:rFonts w:ascii="Times New Roman" w:hAnsi="Times New Roman" w:cs="Times New Roman"/>
          <w:sz w:val="22"/>
          <w:szCs w:val="22"/>
        </w:rPr>
        <w:t>. ,</w:t>
      </w:r>
      <w:proofErr w:type="gramEnd"/>
      <w:r w:rsidRPr="00ED1B40">
        <w:rPr>
          <w:rFonts w:ascii="Times New Roman" w:hAnsi="Times New Roman" w:cs="Times New Roman"/>
          <w:sz w:val="22"/>
          <w:szCs w:val="22"/>
        </w:rPr>
        <w:t xml:space="preserve"> dan Clarke, J. The Tourism development Handbook: </w:t>
      </w:r>
      <w:r w:rsidRPr="00ED1B40">
        <w:rPr>
          <w:rFonts w:ascii="Times New Roman" w:hAnsi="Times New Roman" w:cs="Times New Roman"/>
          <w:i/>
          <w:sz w:val="22"/>
          <w:szCs w:val="22"/>
        </w:rPr>
        <w:t>A practical Approach to planning and marketing</w:t>
      </w:r>
      <w:r w:rsidRPr="00ED1B40">
        <w:rPr>
          <w:rFonts w:ascii="Times New Roman" w:hAnsi="Times New Roman" w:cs="Times New Roman"/>
          <w:sz w:val="22"/>
          <w:szCs w:val="22"/>
        </w:rPr>
        <w:t>. London: Continuum. 2000</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autoSpaceDE w:val="0"/>
        <w:autoSpaceDN w:val="0"/>
        <w:adjustRightInd w:val="0"/>
        <w:spacing w:after="0"/>
        <w:ind w:left="851" w:hanging="851"/>
        <w:jc w:val="both"/>
        <w:rPr>
          <w:rFonts w:ascii="Times New Roman" w:hAnsi="Times New Roman" w:cs="Times New Roman"/>
        </w:rPr>
      </w:pPr>
      <w:proofErr w:type="gramStart"/>
      <w:r w:rsidRPr="00ED1B40">
        <w:rPr>
          <w:rFonts w:ascii="Times New Roman" w:hAnsi="Times New Roman" w:cs="Times New Roman"/>
        </w:rPr>
        <w:t>Hamzah, Maulana.</w:t>
      </w:r>
      <w:proofErr w:type="gramEnd"/>
      <w:r w:rsidRPr="00ED1B40">
        <w:rPr>
          <w:rFonts w:ascii="Times New Roman" w:hAnsi="Times New Roman" w:cs="Times New Roman"/>
        </w:rPr>
        <w:t xml:space="preserve"> </w:t>
      </w:r>
      <w:proofErr w:type="gramStart"/>
      <w:r w:rsidRPr="00ED1B40">
        <w:rPr>
          <w:rFonts w:ascii="Times New Roman" w:hAnsi="Times New Roman" w:cs="Times New Roman"/>
        </w:rPr>
        <w:t>M., &amp; Yudiana, Yudi.</w:t>
      </w:r>
      <w:proofErr w:type="gramEnd"/>
      <w:r w:rsidRPr="00ED1B40">
        <w:rPr>
          <w:rFonts w:ascii="Times New Roman" w:hAnsi="Times New Roman" w:cs="Times New Roman"/>
        </w:rPr>
        <w:t xml:space="preserve"> </w:t>
      </w:r>
      <w:r w:rsidRPr="00ED1B40">
        <w:rPr>
          <w:rFonts w:ascii="Times New Roman" w:hAnsi="Times New Roman" w:cs="Times New Roman"/>
          <w:i/>
        </w:rPr>
        <w:t>Analisis Komparatif Potensi Industri Halal dalam Wisata Syariah dengan Konvensional</w:t>
      </w:r>
      <w:r w:rsidRPr="00ED1B40">
        <w:rPr>
          <w:rFonts w:ascii="Times New Roman" w:hAnsi="Times New Roman" w:cs="Times New Roman"/>
        </w:rPr>
        <w:t>.Republika.2015</w:t>
      </w:r>
    </w:p>
    <w:p w:rsidR="00AB5017" w:rsidRPr="00ED1B40" w:rsidRDefault="00AB5017" w:rsidP="00ED1B40">
      <w:pPr>
        <w:autoSpaceDE w:val="0"/>
        <w:autoSpaceDN w:val="0"/>
        <w:adjustRightInd w:val="0"/>
        <w:spacing w:after="0"/>
        <w:ind w:left="851" w:hanging="851"/>
        <w:jc w:val="both"/>
        <w:rPr>
          <w:rFonts w:ascii="Times New Roman" w:hAnsi="Times New Roman" w:cs="Times New Roman"/>
        </w:rPr>
      </w:pPr>
    </w:p>
    <w:p w:rsidR="00AB5017" w:rsidRPr="00ED1B40" w:rsidRDefault="00AB5017" w:rsidP="00ED1B40">
      <w:pPr>
        <w:ind w:left="567" w:hanging="567"/>
        <w:contextualSpacing/>
        <w:jc w:val="both"/>
        <w:rPr>
          <w:rFonts w:ascii="Times New Roman" w:eastAsia="Calibri" w:hAnsi="Times New Roman" w:cs="Times New Roman"/>
        </w:rPr>
      </w:pPr>
      <w:r w:rsidRPr="00ED1B40">
        <w:rPr>
          <w:rFonts w:ascii="Times New Roman" w:eastAsia="Calibri" w:hAnsi="Times New Roman" w:cs="Times New Roman"/>
          <w:lang w:val="id-ID"/>
        </w:rPr>
        <w:t>Hunger J David dan Wheelen Thomas L, Manajemen Strategis, 2015, Yogyakarta:Andi Offset.</w:t>
      </w:r>
    </w:p>
    <w:p w:rsidR="00AB5017" w:rsidRPr="00ED1B40" w:rsidRDefault="00AB5017" w:rsidP="00ED1B40">
      <w:pPr>
        <w:ind w:left="567" w:hanging="567"/>
        <w:contextualSpacing/>
        <w:jc w:val="both"/>
        <w:rPr>
          <w:rFonts w:ascii="Times New Roman" w:eastAsia="Calibri" w:hAnsi="Times New Roman" w:cs="Times New Roman"/>
        </w:rPr>
      </w:pPr>
    </w:p>
    <w:p w:rsidR="00AB5017" w:rsidRPr="00ED1B40" w:rsidRDefault="00AB5017" w:rsidP="00ED1B40">
      <w:pPr>
        <w:autoSpaceDE w:val="0"/>
        <w:autoSpaceDN w:val="0"/>
        <w:adjustRightInd w:val="0"/>
        <w:spacing w:after="0"/>
        <w:ind w:left="851" w:hanging="851"/>
        <w:jc w:val="both"/>
        <w:rPr>
          <w:rFonts w:ascii="Times New Roman" w:hAnsi="Times New Roman" w:cs="Times New Roman"/>
        </w:rPr>
      </w:pPr>
      <w:r w:rsidRPr="00ED1B40">
        <w:rPr>
          <w:rFonts w:ascii="Times New Roman" w:hAnsi="Times New Roman" w:cs="Times New Roman"/>
        </w:rPr>
        <w:t>Irwanto.</w:t>
      </w:r>
      <w:r w:rsidRPr="00ED1B40">
        <w:rPr>
          <w:rFonts w:ascii="Times New Roman" w:hAnsi="Times New Roman" w:cs="Times New Roman"/>
          <w:i/>
        </w:rPr>
        <w:t>Focused Group Discussion (FGD</w:t>
      </w:r>
      <w:proofErr w:type="gramStart"/>
      <w:r w:rsidRPr="00ED1B40">
        <w:rPr>
          <w:rFonts w:ascii="Times New Roman" w:hAnsi="Times New Roman" w:cs="Times New Roman"/>
          <w:i/>
        </w:rPr>
        <w:t>)</w:t>
      </w:r>
      <w:r w:rsidRPr="00ED1B40">
        <w:rPr>
          <w:rFonts w:ascii="Times New Roman" w:hAnsi="Times New Roman" w:cs="Times New Roman"/>
        </w:rPr>
        <w:t xml:space="preserve"> :</w:t>
      </w:r>
      <w:proofErr w:type="gramEnd"/>
      <w:r w:rsidRPr="00ED1B40">
        <w:rPr>
          <w:rFonts w:ascii="Times New Roman" w:hAnsi="Times New Roman" w:cs="Times New Roman"/>
        </w:rPr>
        <w:t xml:space="preserve"> Sebuah Pengantar Praktis. Jakarta: Yayasan Obor Indonesia.2006.</w:t>
      </w:r>
    </w:p>
    <w:p w:rsidR="00AB5017" w:rsidRPr="00ED1B40" w:rsidRDefault="00AB5017" w:rsidP="00ED1B40">
      <w:pPr>
        <w:autoSpaceDE w:val="0"/>
        <w:autoSpaceDN w:val="0"/>
        <w:adjustRightInd w:val="0"/>
        <w:spacing w:after="0"/>
        <w:ind w:left="851" w:hanging="851"/>
        <w:jc w:val="both"/>
        <w:rPr>
          <w:rFonts w:ascii="Times New Roman" w:hAnsi="Times New Roman" w:cs="Times New Roman"/>
        </w:rPr>
      </w:pPr>
    </w:p>
    <w:p w:rsidR="00AB5017" w:rsidRDefault="00AB5017" w:rsidP="00ED1B40">
      <w:pPr>
        <w:autoSpaceDE w:val="0"/>
        <w:autoSpaceDN w:val="0"/>
        <w:adjustRightInd w:val="0"/>
        <w:spacing w:after="0"/>
        <w:ind w:left="851" w:hanging="851"/>
        <w:jc w:val="both"/>
        <w:rPr>
          <w:rFonts w:ascii="Times New Roman" w:hAnsi="Times New Roman" w:cs="Times New Roman"/>
        </w:rPr>
      </w:pPr>
      <w:r w:rsidRPr="00ED1B40">
        <w:rPr>
          <w:rFonts w:ascii="Times New Roman" w:hAnsi="Times New Roman" w:cs="Times New Roman"/>
        </w:rPr>
        <w:t>Kilinç, Akyol. &amp;.“</w:t>
      </w:r>
      <w:proofErr w:type="gramStart"/>
      <w:r w:rsidRPr="00ED1B40">
        <w:rPr>
          <w:rFonts w:ascii="Times New Roman" w:hAnsi="Times New Roman" w:cs="Times New Roman"/>
          <w:i/>
        </w:rPr>
        <w:t>Internet and Halal Tourism Marketing</w:t>
      </w:r>
      <w:r w:rsidRPr="00ED1B40">
        <w:rPr>
          <w:rFonts w:ascii="Times New Roman" w:hAnsi="Times New Roman" w:cs="Times New Roman"/>
        </w:rPr>
        <w:t>”.</w:t>
      </w:r>
      <w:proofErr w:type="gramEnd"/>
      <w:r w:rsidRPr="00ED1B40">
        <w:rPr>
          <w:rFonts w:ascii="Times New Roman" w:hAnsi="Times New Roman" w:cs="Times New Roman"/>
        </w:rPr>
        <w:t xml:space="preserve"> International Periodical </w:t>
      </w:r>
      <w:proofErr w:type="gramStart"/>
      <w:r w:rsidRPr="00ED1B40">
        <w:rPr>
          <w:rFonts w:ascii="Times New Roman" w:hAnsi="Times New Roman" w:cs="Times New Roman"/>
        </w:rPr>
        <w:t>For</w:t>
      </w:r>
      <w:proofErr w:type="gramEnd"/>
      <w:r w:rsidRPr="00ED1B40">
        <w:rPr>
          <w:rFonts w:ascii="Times New Roman" w:hAnsi="Times New Roman" w:cs="Times New Roman"/>
        </w:rPr>
        <w:t xml:space="preserve"> The Languages, Literature and History of Turkish or Turkic Volume 9/8 Ankara-Turkey.2014.</w:t>
      </w:r>
    </w:p>
    <w:p w:rsidR="00877FAB" w:rsidRPr="00ED1B40" w:rsidRDefault="00877FAB" w:rsidP="00ED1B40">
      <w:pPr>
        <w:autoSpaceDE w:val="0"/>
        <w:autoSpaceDN w:val="0"/>
        <w:adjustRightInd w:val="0"/>
        <w:spacing w:after="0"/>
        <w:ind w:left="851" w:hanging="851"/>
        <w:jc w:val="both"/>
        <w:rPr>
          <w:rFonts w:ascii="Times New Roman" w:hAnsi="Times New Roman" w:cs="Times New Roman"/>
        </w:rPr>
      </w:pPr>
    </w:p>
    <w:p w:rsidR="00AB5017" w:rsidRPr="00ED1B40" w:rsidRDefault="00AB5017" w:rsidP="00ED1B40">
      <w:pPr>
        <w:autoSpaceDE w:val="0"/>
        <w:autoSpaceDN w:val="0"/>
        <w:adjustRightInd w:val="0"/>
        <w:spacing w:after="0"/>
        <w:ind w:left="851" w:hanging="851"/>
        <w:jc w:val="both"/>
        <w:rPr>
          <w:rFonts w:ascii="Times New Roman" w:hAnsi="Times New Roman" w:cs="Times New Roman"/>
        </w:rPr>
      </w:pPr>
      <w:r w:rsidRPr="00ED1B40">
        <w:rPr>
          <w:rFonts w:ascii="Times New Roman" w:hAnsi="Times New Roman" w:cs="Times New Roman"/>
        </w:rPr>
        <w:t xml:space="preserve">Murdaningsih, </w:t>
      </w:r>
      <w:proofErr w:type="gramStart"/>
      <w:r w:rsidRPr="00ED1B40">
        <w:rPr>
          <w:rFonts w:ascii="Times New Roman" w:hAnsi="Times New Roman" w:cs="Times New Roman"/>
        </w:rPr>
        <w:t>Dwi.,</w:t>
      </w:r>
      <w:proofErr w:type="gramEnd"/>
      <w:r w:rsidRPr="00ED1B40">
        <w:rPr>
          <w:rFonts w:ascii="Times New Roman" w:hAnsi="Times New Roman" w:cs="Times New Roman"/>
        </w:rPr>
        <w:t xml:space="preserve"> &amp; Pratiwi, Fuji.</w:t>
      </w:r>
      <w:r w:rsidRPr="00ED1B40">
        <w:rPr>
          <w:rFonts w:ascii="Times New Roman" w:hAnsi="Times New Roman" w:cs="Times New Roman"/>
          <w:i/>
        </w:rPr>
        <w:t>Wisata Halal Indonesia Kalah Dibanding Malaysia dan Thailand</w:t>
      </w:r>
      <w:r w:rsidRPr="00ED1B40">
        <w:rPr>
          <w:rFonts w:ascii="Times New Roman" w:hAnsi="Times New Roman" w:cs="Times New Roman"/>
        </w:rPr>
        <w:t>. Republika.2015</w:t>
      </w:r>
    </w:p>
    <w:p w:rsidR="00AB5017" w:rsidRPr="00ED1B40" w:rsidRDefault="00AB5017" w:rsidP="00ED1B40">
      <w:pPr>
        <w:autoSpaceDE w:val="0"/>
        <w:autoSpaceDN w:val="0"/>
        <w:adjustRightInd w:val="0"/>
        <w:spacing w:after="0"/>
        <w:ind w:left="851" w:hanging="851"/>
        <w:jc w:val="both"/>
        <w:rPr>
          <w:rFonts w:ascii="Times New Roman" w:hAnsi="Times New Roman" w:cs="Times New Roman"/>
        </w:rPr>
      </w:pP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roofErr w:type="gramStart"/>
      <w:r w:rsidRPr="00ED1B40">
        <w:rPr>
          <w:rFonts w:ascii="Times New Roman" w:hAnsi="Times New Roman" w:cs="Times New Roman"/>
          <w:i/>
          <w:sz w:val="22"/>
          <w:szCs w:val="22"/>
        </w:rPr>
        <w:t>OJK Peran OJK dalam Penguatan Ekonomi Umat.</w:t>
      </w:r>
      <w:proofErr w:type="gramEnd"/>
      <w:r w:rsidRPr="00ED1B40">
        <w:rPr>
          <w:rFonts w:ascii="Times New Roman" w:hAnsi="Times New Roman" w:cs="Times New Roman"/>
          <w:i/>
          <w:sz w:val="22"/>
          <w:szCs w:val="22"/>
        </w:rPr>
        <w:t xml:space="preserve"> Presentasi pada Kongkres Ekonomi Umat Islam </w:t>
      </w:r>
      <w:r w:rsidRPr="00ED1B40">
        <w:rPr>
          <w:rFonts w:ascii="Times New Roman" w:hAnsi="Times New Roman" w:cs="Times New Roman"/>
          <w:sz w:val="22"/>
          <w:szCs w:val="22"/>
        </w:rPr>
        <w:t xml:space="preserve">yang diadakan oleh MUI di Jakarta pata tanggal 22 </w:t>
      </w:r>
      <w:proofErr w:type="gramStart"/>
      <w:r w:rsidRPr="00ED1B40">
        <w:rPr>
          <w:rFonts w:ascii="Times New Roman" w:hAnsi="Times New Roman" w:cs="Times New Roman"/>
          <w:sz w:val="22"/>
          <w:szCs w:val="22"/>
        </w:rPr>
        <w:t>april</w:t>
      </w:r>
      <w:proofErr w:type="gramEnd"/>
      <w:r w:rsidRPr="00ED1B40">
        <w:rPr>
          <w:rFonts w:ascii="Times New Roman" w:hAnsi="Times New Roman" w:cs="Times New Roman"/>
          <w:sz w:val="22"/>
          <w:szCs w:val="22"/>
        </w:rPr>
        <w:t xml:space="preserve"> 2017. </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ind w:left="567" w:hanging="567"/>
        <w:contextualSpacing/>
        <w:jc w:val="both"/>
        <w:rPr>
          <w:rFonts w:ascii="Times New Roman" w:eastAsia="Calibri" w:hAnsi="Times New Roman" w:cs="Times New Roman"/>
        </w:rPr>
      </w:pPr>
      <w:r w:rsidRPr="00ED1B40">
        <w:rPr>
          <w:rFonts w:ascii="Times New Roman" w:eastAsia="Calibri" w:hAnsi="Times New Roman" w:cs="Times New Roman"/>
          <w:lang w:val="id-ID"/>
        </w:rPr>
        <w:t>Pearce John A dan Robinson Richard B.Manajemen Strategis, 2008, Jakarta: Salemba Empat</w:t>
      </w:r>
    </w:p>
    <w:p w:rsidR="00AB5017" w:rsidRPr="00ED1B40" w:rsidRDefault="00AB5017" w:rsidP="00ED1B40">
      <w:pPr>
        <w:ind w:left="567" w:hanging="567"/>
        <w:contextualSpacing/>
        <w:jc w:val="both"/>
        <w:rPr>
          <w:rFonts w:ascii="Times New Roman" w:eastAsia="Calibri" w:hAnsi="Times New Roman" w:cs="Times New Roman"/>
        </w:rPr>
      </w:pPr>
    </w:p>
    <w:p w:rsidR="00AB5017" w:rsidRPr="00ED1B40" w:rsidRDefault="00AB5017" w:rsidP="00ED1B40">
      <w:pPr>
        <w:ind w:left="567" w:hanging="567"/>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Pendit Nyoman S, Ilmu Pariwisata Sebuah Pengantar Perdana,2006, Jakarta: Pradnya Paramitha</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r w:rsidRPr="00ED1B40">
        <w:rPr>
          <w:rFonts w:ascii="Times New Roman" w:hAnsi="Times New Roman" w:cs="Times New Roman"/>
          <w:sz w:val="22"/>
          <w:szCs w:val="22"/>
        </w:rPr>
        <w:t>Priyadi</w:t>
      </w:r>
      <w:proofErr w:type="gramStart"/>
      <w:r w:rsidRPr="00ED1B40">
        <w:rPr>
          <w:rFonts w:ascii="Times New Roman" w:hAnsi="Times New Roman" w:cs="Times New Roman"/>
          <w:sz w:val="22"/>
          <w:szCs w:val="22"/>
        </w:rPr>
        <w:t>,unggul</w:t>
      </w:r>
      <w:proofErr w:type="gramEnd"/>
      <w:r w:rsidRPr="00ED1B40">
        <w:rPr>
          <w:rFonts w:ascii="Times New Roman" w:hAnsi="Times New Roman" w:cs="Times New Roman"/>
          <w:sz w:val="22"/>
          <w:szCs w:val="22"/>
        </w:rPr>
        <w:t xml:space="preserve">. </w:t>
      </w:r>
      <w:r w:rsidRPr="00ED1B40">
        <w:rPr>
          <w:rFonts w:ascii="Times New Roman" w:hAnsi="Times New Roman" w:cs="Times New Roman"/>
          <w:i/>
          <w:sz w:val="22"/>
          <w:szCs w:val="22"/>
        </w:rPr>
        <w:t>Pariwisata Syari’ah: Prospek dan pengembangannya</w:t>
      </w:r>
      <w:r w:rsidRPr="00ED1B40">
        <w:rPr>
          <w:rFonts w:ascii="Times New Roman" w:hAnsi="Times New Roman" w:cs="Times New Roman"/>
          <w:sz w:val="22"/>
          <w:szCs w:val="22"/>
        </w:rPr>
        <w:t>. UPP STIM YKPM.2016</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contextualSpacing/>
        <w:jc w:val="both"/>
        <w:rPr>
          <w:rFonts w:ascii="Times New Roman" w:eastAsia="Calibri" w:hAnsi="Times New Roman" w:cs="Times New Roman"/>
        </w:rPr>
      </w:pPr>
      <w:r w:rsidRPr="00ED1B40">
        <w:rPr>
          <w:rFonts w:ascii="Times New Roman" w:eastAsia="Calibri" w:hAnsi="Times New Roman" w:cs="Times New Roman"/>
          <w:lang w:val="id-ID"/>
        </w:rPr>
        <w:t>Sammeng Andi Mappi, Cakrawala Pariwisata2000, Jakarta:Balai Pustaka</w:t>
      </w:r>
    </w:p>
    <w:p w:rsidR="00AB5017" w:rsidRPr="00ED1B40" w:rsidRDefault="00AB5017" w:rsidP="00ED1B40">
      <w:pPr>
        <w:contextualSpacing/>
        <w:jc w:val="both"/>
        <w:rPr>
          <w:rFonts w:ascii="Times New Roman" w:eastAsia="Calibri" w:hAnsi="Times New Roman" w:cs="Times New Roman"/>
        </w:rPr>
      </w:pPr>
    </w:p>
    <w:p w:rsidR="00AB5017" w:rsidRPr="00ED1B40" w:rsidRDefault="00AB5017" w:rsidP="00ED1B40">
      <w:pPr>
        <w:ind w:left="567" w:hanging="567"/>
        <w:contextualSpacing/>
        <w:jc w:val="both"/>
        <w:rPr>
          <w:rFonts w:ascii="Times New Roman" w:eastAsia="Calibri" w:hAnsi="Times New Roman" w:cs="Times New Roman"/>
        </w:rPr>
      </w:pPr>
      <w:r w:rsidRPr="00ED1B40">
        <w:rPr>
          <w:rFonts w:ascii="Times New Roman" w:eastAsia="Calibri" w:hAnsi="Times New Roman" w:cs="Times New Roman"/>
          <w:lang w:val="id-ID"/>
        </w:rPr>
        <w:t>Sedarmayanti,dkk. Pembangunan dan Pengembangan Pariwisata, 2018, Bandung: PT Refika Aditama.</w:t>
      </w:r>
    </w:p>
    <w:p w:rsidR="00AB5017" w:rsidRPr="00ED1B40" w:rsidRDefault="00AB5017" w:rsidP="00ED1B40">
      <w:pPr>
        <w:ind w:left="567" w:hanging="567"/>
        <w:contextualSpacing/>
        <w:jc w:val="both"/>
        <w:rPr>
          <w:rFonts w:ascii="Times New Roman" w:eastAsia="Calibri" w:hAnsi="Times New Roman" w:cs="Times New Roman"/>
        </w:rPr>
      </w:pPr>
    </w:p>
    <w:p w:rsidR="00AB5017" w:rsidRPr="00ED1B40" w:rsidRDefault="00AB5017" w:rsidP="00ED1B40">
      <w:pPr>
        <w:ind w:left="567" w:hanging="567"/>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 xml:space="preserve">Sucipto Hery dan Andayani Fitria, Karakter, Potensi, Prospek dan Tantangan Wisata Syariah, 2014, Jakarta: Group Grafindo Khasanah Ilmu. </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roofErr w:type="gramStart"/>
      <w:r w:rsidRPr="00ED1B40">
        <w:rPr>
          <w:rFonts w:ascii="Times New Roman" w:hAnsi="Times New Roman" w:cs="Times New Roman"/>
          <w:sz w:val="22"/>
          <w:szCs w:val="22"/>
        </w:rPr>
        <w:t>Sugiyono.</w:t>
      </w:r>
      <w:proofErr w:type="gramEnd"/>
      <w:r w:rsidRPr="00ED1B40">
        <w:rPr>
          <w:rFonts w:ascii="Times New Roman" w:hAnsi="Times New Roman" w:cs="Times New Roman"/>
          <w:sz w:val="22"/>
          <w:szCs w:val="22"/>
        </w:rPr>
        <w:t xml:space="preserve"> </w:t>
      </w:r>
      <w:proofErr w:type="gramStart"/>
      <w:r w:rsidRPr="00ED1B40">
        <w:rPr>
          <w:rFonts w:ascii="Times New Roman" w:hAnsi="Times New Roman" w:cs="Times New Roman"/>
          <w:i/>
          <w:sz w:val="22"/>
          <w:szCs w:val="22"/>
        </w:rPr>
        <w:t>Metode penelitian kuantitatif, kualitatif dan RD</w:t>
      </w:r>
      <w:r w:rsidRPr="00ED1B40">
        <w:rPr>
          <w:rFonts w:ascii="Times New Roman" w:hAnsi="Times New Roman" w:cs="Times New Roman"/>
          <w:sz w:val="22"/>
          <w:szCs w:val="22"/>
        </w:rPr>
        <w:t>. Bandung.</w:t>
      </w:r>
      <w:proofErr w:type="gramEnd"/>
      <w:r w:rsidRPr="00ED1B40">
        <w:rPr>
          <w:rFonts w:ascii="Times New Roman" w:hAnsi="Times New Roman" w:cs="Times New Roman"/>
          <w:sz w:val="22"/>
          <w:szCs w:val="22"/>
        </w:rPr>
        <w:t xml:space="preserve"> </w:t>
      </w:r>
      <w:proofErr w:type="gramStart"/>
      <w:r w:rsidRPr="00ED1B40">
        <w:rPr>
          <w:rFonts w:ascii="Times New Roman" w:hAnsi="Times New Roman" w:cs="Times New Roman"/>
          <w:sz w:val="22"/>
          <w:szCs w:val="22"/>
        </w:rPr>
        <w:t>Alfabeta.</w:t>
      </w:r>
      <w:proofErr w:type="gramEnd"/>
      <w:r w:rsidRPr="00ED1B40">
        <w:rPr>
          <w:rFonts w:ascii="Times New Roman" w:hAnsi="Times New Roman" w:cs="Times New Roman"/>
          <w:sz w:val="22"/>
          <w:szCs w:val="22"/>
        </w:rPr>
        <w:t xml:space="preserve"> 2012</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ind w:left="567" w:hanging="567"/>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Sunaryo Bambang,  Kebijakan pembangunan destinasi pariwisata , konsep dan  aplikasinya di Indonesia, 2013,Yogyakarta:Gava Media.</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r w:rsidRPr="00ED1B40">
        <w:rPr>
          <w:rFonts w:ascii="Times New Roman" w:hAnsi="Times New Roman" w:cs="Times New Roman"/>
          <w:sz w:val="22"/>
          <w:szCs w:val="22"/>
        </w:rPr>
        <w:t xml:space="preserve">Sunaryo Bambang. </w:t>
      </w:r>
      <w:r w:rsidRPr="00ED1B40">
        <w:rPr>
          <w:rFonts w:ascii="Times New Roman" w:hAnsi="Times New Roman" w:cs="Times New Roman"/>
          <w:i/>
          <w:sz w:val="22"/>
          <w:szCs w:val="22"/>
        </w:rPr>
        <w:t xml:space="preserve">Kebijakan pembangunan destinasi </w:t>
      </w:r>
      <w:proofErr w:type="gramStart"/>
      <w:r w:rsidRPr="00ED1B40">
        <w:rPr>
          <w:rFonts w:ascii="Times New Roman" w:hAnsi="Times New Roman" w:cs="Times New Roman"/>
          <w:i/>
          <w:sz w:val="22"/>
          <w:szCs w:val="22"/>
        </w:rPr>
        <w:t>pariwisata</w:t>
      </w:r>
      <w:r w:rsidRPr="00ED1B40">
        <w:rPr>
          <w:rFonts w:ascii="Times New Roman" w:hAnsi="Times New Roman" w:cs="Times New Roman"/>
          <w:sz w:val="22"/>
          <w:szCs w:val="22"/>
        </w:rPr>
        <w:t xml:space="preserve"> ,</w:t>
      </w:r>
      <w:proofErr w:type="gramEnd"/>
      <w:r w:rsidRPr="00ED1B40">
        <w:rPr>
          <w:rFonts w:ascii="Times New Roman" w:hAnsi="Times New Roman" w:cs="Times New Roman"/>
          <w:sz w:val="22"/>
          <w:szCs w:val="22"/>
        </w:rPr>
        <w:t xml:space="preserve"> konsep dan aplikasinya di Indonesia. </w:t>
      </w:r>
      <w:proofErr w:type="gramStart"/>
      <w:r w:rsidRPr="00ED1B40">
        <w:rPr>
          <w:rFonts w:ascii="Times New Roman" w:hAnsi="Times New Roman" w:cs="Times New Roman"/>
          <w:sz w:val="22"/>
          <w:szCs w:val="22"/>
        </w:rPr>
        <w:t>Yogyakarta.2013.</w:t>
      </w:r>
      <w:proofErr w:type="gramEnd"/>
      <w:r w:rsidRPr="00ED1B40">
        <w:rPr>
          <w:rFonts w:ascii="Times New Roman" w:hAnsi="Times New Roman" w:cs="Times New Roman"/>
          <w:sz w:val="22"/>
          <w:szCs w:val="22"/>
        </w:rPr>
        <w:t xml:space="preserve"> </w:t>
      </w:r>
    </w:p>
    <w:p w:rsidR="00AB5017" w:rsidRPr="00ED1B40" w:rsidRDefault="00AB5017" w:rsidP="00ED1B40">
      <w:pPr>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 xml:space="preserve">Undang-Undang tahun 2009 tentang Kepariwisataan </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r w:rsidRPr="00ED1B40">
        <w:rPr>
          <w:rFonts w:ascii="Times New Roman" w:hAnsi="Times New Roman" w:cs="Times New Roman"/>
          <w:sz w:val="22"/>
          <w:szCs w:val="22"/>
        </w:rPr>
        <w:t>Wheelen</w:t>
      </w:r>
      <w:proofErr w:type="gramStart"/>
      <w:r w:rsidRPr="00ED1B40">
        <w:rPr>
          <w:rFonts w:ascii="Times New Roman" w:hAnsi="Times New Roman" w:cs="Times New Roman"/>
          <w:sz w:val="22"/>
          <w:szCs w:val="22"/>
        </w:rPr>
        <w:t>,T</w:t>
      </w:r>
      <w:proofErr w:type="gramEnd"/>
      <w:r w:rsidRPr="00ED1B40">
        <w:rPr>
          <w:rFonts w:ascii="Times New Roman" w:hAnsi="Times New Roman" w:cs="Times New Roman"/>
          <w:sz w:val="22"/>
          <w:szCs w:val="22"/>
        </w:rPr>
        <w:t xml:space="preserve">. dan Hunger. </w:t>
      </w:r>
      <w:r w:rsidRPr="00ED1B40">
        <w:rPr>
          <w:rFonts w:ascii="Times New Roman" w:hAnsi="Times New Roman" w:cs="Times New Roman"/>
          <w:i/>
          <w:sz w:val="22"/>
          <w:szCs w:val="22"/>
        </w:rPr>
        <w:t>Strategic management and business policy</w:t>
      </w:r>
      <w:r w:rsidRPr="00ED1B40">
        <w:rPr>
          <w:rFonts w:ascii="Times New Roman" w:hAnsi="Times New Roman" w:cs="Times New Roman"/>
          <w:sz w:val="22"/>
          <w:szCs w:val="22"/>
        </w:rPr>
        <w:t>, 6</w:t>
      </w:r>
      <w:r w:rsidRPr="00ED1B40">
        <w:rPr>
          <w:rFonts w:ascii="Times New Roman" w:hAnsi="Times New Roman" w:cs="Times New Roman"/>
          <w:sz w:val="22"/>
          <w:szCs w:val="22"/>
          <w:vertAlign w:val="superscript"/>
        </w:rPr>
        <w:t>th</w:t>
      </w:r>
      <w:r w:rsidRPr="00ED1B40">
        <w:rPr>
          <w:rFonts w:ascii="Times New Roman" w:hAnsi="Times New Roman" w:cs="Times New Roman"/>
          <w:sz w:val="22"/>
          <w:szCs w:val="22"/>
        </w:rPr>
        <w:t xml:space="preserve"> edition, Reading: Addison-wesley.2000</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ind w:left="567" w:hanging="567"/>
        <w:contextualSpacing/>
        <w:jc w:val="both"/>
        <w:rPr>
          <w:rFonts w:ascii="Times New Roman" w:eastAsia="Calibri" w:hAnsi="Times New Roman" w:cs="Times New Roman"/>
          <w:lang w:val="id-ID"/>
        </w:rPr>
      </w:pPr>
      <w:r w:rsidRPr="00ED1B40">
        <w:rPr>
          <w:rFonts w:ascii="Times New Roman" w:eastAsia="Calibri" w:hAnsi="Times New Roman" w:cs="Times New Roman"/>
          <w:lang w:val="id-ID"/>
        </w:rPr>
        <w:t>Wuryasti, F, Wisata halal konsep baru kegiatan wisata di Indonesia, Retrieved from http://travel.detik.com. 2013</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roofErr w:type="gramStart"/>
      <w:r w:rsidRPr="00ED1B40">
        <w:rPr>
          <w:rFonts w:ascii="Times New Roman" w:hAnsi="Times New Roman" w:cs="Times New Roman"/>
          <w:sz w:val="22"/>
          <w:szCs w:val="22"/>
        </w:rPr>
        <w:lastRenderedPageBreak/>
        <w:t xml:space="preserve">Wuryasti, F. </w:t>
      </w:r>
      <w:r w:rsidRPr="00ED1B40">
        <w:rPr>
          <w:rFonts w:ascii="Times New Roman" w:hAnsi="Times New Roman" w:cs="Times New Roman"/>
          <w:i/>
          <w:sz w:val="22"/>
          <w:szCs w:val="22"/>
        </w:rPr>
        <w:t>Wisata halal konsep baru kegiatan wisata di Indonesia</w:t>
      </w:r>
      <w:r w:rsidRPr="00ED1B40">
        <w:rPr>
          <w:rFonts w:ascii="Times New Roman" w:hAnsi="Times New Roman" w:cs="Times New Roman"/>
          <w:sz w:val="22"/>
          <w:szCs w:val="22"/>
        </w:rPr>
        <w:t>.</w:t>
      </w:r>
      <w:proofErr w:type="gramEnd"/>
      <w:r w:rsidRPr="00ED1B40">
        <w:rPr>
          <w:rFonts w:ascii="Times New Roman" w:hAnsi="Times New Roman" w:cs="Times New Roman"/>
          <w:sz w:val="22"/>
          <w:szCs w:val="22"/>
        </w:rPr>
        <w:t xml:space="preserve"> </w:t>
      </w:r>
      <w:proofErr w:type="gramStart"/>
      <w:r w:rsidRPr="00ED1B40">
        <w:rPr>
          <w:rFonts w:ascii="Times New Roman" w:hAnsi="Times New Roman" w:cs="Times New Roman"/>
          <w:sz w:val="22"/>
          <w:szCs w:val="22"/>
        </w:rPr>
        <w:t xml:space="preserve">Retrieved from </w:t>
      </w:r>
      <w:hyperlink r:id="rId11" w:history="1">
        <w:r w:rsidRPr="00ED1B40">
          <w:rPr>
            <w:rStyle w:val="Hyperlink"/>
            <w:rFonts w:ascii="Times New Roman" w:hAnsi="Times New Roman" w:cs="Times New Roman"/>
            <w:sz w:val="22"/>
            <w:szCs w:val="22"/>
          </w:rPr>
          <w:t>http://travel.detik.com</w:t>
        </w:r>
      </w:hyperlink>
      <w:r w:rsidRPr="00ED1B40">
        <w:rPr>
          <w:rFonts w:ascii="Times New Roman" w:hAnsi="Times New Roman" w:cs="Times New Roman"/>
          <w:sz w:val="22"/>
          <w:szCs w:val="22"/>
        </w:rPr>
        <w:t>.</w:t>
      </w:r>
      <w:proofErr w:type="gramEnd"/>
      <w:r w:rsidRPr="00ED1B40">
        <w:rPr>
          <w:rFonts w:ascii="Times New Roman" w:hAnsi="Times New Roman" w:cs="Times New Roman"/>
          <w:sz w:val="22"/>
          <w:szCs w:val="22"/>
        </w:rPr>
        <w:t xml:space="preserve"> 2013</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roofErr w:type="gramStart"/>
      <w:r w:rsidRPr="00ED1B40">
        <w:rPr>
          <w:rFonts w:ascii="Times New Roman" w:hAnsi="Times New Roman" w:cs="Times New Roman"/>
          <w:sz w:val="22"/>
          <w:szCs w:val="22"/>
        </w:rPr>
        <w:t xml:space="preserve">Yoenty, Oka A. </w:t>
      </w:r>
      <w:r w:rsidRPr="00ED1B40">
        <w:rPr>
          <w:rFonts w:ascii="Times New Roman" w:hAnsi="Times New Roman" w:cs="Times New Roman"/>
          <w:i/>
          <w:sz w:val="22"/>
          <w:szCs w:val="22"/>
        </w:rPr>
        <w:t>Perencanaan dan pengembangan pariwisata</w:t>
      </w:r>
      <w:r w:rsidRPr="00ED1B40">
        <w:rPr>
          <w:rFonts w:ascii="Times New Roman" w:hAnsi="Times New Roman" w:cs="Times New Roman"/>
          <w:sz w:val="22"/>
          <w:szCs w:val="22"/>
        </w:rPr>
        <w:t>.</w:t>
      </w:r>
      <w:proofErr w:type="gramEnd"/>
      <w:r w:rsidRPr="00ED1B40">
        <w:rPr>
          <w:rFonts w:ascii="Times New Roman" w:hAnsi="Times New Roman" w:cs="Times New Roman"/>
          <w:sz w:val="22"/>
          <w:szCs w:val="22"/>
        </w:rPr>
        <w:t xml:space="preserve"> </w:t>
      </w:r>
      <w:proofErr w:type="gramStart"/>
      <w:r w:rsidRPr="00ED1B40">
        <w:rPr>
          <w:rFonts w:ascii="Times New Roman" w:hAnsi="Times New Roman" w:cs="Times New Roman"/>
          <w:sz w:val="22"/>
          <w:szCs w:val="22"/>
        </w:rPr>
        <w:t>Cetakan kedua.</w:t>
      </w:r>
      <w:proofErr w:type="gramEnd"/>
      <w:r w:rsidRPr="00ED1B40">
        <w:rPr>
          <w:rFonts w:ascii="Times New Roman" w:hAnsi="Times New Roman" w:cs="Times New Roman"/>
          <w:sz w:val="22"/>
          <w:szCs w:val="22"/>
        </w:rPr>
        <w:t xml:space="preserve"> Jakarta. </w:t>
      </w:r>
      <w:proofErr w:type="gramStart"/>
      <w:r w:rsidRPr="00ED1B40">
        <w:rPr>
          <w:rFonts w:ascii="Times New Roman" w:hAnsi="Times New Roman" w:cs="Times New Roman"/>
          <w:sz w:val="22"/>
          <w:szCs w:val="22"/>
        </w:rPr>
        <w:t>PT.Pradnya paramita.</w:t>
      </w:r>
      <w:proofErr w:type="gramEnd"/>
      <w:r w:rsidRPr="00ED1B40">
        <w:rPr>
          <w:rFonts w:ascii="Times New Roman" w:hAnsi="Times New Roman" w:cs="Times New Roman"/>
          <w:sz w:val="22"/>
          <w:szCs w:val="22"/>
        </w:rPr>
        <w:t xml:space="preserve"> 2008</w:t>
      </w:r>
    </w:p>
    <w:p w:rsidR="00AB5017" w:rsidRPr="00ED1B40" w:rsidRDefault="00AB5017" w:rsidP="00ED1B40">
      <w:pPr>
        <w:pStyle w:val="FootnoteText"/>
        <w:spacing w:line="276" w:lineRule="auto"/>
        <w:ind w:left="851" w:hanging="851"/>
        <w:jc w:val="both"/>
        <w:rPr>
          <w:rFonts w:ascii="Times New Roman" w:hAnsi="Times New Roman" w:cs="Times New Roman"/>
          <w:sz w:val="22"/>
          <w:szCs w:val="22"/>
        </w:rPr>
      </w:pPr>
    </w:p>
    <w:p w:rsidR="00AB5017" w:rsidRPr="00ED1B40" w:rsidRDefault="00AB5017" w:rsidP="00ED1B40">
      <w:pPr>
        <w:contextualSpacing/>
        <w:jc w:val="both"/>
        <w:rPr>
          <w:rFonts w:ascii="Times New Roman" w:eastAsia="Calibri" w:hAnsi="Times New Roman" w:cs="Times New Roman"/>
        </w:rPr>
      </w:pPr>
      <w:r w:rsidRPr="00ED1B40">
        <w:rPr>
          <w:rFonts w:ascii="Times New Roman" w:eastAsia="Calibri" w:hAnsi="Times New Roman" w:cs="Times New Roman"/>
          <w:lang w:val="id-ID"/>
        </w:rPr>
        <w:t>Yoeti Oka A,  Pengantar Ilmu Pariwisata, 1982, Bandung: Angkasa</w:t>
      </w:r>
    </w:p>
    <w:p w:rsidR="00AB5017" w:rsidRPr="00ED1B40" w:rsidRDefault="00AB5017" w:rsidP="00ED1B40">
      <w:pPr>
        <w:pStyle w:val="ListParagraph"/>
        <w:spacing w:after="0"/>
        <w:ind w:left="426"/>
        <w:jc w:val="both"/>
        <w:rPr>
          <w:rFonts w:ascii="Times New Roman" w:eastAsia="Times New Roman" w:hAnsi="Times New Roman" w:cs="Times New Roman"/>
          <w:color w:val="000000" w:themeColor="text1"/>
        </w:rPr>
      </w:pPr>
    </w:p>
    <w:p w:rsidR="00AC323E" w:rsidRPr="00ED1B40" w:rsidRDefault="00AC323E" w:rsidP="00ED1B40">
      <w:pPr>
        <w:spacing w:after="0"/>
        <w:jc w:val="both"/>
        <w:rPr>
          <w:rFonts w:ascii="Times New Roman" w:eastAsia="Times New Roman" w:hAnsi="Times New Roman" w:cs="Times New Roman"/>
          <w:color w:val="000000" w:themeColor="text1"/>
        </w:rPr>
      </w:pPr>
    </w:p>
    <w:p w:rsidR="00AC323E" w:rsidRPr="00ED1B40" w:rsidRDefault="00AC323E" w:rsidP="00ED1B40">
      <w:pPr>
        <w:spacing w:after="0"/>
        <w:jc w:val="both"/>
        <w:rPr>
          <w:rFonts w:ascii="Times New Roman" w:eastAsia="Times New Roman" w:hAnsi="Times New Roman" w:cs="Times New Roman"/>
          <w:color w:val="000000" w:themeColor="text1"/>
        </w:rPr>
      </w:pPr>
    </w:p>
    <w:p w:rsidR="00244783" w:rsidRPr="00ED1B40" w:rsidRDefault="00244783" w:rsidP="00ED1B40">
      <w:pPr>
        <w:spacing w:after="0"/>
        <w:jc w:val="both"/>
        <w:rPr>
          <w:rFonts w:ascii="Times New Roman" w:eastAsiaTheme="minorEastAsia" w:hAnsi="Times New Roman" w:cs="Times New Roman"/>
          <w:color w:val="000000" w:themeColor="text1"/>
          <w:kern w:val="24"/>
        </w:rPr>
      </w:pPr>
    </w:p>
    <w:p w:rsidR="002C0A9A" w:rsidRPr="00ED1B40" w:rsidRDefault="002C0A9A" w:rsidP="00ED1B40">
      <w:pPr>
        <w:rPr>
          <w:rFonts w:ascii="Times New Roman" w:hAnsi="Times New Roman" w:cs="Times New Roman"/>
        </w:rPr>
      </w:pPr>
      <w:bookmarkStart w:id="0" w:name="_GoBack"/>
      <w:bookmarkEnd w:id="0"/>
    </w:p>
    <w:sectPr w:rsidR="002C0A9A" w:rsidRPr="00ED1B40" w:rsidSect="00283446">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E5" w:rsidRDefault="007A1FE5" w:rsidP="00283446">
      <w:pPr>
        <w:spacing w:after="0" w:line="240" w:lineRule="auto"/>
      </w:pPr>
      <w:r>
        <w:separator/>
      </w:r>
    </w:p>
  </w:endnote>
  <w:endnote w:type="continuationSeparator" w:id="0">
    <w:p w:rsidR="007A1FE5" w:rsidRDefault="007A1FE5" w:rsidP="0028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E5" w:rsidRDefault="007A1FE5" w:rsidP="00283446">
      <w:pPr>
        <w:spacing w:after="0" w:line="240" w:lineRule="auto"/>
      </w:pPr>
      <w:r>
        <w:separator/>
      </w:r>
    </w:p>
  </w:footnote>
  <w:footnote w:type="continuationSeparator" w:id="0">
    <w:p w:rsidR="007A1FE5" w:rsidRDefault="007A1FE5" w:rsidP="00283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34D8"/>
    <w:multiLevelType w:val="hybridMultilevel"/>
    <w:tmpl w:val="BE32F40E"/>
    <w:lvl w:ilvl="0" w:tplc="AEEAB43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57115"/>
    <w:multiLevelType w:val="hybridMultilevel"/>
    <w:tmpl w:val="EB84B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62E78"/>
    <w:multiLevelType w:val="hybridMultilevel"/>
    <w:tmpl w:val="D8582D0A"/>
    <w:lvl w:ilvl="0" w:tplc="0C2E7E4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EAF0374"/>
    <w:multiLevelType w:val="hybridMultilevel"/>
    <w:tmpl w:val="91061262"/>
    <w:lvl w:ilvl="0" w:tplc="FE4EA6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51C7F2A"/>
    <w:multiLevelType w:val="hybridMultilevel"/>
    <w:tmpl w:val="9CC4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231A9"/>
    <w:multiLevelType w:val="hybridMultilevel"/>
    <w:tmpl w:val="9E9AF158"/>
    <w:lvl w:ilvl="0" w:tplc="9E16381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C935F97"/>
    <w:multiLevelType w:val="hybridMultilevel"/>
    <w:tmpl w:val="AF7CC6A4"/>
    <w:lvl w:ilvl="0" w:tplc="92506BB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0453A96"/>
    <w:multiLevelType w:val="hybridMultilevel"/>
    <w:tmpl w:val="BF96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72ED2"/>
    <w:multiLevelType w:val="hybridMultilevel"/>
    <w:tmpl w:val="A3EC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E4256"/>
    <w:multiLevelType w:val="hybridMultilevel"/>
    <w:tmpl w:val="BD889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86D8E"/>
    <w:multiLevelType w:val="hybridMultilevel"/>
    <w:tmpl w:val="6728E2BA"/>
    <w:lvl w:ilvl="0" w:tplc="2E34F40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398734EF"/>
    <w:multiLevelType w:val="hybridMultilevel"/>
    <w:tmpl w:val="814E2D40"/>
    <w:lvl w:ilvl="0" w:tplc="F8D4A35C">
      <w:start w:val="1"/>
      <w:numFmt w:val="decimal"/>
      <w:lvlText w:val="%1."/>
      <w:lvlJc w:val="left"/>
      <w:pPr>
        <w:ind w:left="783" w:hanging="360"/>
      </w:pPr>
      <w:rPr>
        <w:rFonts w:hint="default"/>
        <w:color w:val="000000" w:themeColor="dark1"/>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2">
    <w:nsid w:val="480769AA"/>
    <w:multiLevelType w:val="hybridMultilevel"/>
    <w:tmpl w:val="59F21E50"/>
    <w:lvl w:ilvl="0" w:tplc="D9FE6B2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795402"/>
    <w:multiLevelType w:val="hybridMultilevel"/>
    <w:tmpl w:val="DB20E33A"/>
    <w:lvl w:ilvl="0" w:tplc="50C278DA">
      <w:start w:val="1"/>
      <w:numFmt w:val="lowerLetter"/>
      <w:lvlText w:val="%1."/>
      <w:lvlJc w:val="left"/>
      <w:pPr>
        <w:ind w:left="1494" w:hanging="360"/>
      </w:pPr>
      <w:rPr>
        <w:rFonts w:hint="default"/>
        <w:b/>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4F16368C"/>
    <w:multiLevelType w:val="hybridMultilevel"/>
    <w:tmpl w:val="A5309392"/>
    <w:lvl w:ilvl="0" w:tplc="BEB4A206">
      <w:start w:val="1"/>
      <w:numFmt w:val="decimal"/>
      <w:lvlText w:val="%1."/>
      <w:lvlJc w:val="left"/>
      <w:pPr>
        <w:tabs>
          <w:tab w:val="num" w:pos="720"/>
        </w:tabs>
        <w:ind w:left="720" w:hanging="360"/>
      </w:pPr>
    </w:lvl>
    <w:lvl w:ilvl="1" w:tplc="6CE2A034" w:tentative="1">
      <w:start w:val="1"/>
      <w:numFmt w:val="decimal"/>
      <w:lvlText w:val="%2."/>
      <w:lvlJc w:val="left"/>
      <w:pPr>
        <w:tabs>
          <w:tab w:val="num" w:pos="1440"/>
        </w:tabs>
        <w:ind w:left="1440" w:hanging="360"/>
      </w:pPr>
    </w:lvl>
    <w:lvl w:ilvl="2" w:tplc="7F38F14E" w:tentative="1">
      <w:start w:val="1"/>
      <w:numFmt w:val="decimal"/>
      <w:lvlText w:val="%3."/>
      <w:lvlJc w:val="left"/>
      <w:pPr>
        <w:tabs>
          <w:tab w:val="num" w:pos="2160"/>
        </w:tabs>
        <w:ind w:left="2160" w:hanging="360"/>
      </w:pPr>
    </w:lvl>
    <w:lvl w:ilvl="3" w:tplc="F72038E4" w:tentative="1">
      <w:start w:val="1"/>
      <w:numFmt w:val="decimal"/>
      <w:lvlText w:val="%4."/>
      <w:lvlJc w:val="left"/>
      <w:pPr>
        <w:tabs>
          <w:tab w:val="num" w:pos="2880"/>
        </w:tabs>
        <w:ind w:left="2880" w:hanging="360"/>
      </w:pPr>
    </w:lvl>
    <w:lvl w:ilvl="4" w:tplc="EE143EF6" w:tentative="1">
      <w:start w:val="1"/>
      <w:numFmt w:val="decimal"/>
      <w:lvlText w:val="%5."/>
      <w:lvlJc w:val="left"/>
      <w:pPr>
        <w:tabs>
          <w:tab w:val="num" w:pos="3600"/>
        </w:tabs>
        <w:ind w:left="3600" w:hanging="360"/>
      </w:pPr>
    </w:lvl>
    <w:lvl w:ilvl="5" w:tplc="C73A7B6E" w:tentative="1">
      <w:start w:val="1"/>
      <w:numFmt w:val="decimal"/>
      <w:lvlText w:val="%6."/>
      <w:lvlJc w:val="left"/>
      <w:pPr>
        <w:tabs>
          <w:tab w:val="num" w:pos="4320"/>
        </w:tabs>
        <w:ind w:left="4320" w:hanging="360"/>
      </w:pPr>
    </w:lvl>
    <w:lvl w:ilvl="6" w:tplc="9F38B814" w:tentative="1">
      <w:start w:val="1"/>
      <w:numFmt w:val="decimal"/>
      <w:lvlText w:val="%7."/>
      <w:lvlJc w:val="left"/>
      <w:pPr>
        <w:tabs>
          <w:tab w:val="num" w:pos="5040"/>
        </w:tabs>
        <w:ind w:left="5040" w:hanging="360"/>
      </w:pPr>
    </w:lvl>
    <w:lvl w:ilvl="7" w:tplc="7180952A" w:tentative="1">
      <w:start w:val="1"/>
      <w:numFmt w:val="decimal"/>
      <w:lvlText w:val="%8."/>
      <w:lvlJc w:val="left"/>
      <w:pPr>
        <w:tabs>
          <w:tab w:val="num" w:pos="5760"/>
        </w:tabs>
        <w:ind w:left="5760" w:hanging="360"/>
      </w:pPr>
    </w:lvl>
    <w:lvl w:ilvl="8" w:tplc="00C87280" w:tentative="1">
      <w:start w:val="1"/>
      <w:numFmt w:val="decimal"/>
      <w:lvlText w:val="%9."/>
      <w:lvlJc w:val="left"/>
      <w:pPr>
        <w:tabs>
          <w:tab w:val="num" w:pos="6480"/>
        </w:tabs>
        <w:ind w:left="6480" w:hanging="360"/>
      </w:pPr>
    </w:lvl>
  </w:abstractNum>
  <w:abstractNum w:abstractNumId="15">
    <w:nsid w:val="514042E1"/>
    <w:multiLevelType w:val="hybridMultilevel"/>
    <w:tmpl w:val="398C3526"/>
    <w:lvl w:ilvl="0" w:tplc="5BB0D1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5055E32"/>
    <w:multiLevelType w:val="hybridMultilevel"/>
    <w:tmpl w:val="276CD824"/>
    <w:lvl w:ilvl="0" w:tplc="489E568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5610743E"/>
    <w:multiLevelType w:val="hybridMultilevel"/>
    <w:tmpl w:val="59965652"/>
    <w:lvl w:ilvl="0" w:tplc="EBC45D7E">
      <w:start w:val="1"/>
      <w:numFmt w:val="decimal"/>
      <w:lvlText w:val="%1."/>
      <w:lvlJc w:val="left"/>
      <w:pPr>
        <w:tabs>
          <w:tab w:val="num" w:pos="720"/>
        </w:tabs>
        <w:ind w:left="720" w:hanging="360"/>
      </w:pPr>
    </w:lvl>
    <w:lvl w:ilvl="1" w:tplc="46AEF288" w:tentative="1">
      <w:start w:val="1"/>
      <w:numFmt w:val="decimal"/>
      <w:lvlText w:val="%2."/>
      <w:lvlJc w:val="left"/>
      <w:pPr>
        <w:tabs>
          <w:tab w:val="num" w:pos="1440"/>
        </w:tabs>
        <w:ind w:left="1440" w:hanging="360"/>
      </w:pPr>
    </w:lvl>
    <w:lvl w:ilvl="2" w:tplc="FB26737E" w:tentative="1">
      <w:start w:val="1"/>
      <w:numFmt w:val="decimal"/>
      <w:lvlText w:val="%3."/>
      <w:lvlJc w:val="left"/>
      <w:pPr>
        <w:tabs>
          <w:tab w:val="num" w:pos="2160"/>
        </w:tabs>
        <w:ind w:left="2160" w:hanging="360"/>
      </w:pPr>
    </w:lvl>
    <w:lvl w:ilvl="3" w:tplc="41524D12" w:tentative="1">
      <w:start w:val="1"/>
      <w:numFmt w:val="decimal"/>
      <w:lvlText w:val="%4."/>
      <w:lvlJc w:val="left"/>
      <w:pPr>
        <w:tabs>
          <w:tab w:val="num" w:pos="2880"/>
        </w:tabs>
        <w:ind w:left="2880" w:hanging="360"/>
      </w:pPr>
    </w:lvl>
    <w:lvl w:ilvl="4" w:tplc="1C1A57A0" w:tentative="1">
      <w:start w:val="1"/>
      <w:numFmt w:val="decimal"/>
      <w:lvlText w:val="%5."/>
      <w:lvlJc w:val="left"/>
      <w:pPr>
        <w:tabs>
          <w:tab w:val="num" w:pos="3600"/>
        </w:tabs>
        <w:ind w:left="3600" w:hanging="360"/>
      </w:pPr>
    </w:lvl>
    <w:lvl w:ilvl="5" w:tplc="0E98565E" w:tentative="1">
      <w:start w:val="1"/>
      <w:numFmt w:val="decimal"/>
      <w:lvlText w:val="%6."/>
      <w:lvlJc w:val="left"/>
      <w:pPr>
        <w:tabs>
          <w:tab w:val="num" w:pos="4320"/>
        </w:tabs>
        <w:ind w:left="4320" w:hanging="360"/>
      </w:pPr>
    </w:lvl>
    <w:lvl w:ilvl="6" w:tplc="CB38BBFC" w:tentative="1">
      <w:start w:val="1"/>
      <w:numFmt w:val="decimal"/>
      <w:lvlText w:val="%7."/>
      <w:lvlJc w:val="left"/>
      <w:pPr>
        <w:tabs>
          <w:tab w:val="num" w:pos="5040"/>
        </w:tabs>
        <w:ind w:left="5040" w:hanging="360"/>
      </w:pPr>
    </w:lvl>
    <w:lvl w:ilvl="7" w:tplc="23A601B4" w:tentative="1">
      <w:start w:val="1"/>
      <w:numFmt w:val="decimal"/>
      <w:lvlText w:val="%8."/>
      <w:lvlJc w:val="left"/>
      <w:pPr>
        <w:tabs>
          <w:tab w:val="num" w:pos="5760"/>
        </w:tabs>
        <w:ind w:left="5760" w:hanging="360"/>
      </w:pPr>
    </w:lvl>
    <w:lvl w:ilvl="8" w:tplc="9D58E5AC" w:tentative="1">
      <w:start w:val="1"/>
      <w:numFmt w:val="decimal"/>
      <w:lvlText w:val="%9."/>
      <w:lvlJc w:val="left"/>
      <w:pPr>
        <w:tabs>
          <w:tab w:val="num" w:pos="6480"/>
        </w:tabs>
        <w:ind w:left="6480" w:hanging="360"/>
      </w:pPr>
    </w:lvl>
  </w:abstractNum>
  <w:abstractNum w:abstractNumId="18">
    <w:nsid w:val="59AE1F25"/>
    <w:multiLevelType w:val="hybridMultilevel"/>
    <w:tmpl w:val="E74E4498"/>
    <w:lvl w:ilvl="0" w:tplc="F1420744">
      <w:start w:val="1"/>
      <w:numFmt w:val="decimal"/>
      <w:lvlText w:val="%1."/>
      <w:lvlJc w:val="left"/>
      <w:pPr>
        <w:tabs>
          <w:tab w:val="num" w:pos="720"/>
        </w:tabs>
        <w:ind w:left="720" w:hanging="360"/>
      </w:pPr>
    </w:lvl>
    <w:lvl w:ilvl="1" w:tplc="23EEB6B2" w:tentative="1">
      <w:start w:val="1"/>
      <w:numFmt w:val="decimal"/>
      <w:lvlText w:val="%2."/>
      <w:lvlJc w:val="left"/>
      <w:pPr>
        <w:tabs>
          <w:tab w:val="num" w:pos="1440"/>
        </w:tabs>
        <w:ind w:left="1440" w:hanging="360"/>
      </w:pPr>
    </w:lvl>
    <w:lvl w:ilvl="2" w:tplc="6E320528" w:tentative="1">
      <w:start w:val="1"/>
      <w:numFmt w:val="decimal"/>
      <w:lvlText w:val="%3."/>
      <w:lvlJc w:val="left"/>
      <w:pPr>
        <w:tabs>
          <w:tab w:val="num" w:pos="2160"/>
        </w:tabs>
        <w:ind w:left="2160" w:hanging="360"/>
      </w:pPr>
    </w:lvl>
    <w:lvl w:ilvl="3" w:tplc="43243548" w:tentative="1">
      <w:start w:val="1"/>
      <w:numFmt w:val="decimal"/>
      <w:lvlText w:val="%4."/>
      <w:lvlJc w:val="left"/>
      <w:pPr>
        <w:tabs>
          <w:tab w:val="num" w:pos="2880"/>
        </w:tabs>
        <w:ind w:left="2880" w:hanging="360"/>
      </w:pPr>
    </w:lvl>
    <w:lvl w:ilvl="4" w:tplc="5B821994" w:tentative="1">
      <w:start w:val="1"/>
      <w:numFmt w:val="decimal"/>
      <w:lvlText w:val="%5."/>
      <w:lvlJc w:val="left"/>
      <w:pPr>
        <w:tabs>
          <w:tab w:val="num" w:pos="3600"/>
        </w:tabs>
        <w:ind w:left="3600" w:hanging="360"/>
      </w:pPr>
    </w:lvl>
    <w:lvl w:ilvl="5" w:tplc="A9A48E32" w:tentative="1">
      <w:start w:val="1"/>
      <w:numFmt w:val="decimal"/>
      <w:lvlText w:val="%6."/>
      <w:lvlJc w:val="left"/>
      <w:pPr>
        <w:tabs>
          <w:tab w:val="num" w:pos="4320"/>
        </w:tabs>
        <w:ind w:left="4320" w:hanging="360"/>
      </w:pPr>
    </w:lvl>
    <w:lvl w:ilvl="6" w:tplc="A65A3C10" w:tentative="1">
      <w:start w:val="1"/>
      <w:numFmt w:val="decimal"/>
      <w:lvlText w:val="%7."/>
      <w:lvlJc w:val="left"/>
      <w:pPr>
        <w:tabs>
          <w:tab w:val="num" w:pos="5040"/>
        </w:tabs>
        <w:ind w:left="5040" w:hanging="360"/>
      </w:pPr>
    </w:lvl>
    <w:lvl w:ilvl="7" w:tplc="A8F4083A" w:tentative="1">
      <w:start w:val="1"/>
      <w:numFmt w:val="decimal"/>
      <w:lvlText w:val="%8."/>
      <w:lvlJc w:val="left"/>
      <w:pPr>
        <w:tabs>
          <w:tab w:val="num" w:pos="5760"/>
        </w:tabs>
        <w:ind w:left="5760" w:hanging="360"/>
      </w:pPr>
    </w:lvl>
    <w:lvl w:ilvl="8" w:tplc="D1C056A6" w:tentative="1">
      <w:start w:val="1"/>
      <w:numFmt w:val="decimal"/>
      <w:lvlText w:val="%9."/>
      <w:lvlJc w:val="left"/>
      <w:pPr>
        <w:tabs>
          <w:tab w:val="num" w:pos="6480"/>
        </w:tabs>
        <w:ind w:left="6480" w:hanging="360"/>
      </w:pPr>
    </w:lvl>
  </w:abstractNum>
  <w:abstractNum w:abstractNumId="19">
    <w:nsid w:val="5C6A26DE"/>
    <w:multiLevelType w:val="hybridMultilevel"/>
    <w:tmpl w:val="1E74A7E2"/>
    <w:lvl w:ilvl="0" w:tplc="077696D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6BCE0D97"/>
    <w:multiLevelType w:val="hybridMultilevel"/>
    <w:tmpl w:val="05DE904E"/>
    <w:lvl w:ilvl="0" w:tplc="D920485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6D50597C"/>
    <w:multiLevelType w:val="hybridMultilevel"/>
    <w:tmpl w:val="3134E48A"/>
    <w:lvl w:ilvl="0" w:tplc="B602F596">
      <w:start w:val="1"/>
      <w:numFmt w:val="decimal"/>
      <w:lvlText w:val="%1."/>
      <w:lvlJc w:val="left"/>
      <w:pPr>
        <w:ind w:left="1627" w:hanging="360"/>
      </w:pPr>
      <w:rPr>
        <w:rFonts w:hint="default"/>
        <w:color w:val="000000" w:themeColor="dark1"/>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2">
    <w:nsid w:val="752F5BC5"/>
    <w:multiLevelType w:val="hybridMultilevel"/>
    <w:tmpl w:val="3DE25990"/>
    <w:lvl w:ilvl="0" w:tplc="3FF89B0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D01F8"/>
    <w:multiLevelType w:val="hybridMultilevel"/>
    <w:tmpl w:val="0CA2E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B50587"/>
    <w:multiLevelType w:val="hybridMultilevel"/>
    <w:tmpl w:val="972E6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7"/>
  </w:num>
  <w:num w:numId="4">
    <w:abstractNumId w:val="11"/>
  </w:num>
  <w:num w:numId="5">
    <w:abstractNumId w:val="18"/>
  </w:num>
  <w:num w:numId="6">
    <w:abstractNumId w:val="21"/>
  </w:num>
  <w:num w:numId="7">
    <w:abstractNumId w:val="14"/>
  </w:num>
  <w:num w:numId="8">
    <w:abstractNumId w:val="22"/>
  </w:num>
  <w:num w:numId="9">
    <w:abstractNumId w:val="12"/>
  </w:num>
  <w:num w:numId="10">
    <w:abstractNumId w:val="0"/>
  </w:num>
  <w:num w:numId="11">
    <w:abstractNumId w:val="23"/>
  </w:num>
  <w:num w:numId="12">
    <w:abstractNumId w:val="9"/>
  </w:num>
  <w:num w:numId="13">
    <w:abstractNumId w:val="1"/>
  </w:num>
  <w:num w:numId="14">
    <w:abstractNumId w:val="7"/>
  </w:num>
  <w:num w:numId="15">
    <w:abstractNumId w:val="4"/>
  </w:num>
  <w:num w:numId="16">
    <w:abstractNumId w:val="24"/>
  </w:num>
  <w:num w:numId="17">
    <w:abstractNumId w:val="8"/>
  </w:num>
  <w:num w:numId="18">
    <w:abstractNumId w:val="3"/>
  </w:num>
  <w:num w:numId="19">
    <w:abstractNumId w:val="6"/>
  </w:num>
  <w:num w:numId="20">
    <w:abstractNumId w:val="10"/>
  </w:num>
  <w:num w:numId="21">
    <w:abstractNumId w:val="5"/>
  </w:num>
  <w:num w:numId="22">
    <w:abstractNumId w:val="2"/>
  </w:num>
  <w:num w:numId="23">
    <w:abstractNumId w:val="19"/>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54"/>
    <w:rsid w:val="00010205"/>
    <w:rsid w:val="00096E4B"/>
    <w:rsid w:val="00114DA3"/>
    <w:rsid w:val="0018683B"/>
    <w:rsid w:val="001A61DE"/>
    <w:rsid w:val="001E6275"/>
    <w:rsid w:val="001F005F"/>
    <w:rsid w:val="0020123A"/>
    <w:rsid w:val="00207623"/>
    <w:rsid w:val="00217A53"/>
    <w:rsid w:val="00244783"/>
    <w:rsid w:val="00271023"/>
    <w:rsid w:val="00283446"/>
    <w:rsid w:val="002B6B9E"/>
    <w:rsid w:val="002C0A9A"/>
    <w:rsid w:val="002F0364"/>
    <w:rsid w:val="003122FE"/>
    <w:rsid w:val="00344A35"/>
    <w:rsid w:val="0034763F"/>
    <w:rsid w:val="003E7C99"/>
    <w:rsid w:val="003F5D46"/>
    <w:rsid w:val="00447AAF"/>
    <w:rsid w:val="00485CA9"/>
    <w:rsid w:val="00493ADB"/>
    <w:rsid w:val="004A396E"/>
    <w:rsid w:val="004E1D4A"/>
    <w:rsid w:val="0054210C"/>
    <w:rsid w:val="0056649B"/>
    <w:rsid w:val="005D4B94"/>
    <w:rsid w:val="005E0F28"/>
    <w:rsid w:val="005E0FF9"/>
    <w:rsid w:val="006D1773"/>
    <w:rsid w:val="006F3173"/>
    <w:rsid w:val="00712D09"/>
    <w:rsid w:val="0073115C"/>
    <w:rsid w:val="007A1FE5"/>
    <w:rsid w:val="007D54F2"/>
    <w:rsid w:val="008017C2"/>
    <w:rsid w:val="008763CA"/>
    <w:rsid w:val="00877CD3"/>
    <w:rsid w:val="00877FAB"/>
    <w:rsid w:val="008A7593"/>
    <w:rsid w:val="008B242B"/>
    <w:rsid w:val="008E344A"/>
    <w:rsid w:val="00902927"/>
    <w:rsid w:val="00997689"/>
    <w:rsid w:val="00A14CE1"/>
    <w:rsid w:val="00A555F0"/>
    <w:rsid w:val="00AB0064"/>
    <w:rsid w:val="00AB5017"/>
    <w:rsid w:val="00AC323E"/>
    <w:rsid w:val="00AC3D40"/>
    <w:rsid w:val="00AE5F01"/>
    <w:rsid w:val="00B0776E"/>
    <w:rsid w:val="00BC424F"/>
    <w:rsid w:val="00BF1400"/>
    <w:rsid w:val="00C066BD"/>
    <w:rsid w:val="00C17444"/>
    <w:rsid w:val="00C67BE6"/>
    <w:rsid w:val="00CA2AA2"/>
    <w:rsid w:val="00CD6689"/>
    <w:rsid w:val="00CD749F"/>
    <w:rsid w:val="00D25922"/>
    <w:rsid w:val="00DE3CD5"/>
    <w:rsid w:val="00DE7BD8"/>
    <w:rsid w:val="00EC0F88"/>
    <w:rsid w:val="00ED1B40"/>
    <w:rsid w:val="00ED5BC0"/>
    <w:rsid w:val="00EE1054"/>
    <w:rsid w:val="00F03A54"/>
    <w:rsid w:val="00F56DB3"/>
    <w:rsid w:val="00FB73B2"/>
    <w:rsid w:val="00FE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054"/>
    <w:rPr>
      <w:color w:val="0000FF" w:themeColor="hyperlink"/>
      <w:u w:val="single"/>
    </w:rPr>
  </w:style>
  <w:style w:type="paragraph" w:styleId="ListParagraph">
    <w:name w:val="List Paragraph"/>
    <w:basedOn w:val="Normal"/>
    <w:uiPriority w:val="34"/>
    <w:qFormat/>
    <w:rsid w:val="003E7C99"/>
    <w:pPr>
      <w:ind w:left="720"/>
      <w:contextualSpacing/>
    </w:pPr>
  </w:style>
  <w:style w:type="paragraph" w:styleId="FootnoteText">
    <w:name w:val="footnote text"/>
    <w:basedOn w:val="Normal"/>
    <w:link w:val="FootnoteTextChar"/>
    <w:uiPriority w:val="99"/>
    <w:semiHidden/>
    <w:unhideWhenUsed/>
    <w:rsid w:val="002834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446"/>
    <w:rPr>
      <w:sz w:val="20"/>
      <w:szCs w:val="20"/>
    </w:rPr>
  </w:style>
  <w:style w:type="character" w:styleId="FootnoteReference">
    <w:name w:val="footnote reference"/>
    <w:basedOn w:val="DefaultParagraphFont"/>
    <w:uiPriority w:val="99"/>
    <w:semiHidden/>
    <w:unhideWhenUsed/>
    <w:rsid w:val="00283446"/>
    <w:rPr>
      <w:vertAlign w:val="superscript"/>
    </w:rPr>
  </w:style>
  <w:style w:type="paragraph" w:styleId="EndnoteText">
    <w:name w:val="endnote text"/>
    <w:basedOn w:val="Normal"/>
    <w:link w:val="EndnoteTextChar"/>
    <w:uiPriority w:val="99"/>
    <w:semiHidden/>
    <w:unhideWhenUsed/>
    <w:rsid w:val="005E0F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0FF9"/>
    <w:rPr>
      <w:sz w:val="20"/>
      <w:szCs w:val="20"/>
    </w:rPr>
  </w:style>
  <w:style w:type="character" w:styleId="EndnoteReference">
    <w:name w:val="endnote reference"/>
    <w:basedOn w:val="DefaultParagraphFont"/>
    <w:uiPriority w:val="99"/>
    <w:semiHidden/>
    <w:unhideWhenUsed/>
    <w:rsid w:val="005E0FF9"/>
    <w:rPr>
      <w:vertAlign w:val="superscript"/>
    </w:rPr>
  </w:style>
  <w:style w:type="paragraph" w:styleId="BalloonText">
    <w:name w:val="Balloon Text"/>
    <w:basedOn w:val="Normal"/>
    <w:link w:val="BalloonTextChar"/>
    <w:uiPriority w:val="99"/>
    <w:semiHidden/>
    <w:unhideWhenUsed/>
    <w:rsid w:val="00FE4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BC"/>
    <w:rPr>
      <w:rFonts w:ascii="Tahoma" w:hAnsi="Tahoma" w:cs="Tahoma"/>
      <w:sz w:val="16"/>
      <w:szCs w:val="16"/>
    </w:rPr>
  </w:style>
  <w:style w:type="table" w:styleId="TableGrid">
    <w:name w:val="Table Grid"/>
    <w:basedOn w:val="TableNormal"/>
    <w:uiPriority w:val="59"/>
    <w:rsid w:val="00877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054"/>
    <w:rPr>
      <w:color w:val="0000FF" w:themeColor="hyperlink"/>
      <w:u w:val="single"/>
    </w:rPr>
  </w:style>
  <w:style w:type="paragraph" w:styleId="ListParagraph">
    <w:name w:val="List Paragraph"/>
    <w:basedOn w:val="Normal"/>
    <w:uiPriority w:val="34"/>
    <w:qFormat/>
    <w:rsid w:val="003E7C99"/>
    <w:pPr>
      <w:ind w:left="720"/>
      <w:contextualSpacing/>
    </w:pPr>
  </w:style>
  <w:style w:type="paragraph" w:styleId="FootnoteText">
    <w:name w:val="footnote text"/>
    <w:basedOn w:val="Normal"/>
    <w:link w:val="FootnoteTextChar"/>
    <w:uiPriority w:val="99"/>
    <w:semiHidden/>
    <w:unhideWhenUsed/>
    <w:rsid w:val="002834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446"/>
    <w:rPr>
      <w:sz w:val="20"/>
      <w:szCs w:val="20"/>
    </w:rPr>
  </w:style>
  <w:style w:type="character" w:styleId="FootnoteReference">
    <w:name w:val="footnote reference"/>
    <w:basedOn w:val="DefaultParagraphFont"/>
    <w:uiPriority w:val="99"/>
    <w:semiHidden/>
    <w:unhideWhenUsed/>
    <w:rsid w:val="00283446"/>
    <w:rPr>
      <w:vertAlign w:val="superscript"/>
    </w:rPr>
  </w:style>
  <w:style w:type="paragraph" w:styleId="EndnoteText">
    <w:name w:val="endnote text"/>
    <w:basedOn w:val="Normal"/>
    <w:link w:val="EndnoteTextChar"/>
    <w:uiPriority w:val="99"/>
    <w:semiHidden/>
    <w:unhideWhenUsed/>
    <w:rsid w:val="005E0F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0FF9"/>
    <w:rPr>
      <w:sz w:val="20"/>
      <w:szCs w:val="20"/>
    </w:rPr>
  </w:style>
  <w:style w:type="character" w:styleId="EndnoteReference">
    <w:name w:val="endnote reference"/>
    <w:basedOn w:val="DefaultParagraphFont"/>
    <w:uiPriority w:val="99"/>
    <w:semiHidden/>
    <w:unhideWhenUsed/>
    <w:rsid w:val="005E0FF9"/>
    <w:rPr>
      <w:vertAlign w:val="superscript"/>
    </w:rPr>
  </w:style>
  <w:style w:type="paragraph" w:styleId="BalloonText">
    <w:name w:val="Balloon Text"/>
    <w:basedOn w:val="Normal"/>
    <w:link w:val="BalloonTextChar"/>
    <w:uiPriority w:val="99"/>
    <w:semiHidden/>
    <w:unhideWhenUsed/>
    <w:rsid w:val="00FE4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BC"/>
    <w:rPr>
      <w:rFonts w:ascii="Tahoma" w:hAnsi="Tahoma" w:cs="Tahoma"/>
      <w:sz w:val="16"/>
      <w:szCs w:val="16"/>
    </w:rPr>
  </w:style>
  <w:style w:type="table" w:styleId="TableGrid">
    <w:name w:val="Table Grid"/>
    <w:basedOn w:val="TableNormal"/>
    <w:uiPriority w:val="59"/>
    <w:rsid w:val="00877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6341">
      <w:bodyDiv w:val="1"/>
      <w:marLeft w:val="0"/>
      <w:marRight w:val="0"/>
      <w:marTop w:val="0"/>
      <w:marBottom w:val="0"/>
      <w:divBdr>
        <w:top w:val="none" w:sz="0" w:space="0" w:color="auto"/>
        <w:left w:val="none" w:sz="0" w:space="0" w:color="auto"/>
        <w:bottom w:val="none" w:sz="0" w:space="0" w:color="auto"/>
        <w:right w:val="none" w:sz="0" w:space="0" w:color="auto"/>
      </w:divBdr>
      <w:divsChild>
        <w:div w:id="1514491736">
          <w:marLeft w:val="0"/>
          <w:marRight w:val="0"/>
          <w:marTop w:val="0"/>
          <w:marBottom w:val="0"/>
          <w:divBdr>
            <w:top w:val="none" w:sz="0" w:space="0" w:color="auto"/>
            <w:left w:val="none" w:sz="0" w:space="0" w:color="auto"/>
            <w:bottom w:val="none" w:sz="0" w:space="0" w:color="auto"/>
            <w:right w:val="none" w:sz="0" w:space="0" w:color="auto"/>
          </w:divBdr>
          <w:divsChild>
            <w:div w:id="359478004">
              <w:marLeft w:val="0"/>
              <w:marRight w:val="0"/>
              <w:marTop w:val="0"/>
              <w:marBottom w:val="0"/>
              <w:divBdr>
                <w:top w:val="none" w:sz="0" w:space="0" w:color="auto"/>
                <w:left w:val="none" w:sz="0" w:space="0" w:color="auto"/>
                <w:bottom w:val="none" w:sz="0" w:space="0" w:color="auto"/>
                <w:right w:val="none" w:sz="0" w:space="0" w:color="auto"/>
              </w:divBdr>
              <w:divsChild>
                <w:div w:id="358940719">
                  <w:marLeft w:val="-240"/>
                  <w:marRight w:val="-240"/>
                  <w:marTop w:val="0"/>
                  <w:marBottom w:val="0"/>
                  <w:divBdr>
                    <w:top w:val="none" w:sz="0" w:space="0" w:color="auto"/>
                    <w:left w:val="none" w:sz="0" w:space="0" w:color="auto"/>
                    <w:bottom w:val="none" w:sz="0" w:space="0" w:color="auto"/>
                    <w:right w:val="none" w:sz="0" w:space="0" w:color="auto"/>
                  </w:divBdr>
                  <w:divsChild>
                    <w:div w:id="117916500">
                      <w:marLeft w:val="0"/>
                      <w:marRight w:val="0"/>
                      <w:marTop w:val="0"/>
                      <w:marBottom w:val="0"/>
                      <w:divBdr>
                        <w:top w:val="none" w:sz="0" w:space="0" w:color="auto"/>
                        <w:left w:val="none" w:sz="0" w:space="0" w:color="auto"/>
                        <w:bottom w:val="none" w:sz="0" w:space="0" w:color="auto"/>
                        <w:right w:val="none" w:sz="0" w:space="0" w:color="auto"/>
                      </w:divBdr>
                      <w:divsChild>
                        <w:div w:id="1159954407">
                          <w:marLeft w:val="0"/>
                          <w:marRight w:val="0"/>
                          <w:marTop w:val="0"/>
                          <w:marBottom w:val="0"/>
                          <w:divBdr>
                            <w:top w:val="none" w:sz="0" w:space="0" w:color="auto"/>
                            <w:left w:val="none" w:sz="0" w:space="0" w:color="auto"/>
                            <w:bottom w:val="none" w:sz="0" w:space="0" w:color="auto"/>
                            <w:right w:val="none" w:sz="0" w:space="0" w:color="auto"/>
                          </w:divBdr>
                        </w:div>
                        <w:div w:id="156506414">
                          <w:marLeft w:val="0"/>
                          <w:marRight w:val="0"/>
                          <w:marTop w:val="0"/>
                          <w:marBottom w:val="0"/>
                          <w:divBdr>
                            <w:top w:val="none" w:sz="0" w:space="0" w:color="auto"/>
                            <w:left w:val="none" w:sz="0" w:space="0" w:color="auto"/>
                            <w:bottom w:val="none" w:sz="0" w:space="0" w:color="auto"/>
                            <w:right w:val="none" w:sz="0" w:space="0" w:color="auto"/>
                          </w:divBdr>
                          <w:divsChild>
                            <w:div w:id="756563572">
                              <w:marLeft w:val="165"/>
                              <w:marRight w:val="165"/>
                              <w:marTop w:val="0"/>
                              <w:marBottom w:val="0"/>
                              <w:divBdr>
                                <w:top w:val="none" w:sz="0" w:space="0" w:color="auto"/>
                                <w:left w:val="none" w:sz="0" w:space="0" w:color="auto"/>
                                <w:bottom w:val="none" w:sz="0" w:space="0" w:color="auto"/>
                                <w:right w:val="none" w:sz="0" w:space="0" w:color="auto"/>
                              </w:divBdr>
                              <w:divsChild>
                                <w:div w:id="57941642">
                                  <w:marLeft w:val="0"/>
                                  <w:marRight w:val="0"/>
                                  <w:marTop w:val="0"/>
                                  <w:marBottom w:val="0"/>
                                  <w:divBdr>
                                    <w:top w:val="none" w:sz="0" w:space="0" w:color="auto"/>
                                    <w:left w:val="none" w:sz="0" w:space="0" w:color="auto"/>
                                    <w:bottom w:val="none" w:sz="0" w:space="0" w:color="auto"/>
                                    <w:right w:val="none" w:sz="0" w:space="0" w:color="auto"/>
                                  </w:divBdr>
                                  <w:divsChild>
                                    <w:div w:id="15547788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vel.detik.com"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ika.susilawati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b:Tag>
    <b:SourceType>Book</b:SourceType>
    <b:Guid>{F807D00D-3189-476F-98F8-D158B2296758}</b:Guid>
    <b:Author>
      <b:Author>
        <b:NameList>
          <b:Person>
            <b:Last>BPS</b:Last>
          </b:Person>
        </b:NameList>
      </b:Author>
    </b:Author>
    <b:Title>Badan Pusat Statistik Kabupaten Ponorogo</b:Title>
    <b:Year>2017</b:Year>
    <b:City>Ponorogo</b:City>
    <b:Publisher>BPS</b:Publisher>
    <b:RefOrder>4</b:RefOrder>
  </b:Source>
  <b:Source>
    <b:Tag>OJK17</b:Tag>
    <b:SourceType>Book</b:SourceType>
    <b:Guid>{61A870F4-0D51-4141-A50C-DD17447F7689}</b:Guid>
    <b:Author>
      <b:Author>
        <b:NameList>
          <b:Person>
            <b:Last>OJK</b:Last>
          </b:Person>
        </b:NameList>
      </b:Author>
    </b:Author>
    <b:Title>Peran OJK dalam penguatan ekonomi umat</b:Title>
    <b:Year>2017</b:Year>
    <b:City>Jakarta</b:City>
    <b:Publisher>Kongkres ekonomi umat islam MUI</b:Publisher>
    <b:RefOrder>1</b:RefOrder>
  </b:Source>
  <b:Source>
    <b:Tag>Bap15</b:Tag>
    <b:SourceType>Book</b:SourceType>
    <b:Guid>{AFCF5CA0-4C99-4462-831C-51609792E494}</b:Guid>
    <b:Author>
      <b:Author>
        <b:NameList>
          <b:Person>
            <b:Last>Bappennas</b:Last>
          </b:Person>
        </b:NameList>
      </b:Author>
    </b:Author>
    <b:Title>Masterplan Arsitektur Keuangan Syari'ah Indonesia (AKSI) </b:Title>
    <b:Year>2015</b:Year>
    <b:City>Jakarta</b:City>
    <b:RefOrder>2</b:RefOrder>
  </b:Source>
  <b:Source>
    <b:Tag>Uni17</b:Tag>
    <b:SourceType>Book</b:SourceType>
    <b:Guid>{0FA9E8AA-BC78-497E-A7D6-80C24D30EE35}</b:Guid>
    <b:Author>
      <b:Author>
        <b:NameList>
          <b:Person>
            <b:Last>Nations</b:Last>
            <b:First>United</b:First>
          </b:Person>
        </b:NameList>
      </b:Author>
    </b:Author>
    <b:Title>World Population Prospects</b:Title>
    <b:Year>2017</b:Year>
    <b:Publisher>Multimedia Library</b:Publisher>
    <b:RefOrder>18</b:RefOrder>
  </b:Source>
  <b:Source>
    <b:Tag>Uni171</b:Tag>
    <b:SourceType>Book</b:SourceType>
    <b:Guid>{7BF949A6-51F0-40CD-A0DE-6EB3296B3C2F}</b:Guid>
    <b:Author>
      <b:Author>
        <b:NameList>
          <b:Person>
            <b:Last>Nations</b:Last>
            <b:First>United</b:First>
          </b:Person>
        </b:NameList>
      </b:Author>
    </b:Author>
    <b:Title>World Populations Prospects</b:Title>
    <b:Year>2017</b:Year>
    <b:Publisher>Multimedia Library</b:Publisher>
    <b:RefOrder>3</b:RefOrder>
  </b:Source>
  <b:Source>
    <b:Tag>Yoe08</b:Tag>
    <b:SourceType>Book</b:SourceType>
    <b:Guid>{400A254A-132A-4E37-94A2-C7D98D8E2851}</b:Guid>
    <b:Author>
      <b:Author>
        <b:NameList>
          <b:Person>
            <b:Last>Oka</b:Last>
            <b:First>Yoenty</b:First>
          </b:Person>
        </b:NameList>
      </b:Author>
    </b:Author>
    <b:Title>Perencanaan dan pengembangan pariwisata</b:Title>
    <b:Year>2008</b:Year>
    <b:City>Jakarta</b:City>
    <b:Publisher>PT. Pradnya paramita</b:Publisher>
    <b:RefOrder>5</b:RefOrder>
  </b:Source>
  <b:Source>
    <b:Tag>Rof14</b:Tag>
    <b:SourceType>JournalArticle</b:SourceType>
    <b:Guid>{ADABA0B8-D39D-43E9-A6FC-9BE2CB1156B6}</b:Guid>
    <b:Author>
      <b:Author>
        <b:NameList>
          <b:Person>
            <b:Last>Rofiq</b:Last>
            <b:First>Ahmad</b:First>
            <b:Middle>Choirul</b:Middle>
          </b:Person>
        </b:NameList>
      </b:Author>
    </b:Author>
    <b:Title>Kebijakan pemerintah terkait hak sipil aliran penghayat kepercayaan dan implikasinya terhadap perkembangan penghayat kepercayaan di ponorogo</b:Title>
    <b:Year>2014</b:Year>
    <b:Publisher>Kodi</b:Publisher>
    <b:JournalName>Kodifikasia Vo.8,No.1</b:JournalName>
    <b:RefOrder>6</b:RefOrder>
  </b:Source>
  <b:Source>
    <b:Tag>Whe00</b:Tag>
    <b:SourceType>Book</b:SourceType>
    <b:Guid>{84E85BB3-42B7-4532-B476-13EBC7DD9874}</b:Guid>
    <b:Title>Strategic management and business policy</b:Title>
    <b:Year>2000</b:Year>
    <b:Author>
      <b:Author>
        <b:NameList>
          <b:Person>
            <b:Last>Wheelen</b:Last>
            <b:First>T</b:First>
            <b:Middle>and Hunger</b:Middle>
          </b:Person>
        </b:NameList>
      </b:Author>
    </b:Author>
    <b:Publisher>Addison-wesley</b:Publisher>
    <b:RefOrder>7</b:RefOrder>
  </b:Source>
  <b:Source>
    <b:Tag>God00</b:Tag>
    <b:SourceType>Book</b:SourceType>
    <b:Guid>{59B81CFA-A600-4C85-9237-6A1487DA5BCF}</b:Guid>
    <b:Author>
      <b:Author>
        <b:NameList>
          <b:Person>
            <b:Last>Godfrey</b:Last>
            <b:First>k</b:First>
            <b:Middle>and Clarke,J</b:Middle>
          </b:Person>
        </b:NameList>
      </b:Author>
    </b:Author>
    <b:Title>A practical Approach to planning and marketing</b:Title>
    <b:Year>2000</b:Year>
    <b:City>London</b:City>
    <b:Publisher>Continuum</b:Publisher>
    <b:RefOrder>8</b:RefOrder>
  </b:Source>
  <b:Source>
    <b:Tag>Wur13</b:Tag>
    <b:SourceType>Book</b:SourceType>
    <b:Guid>{CA3C5F98-4EEB-4DB3-9E57-3278A0705ED9}</b:Guid>
    <b:Author>
      <b:Author>
        <b:NameList>
          <b:Person>
            <b:Last>Wuryasti</b:Last>
            <b:First>F</b:First>
          </b:Person>
        </b:NameList>
      </b:Author>
    </b:Author>
    <b:Title>Wisata halal konsep baru kegiatan wisata di indonesia</b:Title>
    <b:Year>2013</b:Year>
    <b:Publisher>http://travel.detik.com</b:Publisher>
    <b:RefOrder>9</b:RefOrder>
  </b:Source>
  <b:Source>
    <b:Tag>Her14</b:Tag>
    <b:SourceType>Book</b:SourceType>
    <b:Guid>{D7851622-9387-4738-B4A7-B65968CBE924}</b:Guid>
    <b:Author>
      <b:Author>
        <b:NameList>
          <b:Person>
            <b:Last>Hery Sucipto</b:Last>
            <b:First>Fitria</b:First>
            <b:Middle>Andayani</b:Middle>
          </b:Person>
        </b:NameList>
      </b:Author>
    </b:Author>
    <b:Title>Karakter, potensi, prospek dan tantangan wisata syari'ah </b:Title>
    <b:Year>2014</b:Year>
    <b:City>Jakarta</b:City>
    <b:Publisher>Group Grafindo Khasanah Ilmu</b:Publisher>
    <b:RefOrder>10</b:RefOrder>
  </b:Source>
  <b:Source>
    <b:Tag>Tho13</b:Tag>
    <b:SourceType>Book</b:SourceType>
    <b:Guid>{60F6CECA-3774-4200-A0D0-F3DD2DAB843A}</b:Guid>
    <b:Author>
      <b:Author>
        <b:NameList>
          <b:Person>
            <b:Last>Bawazir</b:Last>
            <b:First>Thohir</b:First>
          </b:Person>
        </b:NameList>
      </b:Author>
    </b:Author>
    <b:Title>Panduan Praktis Wisata Syariah</b:Title>
    <b:Year>2013</b:Year>
    <b:City>Jakarta</b:City>
    <b:Publisher>Pustaka Al-Kausar</b:Publisher>
    <b:RefOrder>11</b:RefOrder>
  </b:Source>
  <b:Source>
    <b:Tag>And00</b:Tag>
    <b:SourceType>Book</b:SourceType>
    <b:Guid>{674CA6AA-D82C-42AD-BC03-11FC2703D987}</b:Guid>
    <b:Author>
      <b:Author>
        <b:NameList>
          <b:Person>
            <b:Last>Sammeng</b:Last>
            <b:First>Andi</b:First>
            <b:Middle>Mappi</b:Middle>
          </b:Person>
        </b:NameList>
      </b:Author>
    </b:Author>
    <b:Title>Cakrawala Pariwisata</b:Title>
    <b:Year>2000</b:Year>
    <b:City>Jakarta</b:City>
    <b:RefOrder>12</b:RefOrder>
  </b:Source>
  <b:Source>
    <b:Tag>Dja17</b:Tag>
    <b:SourceType>Book</b:SourceType>
    <b:Guid>{AE919006-A2CB-4550-9D6E-5D07C96E7E57}</b:Guid>
    <b:Author>
      <b:Author>
        <b:NameList>
          <b:Person>
            <b:Last>Muhammad</b:Last>
            <b:First>Djakfar</b:First>
          </b:Person>
        </b:NameList>
      </b:Author>
    </b:Author>
    <b:Title>Pariwisata halal perspektif multimedia</b:Title>
    <b:Year>2017</b:Year>
    <b:City>Malang</b:City>
    <b:Publisher>UIN Maliki Press</b:Publisher>
    <b:RefOrder>13</b:RefOrder>
  </b:Source>
  <b:Source>
    <b:Tag>Bam13</b:Tag>
    <b:SourceType>Book</b:SourceType>
    <b:Guid>{54FFCADB-B2B1-4BC3-8D7F-014EF2B6B298}</b:Guid>
    <b:Author>
      <b:Author>
        <b:NameList>
          <b:Person>
            <b:Last>Sunaryo</b:Last>
            <b:First>Bambang</b:First>
          </b:Person>
        </b:NameList>
      </b:Author>
    </b:Author>
    <b:Title>Kebijakan pembangunan destinasi pariwisata, konsep dan aplikasinya di Indonesia</b:Title>
    <b:Year>2013</b:Year>
    <b:City>Yogyakarta</b:City>
    <b:RefOrder>14</b:RefOrder>
  </b:Source>
  <b:Source>
    <b:Tag>Sud13</b:Tag>
    <b:SourceType>Book</b:SourceType>
    <b:Guid>{69089CFE-BDF6-46F5-BECA-B6BBDBA5A469}</b:Guid>
    <b:Author>
      <b:Author>
        <b:NameList>
          <b:Person>
            <b:Last>Sudarmayanti</b:Last>
            <b:First>dkk</b:First>
          </b:Person>
        </b:NameList>
      </b:Author>
    </b:Author>
    <b:Title>Pembangunan dan pengembangan pariwisata </b:Title>
    <b:Year>2013</b:Year>
    <b:City>Bandung</b:City>
    <b:Publisher>PT. Refika Aditama</b:Publisher>
    <b:RefOrder>19</b:RefOrder>
  </b:Source>
  <b:Source>
    <b:Tag>Sed18</b:Tag>
    <b:SourceType>Book</b:SourceType>
    <b:Guid>{8B399533-01B3-4022-B461-D7F1210A3A1D}</b:Guid>
    <b:Author>
      <b:Author>
        <b:NameList>
          <b:Person>
            <b:Last>Sedarmayanti</b:Last>
            <b:First>dkk</b:First>
          </b:Person>
        </b:NameList>
      </b:Author>
    </b:Author>
    <b:Title>Pembanguinan dan pengembangan pariwisata</b:Title>
    <b:Year>2018</b:Year>
    <b:City>Bandung</b:City>
    <b:Publisher>PT. Refika Aditama</b:Publisher>
    <b:RefOrder>15</b:RefOrder>
  </b:Source>
  <b:Source>
    <b:Tag>Pea08</b:Tag>
    <b:SourceType>Book</b:SourceType>
    <b:Guid>{6E6810DE-E086-4C7D-B99A-591EC94328FC}</b:Guid>
    <b:Author>
      <b:Author>
        <b:NameList>
          <b:Person>
            <b:Last>B</b:Last>
            <b:First>Pearce</b:First>
            <b:Middle>John and Robinson Richard</b:Middle>
          </b:Person>
        </b:NameList>
      </b:Author>
    </b:Author>
    <b:Title>Manajemen Strategis</b:Title>
    <b:Year>2008</b:Year>
    <b:City>Jakarta</b:City>
    <b:Publisher>Salemba Empat</b:Publisher>
    <b:RefOrder>20</b:RefOrder>
  </b:Source>
  <b:Source>
    <b:Tag>Rob08</b:Tag>
    <b:SourceType>Book</b:SourceType>
    <b:Guid>{EEDD3E24-015B-4203-BDA5-B1D76D6BA231}</b:Guid>
    <b:Author>
      <b:Author>
        <b:NameList>
          <b:Person>
            <b:Last>John</b:Last>
            <b:First>Robinson</b:First>
            <b:Middle>Richard and pearce</b:Middle>
          </b:Person>
        </b:NameList>
      </b:Author>
    </b:Author>
    <b:Title>manajemen Strategis</b:Title>
    <b:Year>2008</b:Year>
    <b:City>Jakarta</b:City>
    <b:Publisher>Salemba Empat</b:Publisher>
    <b:RefOrder>16</b:RefOrder>
  </b:Source>
  <b:Source>
    <b:Tag>Whe15</b:Tag>
    <b:SourceType>Book</b:SourceType>
    <b:Guid>{191A3178-2408-4323-8E66-AF1F8ED3DDA5}</b:Guid>
    <b:Author>
      <b:Author>
        <b:NameList>
          <b:Person>
            <b:Last>Hunger</b:Last>
            <b:First>Wheelen</b:First>
            <b:Middle>and</b:Middle>
          </b:Person>
        </b:NameList>
      </b:Author>
    </b:Author>
    <b:Title>Manajemen Strategis</b:Title>
    <b:Year>2015</b:Year>
    <b:City>Yogyakarta</b:City>
    <b:Publisher>Andi Offset</b:Publisher>
    <b:RefOrder>17</b:RefOrder>
  </b:Source>
</b:Sources>
</file>

<file path=customXml/itemProps1.xml><?xml version="1.0" encoding="utf-8"?>
<ds:datastoreItem xmlns:ds="http://schemas.openxmlformats.org/officeDocument/2006/customXml" ds:itemID="{E3B3D435-6F3A-4F3A-B889-DCF39016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20</Pages>
  <Words>6467</Words>
  <Characters>36867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52</cp:revision>
  <dcterms:created xsi:type="dcterms:W3CDTF">2020-04-27T17:39:00Z</dcterms:created>
  <dcterms:modified xsi:type="dcterms:W3CDTF">2020-04-28T09:06:00Z</dcterms:modified>
</cp:coreProperties>
</file>