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E15" w:rsidRPr="00FA76FB" w:rsidRDefault="00C07E15" w:rsidP="00442FB5">
      <w:pPr>
        <w:spacing w:after="0" w:line="276" w:lineRule="auto"/>
        <w:ind w:right="-720"/>
        <w:jc w:val="center"/>
        <w:rPr>
          <w:rFonts w:ascii="Gulliver" w:eastAsia="Tahoma" w:hAnsi="Gulliver"/>
          <w:b/>
          <w:sz w:val="20"/>
          <w:szCs w:val="20"/>
        </w:rPr>
      </w:pPr>
      <w:bookmarkStart w:id="0" w:name="page1"/>
      <w:bookmarkEnd w:id="0"/>
      <w:r w:rsidRPr="00FA76FB">
        <w:rPr>
          <w:rFonts w:ascii="Gulliver" w:hAnsi="Gulliver"/>
          <w:noProof/>
          <w:sz w:val="20"/>
          <w:szCs w:val="20"/>
          <w:lang w:eastAsia="id-ID"/>
        </w:rPr>
        <w:drawing>
          <wp:anchor distT="0" distB="0" distL="114300" distR="114300" simplePos="0" relativeHeight="251659264" behindDoc="0" locked="0" layoutInCell="1" allowOverlap="1" wp14:anchorId="7F8ADF0D" wp14:editId="0D9BEC6A">
            <wp:simplePos x="0" y="0"/>
            <wp:positionH relativeFrom="page">
              <wp:posOffset>961605</wp:posOffset>
            </wp:positionH>
            <wp:positionV relativeFrom="page">
              <wp:posOffset>807085</wp:posOffset>
            </wp:positionV>
            <wp:extent cx="410400" cy="514188"/>
            <wp:effectExtent l="0" t="0" r="889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10400" cy="514188"/>
                    </a:xfrm>
                    <a:prstGeom prst="rect">
                      <a:avLst/>
                    </a:prstGeom>
                    <a:noFill/>
                  </pic:spPr>
                </pic:pic>
              </a:graphicData>
            </a:graphic>
            <wp14:sizeRelH relativeFrom="page">
              <wp14:pctWidth>0</wp14:pctWidth>
            </wp14:sizeRelH>
            <wp14:sizeRelV relativeFrom="page">
              <wp14:pctHeight>0</wp14:pctHeight>
            </wp14:sizeRelV>
          </wp:anchor>
        </w:drawing>
      </w:r>
      <w:r w:rsidRPr="00FA76FB">
        <w:rPr>
          <w:rFonts w:ascii="Gulliver" w:eastAsia="Tahoma" w:hAnsi="Gulliver"/>
          <w:b/>
          <w:sz w:val="20"/>
          <w:szCs w:val="20"/>
        </w:rPr>
        <w:t>Jawda: Journal of Islamic Education Management</w:t>
      </w:r>
    </w:p>
    <w:p w:rsidR="00C07E15" w:rsidRPr="00FA76FB" w:rsidRDefault="00515EB7" w:rsidP="00E15CE3">
      <w:pPr>
        <w:spacing w:after="0" w:line="276" w:lineRule="auto"/>
        <w:ind w:right="-719"/>
        <w:jc w:val="center"/>
        <w:rPr>
          <w:rFonts w:ascii="Gulliver" w:eastAsia="Arial" w:hAnsi="Gulliver"/>
          <w:sz w:val="16"/>
          <w:szCs w:val="16"/>
        </w:rPr>
      </w:pPr>
      <w:r>
        <w:rPr>
          <w:rFonts w:ascii="Gulliver" w:eastAsia="Arial" w:hAnsi="Gulliver"/>
          <w:sz w:val="16"/>
          <w:szCs w:val="16"/>
        </w:rPr>
        <w:t xml:space="preserve">Vol. </w:t>
      </w:r>
      <w:r w:rsidR="00C66EB4">
        <w:rPr>
          <w:rFonts w:ascii="Gulliver" w:eastAsia="Arial" w:hAnsi="Gulliver"/>
          <w:sz w:val="16"/>
          <w:szCs w:val="16"/>
        </w:rPr>
        <w:t>5</w:t>
      </w:r>
      <w:r w:rsidR="00465880">
        <w:rPr>
          <w:rFonts w:ascii="Gulliver" w:eastAsia="Arial" w:hAnsi="Gulliver"/>
          <w:sz w:val="16"/>
          <w:szCs w:val="16"/>
        </w:rPr>
        <w:t xml:space="preserve"> </w:t>
      </w:r>
      <w:r>
        <w:rPr>
          <w:rFonts w:ascii="Gulliver" w:eastAsia="Arial" w:hAnsi="Gulliver"/>
          <w:sz w:val="16"/>
          <w:szCs w:val="16"/>
        </w:rPr>
        <w:t>No.</w:t>
      </w:r>
      <w:r w:rsidR="00912BE9">
        <w:rPr>
          <w:rFonts w:ascii="Gulliver" w:eastAsia="Arial" w:hAnsi="Gulliver"/>
          <w:sz w:val="16"/>
          <w:szCs w:val="16"/>
        </w:rPr>
        <w:t xml:space="preserve"> </w:t>
      </w:r>
      <w:r w:rsidR="00E15CE3">
        <w:rPr>
          <w:rFonts w:ascii="Gulliver" w:eastAsia="Arial" w:hAnsi="Gulliver"/>
          <w:sz w:val="16"/>
          <w:szCs w:val="16"/>
        </w:rPr>
        <w:t>2</w:t>
      </w:r>
      <w:r w:rsidR="00C07E15" w:rsidRPr="00FA76FB">
        <w:rPr>
          <w:rFonts w:ascii="Gulliver" w:eastAsia="Arial" w:hAnsi="Gulliver"/>
          <w:sz w:val="16"/>
          <w:szCs w:val="16"/>
        </w:rPr>
        <w:t xml:space="preserve">, </w:t>
      </w:r>
      <w:r w:rsidR="00E15CE3">
        <w:rPr>
          <w:rFonts w:ascii="Gulliver" w:eastAsia="Arial" w:hAnsi="Gulliver"/>
          <w:sz w:val="16"/>
          <w:szCs w:val="16"/>
        </w:rPr>
        <w:t>October</w:t>
      </w:r>
      <w:r w:rsidR="00C66EB4">
        <w:rPr>
          <w:rFonts w:ascii="Gulliver" w:eastAsia="Arial" w:hAnsi="Gulliver"/>
          <w:sz w:val="16"/>
          <w:szCs w:val="16"/>
        </w:rPr>
        <w:t xml:space="preserve"> 2024</w:t>
      </w:r>
      <w:r w:rsidR="00422A65">
        <w:rPr>
          <w:rFonts w:ascii="Gulliver" w:eastAsia="Arial" w:hAnsi="Gulliver"/>
          <w:sz w:val="16"/>
          <w:szCs w:val="16"/>
        </w:rPr>
        <w:t>,</w:t>
      </w:r>
      <w:r w:rsidR="006042DB">
        <w:rPr>
          <w:rFonts w:ascii="Gulliver" w:eastAsia="Arial" w:hAnsi="Gulliver"/>
          <w:sz w:val="16"/>
          <w:szCs w:val="16"/>
        </w:rPr>
        <w:t xml:space="preserve"> </w:t>
      </w:r>
      <w:r w:rsidR="00C03EF7">
        <w:rPr>
          <w:rFonts w:ascii="Gulliver" w:eastAsia="Arial" w:hAnsi="Gulliver"/>
          <w:sz w:val="16"/>
          <w:szCs w:val="16"/>
        </w:rPr>
        <w:t>1</w:t>
      </w:r>
      <w:r w:rsidR="00DF4AC3">
        <w:rPr>
          <w:rFonts w:ascii="Gulliver" w:eastAsia="Arial" w:hAnsi="Gulliver"/>
          <w:sz w:val="16"/>
          <w:szCs w:val="16"/>
        </w:rPr>
        <w:t>31</w:t>
      </w:r>
      <w:r w:rsidR="007A32D1">
        <w:rPr>
          <w:rFonts w:ascii="Gulliver" w:eastAsia="Arial" w:hAnsi="Gulliver"/>
          <w:sz w:val="16"/>
          <w:szCs w:val="16"/>
        </w:rPr>
        <w:t>-</w:t>
      </w:r>
      <w:r w:rsidR="00A512AE">
        <w:rPr>
          <w:rFonts w:ascii="Gulliver" w:eastAsia="Arial" w:hAnsi="Gulliver"/>
          <w:sz w:val="16"/>
          <w:szCs w:val="16"/>
        </w:rPr>
        <w:t xml:space="preserve"> 147</w:t>
      </w:r>
    </w:p>
    <w:p w:rsidR="00C07E15" w:rsidRPr="00FA76FB" w:rsidRDefault="00DF4AC3" w:rsidP="00442FB5">
      <w:pPr>
        <w:spacing w:after="0" w:line="480" w:lineRule="auto"/>
        <w:ind w:left="709" w:right="-74"/>
        <w:jc w:val="center"/>
        <w:rPr>
          <w:rFonts w:ascii="Gulliver" w:eastAsia="Arial" w:hAnsi="Gulliver"/>
          <w:color w:val="0000FF"/>
          <w:sz w:val="16"/>
          <w:szCs w:val="16"/>
        </w:rPr>
      </w:pPr>
      <w:r w:rsidRPr="00785D6F">
        <w:rPr>
          <w:rFonts w:ascii="Gulliver" w:eastAsia="Arial" w:hAnsi="Gulliver"/>
          <w:noProof/>
          <w:sz w:val="24"/>
          <w:szCs w:val="24"/>
          <w:lang w:eastAsia="id-ID"/>
        </w:rPr>
        <mc:AlternateContent>
          <mc:Choice Requires="wps">
            <w:drawing>
              <wp:anchor distT="0" distB="0" distL="114300" distR="114300" simplePos="0" relativeHeight="251660288" behindDoc="0" locked="0" layoutInCell="1" allowOverlap="1" wp14:anchorId="6C0BDFD1" wp14:editId="1E96543B">
                <wp:simplePos x="0" y="0"/>
                <wp:positionH relativeFrom="column">
                  <wp:posOffset>0</wp:posOffset>
                </wp:positionH>
                <wp:positionV relativeFrom="paragraph">
                  <wp:posOffset>224569</wp:posOffset>
                </wp:positionV>
                <wp:extent cx="4712335" cy="0"/>
                <wp:effectExtent l="0" t="19050" r="12065" b="19050"/>
                <wp:wrapNone/>
                <wp:docPr id="1" name="Straight Connector 1"/>
                <wp:cNvGraphicFramePr/>
                <a:graphic xmlns:a="http://schemas.openxmlformats.org/drawingml/2006/main">
                  <a:graphicData uri="http://schemas.microsoft.com/office/word/2010/wordprocessingShape">
                    <wps:wsp>
                      <wps:cNvCnPr/>
                      <wps:spPr>
                        <a:xfrm>
                          <a:off x="0" y="0"/>
                          <a:ext cx="4712335" cy="0"/>
                        </a:xfrm>
                        <a:prstGeom prst="line">
                          <a:avLst/>
                        </a:prstGeom>
                        <a:effectLst/>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7.7pt" to="371.0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LJ6vAEAAMUDAAAOAAAAZHJzL2Uyb0RvYy54bWysU8GO0zAQvSPxD5bvNGnLAoqa7qGr3Qta&#10;KhY+wOvYjYXtscamSf+esZumK0B7QFwc2/Pem3njyeZ2dJYdFUYDvuXLRc2Z8hI64w8t//7t/t0n&#10;zmISvhMWvGr5SUV+u337ZjOERq2gB9spZCTiYzOElvcphaaqouyVE3EBQXkKakAnEh3xUHUoBlJ3&#10;tlrV9YdqAOwCglQx0u3dOci3RV9rJdMXraNKzLacaktlxbI+57XabkRzQBF6I6cyxD9U4YTxlHSW&#10;uhNJsJ9o/pByRiJE0GkhwVWgtZGqeCA3y/o3N0+9CKp4oebEMLcp/j9Z+XjcIzMdvR1nXjh6oqeE&#10;whz6xHbgPTUQkC1zn4YQG4Lv/B6nUwx7zKZHjS5/yQ4bS29Pc2/VmJiky/cfl6v1+oYzeYlVV2LA&#10;mB4UOJY3LbfGZ9uiEcfPMVEygl4g+VqVh51CuaxzIWWXTlZljPVflSZjlHpdtMpIqZ1FdhQ0DN2P&#10;YoqUCzJTtLF2JtWvkybstZqZuHqdeK6d0CUj+DQTnfGAfyOn8VKqPuOpIS+85u0zdKfyLCVAs1J6&#10;Ns11HsaX50K//n3bXwAAAP//AwBQSwMEFAAGAAgAAAAhAPAhF3raAAAABgEAAA8AAABkcnMvZG93&#10;bnJldi54bWxMj0FPg0AQhe8m/Q+baeLNLkVKDbI0rYk3L1Y5eNuyI5Cys4RdCv33HeNBj/Pey3vf&#10;5LvZduKCg28dKVivIhBIlTMt1Qo+P14fnkD4oMnozhEquKKHXbG4y3Vm3ETveDmGWnAJ+UwraELo&#10;Myl91aDVfuV6JPa+3WB14HOopRn0xOW2k3EUpdLqlnih0T2+NFidj6NVUCYu3fQTxekbbWk81FNZ&#10;fu2Vul/O+2cQAefwF4YffEaHgplObiTjRaeAHwkKHjcJCHa3SbwGcfoVZJHL//jFDQAA//8DAFBL&#10;AQItABQABgAIAAAAIQC2gziS/gAAAOEBAAATAAAAAAAAAAAAAAAAAAAAAABbQ29udGVudF9UeXBl&#10;c10ueG1sUEsBAi0AFAAGAAgAAAAhADj9If/WAAAAlAEAAAsAAAAAAAAAAAAAAAAALwEAAF9yZWxz&#10;Ly5yZWxzUEsBAi0AFAAGAAgAAAAhADyosnq8AQAAxQMAAA4AAAAAAAAAAAAAAAAALgIAAGRycy9l&#10;Mm9Eb2MueG1sUEsBAi0AFAAGAAgAAAAhAPAhF3raAAAABgEAAA8AAAAAAAAAAAAAAAAAFgQAAGRy&#10;cy9kb3ducmV2LnhtbFBLBQYAAAAABAAEAPMAAAAdBQAAAAA=&#10;" strokecolor="black [3200]" strokeweight="3pt"/>
            </w:pict>
          </mc:Fallback>
        </mc:AlternateContent>
      </w:r>
      <w:r w:rsidR="00C07E15" w:rsidRPr="00FA76FB">
        <w:rPr>
          <w:rFonts w:ascii="Gulliver" w:eastAsia="Arial" w:hAnsi="Gulliver"/>
          <w:sz w:val="16"/>
          <w:szCs w:val="16"/>
        </w:rPr>
        <w:t>Availabel online at</w:t>
      </w:r>
      <w:r w:rsidR="00C07E15" w:rsidRPr="00FA76FB">
        <w:rPr>
          <w:rFonts w:ascii="Gulliver" w:eastAsia="Arial" w:hAnsi="Gulliver"/>
          <w:color w:val="0000FF"/>
          <w:sz w:val="16"/>
          <w:szCs w:val="16"/>
        </w:rPr>
        <w:t xml:space="preserve"> </w:t>
      </w:r>
      <w:hyperlink r:id="rId10" w:history="1">
        <w:r w:rsidR="00C07E15" w:rsidRPr="00FA76FB">
          <w:rPr>
            <w:rStyle w:val="Hyperlink"/>
            <w:rFonts w:ascii="Gulliver" w:eastAsia="Arial" w:hAnsi="Gulliver"/>
            <w:sz w:val="16"/>
            <w:szCs w:val="16"/>
          </w:rPr>
          <w:t>https://journal.walisongo.ac.id/index.php/jawda</w:t>
        </w:r>
      </w:hyperlink>
    </w:p>
    <w:p w:rsidR="0089624F" w:rsidRDefault="0089624F" w:rsidP="00DF4AC3">
      <w:pPr>
        <w:spacing w:after="0" w:line="276" w:lineRule="auto"/>
        <w:jc w:val="both"/>
        <w:rPr>
          <w:rFonts w:ascii="Arial" w:eastAsia="Arial" w:hAnsi="Arial"/>
          <w:i/>
          <w:sz w:val="16"/>
        </w:rPr>
      </w:pPr>
      <w:r>
        <w:rPr>
          <w:rFonts w:ascii="Arial" w:eastAsia="Arial" w:hAnsi="Arial"/>
          <w:i/>
          <w:sz w:val="16"/>
        </w:rPr>
        <w:t>Research Article</w:t>
      </w:r>
    </w:p>
    <w:p w:rsidR="00E34970" w:rsidRDefault="00E34970" w:rsidP="00795EEC">
      <w:pPr>
        <w:spacing w:after="200" w:line="276" w:lineRule="auto"/>
        <w:rPr>
          <w:rFonts w:ascii="Gulliver" w:eastAsia="Arial" w:hAnsi="Gulliver"/>
          <w:i/>
          <w:sz w:val="16"/>
        </w:rPr>
      </w:pPr>
      <w:r>
        <w:rPr>
          <w:rFonts w:ascii="Gulliver" w:eastAsia="Arial" w:hAnsi="Gulliver"/>
          <w:i/>
          <w:sz w:val="16"/>
        </w:rPr>
        <w:t xml:space="preserve">Received: </w:t>
      </w:r>
      <w:r w:rsidR="00E15CE3">
        <w:rPr>
          <w:rFonts w:ascii="Gulliver" w:eastAsia="Arial" w:hAnsi="Gulliver"/>
          <w:i/>
          <w:sz w:val="16"/>
        </w:rPr>
        <w:t>9</w:t>
      </w:r>
      <w:r w:rsidR="00100A96">
        <w:rPr>
          <w:rFonts w:ascii="Gulliver" w:eastAsia="Arial" w:hAnsi="Gulliver"/>
          <w:i/>
          <w:sz w:val="16"/>
        </w:rPr>
        <w:t xml:space="preserve"> </w:t>
      </w:r>
      <w:r w:rsidR="000473FA">
        <w:rPr>
          <w:rFonts w:ascii="Gulliver" w:eastAsia="Arial" w:hAnsi="Gulliver"/>
          <w:i/>
          <w:sz w:val="16"/>
        </w:rPr>
        <w:t>October</w:t>
      </w:r>
      <w:r w:rsidR="00E15CE3">
        <w:rPr>
          <w:rFonts w:ascii="Gulliver" w:eastAsia="Arial" w:hAnsi="Gulliver"/>
          <w:i/>
          <w:sz w:val="16"/>
        </w:rPr>
        <w:t xml:space="preserve"> </w:t>
      </w:r>
      <w:r w:rsidR="00100A96">
        <w:rPr>
          <w:rFonts w:ascii="Gulliver" w:eastAsia="Arial" w:hAnsi="Gulliver"/>
          <w:i/>
          <w:sz w:val="16"/>
        </w:rPr>
        <w:t>2024</w:t>
      </w:r>
      <w:r>
        <w:rPr>
          <w:rFonts w:ascii="Gulliver" w:eastAsia="Arial" w:hAnsi="Gulliver"/>
          <w:i/>
          <w:sz w:val="16"/>
        </w:rPr>
        <w:t xml:space="preserve">, Revised: </w:t>
      </w:r>
      <w:r w:rsidR="00DF4AC3">
        <w:rPr>
          <w:rFonts w:ascii="Gulliver" w:eastAsia="Arial" w:hAnsi="Gulliver"/>
          <w:i/>
          <w:sz w:val="16"/>
        </w:rPr>
        <w:t>15</w:t>
      </w:r>
      <w:r w:rsidR="00E15CE3">
        <w:rPr>
          <w:rFonts w:ascii="Gulliver" w:eastAsia="Arial" w:hAnsi="Gulliver"/>
          <w:i/>
          <w:sz w:val="16"/>
        </w:rPr>
        <w:t xml:space="preserve"> </w:t>
      </w:r>
      <w:r w:rsidR="00DF4AC3">
        <w:rPr>
          <w:rFonts w:ascii="Gulliver" w:eastAsia="Arial" w:hAnsi="Gulliver"/>
          <w:i/>
          <w:sz w:val="16"/>
        </w:rPr>
        <w:t>November</w:t>
      </w:r>
      <w:r w:rsidR="00E15CE3">
        <w:rPr>
          <w:rFonts w:ascii="Gulliver" w:eastAsia="Arial" w:hAnsi="Gulliver"/>
          <w:i/>
          <w:sz w:val="16"/>
        </w:rPr>
        <w:t xml:space="preserve"> 2024, </w:t>
      </w:r>
      <w:r>
        <w:rPr>
          <w:rFonts w:ascii="Gulliver" w:eastAsia="Arial" w:hAnsi="Gulliver"/>
          <w:i/>
          <w:sz w:val="16"/>
        </w:rPr>
        <w:t xml:space="preserve">Accepted </w:t>
      </w:r>
      <w:r w:rsidR="00C96757">
        <w:rPr>
          <w:rFonts w:ascii="Gulliver" w:eastAsia="Arial" w:hAnsi="Gulliver"/>
          <w:i/>
          <w:sz w:val="16"/>
        </w:rPr>
        <w:t xml:space="preserve">: </w:t>
      </w:r>
      <w:r w:rsidR="00893C3D">
        <w:rPr>
          <w:rFonts w:ascii="Gulliver" w:eastAsia="Arial" w:hAnsi="Gulliver"/>
          <w:i/>
          <w:sz w:val="16"/>
        </w:rPr>
        <w:t>18</w:t>
      </w:r>
      <w:r w:rsidR="00C96757">
        <w:rPr>
          <w:rFonts w:ascii="Gulliver" w:eastAsia="Arial" w:hAnsi="Gulliver"/>
          <w:i/>
          <w:sz w:val="16"/>
        </w:rPr>
        <w:t xml:space="preserve"> </w:t>
      </w:r>
      <w:r w:rsidR="00DF4AC3">
        <w:rPr>
          <w:rFonts w:ascii="Gulliver" w:eastAsia="Arial" w:hAnsi="Gulliver"/>
          <w:i/>
          <w:sz w:val="16"/>
        </w:rPr>
        <w:t xml:space="preserve">November </w:t>
      </w:r>
      <w:r w:rsidR="00C96757">
        <w:rPr>
          <w:rFonts w:ascii="Gulliver" w:eastAsia="Arial" w:hAnsi="Gulliver"/>
          <w:i/>
          <w:sz w:val="16"/>
        </w:rPr>
        <w:t xml:space="preserve">2024, Published: </w:t>
      </w:r>
      <w:r w:rsidR="00893C3D">
        <w:rPr>
          <w:rFonts w:ascii="Gulliver" w:eastAsia="Arial" w:hAnsi="Gulliver"/>
          <w:i/>
          <w:sz w:val="16"/>
        </w:rPr>
        <w:t>19</w:t>
      </w:r>
      <w:r w:rsidR="00C96757">
        <w:rPr>
          <w:rFonts w:ascii="Gulliver" w:eastAsia="Arial" w:hAnsi="Gulliver"/>
          <w:i/>
          <w:sz w:val="16"/>
        </w:rPr>
        <w:t xml:space="preserve"> November</w:t>
      </w:r>
      <w:r w:rsidR="00E15CE3">
        <w:rPr>
          <w:rFonts w:ascii="Gulliver" w:eastAsia="Arial" w:hAnsi="Gulliver"/>
          <w:i/>
          <w:sz w:val="16"/>
        </w:rPr>
        <w:t xml:space="preserve"> </w:t>
      </w:r>
      <w:r>
        <w:rPr>
          <w:rFonts w:ascii="Gulliver" w:eastAsia="Arial" w:hAnsi="Gulliver"/>
          <w:i/>
          <w:sz w:val="16"/>
        </w:rPr>
        <w:t xml:space="preserve"> 2024</w:t>
      </w:r>
    </w:p>
    <w:p w:rsidR="00893C3D" w:rsidRPr="000473FA" w:rsidRDefault="00893C3D" w:rsidP="00893C3D">
      <w:pPr>
        <w:rPr>
          <w:rFonts w:ascii="Gulliver" w:eastAsia="SimSun" w:hAnsi="Gulliver" w:cs="Times New Roman"/>
          <w:b/>
          <w:bCs/>
          <w:sz w:val="32"/>
          <w:szCs w:val="32"/>
        </w:rPr>
      </w:pPr>
      <w:r>
        <w:rPr>
          <w:rFonts w:ascii="Gulliver" w:hAnsi="Gulliver"/>
          <w:b/>
          <w:color w:val="000000"/>
          <w:sz w:val="32"/>
          <w:szCs w:val="32"/>
        </w:rPr>
        <w:t>Implementasi Manajemen Kon</w:t>
      </w:r>
      <w:r w:rsidRPr="00893C3D">
        <w:rPr>
          <w:rFonts w:ascii="Gulliver" w:hAnsi="Gulliver"/>
          <w:b/>
          <w:color w:val="000000"/>
          <w:sz w:val="32"/>
          <w:szCs w:val="32"/>
        </w:rPr>
        <w:t>f</w:t>
      </w:r>
      <w:r>
        <w:rPr>
          <w:rFonts w:ascii="Gulliver" w:hAnsi="Gulliver"/>
          <w:b/>
          <w:color w:val="000000"/>
          <w:sz w:val="32"/>
          <w:szCs w:val="32"/>
        </w:rPr>
        <w:t>lik Intrapersonal dan Interpersonal oleh Murobbi Bagi Santri Pondok Pesantren</w:t>
      </w:r>
      <w:r w:rsidR="00FB3122" w:rsidRPr="000473FA">
        <w:rPr>
          <w:rFonts w:ascii="Gulliver" w:eastAsia="SimSun" w:hAnsi="Gulliver" w:cs="Times New Roman"/>
          <w:b/>
          <w:bCs/>
          <w:sz w:val="32"/>
          <w:szCs w:val="32"/>
        </w:rPr>
        <w:t xml:space="preserve"> </w:t>
      </w:r>
    </w:p>
    <w:p w:rsidR="00465880" w:rsidRPr="00FB3122" w:rsidRDefault="00E15CE3" w:rsidP="00893C3D">
      <w:pPr>
        <w:spacing w:after="0" w:line="276" w:lineRule="auto"/>
        <w:jc w:val="both"/>
        <w:rPr>
          <w:rFonts w:ascii="Gulliver" w:hAnsi="Gulliver" w:cstheme="majorBidi"/>
          <w:b/>
          <w:bCs/>
          <w:sz w:val="24"/>
          <w:szCs w:val="24"/>
        </w:rPr>
      </w:pPr>
      <w:r>
        <w:rPr>
          <w:rFonts w:ascii="Gulliver" w:hAnsi="Gulliver"/>
          <w:b/>
          <w:bCs/>
          <w:sz w:val="24"/>
          <w:szCs w:val="26"/>
        </w:rPr>
        <w:t xml:space="preserve">Ahmad </w:t>
      </w:r>
      <w:r w:rsidR="00893C3D">
        <w:rPr>
          <w:rFonts w:ascii="Gulliver" w:hAnsi="Gulliver"/>
          <w:b/>
          <w:bCs/>
          <w:sz w:val="24"/>
          <w:szCs w:val="26"/>
        </w:rPr>
        <w:t>Musta</w:t>
      </w:r>
      <w:r w:rsidR="00893C3D" w:rsidRPr="00DF4AC3">
        <w:rPr>
          <w:rFonts w:ascii="Gulliver" w:hAnsi="Gulliver"/>
          <w:b/>
          <w:bCs/>
          <w:sz w:val="24"/>
          <w:szCs w:val="26"/>
        </w:rPr>
        <w:t>f</w:t>
      </w:r>
      <w:r w:rsidR="00893C3D">
        <w:rPr>
          <w:rFonts w:ascii="Gulliver" w:hAnsi="Gulliver"/>
          <w:b/>
          <w:bCs/>
          <w:sz w:val="24"/>
          <w:szCs w:val="26"/>
        </w:rPr>
        <w:t>idin</w:t>
      </w:r>
      <w:r w:rsidR="00893C3D">
        <w:rPr>
          <w:rFonts w:ascii="Gulliver" w:hAnsi="Gulliver" w:cs="Times New Roman"/>
          <w:b/>
          <w:bCs/>
          <w:sz w:val="24"/>
          <w:szCs w:val="24"/>
          <w:vertAlign w:val="superscript"/>
        </w:rPr>
        <w:t>1</w:t>
      </w:r>
      <w:r w:rsidR="00893C3D">
        <w:rPr>
          <w:rFonts w:ascii="Gulliver" w:hAnsi="Gulliver"/>
          <w:b/>
          <w:bCs/>
          <w:sz w:val="24"/>
          <w:szCs w:val="26"/>
        </w:rPr>
        <w:t>, Andi Wahyudi, M.Zaki Ambari</w:t>
      </w:r>
      <w:r w:rsidR="00893C3D">
        <w:rPr>
          <w:rFonts w:ascii="Gulliver" w:hAnsi="Gulliver" w:cs="Times New Roman"/>
          <w:b/>
          <w:bCs/>
          <w:sz w:val="24"/>
          <w:szCs w:val="24"/>
          <w:vertAlign w:val="superscript"/>
        </w:rPr>
        <w:t>2</w:t>
      </w:r>
    </w:p>
    <w:p w:rsidR="006A368D" w:rsidRDefault="00257493" w:rsidP="00893C3D">
      <w:pPr>
        <w:spacing w:after="0" w:line="276" w:lineRule="auto"/>
        <w:jc w:val="both"/>
        <w:rPr>
          <w:rStyle w:val="Hyperlink"/>
          <w:rFonts w:ascii="Gulliver" w:hAnsi="Gulliver" w:cs="Times New Roman"/>
          <w:color w:val="auto"/>
          <w:sz w:val="16"/>
          <w:szCs w:val="16"/>
          <w:u w:val="none"/>
        </w:rPr>
      </w:pPr>
      <w:r>
        <w:rPr>
          <w:rStyle w:val="Hyperlink"/>
          <w:rFonts w:ascii="Gulliver" w:hAnsi="Gulliver" w:cs="Times New Roman"/>
          <w:color w:val="auto"/>
          <w:sz w:val="16"/>
          <w:szCs w:val="16"/>
          <w:u w:val="none"/>
          <w:vertAlign w:val="superscript"/>
        </w:rPr>
        <w:t>1</w:t>
      </w:r>
      <w:r w:rsidR="00C66EB4" w:rsidRPr="00C66EB4">
        <w:rPr>
          <w:rStyle w:val="Hyperlink"/>
          <w:rFonts w:ascii="Gulliver" w:hAnsi="Gulliver" w:cs="Times New Roman"/>
          <w:color w:val="auto"/>
          <w:sz w:val="16"/>
          <w:szCs w:val="16"/>
          <w:u w:val="none"/>
        </w:rPr>
        <w:t xml:space="preserve"> </w:t>
      </w:r>
      <w:r w:rsidR="00893C3D">
        <w:rPr>
          <w:rStyle w:val="Hyperlink"/>
          <w:rFonts w:ascii="Gulliver" w:hAnsi="Gulliver" w:cs="Times New Roman"/>
          <w:color w:val="auto"/>
          <w:sz w:val="16"/>
          <w:szCs w:val="16"/>
          <w:u w:val="none"/>
        </w:rPr>
        <w:t xml:space="preserve">Sekolah Tinggi Agama Islam </w:t>
      </w:r>
      <w:r w:rsidR="00DF4AC3">
        <w:rPr>
          <w:rStyle w:val="Hyperlink"/>
          <w:rFonts w:ascii="Gulliver" w:hAnsi="Gulliver" w:cs="Times New Roman"/>
          <w:color w:val="auto"/>
          <w:sz w:val="16"/>
          <w:szCs w:val="16"/>
          <w:u w:val="none"/>
        </w:rPr>
        <w:t>Walis</w:t>
      </w:r>
      <w:r w:rsidR="00893C3D">
        <w:rPr>
          <w:rStyle w:val="Hyperlink"/>
          <w:rFonts w:ascii="Gulliver" w:hAnsi="Gulliver" w:cs="Times New Roman"/>
          <w:color w:val="auto"/>
          <w:sz w:val="16"/>
          <w:szCs w:val="16"/>
          <w:u w:val="none"/>
        </w:rPr>
        <w:t>embilan</w:t>
      </w:r>
      <w:r w:rsidR="00DF4AC3">
        <w:rPr>
          <w:rStyle w:val="Hyperlink"/>
          <w:rFonts w:ascii="Gulliver" w:hAnsi="Gulliver" w:cs="Times New Roman"/>
          <w:color w:val="auto"/>
          <w:sz w:val="16"/>
          <w:szCs w:val="16"/>
          <w:u w:val="none"/>
        </w:rPr>
        <w:t xml:space="preserve"> Semarang, </w:t>
      </w:r>
      <w:r w:rsidR="00515EB7" w:rsidRPr="00515EB7">
        <w:rPr>
          <w:rStyle w:val="Hyperlink"/>
          <w:rFonts w:ascii="Gulliver" w:hAnsi="Gulliver" w:cs="Times New Roman"/>
          <w:color w:val="auto"/>
          <w:sz w:val="16"/>
          <w:szCs w:val="16"/>
          <w:u w:val="none"/>
        </w:rPr>
        <w:t>Indonesia</w:t>
      </w:r>
    </w:p>
    <w:p w:rsidR="00893C3D" w:rsidRDefault="00893C3D" w:rsidP="00893C3D">
      <w:pPr>
        <w:spacing w:after="0" w:line="276" w:lineRule="auto"/>
        <w:jc w:val="both"/>
        <w:rPr>
          <w:rStyle w:val="Hyperlink"/>
          <w:rFonts w:ascii="Gulliver" w:hAnsi="Gulliver" w:cs="Times New Roman"/>
          <w:color w:val="auto"/>
          <w:sz w:val="16"/>
          <w:szCs w:val="16"/>
          <w:u w:val="none"/>
        </w:rPr>
      </w:pPr>
      <w:r>
        <w:rPr>
          <w:rStyle w:val="Hyperlink"/>
          <w:rFonts w:ascii="Gulliver" w:hAnsi="Gulliver" w:cs="Times New Roman"/>
          <w:color w:val="auto"/>
          <w:sz w:val="16"/>
          <w:szCs w:val="16"/>
          <w:u w:val="none"/>
          <w:vertAlign w:val="superscript"/>
        </w:rPr>
        <w:t>2</w:t>
      </w:r>
      <w:r w:rsidRPr="00893C3D">
        <w:rPr>
          <w:rStyle w:val="Hyperlink"/>
          <w:rFonts w:ascii="Gulliver" w:hAnsi="Gulliver" w:cs="Times New Roman"/>
          <w:color w:val="auto"/>
          <w:sz w:val="16"/>
          <w:szCs w:val="16"/>
          <w:u w:val="none"/>
        </w:rPr>
        <w:t xml:space="preserve"> </w:t>
      </w:r>
      <w:r>
        <w:rPr>
          <w:rStyle w:val="Hyperlink"/>
          <w:rFonts w:ascii="Gulliver" w:hAnsi="Gulliver" w:cs="Times New Roman"/>
          <w:color w:val="auto"/>
          <w:sz w:val="16"/>
          <w:szCs w:val="16"/>
          <w:u w:val="none"/>
        </w:rPr>
        <w:t xml:space="preserve">Universitas Wahid Hasyim Semarang, </w:t>
      </w:r>
      <w:r w:rsidRPr="00515EB7">
        <w:rPr>
          <w:rStyle w:val="Hyperlink"/>
          <w:rFonts w:ascii="Gulliver" w:hAnsi="Gulliver" w:cs="Times New Roman"/>
          <w:color w:val="auto"/>
          <w:sz w:val="16"/>
          <w:szCs w:val="16"/>
          <w:u w:val="none"/>
        </w:rPr>
        <w:t>Indonesia</w:t>
      </w:r>
    </w:p>
    <w:p w:rsidR="00157B0D" w:rsidRDefault="00157B0D" w:rsidP="0089624F">
      <w:pPr>
        <w:spacing w:after="0" w:line="276" w:lineRule="auto"/>
        <w:ind w:left="851"/>
        <w:jc w:val="both"/>
        <w:rPr>
          <w:rFonts w:ascii="Gulliver" w:hAnsi="Gulliver" w:cs="Times New Roman"/>
          <w:b/>
          <w:bCs/>
          <w:color w:val="000000" w:themeColor="text1"/>
          <w:sz w:val="14"/>
          <w:szCs w:val="14"/>
        </w:rPr>
      </w:pPr>
      <w:r>
        <w:rPr>
          <w:rFonts w:ascii="Gulliver" w:hAnsi="Gulliver" w:cs="Times New Roman"/>
          <w:noProof/>
          <w:sz w:val="24"/>
          <w:szCs w:val="24"/>
          <w:lang w:eastAsia="id-ID"/>
        </w:rPr>
        <mc:AlternateContent>
          <mc:Choice Requires="wps">
            <w:drawing>
              <wp:anchor distT="0" distB="0" distL="114300" distR="114300" simplePos="0" relativeHeight="251661312" behindDoc="0" locked="0" layoutInCell="1" allowOverlap="1" wp14:anchorId="7517943B" wp14:editId="249E8862">
                <wp:simplePos x="0" y="0"/>
                <wp:positionH relativeFrom="column">
                  <wp:posOffset>0</wp:posOffset>
                </wp:positionH>
                <wp:positionV relativeFrom="paragraph">
                  <wp:posOffset>82771</wp:posOffset>
                </wp:positionV>
                <wp:extent cx="4712335" cy="0"/>
                <wp:effectExtent l="0" t="0" r="12065" b="19050"/>
                <wp:wrapNone/>
                <wp:docPr id="3" name="Straight Connector 3"/>
                <wp:cNvGraphicFramePr/>
                <a:graphic xmlns:a="http://schemas.openxmlformats.org/drawingml/2006/main">
                  <a:graphicData uri="http://schemas.microsoft.com/office/word/2010/wordprocessingShape">
                    <wps:wsp>
                      <wps:cNvCnPr/>
                      <wps:spPr>
                        <a:xfrm flipV="1">
                          <a:off x="0" y="0"/>
                          <a:ext cx="47123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3" o:spid="_x0000_s1026" style="position:absolute;flip:y;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6.5pt" to="371.0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Pq+wAEAAMEDAAAOAAAAZHJzL2Uyb0RvYy54bWysU8tu2zAQvBfIPxC815LtviBYzsFBeila&#10;o0l7Z6ilRZQvLFlL/vsuKVsJ2gYIil4ILjk7uzNcbq5Ha9gRMGrvWr5c1JyBk77T7tDyb/e3rz9w&#10;FpNwnTDeQctPEPn19urVZggNrHzvTQfIiMTFZggt71MKTVVF2YMVceEDOLpUHq1IFOKh6lAMxG5N&#10;tarrd9XgsQvoJcRIpzfTJd8WfqVApi9KRUjMtJx6S2XFsj7ktdpuRHNAEXotz22If+jCCu2o6Ex1&#10;I5JgP1H/QWW1RB+9SgvpbeWV0hKKBlKzrH9Tc9eLAEULmRPDbFP8f7Ty83GPTHctX3PmhKUnukso&#10;9KFPbOedIwM9snX2aQixIfjO7fEcxbDHLHpUaJkyOnynESg2kDA2FpdPs8swJibp8M375Wq9fsuZ&#10;vNxVE0WmChjTR/CW5U3LjXbZANGI46eYqCxBLxAKcktTE2WXTgYy2LivoEgUFZvaKeMEO4PsKGgQ&#10;uh/LLIi4CjKnKG3MnFSXks8mnbE5DcqIvTRxRpeK3qU50Wrn8W9V03hpVU34i+pJa5b94LtTeZJi&#10;B81JUXae6TyIT+OS/vjztr8AAAD//wMAUEsDBBQABgAIAAAAIQDkuDl+2wAAAAYBAAAPAAAAZHJz&#10;L2Rvd25yZXYueG1sTI/BTsMwEETvSPyDtUhcKuo0QFuFOBWqxIUegMIHOPGSRNjrELup+/dsxQFO&#10;q51Zzb4pN8lZMeEYek8KFvMMBFLjTU+tgo/3p5s1iBA1GW09oYITBthUlxelLow/0htO+9gKDqFQ&#10;aAVdjEMhZWg6dDrM/YDE3qcfnY68jq00oz5yuLMyz7KldLon/tDpAbcdNl/7g1Pw/PI6O+VpOfte&#10;3dfbNK1t2gWr1PVVenwAETHFv2M44zM6VMxU+wOZIKwCLhJZveXJ7uouX4CofwVZlfI/fvUDAAD/&#10;/wMAUEsBAi0AFAAGAAgAAAAhALaDOJL+AAAA4QEAABMAAAAAAAAAAAAAAAAAAAAAAFtDb250ZW50&#10;X1R5cGVzXS54bWxQSwECLQAUAAYACAAAACEAOP0h/9YAAACUAQAACwAAAAAAAAAAAAAAAAAvAQAA&#10;X3JlbHMvLnJlbHNQSwECLQAUAAYACAAAACEAAqT6vsABAADBAwAADgAAAAAAAAAAAAAAAAAuAgAA&#10;ZHJzL2Uyb0RvYy54bWxQSwECLQAUAAYACAAAACEA5Lg5ftsAAAAGAQAADwAAAAAAAAAAAAAAAAAa&#10;BAAAZHJzL2Rvd25yZXYueG1sUEsFBgAAAAAEAAQA8wAAACIFAAAAAA==&#10;" strokecolor="black [3040]"/>
            </w:pict>
          </mc:Fallback>
        </mc:AlternateContent>
      </w:r>
    </w:p>
    <w:p w:rsidR="00D35989" w:rsidRPr="00893C3D" w:rsidRDefault="00966177" w:rsidP="0089624F">
      <w:pPr>
        <w:spacing w:after="0" w:line="276" w:lineRule="auto"/>
        <w:ind w:left="851"/>
        <w:jc w:val="both"/>
        <w:rPr>
          <w:rFonts w:ascii="Gulliver" w:hAnsi="Gulliver" w:cs="Times New Roman"/>
          <w:b/>
          <w:bCs/>
          <w:i/>
          <w:iCs/>
          <w:color w:val="000000" w:themeColor="text1"/>
          <w:sz w:val="11"/>
          <w:szCs w:val="11"/>
        </w:rPr>
      </w:pPr>
      <w:r w:rsidRPr="00893C3D">
        <w:rPr>
          <w:rFonts w:ascii="Gulliver" w:hAnsi="Gulliver" w:cs="Times New Roman"/>
          <w:b/>
          <w:bCs/>
          <w:i/>
          <w:iCs/>
          <w:color w:val="000000" w:themeColor="text1"/>
          <w:sz w:val="11"/>
          <w:szCs w:val="11"/>
        </w:rPr>
        <w:t>A</w:t>
      </w:r>
      <w:r w:rsidR="004D1904" w:rsidRPr="00893C3D">
        <w:rPr>
          <w:rFonts w:ascii="Gulliver" w:hAnsi="Gulliver" w:cs="Times New Roman"/>
          <w:b/>
          <w:bCs/>
          <w:i/>
          <w:iCs/>
          <w:color w:val="000000" w:themeColor="text1"/>
          <w:sz w:val="11"/>
          <w:szCs w:val="11"/>
        </w:rPr>
        <w:t>BSTRACT</w:t>
      </w:r>
      <w:r w:rsidR="00D35989" w:rsidRPr="00893C3D">
        <w:rPr>
          <w:rFonts w:ascii="Gulliver" w:hAnsi="Gulliver" w:cs="Times New Roman"/>
          <w:b/>
          <w:bCs/>
          <w:i/>
          <w:iCs/>
          <w:color w:val="000000" w:themeColor="text1"/>
          <w:sz w:val="11"/>
          <w:szCs w:val="11"/>
          <w:lang w:val="en-US"/>
        </w:rPr>
        <w:t xml:space="preserve">: </w:t>
      </w:r>
    </w:p>
    <w:p w:rsidR="00893C3D" w:rsidRPr="00893C3D" w:rsidRDefault="00893C3D" w:rsidP="00893C3D">
      <w:pPr>
        <w:spacing w:after="0" w:line="240" w:lineRule="auto"/>
        <w:ind w:left="851"/>
        <w:jc w:val="both"/>
        <w:rPr>
          <w:rFonts w:ascii="Gulliver" w:hAnsi="Gulliver"/>
          <w:i/>
          <w:iCs/>
          <w:color w:val="000000"/>
          <w:sz w:val="11"/>
          <w:szCs w:val="11"/>
        </w:rPr>
      </w:pPr>
      <w:r w:rsidRPr="00893C3D">
        <w:rPr>
          <w:rFonts w:ascii="Gulliver" w:hAnsi="Gulliver"/>
          <w:i/>
          <w:iCs/>
          <w:color w:val="000000"/>
          <w:sz w:val="11"/>
          <w:szCs w:val="11"/>
        </w:rPr>
        <w:t>The main goal of Islamic education is to form good morals or character. The rapid development of technology has become a new chapter in efforts to develop an Islamic education system so that it can always follow the flow of developments. In the current era of globalization, it has become a necessity for Islamic educational institutions to update educational services according to the needs of the times. Ideally, Islamic educational institutions in the 21st century must follow the flow of developments and not abandon the concept of traditional Islamic education (pesantren). In this case, education cannot be separated from the role of a teacher or murobbi as the spearhead of the Islamic education system. In Islamic education, we know the term murobbi as a physical and spiritual educator. This study will discuss, 1) how to identify intrapersonal and interpersonal conflicts in the Darul Amanah Bedono Islamic boarding school? 2) how is the implementation of intrapersonal and interpersonal conflict management in the Darul Amanah Bedono Islamic boarding school? This study uses a qualitative descriptive method, where this method is used to present in-depth information related to the implementation of murobbi intrapersonal and interpersonal conflict management for students. The results of this study illustrate that the murobbi system is easier to implement intrapersonal and interpersonal conflict management, including the following; Intrapersonal conflict management begins with identifying individual problems of students, including; pessimistic, unfocused, bored, loss of motivation, undisciplined, confused, needing adjustment, and lazy. While conflict management or problem solving that is applied includes; providing motivation, conducting summons, focus training, outings, and refreshments. The application of interpersonal conflict management is carried out by identifying conflicts between students such as; physically insulting each other, belittling parents' work, insulting appearance, and offending feelings. While the problem solving that is applied includes; socialization, summons, coaching, confrontation, motivation, time discipline, direction, games, discussions, mutual respect, education, respect, and providing understanding. This study opens up opportunities for researchers such as lecturers and students as well as the community who need the results of research that has been conducted on research topics that are relevant to this study. It is hoped that for the sake of progress in the field of research, further researchers can use different research methods, or explore other relevant and objective variables..</w:t>
      </w:r>
    </w:p>
    <w:p w:rsidR="00893C3D" w:rsidRPr="00893C3D" w:rsidRDefault="00893C3D" w:rsidP="00893C3D">
      <w:pPr>
        <w:spacing w:after="0" w:line="240" w:lineRule="auto"/>
        <w:ind w:left="851"/>
        <w:jc w:val="both"/>
        <w:rPr>
          <w:rFonts w:ascii="Gulliver" w:hAnsi="Gulliver"/>
          <w:bCs/>
          <w:i/>
          <w:iCs/>
          <w:color w:val="000000"/>
          <w:sz w:val="11"/>
          <w:szCs w:val="11"/>
        </w:rPr>
      </w:pPr>
      <w:r w:rsidRPr="00893C3D">
        <w:rPr>
          <w:rFonts w:ascii="Gulliver" w:hAnsi="Gulliver"/>
          <w:b/>
          <w:i/>
          <w:iCs/>
          <w:color w:val="000000"/>
          <w:sz w:val="11"/>
          <w:szCs w:val="11"/>
        </w:rPr>
        <w:t xml:space="preserve">Keywords: </w:t>
      </w:r>
      <w:r w:rsidRPr="00893C3D">
        <w:rPr>
          <w:rFonts w:ascii="Gulliver" w:hAnsi="Gulliver"/>
          <w:bCs/>
          <w:i/>
          <w:iCs/>
          <w:color w:val="000000"/>
          <w:sz w:val="11"/>
          <w:szCs w:val="11"/>
        </w:rPr>
        <w:t>Implementation, Management, Conflict, Murobbi</w:t>
      </w:r>
    </w:p>
    <w:p w:rsidR="00893C3D" w:rsidRPr="00893C3D" w:rsidRDefault="00893C3D" w:rsidP="00DF4AC3">
      <w:pPr>
        <w:spacing w:line="240" w:lineRule="auto"/>
        <w:ind w:left="851"/>
        <w:jc w:val="both"/>
        <w:rPr>
          <w:rFonts w:ascii="Gulliver" w:hAnsi="Gulliver"/>
          <w:i/>
          <w:iCs/>
          <w:sz w:val="11"/>
          <w:szCs w:val="11"/>
        </w:rPr>
      </w:pPr>
    </w:p>
    <w:p w:rsidR="004A2515" w:rsidRPr="00893C3D" w:rsidRDefault="004D1904" w:rsidP="00DB6821">
      <w:pPr>
        <w:spacing w:after="0" w:line="240" w:lineRule="auto"/>
        <w:ind w:left="851"/>
        <w:jc w:val="both"/>
        <w:rPr>
          <w:rFonts w:ascii="Gulliver" w:hAnsi="Gulliver" w:cs="Times New Roman"/>
          <w:b/>
          <w:bCs/>
          <w:color w:val="000000" w:themeColor="text1"/>
          <w:sz w:val="11"/>
          <w:szCs w:val="11"/>
        </w:rPr>
      </w:pPr>
      <w:r w:rsidRPr="00893C3D">
        <w:rPr>
          <w:rFonts w:ascii="Gulliver" w:hAnsi="Gulliver" w:cs="Times New Roman"/>
          <w:b/>
          <w:bCs/>
          <w:color w:val="000000" w:themeColor="text1"/>
          <w:sz w:val="11"/>
          <w:szCs w:val="11"/>
        </w:rPr>
        <w:t>ABSTRAK</w:t>
      </w:r>
      <w:r w:rsidR="004A2515" w:rsidRPr="00893C3D">
        <w:rPr>
          <w:rFonts w:ascii="Gulliver" w:hAnsi="Gulliver" w:cs="Times New Roman"/>
          <w:b/>
          <w:bCs/>
          <w:color w:val="000000" w:themeColor="text1"/>
          <w:sz w:val="11"/>
          <w:szCs w:val="11"/>
        </w:rPr>
        <w:t>:</w:t>
      </w:r>
    </w:p>
    <w:p w:rsidR="00893C3D" w:rsidRPr="00893C3D" w:rsidRDefault="00893C3D" w:rsidP="00893C3D">
      <w:pPr>
        <w:spacing w:after="0" w:line="240" w:lineRule="auto"/>
        <w:ind w:left="851"/>
        <w:jc w:val="both"/>
        <w:rPr>
          <w:rFonts w:ascii="Gulliver" w:hAnsi="Gulliver"/>
          <w:sz w:val="11"/>
          <w:szCs w:val="11"/>
        </w:rPr>
      </w:pPr>
      <w:r w:rsidRPr="00893C3D">
        <w:rPr>
          <w:rFonts w:ascii="Gulliver" w:hAnsi="Gulliver"/>
          <w:color w:val="000000"/>
          <w:sz w:val="11"/>
          <w:szCs w:val="11"/>
        </w:rPr>
        <w:t xml:space="preserve">Tujuan utama dalam pendidikan islam adalah membentuk akhlak atau budi pekerti yang baik. Perkembangan teknologi yang semakin pesat menjadi sebuah babak baru dalam upaya mengembangkan sistem pendidikan islam agar senantiasa dapat mengikuti arus perkembangan zaman. Di era globalisasi saat ini sudah menjadi suatu keharusan bagi lembaga pendidikan islam untuk memperbaharui layanan pendidikan sesuai dengan kebutuhan zaman. </w:t>
      </w:r>
      <w:r w:rsidRPr="00893C3D">
        <w:rPr>
          <w:rFonts w:ascii="Gulliver" w:hAnsi="Gulliver"/>
          <w:sz w:val="11"/>
          <w:szCs w:val="11"/>
        </w:rPr>
        <w:t xml:space="preserve">Idealnya lembaga pendidikan Islam di abad 21 harus mengikuti arus perkembangan dan tidak meninggalkan konsep pendidikan Islam tradisional (pesantren). </w:t>
      </w:r>
      <w:r w:rsidRPr="00893C3D">
        <w:rPr>
          <w:rFonts w:ascii="Gulliver" w:hAnsi="Gulliver"/>
          <w:color w:val="000000"/>
          <w:sz w:val="11"/>
          <w:szCs w:val="11"/>
        </w:rPr>
        <w:t xml:space="preserve">Dalam hal ini pendidikan tidak luput dari peran seorang guru atau </w:t>
      </w:r>
      <w:r w:rsidRPr="00893C3D">
        <w:rPr>
          <w:rFonts w:ascii="Gulliver" w:hAnsi="Gulliver"/>
          <w:i/>
          <w:color w:val="000000"/>
          <w:sz w:val="11"/>
          <w:szCs w:val="11"/>
        </w:rPr>
        <w:t>murobbi</w:t>
      </w:r>
      <w:r w:rsidRPr="00893C3D">
        <w:rPr>
          <w:rFonts w:ascii="Gulliver" w:hAnsi="Gulliver"/>
          <w:color w:val="000000"/>
          <w:sz w:val="11"/>
          <w:szCs w:val="11"/>
        </w:rPr>
        <w:t xml:space="preserve"> sebagai ujung tombak sistem pendidikan Islam. Dalam pendidikan Islam kita mengenal istilah </w:t>
      </w:r>
      <w:r w:rsidRPr="00893C3D">
        <w:rPr>
          <w:rFonts w:ascii="Gulliver" w:hAnsi="Gulliver"/>
          <w:i/>
          <w:color w:val="000000"/>
          <w:sz w:val="11"/>
          <w:szCs w:val="11"/>
        </w:rPr>
        <w:t>murobbi</w:t>
      </w:r>
      <w:r w:rsidRPr="00893C3D">
        <w:rPr>
          <w:rFonts w:ascii="Gulliver" w:hAnsi="Gulliver"/>
          <w:color w:val="000000"/>
          <w:sz w:val="11"/>
          <w:szCs w:val="11"/>
        </w:rPr>
        <w:t xml:space="preserve"> sebagai salah seorang pendidik jasmani dan ruhani. </w:t>
      </w:r>
      <w:r w:rsidRPr="00893C3D">
        <w:rPr>
          <w:rFonts w:ascii="Gulliver" w:hAnsi="Gulliver"/>
          <w:sz w:val="11"/>
          <w:szCs w:val="11"/>
        </w:rPr>
        <w:t xml:space="preserve">Penelitian ini akan membahas, 1) bagaimana mengidentifikasi konflik intrapersonal dan interpersonal di pondok pesantren Darul Amanah Bedono? 2) bagaimana implementasi manajemen konflik intrapersonal dan interpersonal di pondok pesantren Darul Amanah Bedono? Penelitian ini menggunakan metode deskriptif kualitatif, dimana metode ini digunakan untuk menyajikan informasi secara mendalam terkait dengan implementasi murobbi manajemen konflik intrapersonal dan interpersonal bagi santri. Hasil penelitian ini menggambarkan bahwa sistem murobbi ini lebih mudah dalam menerapkan manajemen konflik intrapersonal dan interpersonal, diantaranya sebagai berikut; Manajemen konflik intrapersonal diawali dengan mengidentifikasi permasalahan individu santri, diantaranya; pesimis, tidak fokus, bosan, kehilangan motivasi, tidak disiplin, bingung, butuh penyesuaian diri, dan malas. Sedangkan manajemen konflik atau pemecahan masalah yang diterapkan meliputi; pemberian motivasi, melakukan pemanggilan, latihan fokus, outing, dan refreshment. Penerapan manajemen konflik interpersonal dilakukan dengan mengidentifikasi konflik antar siswa seperti; saling menghina secara fisik, meremehkan pekerjaan orang tua, menghina penampilan, dan menyinggung perasaan. Sedangkan pemecahan masalah yang diterapkan meliputi; sosialisasi, pemanggilan, pembinaan, konfrontasi, motivasi, disiplin waktu, pengarahan, permainan, diskusi, saling menghargai, edukasi, rasa hormat, dan pemberian pengertian. </w:t>
      </w:r>
      <w:r w:rsidRPr="00893C3D">
        <w:rPr>
          <w:rFonts w:ascii="Gulliver" w:hAnsi="Gulliver"/>
          <w:color w:val="000000"/>
          <w:sz w:val="11"/>
          <w:szCs w:val="11"/>
        </w:rPr>
        <w:t>Penelitian ini membuka peluang untuk para peneliti seperti dosen dan mahasiswa serta masyarakat yang membutuhkan hasil dari penelitian yang telah dilakukan mengenai topik penelitian yang relevan dengan penelitian ini. Harapannya demi sebuah kemajuan dalam bidang riset, peneliti selanjutnya dapat menggunakan metode penelitian yang berbeda, atau mengeksplorasi variabel-variabel lain yang relevan dan objektive.</w:t>
      </w:r>
    </w:p>
    <w:p w:rsidR="00893C3D" w:rsidRPr="00893C3D" w:rsidRDefault="00893C3D" w:rsidP="00893C3D">
      <w:pPr>
        <w:spacing w:after="0" w:line="240" w:lineRule="auto"/>
        <w:ind w:left="851"/>
        <w:jc w:val="both"/>
        <w:rPr>
          <w:rFonts w:ascii="Gulliver" w:hAnsi="Gulliver"/>
          <w:sz w:val="11"/>
          <w:szCs w:val="11"/>
        </w:rPr>
      </w:pPr>
      <w:r w:rsidRPr="00893C3D">
        <w:rPr>
          <w:rFonts w:ascii="Gulliver" w:hAnsi="Gulliver"/>
          <w:b/>
          <w:sz w:val="11"/>
          <w:szCs w:val="11"/>
        </w:rPr>
        <w:t xml:space="preserve">Kata kunci: </w:t>
      </w:r>
      <w:r w:rsidRPr="00893C3D">
        <w:rPr>
          <w:rFonts w:ascii="Gulliver" w:hAnsi="Gulliver"/>
          <w:bCs/>
          <w:sz w:val="11"/>
          <w:szCs w:val="11"/>
        </w:rPr>
        <w:t xml:space="preserve">Implementasi, Manajemen,konflik, </w:t>
      </w:r>
      <w:r w:rsidRPr="00893C3D">
        <w:rPr>
          <w:rFonts w:ascii="Gulliver" w:hAnsi="Gulliver"/>
          <w:bCs/>
          <w:i/>
          <w:sz w:val="11"/>
          <w:szCs w:val="11"/>
        </w:rPr>
        <w:t>Murobbi.</w:t>
      </w:r>
      <w:r w:rsidRPr="00893C3D">
        <w:rPr>
          <w:rFonts w:ascii="Gulliver" w:hAnsi="Gulliver"/>
          <w:b/>
          <w:sz w:val="11"/>
          <w:szCs w:val="11"/>
        </w:rPr>
        <w:t xml:space="preserve"> </w:t>
      </w:r>
    </w:p>
    <w:p w:rsidR="00893C3D" w:rsidRPr="000473FA" w:rsidRDefault="00893C3D" w:rsidP="00157B0D">
      <w:pPr>
        <w:spacing w:line="276" w:lineRule="auto"/>
        <w:ind w:left="851"/>
        <w:jc w:val="both"/>
        <w:rPr>
          <w:rFonts w:ascii="Gulliver" w:hAnsi="Gulliver" w:cs="Times New Roman"/>
          <w:sz w:val="12"/>
          <w:szCs w:val="12"/>
        </w:rPr>
      </w:pPr>
    </w:p>
    <w:p w:rsidR="007A32D1" w:rsidRDefault="007A32D1">
      <w:pPr>
        <w:spacing w:after="200" w:line="276" w:lineRule="auto"/>
        <w:rPr>
          <w:rFonts w:ascii="Gulliver" w:hAnsi="Gulliver" w:cs="Times New Roman"/>
          <w:b/>
          <w:bCs/>
          <w:sz w:val="24"/>
          <w:szCs w:val="24"/>
        </w:rPr>
      </w:pPr>
      <w:r w:rsidRPr="00E34970">
        <w:rPr>
          <w:rFonts w:ascii="Gulliver" w:hAnsi="Gulliver" w:cs="Times New Roman"/>
          <w:noProof/>
          <w:sz w:val="12"/>
          <w:szCs w:val="12"/>
          <w:lang w:eastAsia="id-ID"/>
        </w:rPr>
        <mc:AlternateContent>
          <mc:Choice Requires="wps">
            <w:drawing>
              <wp:anchor distT="0" distB="0" distL="114300" distR="114300" simplePos="0" relativeHeight="251663360" behindDoc="0" locked="0" layoutInCell="1" allowOverlap="1" wp14:anchorId="6F3556B5" wp14:editId="6C4C52A4">
                <wp:simplePos x="0" y="0"/>
                <wp:positionH relativeFrom="column">
                  <wp:posOffset>0</wp:posOffset>
                </wp:positionH>
                <wp:positionV relativeFrom="paragraph">
                  <wp:posOffset>925195</wp:posOffset>
                </wp:positionV>
                <wp:extent cx="336232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3362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72.85pt" to="264.75pt,7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J46twEAALcDAAAOAAAAZHJzL2Uyb0RvYy54bWysU02P0zAQvSPxHyzfafqxrFDUdA9dwQVB&#10;xcIP8DrjxlrbY41N0/57xm6bRYAQQntxPPZ7b+aNJ+u7o3fiAJQshk4uZnMpIGjsbdh38tvX92/e&#10;SZGyCr1yGKCTJ0jybvP61XqMLSxxQNcDCRYJqR1jJ4ecY9s0SQ/gVZphhMCXBsmrzCHtm57UyOre&#10;Ncv5/LYZkfpIqCElPr0/X8pN1TcGdP5sTIIsXCe5tlxXqutjWZvNWrV7UnGw+lKG+o8qvLKBk05S&#10;9yor8Z3sb1LeasKEJs80+gaNsRqqB3azmP/i5mFQEaoXbk6KU5vSy8nqT4cdCdt38kaKoDw/0UMm&#10;ZfdDFlsMgRuIJG5Kn8aYWoZvw44uUYo7KqaPhnz5sh1xrL09Tb2FYxaaD1er2+Vq+VYKfb1rnomR&#10;Uv4A6EXZdNLZUGyrVh0+pszJGHqFcFAKOaeuu3xyUMAufAHDVjjZorLrEMHWkTgofv7+aVFssFZF&#10;Foqxzk2k+d9JF2yhQR2sfyVO6JoRQ56I3gakP2XNx2up5oy/uj57LbYfsT/Vh6jt4Omozi6TXMbv&#10;57jSn/+3zQ8AAAD//wMAUEsDBBQABgAIAAAAIQA6uZfD3QAAAAgBAAAPAAAAZHJzL2Rvd25yZXYu&#10;eG1sTI/NTsMwEITvSLyDtZW4UacVISXEqRA/JzikgQNHN16SqPE6it0k8PQsUiV63JnR7DfZdrad&#10;GHHwrSMFq2UEAqlypqVawcf7y/UGhA+ajO4coYJv9LDNLy8ynRo30Q7HMtSCS8inWkETQp9K6asG&#10;rfZL1yOx9+UGqwOfQy3NoCcut51cR9GttLol/tDoHh8brA7l0SpInl/Lop+e3n4KmciiGF3YHD6V&#10;ulrMD/cgAs7hPwx/+IwOOTPt3ZGMF50CHhJYvYkTEGzH67sYxP6kyDyT5wPyXwAAAP//AwBQSwEC&#10;LQAUAAYACAAAACEAtoM4kv4AAADhAQAAEwAAAAAAAAAAAAAAAAAAAAAAW0NvbnRlbnRfVHlwZXNd&#10;LnhtbFBLAQItABQABgAIAAAAIQA4/SH/1gAAAJQBAAALAAAAAAAAAAAAAAAAAC8BAABfcmVscy8u&#10;cmVsc1BLAQItABQABgAIAAAAIQDXTJ46twEAALcDAAAOAAAAAAAAAAAAAAAAAC4CAABkcnMvZTJv&#10;RG9jLnhtbFBLAQItABQABgAIAAAAIQA6uZfD3QAAAAgBAAAPAAAAAAAAAAAAAAAAABEEAABkcnMv&#10;ZG93bnJldi54bWxQSwUGAAAAAAQABADzAAAAGwUAAAAA&#10;" strokecolor="black [3040]"/>
            </w:pict>
          </mc:Fallback>
        </mc:AlternateContent>
      </w:r>
      <w:r>
        <w:rPr>
          <w:rFonts w:ascii="Gulliver" w:hAnsi="Gulliver" w:cs="Times New Roman"/>
          <w:b/>
          <w:bCs/>
          <w:sz w:val="24"/>
          <w:szCs w:val="24"/>
        </w:rPr>
        <w:br w:type="page"/>
      </w:r>
    </w:p>
    <w:p w:rsidR="007A32D1" w:rsidRDefault="007A32D1" w:rsidP="00EA1506">
      <w:pPr>
        <w:spacing w:after="0" w:line="276" w:lineRule="auto"/>
        <w:rPr>
          <w:rFonts w:ascii="Gulliver" w:hAnsi="Gulliver" w:cs="Times New Roman"/>
          <w:b/>
          <w:bCs/>
          <w:sz w:val="24"/>
          <w:szCs w:val="24"/>
        </w:rPr>
      </w:pPr>
      <w:r>
        <w:rPr>
          <w:rFonts w:ascii="Gulliver" w:hAnsi="Gulliver" w:cs="Times New Roman"/>
          <w:b/>
          <w:bCs/>
          <w:sz w:val="24"/>
          <w:szCs w:val="24"/>
        </w:rPr>
        <w:lastRenderedPageBreak/>
        <w:t>PENDAHULUA</w:t>
      </w:r>
      <w:bookmarkStart w:id="1" w:name="OLE_LINK1"/>
      <w:bookmarkStart w:id="2" w:name="OLE_LINK2"/>
      <w:r>
        <w:rPr>
          <w:rFonts w:ascii="Gulliver" w:hAnsi="Gulliver" w:cs="Times New Roman"/>
          <w:b/>
          <w:bCs/>
          <w:sz w:val="24"/>
          <w:szCs w:val="24"/>
        </w:rPr>
        <w:t>N</w:t>
      </w:r>
    </w:p>
    <w:p w:rsidR="00EA1506" w:rsidRPr="00EA1506" w:rsidRDefault="00EA1506" w:rsidP="000651CC">
      <w:pPr>
        <w:spacing w:after="0" w:line="276" w:lineRule="auto"/>
        <w:ind w:firstLine="567"/>
        <w:jc w:val="both"/>
        <w:rPr>
          <w:rFonts w:ascii="Gulliver" w:hAnsi="Gulliver"/>
          <w:color w:val="000000" w:themeColor="text1"/>
          <w:sz w:val="24"/>
          <w:szCs w:val="24"/>
        </w:rPr>
      </w:pPr>
      <w:r w:rsidRPr="008A1839">
        <w:rPr>
          <w:rFonts w:ascii="Gulliver" w:hAnsi="Gulliver"/>
          <w:color w:val="000000"/>
          <w:sz w:val="24"/>
          <w:szCs w:val="24"/>
        </w:rPr>
        <w:t>Manajemen telah menjadi istilah yang tidak bisa terpisahkan dari target tercapainya tujuan sistem pendidikan Islam.</w:t>
      </w:r>
      <w:r w:rsidR="000651CC">
        <w:rPr>
          <w:rStyle w:val="FootnoteReference"/>
          <w:rFonts w:ascii="Gulliver" w:hAnsi="Gulliver"/>
          <w:color w:val="000000"/>
          <w:sz w:val="24"/>
          <w:szCs w:val="24"/>
        </w:rPr>
        <w:footnoteReference w:id="1"/>
      </w:r>
      <w:r w:rsidRPr="008A1839">
        <w:rPr>
          <w:rFonts w:ascii="Gulliver" w:hAnsi="Gulliver"/>
          <w:color w:val="000000"/>
          <w:sz w:val="24"/>
          <w:szCs w:val="24"/>
        </w:rPr>
        <w:t xml:space="preserve"> Tujuan utama dalam pendidikan islam adalah membentuk akhlak atau budi pekerti yang baik. Perkembangan teknologi yang semakin pesat menjadi sebuah babak baru dalam upaya mengembangkan sistem pendidikan islam agar senantiasa dapat mengikuti arus perkembangan zaman. Di era globalisasi saat ini sudah menjadi suatu keharusan bagi lembaga pendidikan islam untuk memperbaharui layanan pendidikan sesuai dengan kebutuhan zaman. </w:t>
      </w:r>
    </w:p>
    <w:p w:rsidR="00EA1506" w:rsidRPr="008A1839" w:rsidRDefault="00EA1506" w:rsidP="000651CC">
      <w:pPr>
        <w:spacing w:after="0" w:line="276" w:lineRule="auto"/>
        <w:ind w:firstLine="567"/>
        <w:jc w:val="both"/>
        <w:rPr>
          <w:rFonts w:ascii="Gulliver" w:hAnsi="Gulliver"/>
          <w:color w:val="000000"/>
          <w:sz w:val="24"/>
          <w:szCs w:val="24"/>
        </w:rPr>
      </w:pPr>
      <w:r w:rsidRPr="008A1839">
        <w:rPr>
          <w:rFonts w:ascii="Gulliver" w:hAnsi="Gulliver"/>
          <w:color w:val="000000"/>
          <w:sz w:val="24"/>
          <w:szCs w:val="24"/>
        </w:rPr>
        <w:t>Akan tetapi dengan layanan pendidikan yang moderen tentu terdapat sebuah resiko yang dimana potensi salah dalam penggunaan media sosial akan mengakibatkan merosotnya ahlak kepribadian para pelajar. Dengan demikian pendidikan karakter dalam membentuk ahlak peserta didik sangat wajib di selengarakan dalam dunia pendidikan islam. Pembentukan akhlak yaitu sikap sopan santri baik dari ucapan maupun perbuatan, bertujuan untuk meningkatkan akhlakul karimah khususnya sikap sopan terhadap ustadz, ustadzah, kakak kelas, adik kelas dan teman lainnya.</w:t>
      </w:r>
      <w:r w:rsidR="000651CC">
        <w:rPr>
          <w:rStyle w:val="FootnoteReference"/>
          <w:rFonts w:ascii="Gulliver" w:hAnsi="Gulliver"/>
          <w:color w:val="000000"/>
          <w:sz w:val="24"/>
          <w:szCs w:val="24"/>
        </w:rPr>
        <w:footnoteReference w:id="2"/>
      </w:r>
    </w:p>
    <w:p w:rsidR="00EA1506" w:rsidRPr="008A1839" w:rsidRDefault="00EA1506" w:rsidP="000651CC">
      <w:pPr>
        <w:spacing w:after="0" w:line="276" w:lineRule="auto"/>
        <w:ind w:firstLine="567"/>
        <w:jc w:val="both"/>
        <w:rPr>
          <w:rFonts w:ascii="Gulliver" w:hAnsi="Gulliver"/>
          <w:color w:val="000000"/>
          <w:sz w:val="24"/>
          <w:szCs w:val="24"/>
        </w:rPr>
      </w:pPr>
      <w:r w:rsidRPr="008A1839">
        <w:rPr>
          <w:rFonts w:ascii="Gulliver" w:hAnsi="Gulliver"/>
          <w:color w:val="000000"/>
          <w:sz w:val="24"/>
          <w:szCs w:val="24"/>
        </w:rPr>
        <w:t>Pendidikan Islam harus memiliki sumber daya manusia yang kompeten, sistem yang baik dan tepat sasaran, serta komunikasi yang efektif dari setiap unsur yang berkaitan.</w:t>
      </w:r>
      <w:r w:rsidR="000651CC">
        <w:rPr>
          <w:rStyle w:val="FootnoteReference"/>
          <w:rFonts w:ascii="Gulliver" w:hAnsi="Gulliver"/>
          <w:color w:val="000000"/>
          <w:sz w:val="24"/>
          <w:szCs w:val="24"/>
        </w:rPr>
        <w:footnoteReference w:id="3"/>
      </w:r>
      <w:r w:rsidR="000651CC" w:rsidRPr="008A1839">
        <w:rPr>
          <w:rFonts w:ascii="Gulliver" w:hAnsi="Gulliver"/>
          <w:color w:val="000000"/>
          <w:sz w:val="24"/>
          <w:szCs w:val="24"/>
        </w:rPr>
        <w:t xml:space="preserve"> </w:t>
      </w:r>
      <w:r w:rsidRPr="008A1839">
        <w:rPr>
          <w:rFonts w:ascii="Gulliver" w:hAnsi="Gulliver"/>
          <w:color w:val="000000"/>
          <w:sz w:val="24"/>
          <w:szCs w:val="24"/>
        </w:rPr>
        <w:t>Idealnya lembaga pendidikan Islam di era abad 21 ini harus mengikuti arus perkembangan zaman dan tidak meninggalkan konsepsi pendidikan Islam tradisonal (pesantren). Terselenggaranya lembaga pendidikan yang sesuai dengan kebutuhan zaman merupakan sebuah upaya dalam memanusiakan manusia.</w:t>
      </w:r>
      <w:r w:rsidR="000651CC">
        <w:rPr>
          <w:rStyle w:val="FootnoteReference"/>
          <w:rFonts w:ascii="Gulliver" w:hAnsi="Gulliver"/>
          <w:color w:val="000000"/>
          <w:sz w:val="24"/>
          <w:szCs w:val="24"/>
        </w:rPr>
        <w:footnoteReference w:id="4"/>
      </w:r>
      <w:r w:rsidRPr="008A1839">
        <w:rPr>
          <w:rFonts w:ascii="Gulliver" w:hAnsi="Gulliver"/>
          <w:color w:val="000000"/>
          <w:sz w:val="24"/>
          <w:szCs w:val="24"/>
        </w:rPr>
        <w:t xml:space="preserve"> Dalam hal ini pendidikan tidak luput dari peran seorang guru atau </w:t>
      </w:r>
      <w:r w:rsidRPr="008A1839">
        <w:rPr>
          <w:rFonts w:ascii="Gulliver" w:hAnsi="Gulliver"/>
          <w:i/>
          <w:color w:val="000000"/>
          <w:sz w:val="24"/>
          <w:szCs w:val="24"/>
        </w:rPr>
        <w:t>murobbi</w:t>
      </w:r>
      <w:r w:rsidRPr="008A1839">
        <w:rPr>
          <w:rFonts w:ascii="Gulliver" w:hAnsi="Gulliver"/>
          <w:color w:val="000000"/>
          <w:sz w:val="24"/>
          <w:szCs w:val="24"/>
        </w:rPr>
        <w:t xml:space="preserve"> sebagai ujung tombak sistem pendidikan Islam. Dalam pendidikan Islam kita mengenal istilah </w:t>
      </w:r>
      <w:r w:rsidRPr="008A1839">
        <w:rPr>
          <w:rFonts w:ascii="Gulliver" w:hAnsi="Gulliver"/>
          <w:i/>
          <w:color w:val="000000"/>
          <w:sz w:val="24"/>
          <w:szCs w:val="24"/>
        </w:rPr>
        <w:t>murobbi</w:t>
      </w:r>
      <w:r w:rsidRPr="008A1839">
        <w:rPr>
          <w:rFonts w:ascii="Gulliver" w:hAnsi="Gulliver"/>
          <w:color w:val="000000"/>
          <w:sz w:val="24"/>
          <w:szCs w:val="24"/>
        </w:rPr>
        <w:t xml:space="preserve"> sebagai salah seorang pendidik jasmani dan ruhani.</w:t>
      </w:r>
      <w:r w:rsidRPr="008A1839">
        <w:rPr>
          <w:rStyle w:val="FootnoteReference"/>
          <w:rFonts w:ascii="Gulliver" w:hAnsi="Gulliver"/>
          <w:color w:val="000000"/>
          <w:sz w:val="24"/>
          <w:szCs w:val="24"/>
        </w:rPr>
        <w:footnoteReference w:id="5"/>
      </w:r>
    </w:p>
    <w:p w:rsidR="00EA1506" w:rsidRPr="008A1839" w:rsidRDefault="00EA1506" w:rsidP="00EA1506">
      <w:pPr>
        <w:spacing w:after="0" w:line="276" w:lineRule="auto"/>
        <w:ind w:firstLine="567"/>
        <w:jc w:val="both"/>
        <w:rPr>
          <w:rFonts w:ascii="Gulliver" w:hAnsi="Gulliver"/>
          <w:color w:val="000000"/>
          <w:sz w:val="24"/>
          <w:szCs w:val="24"/>
        </w:rPr>
      </w:pPr>
      <w:r w:rsidRPr="008A1839">
        <w:rPr>
          <w:rFonts w:ascii="Gulliver" w:hAnsi="Gulliver"/>
          <w:color w:val="000000"/>
          <w:sz w:val="24"/>
          <w:szCs w:val="24"/>
        </w:rPr>
        <w:t xml:space="preserve">Seorang </w:t>
      </w:r>
      <w:r w:rsidRPr="008A1839">
        <w:rPr>
          <w:rFonts w:ascii="Gulliver" w:hAnsi="Gulliver"/>
          <w:i/>
          <w:color w:val="000000"/>
          <w:sz w:val="24"/>
          <w:szCs w:val="24"/>
        </w:rPr>
        <w:t>murobbi</w:t>
      </w:r>
      <w:r w:rsidRPr="008A1839">
        <w:rPr>
          <w:rFonts w:ascii="Gulliver" w:hAnsi="Gulliver"/>
          <w:color w:val="000000"/>
          <w:sz w:val="24"/>
          <w:szCs w:val="24"/>
        </w:rPr>
        <w:t xml:space="preserve"> memiliki tugas memberikan bimbingan intelektual, emosional dan spiritual kepada santri. Dalam istilah lain, </w:t>
      </w:r>
      <w:r w:rsidRPr="008A1839">
        <w:rPr>
          <w:rFonts w:ascii="Gulliver" w:hAnsi="Gulliver"/>
          <w:i/>
          <w:color w:val="000000"/>
          <w:sz w:val="24"/>
          <w:szCs w:val="24"/>
        </w:rPr>
        <w:t>murobbi</w:t>
      </w:r>
      <w:r w:rsidRPr="008A1839">
        <w:rPr>
          <w:rFonts w:ascii="Gulliver" w:hAnsi="Gulliver"/>
          <w:color w:val="000000"/>
          <w:sz w:val="24"/>
          <w:szCs w:val="24"/>
        </w:rPr>
        <w:t xml:space="preserve"> dikenal sebagai salah seorang </w:t>
      </w:r>
      <w:r w:rsidRPr="008A1839">
        <w:rPr>
          <w:rFonts w:ascii="Gulliver" w:hAnsi="Gulliver"/>
          <w:i/>
          <w:color w:val="000000"/>
          <w:sz w:val="24"/>
          <w:szCs w:val="24"/>
        </w:rPr>
        <w:t>mursyid</w:t>
      </w:r>
      <w:r w:rsidRPr="008A1839">
        <w:rPr>
          <w:rFonts w:ascii="Gulliver" w:hAnsi="Gulliver"/>
          <w:color w:val="000000"/>
          <w:sz w:val="24"/>
          <w:szCs w:val="24"/>
        </w:rPr>
        <w:t xml:space="preserve"> yang diyakini bisa memberikan petunjuk ke jalan yang benar dan lurus dalam menyelesaikan problem kehidupan</w:t>
      </w:r>
      <w:r w:rsidRPr="008A1839">
        <w:rPr>
          <w:rFonts w:ascii="Gulliver" w:hAnsi="Gulliver"/>
          <w:i/>
          <w:color w:val="000000"/>
          <w:sz w:val="24"/>
          <w:szCs w:val="24"/>
        </w:rPr>
        <w:t xml:space="preserve"> intrapersonal</w:t>
      </w:r>
      <w:r w:rsidRPr="008A1839">
        <w:rPr>
          <w:rFonts w:ascii="Gulliver" w:hAnsi="Gulliver"/>
          <w:color w:val="000000"/>
          <w:sz w:val="24"/>
          <w:szCs w:val="24"/>
        </w:rPr>
        <w:t>,</w:t>
      </w:r>
      <w:r w:rsidRPr="008A1839">
        <w:rPr>
          <w:rFonts w:ascii="Gulliver" w:hAnsi="Gulliver"/>
          <w:i/>
          <w:color w:val="000000"/>
          <w:sz w:val="24"/>
          <w:szCs w:val="24"/>
        </w:rPr>
        <w:t xml:space="preserve"> interpersonal</w:t>
      </w:r>
      <w:r w:rsidRPr="008A1839">
        <w:rPr>
          <w:rFonts w:ascii="Gulliver" w:hAnsi="Gulliver"/>
          <w:color w:val="000000"/>
          <w:sz w:val="24"/>
          <w:szCs w:val="24"/>
        </w:rPr>
        <w:t xml:space="preserve"> dan membimbing untuk mengenal Allah Swt. Dengan demikian sedikit banyaknya sudah dapat mengambarkan bahwa dalam mengarungi kehidupan di alam dunia, seorang santri sangat membutuhkan figur seorang </w:t>
      </w:r>
      <w:r w:rsidRPr="008A1839">
        <w:rPr>
          <w:rFonts w:ascii="Gulliver" w:hAnsi="Gulliver"/>
          <w:i/>
          <w:color w:val="000000"/>
          <w:sz w:val="24"/>
          <w:szCs w:val="24"/>
        </w:rPr>
        <w:t>murobbi</w:t>
      </w:r>
      <w:r w:rsidRPr="008A1839">
        <w:rPr>
          <w:rFonts w:ascii="Gulliver" w:hAnsi="Gulliver"/>
          <w:color w:val="000000"/>
          <w:sz w:val="24"/>
          <w:szCs w:val="24"/>
        </w:rPr>
        <w:t xml:space="preserve"> yang benar-benar mengenal Allah Swt sebagai dzat yang memberikan kasih sayang tiada tara kepada mahlukNya. </w:t>
      </w:r>
    </w:p>
    <w:p w:rsidR="00EA1506" w:rsidRPr="008A1839" w:rsidRDefault="00EA1506" w:rsidP="00EA1506">
      <w:pPr>
        <w:spacing w:after="0" w:line="276" w:lineRule="auto"/>
        <w:ind w:firstLine="567"/>
        <w:jc w:val="both"/>
        <w:rPr>
          <w:rFonts w:ascii="Gulliver" w:hAnsi="Gulliver"/>
          <w:color w:val="000000"/>
          <w:sz w:val="24"/>
          <w:szCs w:val="24"/>
        </w:rPr>
      </w:pPr>
      <w:r w:rsidRPr="008A1839">
        <w:rPr>
          <w:rFonts w:ascii="Gulliver" w:hAnsi="Gulliver"/>
          <w:sz w:val="24"/>
          <w:szCs w:val="24"/>
        </w:rPr>
        <w:t xml:space="preserve">Menjadi seorang </w:t>
      </w:r>
      <w:r w:rsidRPr="008A1839">
        <w:rPr>
          <w:rFonts w:ascii="Gulliver" w:hAnsi="Gulliver"/>
          <w:i/>
          <w:sz w:val="24"/>
          <w:szCs w:val="24"/>
        </w:rPr>
        <w:t>murobbi</w:t>
      </w:r>
      <w:r w:rsidRPr="008A1839">
        <w:rPr>
          <w:rFonts w:ascii="Gulliver" w:hAnsi="Gulliver"/>
          <w:sz w:val="24"/>
          <w:szCs w:val="24"/>
        </w:rPr>
        <w:t xml:space="preserve"> tentu tidaklah mudah, sebab harus mempunyai kompetensi sebagai pemimpin, pengganti orang tua, guru pembimbing dan sahabat. Menjadi seorang </w:t>
      </w:r>
      <w:r w:rsidRPr="008A1839">
        <w:rPr>
          <w:rFonts w:ascii="Gulliver" w:hAnsi="Gulliver"/>
          <w:i/>
          <w:sz w:val="24"/>
          <w:szCs w:val="24"/>
        </w:rPr>
        <w:t>murobbi</w:t>
      </w:r>
      <w:r w:rsidRPr="008A1839">
        <w:rPr>
          <w:rFonts w:ascii="Gulliver" w:hAnsi="Gulliver"/>
          <w:sz w:val="24"/>
          <w:szCs w:val="24"/>
        </w:rPr>
        <w:t xml:space="preserve"> harus benar-benar ada kemauan untuk belajar dan mengajar dalam memberikan bimbingan kepada santri. Sehubungan dengan itu menjadi </w:t>
      </w:r>
      <w:r w:rsidRPr="008A1839">
        <w:rPr>
          <w:rFonts w:ascii="Gulliver" w:hAnsi="Gulliver"/>
          <w:i/>
          <w:sz w:val="24"/>
          <w:szCs w:val="24"/>
        </w:rPr>
        <w:t>murobbi</w:t>
      </w:r>
      <w:r w:rsidRPr="008A1839">
        <w:rPr>
          <w:rFonts w:ascii="Gulliver" w:hAnsi="Gulliver"/>
          <w:sz w:val="24"/>
          <w:szCs w:val="24"/>
        </w:rPr>
        <w:t xml:space="preserve"> juga harus memiliki kemampuan dalam mempengaruhi orang lain dalam melakukan suatu perencanaan, pengorganisasian, pelaksanaan, dan pengevaluasian dalam pembelajaran untuk mencapai tujuan yang telah direncanakan.</w:t>
      </w:r>
      <w:r w:rsidRPr="008A1839">
        <w:rPr>
          <w:rStyle w:val="FootnoteReference"/>
          <w:rFonts w:ascii="Gulliver" w:hAnsi="Gulliver"/>
          <w:sz w:val="24"/>
          <w:szCs w:val="24"/>
        </w:rPr>
        <w:footnoteReference w:id="6"/>
      </w:r>
      <w:r w:rsidRPr="008A1839">
        <w:rPr>
          <w:rFonts w:ascii="Gulliver" w:hAnsi="Gulliver"/>
          <w:color w:val="000000"/>
          <w:sz w:val="24"/>
          <w:szCs w:val="24"/>
        </w:rPr>
        <w:t xml:space="preserve"> </w:t>
      </w:r>
    </w:p>
    <w:p w:rsidR="00EA1506" w:rsidRPr="008A1839" w:rsidRDefault="00EA1506" w:rsidP="00EA1506">
      <w:pPr>
        <w:spacing w:after="0" w:line="276" w:lineRule="auto"/>
        <w:ind w:firstLine="567"/>
        <w:jc w:val="both"/>
        <w:rPr>
          <w:rFonts w:ascii="Gulliver" w:hAnsi="Gulliver"/>
          <w:color w:val="000000"/>
          <w:sz w:val="24"/>
          <w:szCs w:val="24"/>
        </w:rPr>
      </w:pPr>
      <w:r w:rsidRPr="008A1839">
        <w:rPr>
          <w:rFonts w:ascii="Gulliver" w:hAnsi="Gulliver"/>
          <w:color w:val="000000"/>
          <w:sz w:val="24"/>
          <w:szCs w:val="24"/>
        </w:rPr>
        <w:t xml:space="preserve">Pepatah mengatakan bahwa </w:t>
      </w:r>
      <w:r w:rsidRPr="008A1839">
        <w:rPr>
          <w:rFonts w:ascii="Courier New" w:hAnsi="Courier New" w:cs="Courier New"/>
          <w:color w:val="000000"/>
          <w:sz w:val="24"/>
          <w:szCs w:val="24"/>
        </w:rPr>
        <w:t>“</w:t>
      </w:r>
      <w:r w:rsidRPr="008A1839">
        <w:rPr>
          <w:rFonts w:ascii="Gulliver" w:hAnsi="Gulliver"/>
          <w:color w:val="000000"/>
          <w:sz w:val="24"/>
          <w:szCs w:val="24"/>
        </w:rPr>
        <w:t>guru kencing berdiri siswa kencing berlari</w:t>
      </w:r>
      <w:r w:rsidRPr="008A1839">
        <w:rPr>
          <w:rFonts w:ascii="Courier New" w:hAnsi="Courier New" w:cs="Courier New"/>
          <w:color w:val="000000"/>
          <w:sz w:val="24"/>
          <w:szCs w:val="24"/>
        </w:rPr>
        <w:t>”</w:t>
      </w:r>
      <w:r w:rsidRPr="008A1839">
        <w:rPr>
          <w:rFonts w:ascii="Gulliver" w:hAnsi="Gulliver"/>
          <w:color w:val="000000"/>
          <w:sz w:val="24"/>
          <w:szCs w:val="24"/>
        </w:rPr>
        <w:t xml:space="preserve">, Ki Hajar Dewatara mengetakan </w:t>
      </w:r>
      <w:r w:rsidRPr="008A1839">
        <w:rPr>
          <w:rFonts w:ascii="Courier New" w:hAnsi="Courier New" w:cs="Courier New"/>
          <w:color w:val="000000"/>
          <w:sz w:val="24"/>
          <w:szCs w:val="24"/>
        </w:rPr>
        <w:t>“</w:t>
      </w:r>
      <w:r w:rsidRPr="008A1839">
        <w:rPr>
          <w:rFonts w:ascii="Gulliver" w:hAnsi="Gulliver"/>
          <w:i/>
          <w:color w:val="000000"/>
          <w:sz w:val="24"/>
          <w:szCs w:val="24"/>
        </w:rPr>
        <w:t>Ing Ngarsa Sung Tuladha, Ing Madya Mangun Karsa, Tut Wuri Handayani</w:t>
      </w:r>
      <w:r w:rsidRPr="008A1839">
        <w:rPr>
          <w:rFonts w:ascii="Gulliver" w:hAnsi="Gulliver"/>
          <w:color w:val="000000"/>
          <w:sz w:val="24"/>
          <w:szCs w:val="24"/>
        </w:rPr>
        <w:t>.</w:t>
      </w:r>
      <w:r w:rsidRPr="008A1839">
        <w:rPr>
          <w:rFonts w:ascii="Courier New" w:hAnsi="Courier New" w:cs="Courier New"/>
          <w:color w:val="000000"/>
          <w:sz w:val="24"/>
          <w:szCs w:val="24"/>
        </w:rPr>
        <w:t>”</w:t>
      </w:r>
      <w:r w:rsidRPr="008A1839">
        <w:rPr>
          <w:rFonts w:ascii="Gulliver" w:hAnsi="Gulliver"/>
          <w:color w:val="000000"/>
          <w:sz w:val="24"/>
          <w:szCs w:val="24"/>
        </w:rPr>
        <w:t xml:space="preserve"> Pepatah tersebut memberikan suatu pengertian menjadi seorang </w:t>
      </w:r>
      <w:r w:rsidRPr="008A1839">
        <w:rPr>
          <w:rFonts w:ascii="Gulliver" w:hAnsi="Gulliver"/>
          <w:i/>
          <w:sz w:val="24"/>
          <w:szCs w:val="24"/>
        </w:rPr>
        <w:t>murobbi</w:t>
      </w:r>
      <w:r w:rsidRPr="008A1839">
        <w:rPr>
          <w:rFonts w:ascii="Gulliver" w:hAnsi="Gulliver"/>
          <w:color w:val="000000"/>
          <w:sz w:val="24"/>
          <w:szCs w:val="24"/>
        </w:rPr>
        <w:t xml:space="preserve"> harus memberikan suatu keteladan dalam segala hal. </w:t>
      </w:r>
      <w:r w:rsidRPr="008A1839">
        <w:rPr>
          <w:rFonts w:ascii="Gulliver" w:hAnsi="Gulliver"/>
          <w:i/>
          <w:sz w:val="24"/>
          <w:szCs w:val="24"/>
        </w:rPr>
        <w:t>murobbi</w:t>
      </w:r>
      <w:r w:rsidRPr="008A1839">
        <w:rPr>
          <w:rFonts w:ascii="Gulliver" w:hAnsi="Gulliver"/>
          <w:sz w:val="24"/>
          <w:szCs w:val="24"/>
        </w:rPr>
        <w:t xml:space="preserve"> </w:t>
      </w:r>
      <w:r w:rsidRPr="008A1839">
        <w:rPr>
          <w:rFonts w:ascii="Gulliver" w:hAnsi="Gulliver"/>
          <w:color w:val="000000"/>
          <w:sz w:val="24"/>
          <w:szCs w:val="24"/>
        </w:rPr>
        <w:t xml:space="preserve">yang berkualitas akan melahirkan generasi penerus bangsa dan agama yang berkualitas. Sebab tanpa </w:t>
      </w:r>
      <w:r w:rsidRPr="008A1839">
        <w:rPr>
          <w:rFonts w:ascii="Gulliver" w:hAnsi="Gulliver"/>
          <w:i/>
          <w:sz w:val="24"/>
          <w:szCs w:val="24"/>
        </w:rPr>
        <w:t>murobbi</w:t>
      </w:r>
      <w:r w:rsidRPr="008A1839">
        <w:rPr>
          <w:rFonts w:ascii="Gulliver" w:hAnsi="Gulliver"/>
          <w:color w:val="000000"/>
          <w:sz w:val="24"/>
          <w:szCs w:val="24"/>
        </w:rPr>
        <w:t xml:space="preserve"> yang memiliki integritas yang baik, tujuan pendidikan yang termaktub di dalam UU No 20 tahun 2003 tidak akan pernah tercapai. </w:t>
      </w:r>
    </w:p>
    <w:p w:rsidR="00EA1506" w:rsidRPr="008A1839" w:rsidRDefault="00EA1506" w:rsidP="00EA1506">
      <w:pPr>
        <w:spacing w:after="0" w:line="276" w:lineRule="auto"/>
        <w:ind w:firstLine="567"/>
        <w:jc w:val="both"/>
        <w:rPr>
          <w:rFonts w:ascii="Gulliver" w:hAnsi="Gulliver"/>
          <w:color w:val="000000"/>
          <w:sz w:val="24"/>
          <w:szCs w:val="24"/>
        </w:rPr>
      </w:pPr>
      <w:r w:rsidRPr="008A1839">
        <w:rPr>
          <w:rFonts w:ascii="Gulliver" w:hAnsi="Gulliver"/>
          <w:color w:val="000000"/>
          <w:sz w:val="24"/>
          <w:szCs w:val="24"/>
        </w:rPr>
        <w:t>Namun faktanya masih saja terdapat sebuah peristiwa bahwa di SMA Negeri di kota Bengkulu terdapat sebuah informasi bahwa telah terjadi kasus perundungan yang dilakukan oleh siswa dan guru kepada salah satu siswa yang sekolah di SMA Negeri kota Bengkulu. Mengutip dari laman d</w:t>
      </w:r>
      <w:r>
        <w:rPr>
          <w:rFonts w:ascii="Gulliver" w:hAnsi="Gulliver"/>
          <w:color w:val="000000"/>
          <w:sz w:val="24"/>
          <w:szCs w:val="24"/>
        </w:rPr>
        <w:t xml:space="preserve">etik.com </w:t>
      </w:r>
      <w:r w:rsidRPr="008A1839">
        <w:rPr>
          <w:rFonts w:ascii="Gulliver" w:hAnsi="Gulliver"/>
          <w:color w:val="000000"/>
          <w:sz w:val="24"/>
          <w:szCs w:val="24"/>
        </w:rPr>
        <w:t>Seorang wali murid di Bengkulu mengeluh lantaran anaknya menjadi korban perundungan (bullying) di sekolah. Perundungan itu tidak hanya dilakukan oleh sesama siswa, tetapi juga oleh oknum guru. Pelajar perempuan kelas XII IPA di sebuah SMA Negeri di Kota Bengkulu itu mengalami perundungan sejak duduk di bangku kelas X. Korban berinisial K itu sudah mengalami perundungan selama 3 tahun. Parahnya, perundungan dilakukan juga oleh oknum guru.</w:t>
      </w:r>
      <w:r w:rsidRPr="008A1839">
        <w:rPr>
          <w:rStyle w:val="FootnoteReference"/>
          <w:rFonts w:ascii="Gulliver" w:hAnsi="Gulliver"/>
          <w:color w:val="000000"/>
          <w:sz w:val="24"/>
          <w:szCs w:val="24"/>
        </w:rPr>
        <w:footnoteReference w:id="7"/>
      </w:r>
      <w:r w:rsidRPr="008A1839">
        <w:rPr>
          <w:rFonts w:ascii="Gulliver" w:hAnsi="Gulliver"/>
          <w:color w:val="000000"/>
          <w:sz w:val="24"/>
          <w:szCs w:val="24"/>
        </w:rPr>
        <w:t xml:space="preserve"> </w:t>
      </w:r>
    </w:p>
    <w:p w:rsidR="00EA1506" w:rsidRPr="008A1839" w:rsidRDefault="00EA1506" w:rsidP="00EA1506">
      <w:pPr>
        <w:spacing w:after="0" w:line="276" w:lineRule="auto"/>
        <w:ind w:firstLine="567"/>
        <w:jc w:val="both"/>
        <w:rPr>
          <w:rFonts w:ascii="Gulliver" w:hAnsi="Gulliver"/>
          <w:color w:val="000000"/>
          <w:sz w:val="24"/>
          <w:szCs w:val="24"/>
        </w:rPr>
      </w:pPr>
      <w:r w:rsidRPr="008A1839">
        <w:rPr>
          <w:rFonts w:ascii="Gulliver" w:hAnsi="Gulliver"/>
          <w:color w:val="000000"/>
          <w:sz w:val="24"/>
          <w:szCs w:val="24"/>
        </w:rPr>
        <w:t>Selain itu, juga terdapat sebuah peristiwa yang dimana kasus ini terjadi di pesantren, sebagaimana yang disampaikan oleh Septia Reyanthie;</w:t>
      </w:r>
      <w:r>
        <w:rPr>
          <w:rFonts w:ascii="Gulliver" w:hAnsi="Gulliver"/>
          <w:color w:val="000000"/>
          <w:sz w:val="24"/>
          <w:szCs w:val="24"/>
        </w:rPr>
        <w:t xml:space="preserve"> dalam </w:t>
      </w:r>
      <w:r w:rsidRPr="008A1839">
        <w:rPr>
          <w:rFonts w:ascii="Gulliver" w:hAnsi="Gulliver"/>
          <w:color w:val="000000"/>
          <w:sz w:val="24"/>
          <w:szCs w:val="24"/>
        </w:rPr>
        <w:t>web TEMPO.CO, Seorang remaja berinisial AKPW, 13 tahun, warga Kelurahan Pucangsawit, Kecamatan Jebres, Solo, Jawa Tengah, meninggal setelah diduga menjadi korban perundungan kakak kelasnya, berinisial G, di sebuah pondok pesantren di Kecamatan Grogol, Kabupaten Sukoharjo, Jawa Tengah.Informasi yang dihimpun Tempo, Selasa, 17 September 2024, korban meregang nyawa setelah diduga mengalami kekerasan fisik karena tidak memberikan rokok kepada G.</w:t>
      </w:r>
      <w:r w:rsidRPr="008A1839">
        <w:rPr>
          <w:rStyle w:val="FootnoteReference"/>
          <w:rFonts w:ascii="Gulliver" w:hAnsi="Gulliver"/>
          <w:color w:val="000000"/>
          <w:sz w:val="24"/>
          <w:szCs w:val="24"/>
        </w:rPr>
        <w:footnoteReference w:id="8"/>
      </w:r>
    </w:p>
    <w:p w:rsidR="00EA1506" w:rsidRPr="008A1839" w:rsidRDefault="00EA1506" w:rsidP="00EA1506">
      <w:pPr>
        <w:spacing w:after="0" w:line="276" w:lineRule="auto"/>
        <w:ind w:firstLine="567"/>
        <w:jc w:val="both"/>
        <w:rPr>
          <w:rFonts w:ascii="Gulliver" w:hAnsi="Gulliver"/>
          <w:color w:val="000000"/>
          <w:sz w:val="24"/>
          <w:szCs w:val="24"/>
        </w:rPr>
      </w:pPr>
      <w:r w:rsidRPr="008A1839">
        <w:rPr>
          <w:rFonts w:ascii="Gulliver" w:hAnsi="Gulliver"/>
          <w:color w:val="000000"/>
          <w:sz w:val="24"/>
          <w:szCs w:val="24"/>
        </w:rPr>
        <w:t xml:space="preserve">Dengan adanya fenomena di atas tentu sudah menjadi suatu urgensi yang harus segera di tindak lanjuti dan dibenahi. Maraknya kasus buliying ini hingga menewaskan anak manusia. Oleh karena itu perlunya kerjasama antara pesantren, </w:t>
      </w:r>
      <w:r w:rsidRPr="008A1839">
        <w:rPr>
          <w:rFonts w:ascii="Gulliver" w:hAnsi="Gulliver"/>
          <w:i/>
          <w:color w:val="000000"/>
          <w:sz w:val="24"/>
          <w:szCs w:val="24"/>
        </w:rPr>
        <w:t>murobbi</w:t>
      </w:r>
      <w:r w:rsidRPr="008A1839">
        <w:rPr>
          <w:rFonts w:ascii="Gulliver" w:hAnsi="Gulliver"/>
          <w:color w:val="000000"/>
          <w:sz w:val="24"/>
          <w:szCs w:val="24"/>
        </w:rPr>
        <w:t xml:space="preserve">, wali murid, masyarakat setempat dan kepolisian. Dengan tujuan agar terus memberikan pengawasan dan senantiasa melakukan koordinasi apabila ada peristiwa kenakalan peserta didik yang berada di dalam atau luar pesantren. </w:t>
      </w:r>
    </w:p>
    <w:p w:rsidR="00EA1506" w:rsidRPr="008A1839" w:rsidRDefault="00EA1506" w:rsidP="000651CC">
      <w:pPr>
        <w:spacing w:after="0" w:line="276" w:lineRule="auto"/>
        <w:ind w:firstLine="567"/>
        <w:jc w:val="both"/>
        <w:rPr>
          <w:rFonts w:ascii="Gulliver" w:hAnsi="Gulliver"/>
          <w:color w:val="000000"/>
          <w:sz w:val="24"/>
          <w:szCs w:val="24"/>
        </w:rPr>
      </w:pPr>
      <w:r w:rsidRPr="008A1839">
        <w:rPr>
          <w:rFonts w:ascii="Gulliver" w:hAnsi="Gulliver"/>
          <w:color w:val="000000"/>
          <w:sz w:val="24"/>
          <w:szCs w:val="24"/>
        </w:rPr>
        <w:t xml:space="preserve">Oleh karenanya demi terciptanya suasana yang efektif di luar ataupun di dalam kelas, perlunya seorang </w:t>
      </w:r>
      <w:r w:rsidRPr="008A1839">
        <w:rPr>
          <w:rFonts w:ascii="Gulliver" w:hAnsi="Gulliver"/>
          <w:i/>
          <w:sz w:val="24"/>
          <w:szCs w:val="24"/>
        </w:rPr>
        <w:t xml:space="preserve">murobbi </w:t>
      </w:r>
      <w:r w:rsidRPr="008A1839">
        <w:rPr>
          <w:rFonts w:ascii="Gulliver" w:hAnsi="Gulliver"/>
          <w:color w:val="000000"/>
          <w:sz w:val="24"/>
          <w:szCs w:val="24"/>
        </w:rPr>
        <w:t xml:space="preserve"> yang memahami dan melaksanakan tanggung jawabnya dengan ihklas, hal ini sebagaimana yang disampaikan oleh WF Connell (1972), ada tujuh peran seorang guru yaitu (1) guru (nurturer), (2) Role model, (3) pengajar dan pembimbing, (4) pelajar (learner), (5) komunikator terhadap masyarakat setempat, (6) pekerja administrasi, dan (7) kesetiaan terhadap lembaga.</w:t>
      </w:r>
      <w:r w:rsidR="000651CC">
        <w:rPr>
          <w:rStyle w:val="FootnoteReference"/>
          <w:rFonts w:ascii="Gulliver" w:hAnsi="Gulliver"/>
          <w:color w:val="000000"/>
          <w:sz w:val="24"/>
          <w:szCs w:val="24"/>
        </w:rPr>
        <w:footnoteReference w:id="9"/>
      </w:r>
    </w:p>
    <w:p w:rsidR="00EA1506" w:rsidRPr="008A1839" w:rsidRDefault="00EA1506" w:rsidP="00EA1506">
      <w:pPr>
        <w:spacing w:after="0" w:line="276" w:lineRule="auto"/>
        <w:ind w:firstLine="567"/>
        <w:jc w:val="both"/>
        <w:rPr>
          <w:rFonts w:ascii="Gulliver" w:hAnsi="Gulliver"/>
          <w:color w:val="000000"/>
          <w:sz w:val="24"/>
          <w:szCs w:val="24"/>
        </w:rPr>
      </w:pPr>
      <w:r w:rsidRPr="008A1839">
        <w:rPr>
          <w:rFonts w:ascii="Gulliver" w:hAnsi="Gulliver"/>
          <w:color w:val="000000"/>
          <w:sz w:val="24"/>
          <w:szCs w:val="24"/>
        </w:rPr>
        <w:t xml:space="preserve">Berdasarkan fenomena di atas tulisan ini diharapkan dapat memberikan kontribusi positif dalam menyelesaikan </w:t>
      </w:r>
      <w:r w:rsidRPr="008A1839">
        <w:rPr>
          <w:rFonts w:ascii="Gulliver" w:hAnsi="Gulliver"/>
          <w:i/>
          <w:color w:val="000000"/>
          <w:sz w:val="24"/>
          <w:szCs w:val="24"/>
        </w:rPr>
        <w:t>problem</w:t>
      </w:r>
      <w:r w:rsidRPr="008A1839">
        <w:rPr>
          <w:rFonts w:ascii="Gulliver" w:hAnsi="Gulliver"/>
          <w:color w:val="000000"/>
          <w:sz w:val="24"/>
          <w:szCs w:val="24"/>
        </w:rPr>
        <w:t xml:space="preserve"> yang relevan dengan realitas sosial yang sedang ramai diperbincangkan. Penelitian ini akan membahas, 1) tentang bagaimana identifikasi konflik </w:t>
      </w:r>
      <w:r w:rsidRPr="008A1839">
        <w:rPr>
          <w:rFonts w:ascii="Gulliver" w:hAnsi="Gulliver"/>
          <w:i/>
          <w:color w:val="000000"/>
          <w:sz w:val="24"/>
          <w:szCs w:val="24"/>
        </w:rPr>
        <w:t>intrapersonal</w:t>
      </w:r>
      <w:r w:rsidRPr="008A1839">
        <w:rPr>
          <w:rFonts w:ascii="Gulliver" w:hAnsi="Gulliver"/>
          <w:color w:val="000000"/>
          <w:sz w:val="24"/>
          <w:szCs w:val="24"/>
        </w:rPr>
        <w:t xml:space="preserve"> dan </w:t>
      </w:r>
      <w:r w:rsidRPr="008A1839">
        <w:rPr>
          <w:rFonts w:ascii="Gulliver" w:hAnsi="Gulliver"/>
          <w:i/>
          <w:color w:val="000000"/>
          <w:sz w:val="24"/>
          <w:szCs w:val="24"/>
        </w:rPr>
        <w:t xml:space="preserve">interpersonal </w:t>
      </w:r>
      <w:r w:rsidRPr="008A1839">
        <w:rPr>
          <w:rFonts w:ascii="Gulliver" w:hAnsi="Gulliver"/>
          <w:color w:val="000000"/>
          <w:sz w:val="24"/>
          <w:szCs w:val="24"/>
        </w:rPr>
        <w:t xml:space="preserve">di pondok pesantren Darul Amanah Bedono? 2) bagaimana implementasi manajemen konflik </w:t>
      </w:r>
      <w:r w:rsidRPr="008A1839">
        <w:rPr>
          <w:rFonts w:ascii="Gulliver" w:hAnsi="Gulliver"/>
          <w:i/>
          <w:color w:val="000000"/>
          <w:sz w:val="24"/>
          <w:szCs w:val="24"/>
        </w:rPr>
        <w:t>intrapersonal</w:t>
      </w:r>
      <w:r w:rsidRPr="008A1839">
        <w:rPr>
          <w:rFonts w:ascii="Gulliver" w:hAnsi="Gulliver"/>
          <w:color w:val="000000"/>
          <w:sz w:val="24"/>
          <w:szCs w:val="24"/>
        </w:rPr>
        <w:t xml:space="preserve"> dan </w:t>
      </w:r>
      <w:r w:rsidRPr="008A1839">
        <w:rPr>
          <w:rFonts w:ascii="Gulliver" w:hAnsi="Gulliver"/>
          <w:i/>
          <w:color w:val="000000"/>
          <w:sz w:val="24"/>
          <w:szCs w:val="24"/>
        </w:rPr>
        <w:t>interpersonal</w:t>
      </w:r>
      <w:r w:rsidRPr="008A1839">
        <w:rPr>
          <w:rFonts w:ascii="Gulliver" w:hAnsi="Gulliver"/>
          <w:color w:val="000000"/>
          <w:sz w:val="24"/>
          <w:szCs w:val="24"/>
        </w:rPr>
        <w:t xml:space="preserve"> di pondok pesantren Darul Amanah Bedono? </w:t>
      </w:r>
    </w:p>
    <w:p w:rsidR="00EA1506" w:rsidRPr="008A1839" w:rsidRDefault="00EA1506" w:rsidP="00EA1506">
      <w:pPr>
        <w:spacing w:after="0" w:line="276" w:lineRule="auto"/>
        <w:ind w:firstLine="567"/>
        <w:jc w:val="both"/>
        <w:rPr>
          <w:rFonts w:ascii="Gulliver" w:hAnsi="Gulliver"/>
          <w:color w:val="000000"/>
          <w:sz w:val="24"/>
          <w:szCs w:val="24"/>
        </w:rPr>
      </w:pPr>
      <w:r w:rsidRPr="008A1839">
        <w:rPr>
          <w:rFonts w:ascii="Gulliver" w:hAnsi="Gulliver"/>
          <w:color w:val="000000"/>
          <w:sz w:val="24"/>
          <w:szCs w:val="24"/>
        </w:rPr>
        <w:t xml:space="preserve">Terdapat penelitian sebelumnya yang relevan dengan penelitian ini antara lain Pramesti Salma Ihsandina Suherlan dan Wahyu Hidayat yang berjudul  </w:t>
      </w:r>
      <w:r w:rsidRPr="008A1839">
        <w:rPr>
          <w:rFonts w:ascii="Courier New" w:hAnsi="Courier New" w:cs="Courier New"/>
          <w:color w:val="000000"/>
          <w:sz w:val="24"/>
          <w:szCs w:val="24"/>
        </w:rPr>
        <w:t>“</w:t>
      </w:r>
      <w:r w:rsidRPr="008A1839">
        <w:rPr>
          <w:rFonts w:ascii="Gulliver" w:hAnsi="Gulliver"/>
          <w:color w:val="000000"/>
          <w:sz w:val="24"/>
          <w:szCs w:val="24"/>
        </w:rPr>
        <w:t>Implementasi Manajemen Konflik Dalam Upaya Pencegahan Dan Penanggulangan Tindak Kekerasan Di Smpn 59 Kota Bandung</w:t>
      </w:r>
      <w:r w:rsidRPr="008A1839">
        <w:rPr>
          <w:rFonts w:ascii="Courier New" w:hAnsi="Courier New" w:cs="Courier New"/>
          <w:color w:val="000000"/>
          <w:sz w:val="24"/>
          <w:szCs w:val="24"/>
        </w:rPr>
        <w:t>”</w:t>
      </w:r>
      <w:r w:rsidRPr="008A1839">
        <w:rPr>
          <w:rFonts w:ascii="Gulliver" w:hAnsi="Gulliver"/>
          <w:color w:val="000000"/>
          <w:sz w:val="24"/>
          <w:szCs w:val="24"/>
        </w:rPr>
        <w:t xml:space="preserve">. </w:t>
      </w:r>
    </w:p>
    <w:p w:rsidR="00EA1506" w:rsidRPr="008A1839" w:rsidRDefault="00EA1506" w:rsidP="00EA1506">
      <w:pPr>
        <w:spacing w:after="0" w:line="276" w:lineRule="auto"/>
        <w:ind w:firstLine="567"/>
        <w:jc w:val="both"/>
        <w:rPr>
          <w:rFonts w:ascii="Gulliver" w:hAnsi="Gulliver"/>
          <w:color w:val="000000"/>
          <w:sz w:val="24"/>
          <w:szCs w:val="24"/>
        </w:rPr>
      </w:pPr>
      <w:r w:rsidRPr="008A1839">
        <w:rPr>
          <w:rFonts w:ascii="Gulliver" w:hAnsi="Gulliver"/>
          <w:color w:val="000000"/>
          <w:sz w:val="24"/>
          <w:szCs w:val="24"/>
        </w:rPr>
        <w:t>Hasil  penelitian ini menunjukan bahwa, kekerasan  terjadi  hanya  berbentuk  kekerasan  verbal yang disebabkan oleh candaan. Upaya pencegahan dilakukan dengan mengikuti pelatihan, deklarasi Roots  Day dan  membentuk  tim  agen  perubahan  di  setiap  kelas.  Prosedur  penanggulangan  melalui beberapa  tahap  yaitu  guru  mata  pelajaran,  wali  kelas, guru  bimbingan  konseling,  dan  kesiswaan. Dengan   demikian,   SMP N 59   mampu   mengimplementasikan   manajemen   konflik   dalam   upaya pencegahan dan penanggulangan tindak kekerasan di lingkungan satuan pendidikan formal.</w:t>
      </w:r>
    </w:p>
    <w:p w:rsidR="00EA1506" w:rsidRPr="008A1839" w:rsidRDefault="00EA1506" w:rsidP="00EA1506">
      <w:pPr>
        <w:spacing w:after="0" w:line="276" w:lineRule="auto"/>
        <w:ind w:firstLine="567"/>
        <w:jc w:val="both"/>
        <w:rPr>
          <w:rFonts w:ascii="Gulliver" w:hAnsi="Gulliver"/>
          <w:color w:val="000000"/>
          <w:sz w:val="24"/>
          <w:szCs w:val="24"/>
        </w:rPr>
      </w:pPr>
      <w:r w:rsidRPr="008A1839">
        <w:rPr>
          <w:rFonts w:ascii="Gulliver" w:hAnsi="Gulliver"/>
          <w:color w:val="000000"/>
          <w:sz w:val="24"/>
          <w:szCs w:val="24"/>
        </w:rPr>
        <w:t xml:space="preserve">Penelitian di atas lebih terfokus pada manajemen konflik sebagai upaya pencegahan dan penanggulangan kekerasaan di lingkungan satuan pendidikan formal. Sedangkan penelitian ini sedikit berbeda dengan penelitian di atas, yang akan membahas mengenai Implementasi Manajemen Konflik </w:t>
      </w:r>
      <w:r w:rsidRPr="008A1839">
        <w:rPr>
          <w:rFonts w:ascii="Gulliver" w:hAnsi="Gulliver"/>
          <w:i/>
          <w:color w:val="000000"/>
          <w:sz w:val="24"/>
          <w:szCs w:val="24"/>
        </w:rPr>
        <w:t>Intarpersonal</w:t>
      </w:r>
      <w:r w:rsidRPr="008A1839">
        <w:rPr>
          <w:rFonts w:ascii="Gulliver" w:hAnsi="Gulliver"/>
          <w:color w:val="000000"/>
          <w:sz w:val="24"/>
          <w:szCs w:val="24"/>
        </w:rPr>
        <w:t xml:space="preserve"> dan</w:t>
      </w:r>
      <w:r w:rsidRPr="008A1839">
        <w:rPr>
          <w:rFonts w:ascii="Gulliver" w:hAnsi="Gulliver"/>
          <w:i/>
          <w:color w:val="000000"/>
          <w:sz w:val="24"/>
          <w:szCs w:val="24"/>
        </w:rPr>
        <w:t xml:space="preserve"> interpersonal</w:t>
      </w:r>
      <w:r w:rsidRPr="008A1839">
        <w:rPr>
          <w:rFonts w:ascii="Gulliver" w:hAnsi="Gulliver"/>
          <w:color w:val="000000"/>
          <w:sz w:val="24"/>
          <w:szCs w:val="24"/>
        </w:rPr>
        <w:t xml:space="preserve"> oleh </w:t>
      </w:r>
      <w:r w:rsidRPr="008A1839">
        <w:rPr>
          <w:rFonts w:ascii="Gulliver" w:hAnsi="Gulliver"/>
          <w:i/>
          <w:color w:val="000000"/>
          <w:sz w:val="24"/>
          <w:szCs w:val="24"/>
        </w:rPr>
        <w:t xml:space="preserve">Murobbi </w:t>
      </w:r>
      <w:r w:rsidRPr="008A1839">
        <w:rPr>
          <w:rFonts w:ascii="Gulliver" w:hAnsi="Gulliver"/>
          <w:color w:val="000000"/>
          <w:sz w:val="24"/>
          <w:szCs w:val="24"/>
        </w:rPr>
        <w:t xml:space="preserve">bagi santri Pondok Pesantren Darul Amanah Bedono Kabaputaen Semarang. </w:t>
      </w:r>
    </w:p>
    <w:p w:rsidR="00EA1506" w:rsidRDefault="00EA1506" w:rsidP="00434486">
      <w:pPr>
        <w:spacing w:after="0" w:line="276" w:lineRule="auto"/>
        <w:ind w:firstLine="567"/>
        <w:jc w:val="both"/>
        <w:rPr>
          <w:rFonts w:ascii="Gulliver" w:hAnsi="Gulliver"/>
          <w:color w:val="000000"/>
          <w:sz w:val="24"/>
          <w:szCs w:val="24"/>
        </w:rPr>
      </w:pPr>
      <w:r w:rsidRPr="008A1839">
        <w:rPr>
          <w:rFonts w:ascii="Gulliver" w:hAnsi="Gulliver"/>
          <w:color w:val="000000"/>
          <w:sz w:val="24"/>
          <w:szCs w:val="24"/>
        </w:rPr>
        <w:t xml:space="preserve">Pondok Pesantren Darul Amanah Bedono mempunyai suatu kelebihan, pesantren ini  menyediakan layanan pendidikan yang mengintegrasikan konsep pendidikan informal, non formal dengan pendidikan formal. Sebagai contoh terdapat sebuah gambaran bahwa, 1) pendidikan informal yang dimaksudt adalah, adanya sistem yang dimana satu </w:t>
      </w:r>
      <w:r w:rsidRPr="008A1839">
        <w:rPr>
          <w:rFonts w:ascii="Gulliver" w:hAnsi="Gulliver"/>
          <w:i/>
          <w:color w:val="000000"/>
          <w:sz w:val="24"/>
          <w:szCs w:val="24"/>
        </w:rPr>
        <w:t>murobbi</w:t>
      </w:r>
      <w:r w:rsidRPr="008A1839">
        <w:rPr>
          <w:rFonts w:ascii="Gulliver" w:hAnsi="Gulliver"/>
          <w:color w:val="000000"/>
          <w:sz w:val="24"/>
          <w:szCs w:val="24"/>
        </w:rPr>
        <w:t xml:space="preserve"> mendapatkan jatah 7 santri yang menjadi tanggung jawab seorang </w:t>
      </w:r>
      <w:r w:rsidRPr="008A1839">
        <w:rPr>
          <w:rFonts w:ascii="Gulliver" w:hAnsi="Gulliver"/>
          <w:i/>
          <w:color w:val="000000"/>
          <w:sz w:val="24"/>
          <w:szCs w:val="24"/>
        </w:rPr>
        <w:t xml:space="preserve">murobbi </w:t>
      </w:r>
      <w:r w:rsidRPr="008A1839">
        <w:rPr>
          <w:rFonts w:ascii="Gulliver" w:hAnsi="Gulliver"/>
          <w:color w:val="000000"/>
          <w:sz w:val="24"/>
          <w:szCs w:val="24"/>
        </w:rPr>
        <w:t xml:space="preserve">itu sendiri. Sebab peran murobbi sebagai ganti orang tua di rumah. 2) pendidikan non formal yaitu dengan menyediakan layanan pembelajaran berbasis madrasah diniyah, dan 3) pendidikan formal yaitu telah berdirinya lembaga Mts dan MA Darul Amanah Bedono. Sehubungan dengan hal itu terdapat beberapa progam yang menarik seperti pendidikan karakter, bimbingan belajar, bimbingan kelompok dan bimbingan individu dalam upaya menangani dan membantu penyelesaian konflik </w:t>
      </w:r>
      <w:r w:rsidRPr="008A1839">
        <w:rPr>
          <w:rFonts w:ascii="Gulliver" w:hAnsi="Gulliver"/>
          <w:i/>
          <w:color w:val="000000"/>
          <w:sz w:val="24"/>
          <w:szCs w:val="24"/>
        </w:rPr>
        <w:t>intrapersonal</w:t>
      </w:r>
      <w:r w:rsidRPr="008A1839">
        <w:rPr>
          <w:rFonts w:ascii="Gulliver" w:hAnsi="Gulliver"/>
          <w:color w:val="000000"/>
          <w:sz w:val="24"/>
          <w:szCs w:val="24"/>
        </w:rPr>
        <w:t xml:space="preserve"> dan </w:t>
      </w:r>
      <w:r w:rsidRPr="008A1839">
        <w:rPr>
          <w:rFonts w:ascii="Gulliver" w:hAnsi="Gulliver"/>
          <w:i/>
          <w:color w:val="000000"/>
          <w:sz w:val="24"/>
          <w:szCs w:val="24"/>
        </w:rPr>
        <w:t>interpersonal</w:t>
      </w:r>
      <w:r w:rsidRPr="008A1839">
        <w:rPr>
          <w:rFonts w:ascii="Gulliver" w:hAnsi="Gulliver"/>
          <w:color w:val="000000"/>
          <w:sz w:val="24"/>
          <w:szCs w:val="24"/>
        </w:rPr>
        <w:t xml:space="preserve"> yang dialami oleh santri di Pondok Pesantren Darul Amanah Bedono.</w:t>
      </w:r>
    </w:p>
    <w:p w:rsidR="00434486" w:rsidRPr="00434486" w:rsidRDefault="00434486" w:rsidP="00434486">
      <w:pPr>
        <w:spacing w:after="0" w:line="276" w:lineRule="auto"/>
        <w:ind w:firstLine="567"/>
        <w:jc w:val="both"/>
        <w:rPr>
          <w:rFonts w:ascii="Gulliver" w:hAnsi="Gulliver"/>
          <w:color w:val="000000"/>
          <w:sz w:val="24"/>
          <w:szCs w:val="24"/>
        </w:rPr>
      </w:pPr>
    </w:p>
    <w:p w:rsidR="000473FA" w:rsidRPr="00C93D7B" w:rsidRDefault="00C93D7B" w:rsidP="006C4ACB">
      <w:pPr>
        <w:spacing w:after="0" w:line="276" w:lineRule="auto"/>
        <w:rPr>
          <w:rFonts w:ascii="Gulliver" w:hAnsi="Gulliver" w:cs="Times New Roman"/>
          <w:b/>
          <w:bCs/>
          <w:sz w:val="24"/>
          <w:szCs w:val="24"/>
        </w:rPr>
      </w:pPr>
      <w:r>
        <w:rPr>
          <w:rFonts w:ascii="Gulliver" w:hAnsi="Gulliver" w:cs="Times New Roman"/>
          <w:b/>
          <w:bCs/>
          <w:sz w:val="24"/>
          <w:szCs w:val="24"/>
        </w:rPr>
        <w:t>METODE</w:t>
      </w:r>
    </w:p>
    <w:p w:rsidR="00EA1506" w:rsidRPr="008A1839" w:rsidRDefault="00EA1506" w:rsidP="00EA1506">
      <w:pPr>
        <w:spacing w:after="0" w:line="276" w:lineRule="auto"/>
        <w:ind w:firstLine="567"/>
        <w:jc w:val="both"/>
        <w:rPr>
          <w:rFonts w:ascii="Gulliver" w:hAnsi="Gulliver"/>
          <w:color w:val="000000"/>
          <w:sz w:val="24"/>
          <w:szCs w:val="24"/>
        </w:rPr>
      </w:pPr>
      <w:r w:rsidRPr="008A1839">
        <w:rPr>
          <w:rFonts w:ascii="Gulliver" w:hAnsi="Gulliver"/>
          <w:color w:val="000000"/>
          <w:sz w:val="24"/>
          <w:szCs w:val="24"/>
        </w:rPr>
        <w:t>Penelitian ini menggunakan metode deskriptif kualitatif, dimana metode ini digunakan untuk menyajikan informasi secara mendalam terkait dengan implementasi manajemen konflik</w:t>
      </w:r>
      <w:r w:rsidRPr="008A1839">
        <w:rPr>
          <w:rFonts w:ascii="Gulliver" w:hAnsi="Gulliver"/>
          <w:i/>
          <w:color w:val="000000"/>
          <w:sz w:val="24"/>
          <w:szCs w:val="24"/>
        </w:rPr>
        <w:t xml:space="preserve"> intrapersonal</w:t>
      </w:r>
      <w:r w:rsidRPr="008A1839">
        <w:rPr>
          <w:rFonts w:ascii="Gulliver" w:hAnsi="Gulliver"/>
          <w:color w:val="000000"/>
          <w:sz w:val="24"/>
          <w:szCs w:val="24"/>
        </w:rPr>
        <w:t xml:space="preserve"> dan</w:t>
      </w:r>
      <w:r w:rsidRPr="008A1839">
        <w:rPr>
          <w:rFonts w:ascii="Gulliver" w:hAnsi="Gulliver"/>
          <w:i/>
          <w:color w:val="000000"/>
          <w:sz w:val="24"/>
          <w:szCs w:val="24"/>
        </w:rPr>
        <w:t xml:space="preserve"> interpersonal</w:t>
      </w:r>
      <w:r w:rsidRPr="008A1839">
        <w:rPr>
          <w:rFonts w:ascii="Gulliver" w:hAnsi="Gulliver"/>
          <w:color w:val="000000"/>
          <w:sz w:val="24"/>
          <w:szCs w:val="24"/>
        </w:rPr>
        <w:t xml:space="preserve"> </w:t>
      </w:r>
      <w:r w:rsidRPr="008A1839">
        <w:rPr>
          <w:rFonts w:ascii="Gulliver" w:hAnsi="Gulliver"/>
          <w:i/>
          <w:color w:val="000000"/>
          <w:sz w:val="24"/>
          <w:szCs w:val="24"/>
        </w:rPr>
        <w:t>murobbi</w:t>
      </w:r>
      <w:r w:rsidRPr="008A1839">
        <w:rPr>
          <w:rFonts w:ascii="Gulliver" w:hAnsi="Gulliver"/>
          <w:color w:val="000000"/>
          <w:sz w:val="24"/>
          <w:szCs w:val="24"/>
        </w:rPr>
        <w:t xml:space="preserve"> bagi santri. Metode penelitian kualitatif memudahkan peneliti dalam menggali informasi dari responden secara  mendalam  dan  lebih  lanjut  berdasarkan  tanggapan  mereka. Penelitian ini akan menggali sebuah informasi mengenai manajemen konflik i</w:t>
      </w:r>
      <w:r w:rsidRPr="008A1839">
        <w:rPr>
          <w:rFonts w:ascii="Gulliver" w:hAnsi="Gulliver"/>
          <w:i/>
          <w:color w:val="000000"/>
          <w:sz w:val="24"/>
          <w:szCs w:val="24"/>
        </w:rPr>
        <w:t>nterpersonal</w:t>
      </w:r>
      <w:r w:rsidRPr="008A1839">
        <w:rPr>
          <w:rFonts w:ascii="Gulliver" w:hAnsi="Gulliver"/>
          <w:color w:val="000000"/>
          <w:sz w:val="24"/>
          <w:szCs w:val="24"/>
        </w:rPr>
        <w:t xml:space="preserve"> dan </w:t>
      </w:r>
      <w:r w:rsidRPr="008A1839">
        <w:rPr>
          <w:rFonts w:ascii="Gulliver" w:hAnsi="Gulliver"/>
          <w:i/>
          <w:color w:val="000000"/>
          <w:sz w:val="24"/>
          <w:szCs w:val="24"/>
        </w:rPr>
        <w:t>intrapersonal</w:t>
      </w:r>
      <w:r w:rsidRPr="008A1839">
        <w:rPr>
          <w:rFonts w:ascii="Gulliver" w:hAnsi="Gulliver"/>
          <w:color w:val="000000"/>
          <w:sz w:val="24"/>
          <w:szCs w:val="24"/>
        </w:rPr>
        <w:t xml:space="preserve"> dalam upaya menyelesaikan konflik yang terjadi dalam kehidupan sehari-hari di Pondok Pesantren Darul Amanah Bedono. </w:t>
      </w:r>
    </w:p>
    <w:p w:rsidR="00EA1506" w:rsidRPr="008A1839" w:rsidRDefault="00EA1506" w:rsidP="000651CC">
      <w:pPr>
        <w:spacing w:after="0" w:line="276" w:lineRule="auto"/>
        <w:ind w:firstLine="567"/>
        <w:jc w:val="both"/>
        <w:rPr>
          <w:rFonts w:ascii="Gulliver" w:hAnsi="Gulliver"/>
          <w:color w:val="000000"/>
          <w:sz w:val="24"/>
          <w:szCs w:val="24"/>
        </w:rPr>
      </w:pPr>
      <w:r w:rsidRPr="008A1839">
        <w:rPr>
          <w:rFonts w:ascii="Gulliver" w:hAnsi="Gulliver"/>
          <w:color w:val="000000"/>
          <w:sz w:val="24"/>
          <w:szCs w:val="24"/>
        </w:rPr>
        <w:t>Secara umum tujuan penelitian ada tiga yaitu yang pertama penemuan berarti data yang diperoleh dari penelitian adalah data yang betul-betul baru yang sebelumnya belum pernah diketahui, kedua pembuktian berarti data yang diperoleh itu digunakan untuk membuktikan adanya keragu-raguan terhadap informasi atau pengetahuan tertentu, ketiga pengembangan berarti memperdalam atau memperluas pengetahuan yang ada.</w:t>
      </w:r>
      <w:r w:rsidR="000651CC">
        <w:rPr>
          <w:rStyle w:val="FootnoteReference"/>
          <w:rFonts w:ascii="Gulliver" w:hAnsi="Gulliver"/>
          <w:color w:val="000000"/>
          <w:sz w:val="24"/>
          <w:szCs w:val="24"/>
        </w:rPr>
        <w:footnoteReference w:id="10"/>
      </w:r>
    </w:p>
    <w:p w:rsidR="00EA1506" w:rsidRPr="008A1839" w:rsidRDefault="00EA1506" w:rsidP="000651CC">
      <w:pPr>
        <w:spacing w:after="0" w:line="276" w:lineRule="auto"/>
        <w:ind w:firstLine="567"/>
        <w:jc w:val="both"/>
        <w:rPr>
          <w:rFonts w:ascii="Gulliver" w:hAnsi="Gulliver"/>
          <w:color w:val="000000"/>
          <w:sz w:val="24"/>
          <w:szCs w:val="24"/>
        </w:rPr>
      </w:pPr>
      <w:r w:rsidRPr="008A1839">
        <w:rPr>
          <w:rFonts w:ascii="Gulliver" w:hAnsi="Gulliver"/>
          <w:color w:val="000000"/>
          <w:sz w:val="24"/>
          <w:szCs w:val="24"/>
        </w:rPr>
        <w:t>Sebagai upaya penggalian informasi, penelitian ini menggunakan teknik wawancara dengan kepala departemen sumber daya manusia, kepala bidang kepesantrenan dan kepala bidang tahfidzul quran. Dimana pewawancara juga   mencoba   memahami   motivasi dan   perasaan mereka</w:t>
      </w:r>
      <w:r w:rsidRPr="008A1839">
        <w:rPr>
          <w:rFonts w:ascii="Gulliver" w:hAnsi="Gulliver"/>
          <w:color w:val="000000"/>
          <w:sz w:val="24"/>
          <w:szCs w:val="24"/>
          <w:shd w:val="clear" w:color="auto" w:fill="FFFFFF" w:themeFill="background1"/>
        </w:rPr>
        <w:t>.</w:t>
      </w:r>
      <w:r w:rsidR="000651CC">
        <w:rPr>
          <w:rStyle w:val="FootnoteReference"/>
          <w:rFonts w:ascii="Gulliver" w:hAnsi="Gulliver"/>
          <w:color w:val="000000"/>
          <w:sz w:val="24"/>
          <w:szCs w:val="24"/>
          <w:shd w:val="clear" w:color="auto" w:fill="FFFFFF" w:themeFill="background1"/>
        </w:rPr>
        <w:footnoteReference w:id="11"/>
      </w:r>
      <w:r w:rsidRPr="008A1839">
        <w:rPr>
          <w:rFonts w:ascii="Gulliver" w:hAnsi="Gulliver"/>
          <w:color w:val="000000"/>
          <w:sz w:val="24"/>
          <w:szCs w:val="24"/>
          <w:shd w:val="clear" w:color="auto" w:fill="FFFFFF" w:themeFill="background1"/>
        </w:rPr>
        <w:t xml:space="preserve"> Metode</w:t>
      </w:r>
      <w:r w:rsidRPr="008A1839">
        <w:rPr>
          <w:rFonts w:ascii="Gulliver" w:hAnsi="Gulliver"/>
          <w:color w:val="000000"/>
          <w:sz w:val="24"/>
          <w:szCs w:val="24"/>
        </w:rPr>
        <w:t xml:space="preserve"> pengumpulan data teoritik menggunakan studi pustaka (</w:t>
      </w:r>
      <w:r w:rsidRPr="008A1839">
        <w:rPr>
          <w:rFonts w:ascii="Gulliver" w:hAnsi="Gulliver"/>
          <w:i/>
          <w:color w:val="000000"/>
          <w:sz w:val="24"/>
          <w:szCs w:val="24"/>
        </w:rPr>
        <w:t>library research</w:t>
      </w:r>
      <w:r w:rsidRPr="008A1839">
        <w:rPr>
          <w:rFonts w:ascii="Gulliver" w:hAnsi="Gulliver"/>
          <w:color w:val="000000"/>
          <w:sz w:val="24"/>
          <w:szCs w:val="24"/>
        </w:rPr>
        <w:t xml:space="preserve">) yaitu metode pengumpulan data dengan cara memahami dan mempelajari teori-teori dari berbagai </w:t>
      </w:r>
      <w:r w:rsidRPr="008A1839">
        <w:rPr>
          <w:rFonts w:ascii="Gulliver" w:hAnsi="Gulliver"/>
          <w:i/>
          <w:color w:val="000000"/>
          <w:sz w:val="24"/>
          <w:szCs w:val="24"/>
        </w:rPr>
        <w:t>literatur</w:t>
      </w:r>
      <w:r w:rsidRPr="008A1839">
        <w:rPr>
          <w:rFonts w:ascii="Gulliver" w:hAnsi="Gulliver"/>
          <w:color w:val="000000"/>
          <w:sz w:val="24"/>
          <w:szCs w:val="24"/>
        </w:rPr>
        <w:t xml:space="preserve"> yang berhubungan dengan penelitian tersebut.</w:t>
      </w:r>
      <w:r w:rsidR="000651CC">
        <w:rPr>
          <w:rStyle w:val="FootnoteReference"/>
          <w:rFonts w:ascii="Gulliver" w:hAnsi="Gulliver"/>
          <w:color w:val="000000"/>
          <w:sz w:val="24"/>
          <w:szCs w:val="24"/>
        </w:rPr>
        <w:footnoteReference w:id="12"/>
      </w:r>
      <w:r w:rsidRPr="008A1839">
        <w:rPr>
          <w:rFonts w:ascii="Gulliver" w:hAnsi="Gulliver"/>
          <w:color w:val="000000"/>
          <w:sz w:val="24"/>
          <w:szCs w:val="24"/>
        </w:rPr>
        <w:t xml:space="preserve"> Wawancara yaitu dengan menentukan topik pembahasan, narasumber dan membuat daftar pertanyaan sebagai upaya menggali informasi melalui dialog kepada narasumber dengan tujuan agar memperoleh umpan balik yaitu berupa jawaban dan teknik observasi yaitu dengan melihat situasi dan kondisi di lapangan dengan tujuan agar memperoleh tambahan informasi sebagai penguat hasil studi pustaka dan hasil wawancara.</w:t>
      </w:r>
    </w:p>
    <w:p w:rsidR="00EA1506" w:rsidRPr="00EA1506" w:rsidRDefault="00EA1506" w:rsidP="00C93D7B">
      <w:pPr>
        <w:spacing w:after="0" w:line="276" w:lineRule="auto"/>
        <w:ind w:firstLine="567"/>
        <w:jc w:val="both"/>
        <w:rPr>
          <w:rFonts w:ascii="Gulliver" w:hAnsi="Gulliver"/>
          <w:b/>
          <w:bCs/>
          <w:color w:val="000000" w:themeColor="text1"/>
          <w:sz w:val="24"/>
          <w:szCs w:val="24"/>
        </w:rPr>
      </w:pPr>
    </w:p>
    <w:p w:rsidR="000473FA" w:rsidRPr="00E23C37" w:rsidRDefault="00C93D7B" w:rsidP="00C93D7B">
      <w:pPr>
        <w:spacing w:after="0" w:line="276" w:lineRule="auto"/>
        <w:rPr>
          <w:rFonts w:ascii="Gulliver" w:hAnsi="Gulliver"/>
          <w:b/>
          <w:color w:val="000000"/>
          <w:sz w:val="24"/>
          <w:szCs w:val="24"/>
        </w:rPr>
      </w:pPr>
      <w:r w:rsidRPr="00E23C37">
        <w:rPr>
          <w:rFonts w:ascii="Gulliver" w:hAnsi="Gulliver"/>
          <w:b/>
          <w:color w:val="000000"/>
          <w:sz w:val="24"/>
          <w:szCs w:val="24"/>
        </w:rPr>
        <w:t>HASIL DAN PEMBAHASAN</w:t>
      </w:r>
    </w:p>
    <w:p w:rsidR="005A3E35" w:rsidRPr="008A1839" w:rsidRDefault="005A3E35" w:rsidP="000651CC">
      <w:pPr>
        <w:spacing w:after="0" w:line="276" w:lineRule="auto"/>
        <w:ind w:firstLine="567"/>
        <w:jc w:val="both"/>
        <w:rPr>
          <w:rFonts w:ascii="Gulliver" w:hAnsi="Gulliver"/>
          <w:color w:val="000000"/>
          <w:sz w:val="24"/>
          <w:szCs w:val="24"/>
        </w:rPr>
      </w:pPr>
      <w:bookmarkStart w:id="3" w:name="_Hlk169861831"/>
      <w:r w:rsidRPr="008A1839">
        <w:rPr>
          <w:rFonts w:ascii="Gulliver" w:hAnsi="Gulliver"/>
          <w:color w:val="000000"/>
          <w:sz w:val="24"/>
          <w:szCs w:val="24"/>
        </w:rPr>
        <w:t xml:space="preserve">Konflik sudah menjadi bagian hidup manusia sangat perlu </w:t>
      </w:r>
      <w:r w:rsidRPr="008A1839">
        <w:rPr>
          <w:rFonts w:ascii="Courier New" w:hAnsi="Courier New" w:cs="Courier New"/>
          <w:color w:val="000000"/>
          <w:sz w:val="24"/>
          <w:szCs w:val="24"/>
        </w:rPr>
        <w:t>“</w:t>
      </w:r>
      <w:r w:rsidRPr="008A1839">
        <w:rPr>
          <w:rFonts w:ascii="Gulliver" w:hAnsi="Gulliver"/>
          <w:color w:val="000000"/>
          <w:sz w:val="24"/>
          <w:szCs w:val="24"/>
        </w:rPr>
        <w:t>dimanage</w:t>
      </w:r>
      <w:r w:rsidRPr="008A1839">
        <w:rPr>
          <w:rFonts w:ascii="Courier New" w:hAnsi="Courier New" w:cs="Courier New"/>
          <w:color w:val="000000"/>
          <w:sz w:val="24"/>
          <w:szCs w:val="24"/>
        </w:rPr>
        <w:t>”</w:t>
      </w:r>
      <w:r w:rsidRPr="008A1839">
        <w:rPr>
          <w:rFonts w:ascii="Gulliver" w:hAnsi="Gulliver"/>
          <w:color w:val="000000"/>
          <w:sz w:val="24"/>
          <w:szCs w:val="24"/>
        </w:rPr>
        <w:t xml:space="preserve"> agar tidak menimbulkan perpecahan dan pertikaian dalam situasi</w:t>
      </w:r>
      <w:r w:rsidRPr="008A1839">
        <w:rPr>
          <w:rFonts w:ascii="Gulliver" w:hAnsi="Gulliver"/>
          <w:i/>
          <w:color w:val="000000"/>
          <w:sz w:val="24"/>
          <w:szCs w:val="24"/>
        </w:rPr>
        <w:t xml:space="preserve"> intrapersonal</w:t>
      </w:r>
      <w:r w:rsidRPr="008A1839">
        <w:rPr>
          <w:rFonts w:ascii="Gulliver" w:hAnsi="Gulliver"/>
          <w:color w:val="000000"/>
          <w:sz w:val="24"/>
          <w:szCs w:val="24"/>
        </w:rPr>
        <w:t xml:space="preserve"> dan</w:t>
      </w:r>
      <w:r w:rsidRPr="008A1839">
        <w:rPr>
          <w:rFonts w:ascii="Gulliver" w:hAnsi="Gulliver"/>
          <w:i/>
          <w:color w:val="000000"/>
          <w:sz w:val="24"/>
          <w:szCs w:val="24"/>
        </w:rPr>
        <w:t xml:space="preserve"> interpersonal</w:t>
      </w:r>
      <w:r w:rsidRPr="008A1839">
        <w:rPr>
          <w:rFonts w:ascii="Gulliver" w:hAnsi="Gulliver"/>
          <w:color w:val="000000"/>
          <w:sz w:val="24"/>
          <w:szCs w:val="24"/>
        </w:rPr>
        <w:t>. Ibnu Khaldun menyatakan bahwa ada beberapa  prinsip  pokok  dalam menafsirkan  peristiwa sosial dan peristiwa sejarah.</w:t>
      </w:r>
      <w:r w:rsidR="000651CC">
        <w:rPr>
          <w:rStyle w:val="FootnoteReference"/>
          <w:rFonts w:ascii="Gulliver" w:hAnsi="Gulliver"/>
          <w:color w:val="000000"/>
          <w:sz w:val="24"/>
          <w:szCs w:val="24"/>
        </w:rPr>
        <w:footnoteReference w:id="13"/>
      </w:r>
      <w:r w:rsidRPr="008A1839">
        <w:rPr>
          <w:rFonts w:ascii="Gulliver" w:hAnsi="Gulliver"/>
          <w:color w:val="000000"/>
          <w:sz w:val="24"/>
          <w:szCs w:val="24"/>
        </w:rPr>
        <w:t xml:space="preserve"> Ibnu Khaldun dalam Affandi (2004: 72) menjelaskan bahwa konflik dilihat dengan dua hal, pertama, mengkonseptualisasikan persoalan konflik yang selalu terjadi dalam sejarah peradaban manusia terutama dalam realitas masyarakatnya yang diwarnai peperangan, perebutan kekuasaan dan disintegrasi. Kedua, menemukan formula bagi pembangunan kembali kejayaan bangsa dan agamanya. </w:t>
      </w:r>
    </w:p>
    <w:p w:rsidR="00D430AA" w:rsidRDefault="005A3E35" w:rsidP="00434486">
      <w:pPr>
        <w:spacing w:after="0" w:line="276" w:lineRule="auto"/>
        <w:ind w:firstLine="567"/>
        <w:jc w:val="both"/>
        <w:rPr>
          <w:rFonts w:ascii="Gulliver" w:hAnsi="Gulliver"/>
          <w:color w:val="000000"/>
          <w:sz w:val="24"/>
          <w:szCs w:val="24"/>
        </w:rPr>
      </w:pPr>
      <w:r w:rsidRPr="008A1839">
        <w:rPr>
          <w:rFonts w:ascii="Gulliver" w:hAnsi="Gulliver"/>
          <w:color w:val="000000"/>
          <w:sz w:val="24"/>
          <w:szCs w:val="24"/>
        </w:rPr>
        <w:t xml:space="preserve">Oleh karena itu dapat dipahami bahwa pentingnya mengatur konflik secara </w:t>
      </w:r>
      <w:r w:rsidRPr="008A1839">
        <w:rPr>
          <w:rFonts w:ascii="Gulliver" w:hAnsi="Gulliver"/>
          <w:i/>
          <w:color w:val="000000"/>
          <w:sz w:val="24"/>
          <w:szCs w:val="24"/>
        </w:rPr>
        <w:t>personal</w:t>
      </w:r>
      <w:r w:rsidRPr="008A1839">
        <w:rPr>
          <w:rFonts w:ascii="Gulliver" w:hAnsi="Gulliver"/>
          <w:color w:val="000000"/>
          <w:sz w:val="24"/>
          <w:szCs w:val="24"/>
        </w:rPr>
        <w:t xml:space="preserve"> dan antar</w:t>
      </w:r>
      <w:r w:rsidRPr="008A1839">
        <w:rPr>
          <w:rFonts w:ascii="Gulliver" w:hAnsi="Gulliver"/>
          <w:i/>
          <w:color w:val="000000"/>
          <w:sz w:val="24"/>
          <w:szCs w:val="24"/>
        </w:rPr>
        <w:t xml:space="preserve"> personal</w:t>
      </w:r>
      <w:r w:rsidRPr="008A1839">
        <w:rPr>
          <w:rFonts w:ascii="Gulliver" w:hAnsi="Gulliver"/>
          <w:color w:val="000000"/>
          <w:sz w:val="24"/>
          <w:szCs w:val="24"/>
        </w:rPr>
        <w:t>. Dengan tujuan agar setiap permasalahan yang dihadapi dapat ditemukan sebuah solusi yang mengarah kedalam perbaikan dan pengembangan hubungan individu dan sosial. Sehubungan dengan pengertian di atas artikel ini akan membahas lembaga pendidikan Islam pondok pesantren Darul Amanah Bedono dalam mengatur konflik yang terjadi secara</w:t>
      </w:r>
      <w:r w:rsidRPr="008A1839">
        <w:rPr>
          <w:rFonts w:ascii="Gulliver" w:hAnsi="Gulliver"/>
          <w:i/>
          <w:color w:val="000000"/>
          <w:sz w:val="24"/>
          <w:szCs w:val="24"/>
        </w:rPr>
        <w:t xml:space="preserve"> intrapersonal</w:t>
      </w:r>
      <w:r w:rsidRPr="008A1839">
        <w:rPr>
          <w:rFonts w:ascii="Gulliver" w:hAnsi="Gulliver"/>
          <w:color w:val="000000"/>
          <w:sz w:val="24"/>
          <w:szCs w:val="24"/>
        </w:rPr>
        <w:t xml:space="preserve"> dan</w:t>
      </w:r>
      <w:r w:rsidRPr="008A1839">
        <w:rPr>
          <w:rFonts w:ascii="Gulliver" w:hAnsi="Gulliver"/>
          <w:i/>
          <w:color w:val="000000"/>
          <w:sz w:val="24"/>
          <w:szCs w:val="24"/>
        </w:rPr>
        <w:t xml:space="preserve"> interpersonal</w:t>
      </w:r>
      <w:r w:rsidRPr="008A1839">
        <w:rPr>
          <w:rFonts w:ascii="Gulliver" w:hAnsi="Gulliver"/>
          <w:color w:val="000000"/>
          <w:sz w:val="24"/>
          <w:szCs w:val="24"/>
        </w:rPr>
        <w:t>.</w:t>
      </w:r>
    </w:p>
    <w:p w:rsidR="005A3E35" w:rsidRPr="005A3E35" w:rsidRDefault="005A3E35" w:rsidP="008754A5">
      <w:pPr>
        <w:pStyle w:val="ListParagraph"/>
        <w:numPr>
          <w:ilvl w:val="0"/>
          <w:numId w:val="18"/>
        </w:numPr>
        <w:spacing w:after="0" w:line="276" w:lineRule="auto"/>
        <w:ind w:left="567" w:hanging="567"/>
        <w:rPr>
          <w:rFonts w:ascii="Gulliver" w:hAnsi="Gulliver"/>
          <w:b/>
          <w:color w:val="000000"/>
          <w:sz w:val="24"/>
          <w:szCs w:val="24"/>
        </w:rPr>
      </w:pPr>
      <w:r w:rsidRPr="005A3E35">
        <w:rPr>
          <w:rFonts w:ascii="Gulliver" w:hAnsi="Gulliver"/>
          <w:b/>
          <w:color w:val="000000"/>
          <w:sz w:val="24"/>
          <w:szCs w:val="24"/>
        </w:rPr>
        <w:t>Penyelesaian Konflik di Lembaga Pendidikan</w:t>
      </w:r>
      <w:r>
        <w:rPr>
          <w:rFonts w:ascii="Gulliver" w:hAnsi="Gulliver"/>
          <w:b/>
          <w:color w:val="000000"/>
          <w:sz w:val="24"/>
          <w:szCs w:val="24"/>
        </w:rPr>
        <w:t xml:space="preserve"> Pesantren </w:t>
      </w:r>
      <w:r w:rsidRPr="005A3E35">
        <w:rPr>
          <w:rFonts w:ascii="Gulliver" w:hAnsi="Gulliver"/>
          <w:b/>
          <w:color w:val="000000"/>
          <w:sz w:val="24"/>
          <w:szCs w:val="24"/>
        </w:rPr>
        <w:t>Darul Amanah Bedono.</w:t>
      </w:r>
    </w:p>
    <w:p w:rsidR="005A3E35" w:rsidRPr="008A1839" w:rsidRDefault="005A3E35" w:rsidP="002E4CD3">
      <w:pPr>
        <w:spacing w:after="0" w:line="276" w:lineRule="auto"/>
        <w:ind w:firstLine="567"/>
        <w:jc w:val="both"/>
        <w:rPr>
          <w:rFonts w:ascii="Gulliver" w:hAnsi="Gulliver"/>
          <w:color w:val="000000"/>
          <w:sz w:val="24"/>
          <w:szCs w:val="24"/>
        </w:rPr>
      </w:pPr>
      <w:r w:rsidRPr="008A1839">
        <w:rPr>
          <w:rFonts w:ascii="Gulliver" w:hAnsi="Gulliver"/>
          <w:color w:val="000000"/>
          <w:sz w:val="24"/>
          <w:szCs w:val="24"/>
        </w:rPr>
        <w:t xml:space="preserve">Menurut Luthans (2006) dalam penelitian </w:t>
      </w:r>
      <w:r w:rsidRPr="008A1839">
        <w:rPr>
          <w:rFonts w:ascii="Gulliver" w:hAnsi="Gulliver"/>
          <w:sz w:val="24"/>
        </w:rPr>
        <w:t>Nova Ellyzar</w:t>
      </w:r>
      <w:r w:rsidRPr="008A1839">
        <w:rPr>
          <w:rFonts w:ascii="Gulliver" w:hAnsi="Gulliver"/>
          <w:color w:val="000000"/>
          <w:sz w:val="24"/>
          <w:szCs w:val="24"/>
        </w:rPr>
        <w:t xml:space="preserve">, dkk berpendapat bahwa konflik </w:t>
      </w:r>
      <w:r w:rsidRPr="008A1839">
        <w:rPr>
          <w:rFonts w:ascii="Gulliver" w:hAnsi="Gulliver"/>
          <w:i/>
          <w:color w:val="000000"/>
          <w:sz w:val="24"/>
          <w:szCs w:val="24"/>
        </w:rPr>
        <w:t>interpersonal</w:t>
      </w:r>
      <w:r w:rsidRPr="008A1839">
        <w:rPr>
          <w:rFonts w:ascii="Gulliver" w:hAnsi="Gulliver"/>
          <w:color w:val="000000"/>
          <w:sz w:val="24"/>
          <w:szCs w:val="24"/>
        </w:rPr>
        <w:t xml:space="preserve"> merupakan konflik yang muncul di antara dua individu. Ia bisa muncul antara rekan kerja, teman, anggota keluarga, atau antara </w:t>
      </w:r>
      <w:r w:rsidRPr="008A1839">
        <w:rPr>
          <w:rFonts w:ascii="Gulliver" w:hAnsi="Gulliver"/>
          <w:i/>
          <w:color w:val="000000"/>
          <w:sz w:val="24"/>
          <w:szCs w:val="24"/>
        </w:rPr>
        <w:t>supervisor</w:t>
      </w:r>
      <w:r w:rsidRPr="008A1839">
        <w:rPr>
          <w:rFonts w:ascii="Gulliver" w:hAnsi="Gulliver"/>
          <w:color w:val="000000"/>
          <w:sz w:val="24"/>
          <w:szCs w:val="24"/>
        </w:rPr>
        <w:t xml:space="preserve"> dan karyawan.</w:t>
      </w:r>
      <w:r w:rsidR="00D430AA">
        <w:rPr>
          <w:rStyle w:val="FootnoteReference"/>
          <w:rFonts w:ascii="Gulliver" w:hAnsi="Gulliver"/>
          <w:color w:val="000000"/>
          <w:sz w:val="24"/>
          <w:szCs w:val="24"/>
        </w:rPr>
        <w:footnoteReference w:id="14"/>
      </w:r>
      <w:r w:rsidRPr="008A1839">
        <w:rPr>
          <w:rFonts w:ascii="Gulliver" w:hAnsi="Gulliver"/>
          <w:color w:val="000000"/>
          <w:sz w:val="24"/>
          <w:szCs w:val="24"/>
        </w:rPr>
        <w:t xml:space="preserve"> Dapat diketahui bahwa konflik sudah menjadi realitas dari kehidupan sosial. Sebagaimana hasil wawancara dengan pengasuh pondok pesantren Darul Amanah Bedono. Ustadz Fina Ni</w:t>
      </w:r>
      <w:r w:rsidRPr="008A1839">
        <w:rPr>
          <w:rFonts w:ascii="Courier New" w:hAnsi="Courier New" w:cs="Courier New"/>
          <w:color w:val="000000"/>
          <w:sz w:val="24"/>
          <w:szCs w:val="24"/>
        </w:rPr>
        <w:t>’</w:t>
      </w:r>
      <w:r w:rsidRPr="008A1839">
        <w:rPr>
          <w:rFonts w:ascii="Gulliver" w:hAnsi="Gulliver"/>
          <w:color w:val="000000"/>
          <w:sz w:val="24"/>
          <w:szCs w:val="24"/>
        </w:rPr>
        <w:t xml:space="preserve">amul Mahbub, beliau menyampaikan beberapa hal sebagai berikut: </w:t>
      </w:r>
    </w:p>
    <w:p w:rsidR="005A3E35" w:rsidRPr="008A1839" w:rsidRDefault="005A3E35" w:rsidP="002E4CD3">
      <w:pPr>
        <w:spacing w:after="0" w:line="276" w:lineRule="auto"/>
        <w:ind w:firstLine="567"/>
        <w:jc w:val="both"/>
        <w:rPr>
          <w:rFonts w:ascii="Gulliver" w:hAnsi="Gulliver"/>
          <w:color w:val="000000"/>
          <w:sz w:val="24"/>
          <w:szCs w:val="24"/>
        </w:rPr>
      </w:pPr>
      <w:r w:rsidRPr="008A1839">
        <w:rPr>
          <w:rFonts w:ascii="Gulliver" w:hAnsi="Gulliver"/>
          <w:color w:val="000000"/>
          <w:sz w:val="24"/>
          <w:szCs w:val="24"/>
        </w:rPr>
        <w:t xml:space="preserve">Sebagai upaya dalam mengatur konflik yang terjadi pada santri, kami menerapkan sistem </w:t>
      </w:r>
      <w:r w:rsidRPr="008A1839">
        <w:rPr>
          <w:rFonts w:ascii="Gulliver" w:hAnsi="Gulliver"/>
          <w:i/>
          <w:color w:val="000000"/>
          <w:sz w:val="24"/>
          <w:szCs w:val="24"/>
        </w:rPr>
        <w:t>murobbi</w:t>
      </w:r>
      <w:r w:rsidRPr="008A1839">
        <w:rPr>
          <w:rFonts w:ascii="Gulliver" w:hAnsi="Gulliver"/>
          <w:color w:val="000000"/>
          <w:sz w:val="24"/>
          <w:szCs w:val="24"/>
        </w:rPr>
        <w:t xml:space="preserve"> yang dimana, sistem tersebut sebagai pengembangan dari sistem pengasuhan yang dulu pernah kami terapkan. Adanya sistem </w:t>
      </w:r>
      <w:r w:rsidRPr="008A1839">
        <w:rPr>
          <w:rFonts w:ascii="Gulliver" w:hAnsi="Gulliver"/>
          <w:i/>
          <w:color w:val="000000"/>
          <w:sz w:val="24"/>
          <w:szCs w:val="24"/>
        </w:rPr>
        <w:t>murobbi</w:t>
      </w:r>
      <w:r w:rsidRPr="008A1839">
        <w:rPr>
          <w:rFonts w:ascii="Gulliver" w:hAnsi="Gulliver"/>
          <w:color w:val="000000"/>
          <w:sz w:val="24"/>
          <w:szCs w:val="24"/>
        </w:rPr>
        <w:t xml:space="preserve"> ini, lebih memudahkan kami dalam mengatur konflik yang terjadi, lantas apa saja langkah-langkah yang kami terapkan dalam menyelesaikan konflik</w:t>
      </w:r>
      <w:r w:rsidRPr="008A1839">
        <w:rPr>
          <w:rFonts w:ascii="Gulliver" w:hAnsi="Gulliver"/>
          <w:i/>
          <w:color w:val="000000"/>
          <w:sz w:val="24"/>
          <w:szCs w:val="24"/>
        </w:rPr>
        <w:t xml:space="preserve"> intrapersonal</w:t>
      </w:r>
      <w:r w:rsidRPr="008A1839">
        <w:rPr>
          <w:rFonts w:ascii="Gulliver" w:hAnsi="Gulliver"/>
          <w:color w:val="000000"/>
          <w:sz w:val="24"/>
          <w:szCs w:val="24"/>
        </w:rPr>
        <w:t xml:space="preserve"> dan</w:t>
      </w:r>
      <w:r w:rsidRPr="008A1839">
        <w:rPr>
          <w:rFonts w:ascii="Gulliver" w:hAnsi="Gulliver"/>
          <w:i/>
          <w:color w:val="000000"/>
          <w:sz w:val="24"/>
          <w:szCs w:val="24"/>
        </w:rPr>
        <w:t xml:space="preserve"> interpersonal</w:t>
      </w:r>
      <w:r w:rsidRPr="008A1839">
        <w:rPr>
          <w:rFonts w:ascii="Gulliver" w:hAnsi="Gulliver"/>
          <w:color w:val="000000"/>
          <w:sz w:val="24"/>
          <w:szCs w:val="24"/>
        </w:rPr>
        <w:t xml:space="preserve"> yaitu: 1) Identifikasi Penyebab Konflik, 2) Pendekatan Kolaboratif, 3) Mediasi, 4) Pendidikan tentang Manajemen Konflik, 5) Penerapan Kebijakan yang Jelas, dan 6) Membangun Budaya Positif.</w:t>
      </w:r>
      <w:r w:rsidRPr="008A1839">
        <w:rPr>
          <w:rStyle w:val="FootnoteReference"/>
          <w:rFonts w:ascii="Gulliver" w:hAnsi="Gulliver"/>
          <w:color w:val="000000"/>
          <w:sz w:val="24"/>
          <w:szCs w:val="24"/>
        </w:rPr>
        <w:footnoteReference w:id="15"/>
      </w:r>
    </w:p>
    <w:p w:rsidR="005A3E35" w:rsidRPr="008A1839" w:rsidRDefault="005A3E35" w:rsidP="002E4CD3">
      <w:pPr>
        <w:spacing w:after="0" w:line="276" w:lineRule="auto"/>
        <w:ind w:firstLine="567"/>
        <w:jc w:val="both"/>
        <w:rPr>
          <w:rFonts w:ascii="Gulliver" w:hAnsi="Gulliver"/>
          <w:color w:val="000000"/>
          <w:sz w:val="24"/>
          <w:szCs w:val="24"/>
        </w:rPr>
      </w:pPr>
      <w:r w:rsidRPr="008A1839">
        <w:rPr>
          <w:rFonts w:ascii="Gulliver" w:hAnsi="Gulliver"/>
          <w:color w:val="000000"/>
          <w:sz w:val="24"/>
          <w:szCs w:val="24"/>
        </w:rPr>
        <w:t>Secara umum dari jawaban di atas telah mengambarkan bagaimana pengasuhan di pondok pesantren Darul Amanah Bedono memberikan pembinaan kepada para santri. Oleh karena itu dapat dipahami bahwa kualitas dan kuantitas dari santri salah satunya terbentuk dari sistem yang diterapkan dalam mengatur hubungan antar individu dan kelompok.</w:t>
      </w:r>
    </w:p>
    <w:p w:rsidR="002E4CD3" w:rsidRDefault="002E4CD3">
      <w:pPr>
        <w:spacing w:after="200" w:line="276" w:lineRule="auto"/>
        <w:rPr>
          <w:rFonts w:ascii="Gulliver" w:hAnsi="Gulliver"/>
          <w:b/>
          <w:color w:val="000000"/>
          <w:sz w:val="24"/>
          <w:szCs w:val="24"/>
        </w:rPr>
      </w:pPr>
      <w:r>
        <w:rPr>
          <w:rFonts w:ascii="Gulliver" w:hAnsi="Gulliver"/>
          <w:b/>
          <w:color w:val="000000"/>
          <w:sz w:val="24"/>
          <w:szCs w:val="24"/>
        </w:rPr>
        <w:br w:type="page"/>
      </w:r>
    </w:p>
    <w:p w:rsidR="005A3E35" w:rsidRPr="008A1839" w:rsidRDefault="005A3E35" w:rsidP="008754A5">
      <w:pPr>
        <w:pStyle w:val="ListParagraph"/>
        <w:numPr>
          <w:ilvl w:val="0"/>
          <w:numId w:val="18"/>
        </w:numPr>
        <w:spacing w:after="0" w:line="276" w:lineRule="auto"/>
        <w:ind w:left="567" w:hanging="567"/>
        <w:rPr>
          <w:rFonts w:ascii="Gulliver" w:hAnsi="Gulliver"/>
          <w:b/>
          <w:color w:val="000000"/>
          <w:sz w:val="24"/>
          <w:szCs w:val="24"/>
        </w:rPr>
      </w:pPr>
      <w:r w:rsidRPr="008A1839">
        <w:rPr>
          <w:rFonts w:ascii="Gulliver" w:hAnsi="Gulliver"/>
          <w:b/>
          <w:color w:val="000000"/>
          <w:sz w:val="24"/>
          <w:szCs w:val="24"/>
        </w:rPr>
        <w:t>Impelementasi Manajemen Konflik</w:t>
      </w:r>
      <w:r w:rsidRPr="008A1839">
        <w:rPr>
          <w:rFonts w:ascii="Gulliver" w:hAnsi="Gulliver"/>
          <w:b/>
          <w:i/>
          <w:color w:val="000000"/>
          <w:sz w:val="24"/>
          <w:szCs w:val="24"/>
        </w:rPr>
        <w:t xml:space="preserve"> Intrapersonal</w:t>
      </w:r>
      <w:r w:rsidRPr="008A1839">
        <w:rPr>
          <w:rFonts w:ascii="Gulliver" w:hAnsi="Gulliver"/>
          <w:b/>
          <w:color w:val="000000"/>
          <w:sz w:val="24"/>
          <w:szCs w:val="24"/>
        </w:rPr>
        <w:t>.</w:t>
      </w:r>
    </w:p>
    <w:p w:rsidR="005A3E35" w:rsidRPr="008A1839" w:rsidRDefault="005A3E35" w:rsidP="002E4CD3">
      <w:pPr>
        <w:spacing w:after="0" w:line="276" w:lineRule="auto"/>
        <w:ind w:firstLine="567"/>
        <w:jc w:val="both"/>
        <w:rPr>
          <w:rFonts w:ascii="Gulliver" w:hAnsi="Gulliver"/>
          <w:color w:val="000000"/>
          <w:sz w:val="24"/>
          <w:szCs w:val="24"/>
        </w:rPr>
      </w:pPr>
      <w:r w:rsidRPr="008A1839">
        <w:rPr>
          <w:rFonts w:ascii="Gulliver" w:hAnsi="Gulliver"/>
          <w:color w:val="000000"/>
          <w:sz w:val="24"/>
          <w:szCs w:val="24"/>
        </w:rPr>
        <w:t>Manajemen konflik dapat diartikan sebagai penerapan pendekatan untuk mengelola berbagai konflik yang terjadi di lingkungan siswa.Tujuannya adalah agar siswa dapat berpikir secara cerdas dan  kreatif mengenai permasalahan sehari-hari. Pendekatan manajemen konflik dapat diartikan sebagai penerapan pendekatan untuk mengelola berbagai konflik yang terjadi di lingkungan siswa tujuannya adalah agar siswa dapat berpikir secara cerdas dan  kreatif mengenai permasalahan sehari-hari.</w:t>
      </w:r>
      <w:r w:rsidR="00D430AA">
        <w:rPr>
          <w:rStyle w:val="FootnoteReference"/>
          <w:rFonts w:ascii="Gulliver" w:hAnsi="Gulliver"/>
          <w:color w:val="000000"/>
          <w:sz w:val="24"/>
          <w:szCs w:val="24"/>
        </w:rPr>
        <w:footnoteReference w:id="16"/>
      </w:r>
    </w:p>
    <w:p w:rsidR="005A3E35" w:rsidRDefault="005A3E35" w:rsidP="002E4CD3">
      <w:pPr>
        <w:spacing w:after="0" w:line="276" w:lineRule="auto"/>
        <w:ind w:firstLine="567"/>
        <w:jc w:val="both"/>
        <w:rPr>
          <w:rFonts w:ascii="Gulliver" w:hAnsi="Gulliver"/>
          <w:color w:val="000000"/>
          <w:sz w:val="24"/>
          <w:szCs w:val="24"/>
        </w:rPr>
      </w:pPr>
      <w:r w:rsidRPr="008A1839">
        <w:rPr>
          <w:rFonts w:ascii="Gulliver" w:hAnsi="Gulliver"/>
          <w:color w:val="000000"/>
          <w:sz w:val="24"/>
          <w:szCs w:val="24"/>
        </w:rPr>
        <w:t>Selain dari informasi diatas terdapat sebuah hasil wawancara dengan kepala tahfiduzl Quran Ustadz Alif Ma</w:t>
      </w:r>
      <w:r w:rsidRPr="008A1839">
        <w:rPr>
          <w:rFonts w:ascii="Courier New" w:hAnsi="Courier New" w:cs="Courier New"/>
          <w:color w:val="000000"/>
          <w:sz w:val="24"/>
          <w:szCs w:val="24"/>
        </w:rPr>
        <w:t>’</w:t>
      </w:r>
      <w:r w:rsidRPr="008A1839">
        <w:rPr>
          <w:rFonts w:ascii="Gulliver" w:hAnsi="Gulliver"/>
          <w:color w:val="000000"/>
          <w:sz w:val="24"/>
          <w:szCs w:val="24"/>
        </w:rPr>
        <w:t>fudin bahwa telah terjadi konflik</w:t>
      </w:r>
      <w:r w:rsidRPr="008A1839">
        <w:rPr>
          <w:rFonts w:ascii="Gulliver" w:hAnsi="Gulliver"/>
          <w:i/>
          <w:color w:val="000000"/>
          <w:sz w:val="24"/>
          <w:szCs w:val="24"/>
        </w:rPr>
        <w:t xml:space="preserve"> intrapersonal</w:t>
      </w:r>
      <w:r w:rsidRPr="008A1839">
        <w:rPr>
          <w:rFonts w:ascii="Gulliver" w:hAnsi="Gulliver"/>
          <w:color w:val="000000"/>
          <w:sz w:val="24"/>
          <w:szCs w:val="24"/>
        </w:rPr>
        <w:t xml:space="preserve"> santri tahfidzul qur</w:t>
      </w:r>
      <w:r w:rsidRPr="008A1839">
        <w:rPr>
          <w:rFonts w:ascii="Courier New" w:hAnsi="Courier New" w:cs="Courier New"/>
          <w:color w:val="000000"/>
          <w:sz w:val="24"/>
          <w:szCs w:val="24"/>
        </w:rPr>
        <w:t>’</w:t>
      </w:r>
      <w:r w:rsidRPr="008A1839">
        <w:rPr>
          <w:rFonts w:ascii="Gulliver" w:hAnsi="Gulliver"/>
          <w:color w:val="000000"/>
          <w:sz w:val="24"/>
          <w:szCs w:val="24"/>
        </w:rPr>
        <w:t>an yang sudah mulai lelah dan bosan dalam menghafal. Fenomena tersebut tidak luput dari kebiasaan atau rutinitas yang dilakukan santri tahfidzul quran yang terus menerus berulang dalam setiap harinya dengan sistem dan pola yang sama.</w:t>
      </w:r>
      <w:r w:rsidR="00D430AA">
        <w:rPr>
          <w:rStyle w:val="FootnoteReference"/>
          <w:color w:val="000000"/>
          <w:sz w:val="24"/>
          <w:szCs w:val="24"/>
        </w:rPr>
        <w:footnoteReference w:id="17"/>
      </w:r>
    </w:p>
    <w:p w:rsidR="005A3E35" w:rsidRPr="008A1839" w:rsidRDefault="005A3E35" w:rsidP="005A3E35">
      <w:pPr>
        <w:pBdr>
          <w:top w:val="nil"/>
          <w:left w:val="nil"/>
          <w:bottom w:val="nil"/>
          <w:right w:val="nil"/>
          <w:between w:val="nil"/>
        </w:pBdr>
        <w:spacing w:after="0" w:line="276" w:lineRule="auto"/>
        <w:ind w:left="567" w:firstLine="567"/>
        <w:jc w:val="both"/>
        <w:rPr>
          <w:rFonts w:ascii="Gulliver" w:hAnsi="Gulliver"/>
          <w:color w:val="000000"/>
          <w:sz w:val="24"/>
          <w:szCs w:val="24"/>
        </w:rPr>
      </w:pPr>
    </w:p>
    <w:p w:rsidR="005A3E35" w:rsidRPr="00A512AE" w:rsidRDefault="002E4CD3" w:rsidP="005A3E35">
      <w:pPr>
        <w:pBdr>
          <w:top w:val="nil"/>
          <w:left w:val="nil"/>
          <w:bottom w:val="nil"/>
          <w:right w:val="nil"/>
          <w:between w:val="nil"/>
        </w:pBdr>
        <w:spacing w:after="0" w:line="276" w:lineRule="auto"/>
        <w:ind w:left="142"/>
        <w:jc w:val="center"/>
        <w:rPr>
          <w:rFonts w:ascii="Gulliver" w:hAnsi="Gulliver"/>
          <w:bCs/>
          <w:color w:val="000000"/>
          <w:sz w:val="24"/>
          <w:szCs w:val="24"/>
        </w:rPr>
      </w:pPr>
      <w:r>
        <w:rPr>
          <w:rFonts w:ascii="Gulliver" w:hAnsi="Gulliver"/>
          <w:bCs/>
          <w:color w:val="000000"/>
          <w:sz w:val="24"/>
          <w:szCs w:val="24"/>
        </w:rPr>
        <w:t xml:space="preserve">Tabel </w:t>
      </w:r>
      <w:r w:rsidR="005A3E35" w:rsidRPr="00A512AE">
        <w:rPr>
          <w:rFonts w:ascii="Gulliver" w:hAnsi="Gulliver"/>
          <w:bCs/>
          <w:color w:val="000000"/>
          <w:sz w:val="24"/>
          <w:szCs w:val="24"/>
        </w:rPr>
        <w:t>1</w:t>
      </w:r>
      <w:r>
        <w:rPr>
          <w:rFonts w:ascii="Gulliver" w:hAnsi="Gulliver"/>
          <w:bCs/>
          <w:color w:val="000000"/>
          <w:sz w:val="24"/>
          <w:szCs w:val="24"/>
        </w:rPr>
        <w:t>.</w:t>
      </w:r>
      <w:r w:rsidR="005A3E35" w:rsidRPr="00A512AE">
        <w:rPr>
          <w:rFonts w:ascii="Gulliver" w:hAnsi="Gulliver"/>
          <w:bCs/>
          <w:color w:val="000000"/>
          <w:sz w:val="24"/>
          <w:szCs w:val="24"/>
        </w:rPr>
        <w:t xml:space="preserve"> Implementasi Manajemen Konflik </w:t>
      </w:r>
      <w:r w:rsidR="005A3E35" w:rsidRPr="00A512AE">
        <w:rPr>
          <w:rFonts w:ascii="Gulliver" w:hAnsi="Gulliver"/>
          <w:bCs/>
          <w:i/>
          <w:color w:val="000000"/>
          <w:sz w:val="24"/>
          <w:szCs w:val="24"/>
        </w:rPr>
        <w:t>Intrapersonal</w:t>
      </w:r>
    </w:p>
    <w:tbl>
      <w:tblPr>
        <w:tblStyle w:val="TableGrid"/>
        <w:tblW w:w="7371" w:type="dxa"/>
        <w:tblInd w:w="108" w:type="dxa"/>
        <w:tblLayout w:type="fixed"/>
        <w:tblLook w:val="04A0" w:firstRow="1" w:lastRow="0" w:firstColumn="1" w:lastColumn="0" w:noHBand="0" w:noVBand="1"/>
      </w:tblPr>
      <w:tblGrid>
        <w:gridCol w:w="426"/>
        <w:gridCol w:w="1417"/>
        <w:gridCol w:w="2693"/>
        <w:gridCol w:w="2835"/>
      </w:tblGrid>
      <w:tr w:rsidR="005A3E35" w:rsidRPr="00A512AE" w:rsidTr="00982571">
        <w:tc>
          <w:tcPr>
            <w:tcW w:w="426" w:type="dxa"/>
            <w:tcBorders>
              <w:left w:val="nil"/>
              <w:bottom w:val="single" w:sz="4" w:space="0" w:color="auto"/>
              <w:right w:val="nil"/>
            </w:tcBorders>
            <w:vAlign w:val="center"/>
          </w:tcPr>
          <w:p w:rsidR="005A3E35" w:rsidRPr="002E4CD3" w:rsidRDefault="005A3E35" w:rsidP="005A3E35">
            <w:pPr>
              <w:spacing w:after="0" w:line="240" w:lineRule="auto"/>
              <w:jc w:val="center"/>
              <w:rPr>
                <w:rFonts w:ascii="Gulliver" w:hAnsi="Gulliver"/>
                <w:b/>
                <w:color w:val="000000"/>
              </w:rPr>
            </w:pPr>
            <w:r w:rsidRPr="002E4CD3">
              <w:rPr>
                <w:rFonts w:ascii="Gulliver" w:hAnsi="Gulliver"/>
                <w:b/>
                <w:color w:val="000000"/>
              </w:rPr>
              <w:t>No</w:t>
            </w:r>
          </w:p>
        </w:tc>
        <w:tc>
          <w:tcPr>
            <w:tcW w:w="1417" w:type="dxa"/>
            <w:tcBorders>
              <w:left w:val="nil"/>
              <w:bottom w:val="single" w:sz="4" w:space="0" w:color="auto"/>
              <w:right w:val="nil"/>
            </w:tcBorders>
            <w:vAlign w:val="center"/>
          </w:tcPr>
          <w:p w:rsidR="005A3E35" w:rsidRPr="002E4CD3" w:rsidRDefault="005A3E35" w:rsidP="005A3E35">
            <w:pPr>
              <w:spacing w:after="0" w:line="240" w:lineRule="auto"/>
              <w:jc w:val="center"/>
              <w:rPr>
                <w:rFonts w:ascii="Gulliver" w:hAnsi="Gulliver"/>
                <w:b/>
                <w:color w:val="000000"/>
              </w:rPr>
            </w:pPr>
            <w:r w:rsidRPr="002E4CD3">
              <w:rPr>
                <w:rFonts w:ascii="Gulliver" w:hAnsi="Gulliver"/>
                <w:b/>
                <w:color w:val="000000"/>
              </w:rPr>
              <w:t>Identifikasi Masalah</w:t>
            </w:r>
          </w:p>
        </w:tc>
        <w:tc>
          <w:tcPr>
            <w:tcW w:w="2693" w:type="dxa"/>
            <w:tcBorders>
              <w:left w:val="nil"/>
              <w:bottom w:val="single" w:sz="4" w:space="0" w:color="auto"/>
              <w:right w:val="nil"/>
            </w:tcBorders>
            <w:vAlign w:val="center"/>
          </w:tcPr>
          <w:p w:rsidR="005A3E35" w:rsidRPr="002E4CD3" w:rsidRDefault="005A3E35" w:rsidP="005A3E35">
            <w:pPr>
              <w:spacing w:after="0" w:line="240" w:lineRule="auto"/>
              <w:jc w:val="center"/>
              <w:rPr>
                <w:rFonts w:ascii="Gulliver" w:hAnsi="Gulliver"/>
                <w:b/>
                <w:color w:val="000000"/>
              </w:rPr>
            </w:pPr>
            <w:r w:rsidRPr="002E4CD3">
              <w:rPr>
                <w:rFonts w:ascii="Gulliver" w:hAnsi="Gulliver"/>
                <w:b/>
                <w:color w:val="000000"/>
              </w:rPr>
              <w:t>Konflik</w:t>
            </w:r>
            <w:r w:rsidRPr="002E4CD3">
              <w:rPr>
                <w:rFonts w:ascii="Gulliver" w:hAnsi="Gulliver"/>
                <w:b/>
                <w:i/>
                <w:color w:val="000000"/>
              </w:rPr>
              <w:t xml:space="preserve">  Intrapersonal</w:t>
            </w:r>
          </w:p>
        </w:tc>
        <w:tc>
          <w:tcPr>
            <w:tcW w:w="2835" w:type="dxa"/>
            <w:tcBorders>
              <w:left w:val="nil"/>
              <w:bottom w:val="single" w:sz="4" w:space="0" w:color="auto"/>
              <w:right w:val="nil"/>
            </w:tcBorders>
            <w:vAlign w:val="center"/>
          </w:tcPr>
          <w:p w:rsidR="005A3E35" w:rsidRPr="002E4CD3" w:rsidRDefault="005A3E35" w:rsidP="005A3E35">
            <w:pPr>
              <w:spacing w:after="0" w:line="240" w:lineRule="auto"/>
              <w:jc w:val="center"/>
              <w:rPr>
                <w:rFonts w:ascii="Gulliver" w:hAnsi="Gulliver"/>
                <w:b/>
                <w:i/>
                <w:iCs/>
                <w:color w:val="000000"/>
              </w:rPr>
            </w:pPr>
            <w:r w:rsidRPr="002E4CD3">
              <w:rPr>
                <w:rFonts w:ascii="Gulliver" w:hAnsi="Gulliver"/>
                <w:b/>
                <w:i/>
                <w:iCs/>
                <w:color w:val="000000"/>
              </w:rPr>
              <w:t>Problem Solving</w:t>
            </w:r>
          </w:p>
        </w:tc>
      </w:tr>
      <w:tr w:rsidR="005A3E35" w:rsidRPr="00982571" w:rsidTr="00982571">
        <w:trPr>
          <w:trHeight w:val="1128"/>
        </w:trPr>
        <w:tc>
          <w:tcPr>
            <w:tcW w:w="426" w:type="dxa"/>
            <w:vMerge w:val="restart"/>
            <w:tcBorders>
              <w:top w:val="single" w:sz="4" w:space="0" w:color="auto"/>
              <w:left w:val="nil"/>
              <w:bottom w:val="single" w:sz="4" w:space="0" w:color="auto"/>
              <w:right w:val="nil"/>
            </w:tcBorders>
            <w:vAlign w:val="center"/>
          </w:tcPr>
          <w:p w:rsidR="005A3E35" w:rsidRPr="00982571" w:rsidRDefault="005A3E35" w:rsidP="005A3E35">
            <w:pPr>
              <w:spacing w:after="0" w:line="240" w:lineRule="auto"/>
              <w:rPr>
                <w:rFonts w:ascii="Gulliver" w:hAnsi="Gulliver"/>
                <w:color w:val="000000"/>
              </w:rPr>
            </w:pPr>
            <w:r w:rsidRPr="00982571">
              <w:rPr>
                <w:rFonts w:ascii="Gulliver" w:hAnsi="Gulliver"/>
                <w:color w:val="000000"/>
              </w:rPr>
              <w:t>1</w:t>
            </w:r>
          </w:p>
        </w:tc>
        <w:tc>
          <w:tcPr>
            <w:tcW w:w="1417" w:type="dxa"/>
            <w:vMerge w:val="restart"/>
            <w:tcBorders>
              <w:top w:val="single" w:sz="4" w:space="0" w:color="auto"/>
              <w:left w:val="nil"/>
              <w:bottom w:val="single" w:sz="4" w:space="0" w:color="auto"/>
              <w:right w:val="nil"/>
            </w:tcBorders>
            <w:vAlign w:val="center"/>
          </w:tcPr>
          <w:p w:rsidR="005A3E35" w:rsidRPr="00982571" w:rsidRDefault="005A3E35" w:rsidP="005A3E35">
            <w:pPr>
              <w:spacing w:after="0" w:line="240" w:lineRule="auto"/>
              <w:rPr>
                <w:rFonts w:ascii="Gulliver" w:hAnsi="Gulliver"/>
                <w:color w:val="000000"/>
              </w:rPr>
            </w:pPr>
            <w:r w:rsidRPr="00982571">
              <w:rPr>
                <w:rFonts w:ascii="Gulliver" w:hAnsi="Gulliver"/>
                <w:color w:val="000000"/>
              </w:rPr>
              <w:t>Penghafal Qur</w:t>
            </w:r>
            <w:r w:rsidRPr="00982571">
              <w:rPr>
                <w:rFonts w:ascii="Courier New" w:hAnsi="Courier New" w:cs="Courier New"/>
                <w:color w:val="000000"/>
              </w:rPr>
              <w:t>’</w:t>
            </w:r>
            <w:r w:rsidRPr="00982571">
              <w:rPr>
                <w:rFonts w:ascii="Gulliver" w:hAnsi="Gulliver"/>
                <w:color w:val="000000"/>
              </w:rPr>
              <w:t>an</w:t>
            </w:r>
          </w:p>
        </w:tc>
        <w:tc>
          <w:tcPr>
            <w:tcW w:w="2693" w:type="dxa"/>
            <w:tcBorders>
              <w:top w:val="single" w:sz="4" w:space="0" w:color="auto"/>
              <w:left w:val="nil"/>
              <w:bottom w:val="nil"/>
              <w:right w:val="nil"/>
            </w:tcBorders>
            <w:vAlign w:val="center"/>
          </w:tcPr>
          <w:p w:rsidR="005A3E35" w:rsidRPr="00982571" w:rsidRDefault="005A3E35" w:rsidP="005A3E35">
            <w:pPr>
              <w:spacing w:after="0" w:line="240" w:lineRule="auto"/>
              <w:rPr>
                <w:rFonts w:ascii="Gulliver" w:hAnsi="Gulliver"/>
                <w:color w:val="000000"/>
              </w:rPr>
            </w:pPr>
            <w:r w:rsidRPr="00982571">
              <w:rPr>
                <w:rFonts w:ascii="Gulliver" w:hAnsi="Gulliver"/>
                <w:color w:val="000000"/>
              </w:rPr>
              <w:t>Pesimis terhadap kemampuan diri sendiri ketika menghafal, dikarenakan susah masuk.</w:t>
            </w:r>
          </w:p>
        </w:tc>
        <w:tc>
          <w:tcPr>
            <w:tcW w:w="2835" w:type="dxa"/>
            <w:tcBorders>
              <w:top w:val="single" w:sz="4" w:space="0" w:color="auto"/>
              <w:left w:val="nil"/>
              <w:bottom w:val="nil"/>
              <w:right w:val="nil"/>
            </w:tcBorders>
            <w:vAlign w:val="center"/>
          </w:tcPr>
          <w:p w:rsidR="005A3E35" w:rsidRPr="00982571" w:rsidRDefault="005A3E35" w:rsidP="005A3E35">
            <w:pPr>
              <w:spacing w:after="0" w:line="240" w:lineRule="auto"/>
              <w:rPr>
                <w:rFonts w:ascii="Gulliver" w:hAnsi="Gulliver"/>
                <w:color w:val="000000"/>
              </w:rPr>
            </w:pPr>
            <w:r w:rsidRPr="00982571">
              <w:rPr>
                <w:rFonts w:ascii="Gulliver" w:hAnsi="Gulliver"/>
                <w:color w:val="000000"/>
              </w:rPr>
              <w:t>Pendekatan emosional dalam upaya memberikan motivasi ekstrinsik.</w:t>
            </w:r>
          </w:p>
        </w:tc>
      </w:tr>
      <w:tr w:rsidR="005A3E35" w:rsidRPr="00982571" w:rsidTr="00982571">
        <w:trPr>
          <w:trHeight w:val="876"/>
        </w:trPr>
        <w:tc>
          <w:tcPr>
            <w:tcW w:w="426" w:type="dxa"/>
            <w:vMerge/>
            <w:tcBorders>
              <w:top w:val="nil"/>
              <w:left w:val="nil"/>
              <w:bottom w:val="single" w:sz="4" w:space="0" w:color="auto"/>
              <w:right w:val="nil"/>
            </w:tcBorders>
            <w:vAlign w:val="center"/>
          </w:tcPr>
          <w:p w:rsidR="005A3E35" w:rsidRPr="00982571" w:rsidRDefault="005A3E35" w:rsidP="005A3E35">
            <w:pPr>
              <w:spacing w:after="0" w:line="240" w:lineRule="auto"/>
              <w:rPr>
                <w:rFonts w:ascii="Gulliver" w:hAnsi="Gulliver"/>
                <w:color w:val="000000"/>
              </w:rPr>
            </w:pPr>
          </w:p>
        </w:tc>
        <w:tc>
          <w:tcPr>
            <w:tcW w:w="1417" w:type="dxa"/>
            <w:vMerge/>
            <w:tcBorders>
              <w:top w:val="nil"/>
              <w:left w:val="nil"/>
              <w:bottom w:val="single" w:sz="4" w:space="0" w:color="auto"/>
              <w:right w:val="nil"/>
            </w:tcBorders>
            <w:vAlign w:val="center"/>
          </w:tcPr>
          <w:p w:rsidR="005A3E35" w:rsidRPr="00982571" w:rsidRDefault="005A3E35" w:rsidP="005A3E35">
            <w:pPr>
              <w:spacing w:after="0" w:line="240" w:lineRule="auto"/>
              <w:rPr>
                <w:rFonts w:ascii="Gulliver" w:hAnsi="Gulliver"/>
                <w:color w:val="000000"/>
              </w:rPr>
            </w:pPr>
          </w:p>
        </w:tc>
        <w:tc>
          <w:tcPr>
            <w:tcW w:w="2693" w:type="dxa"/>
            <w:tcBorders>
              <w:top w:val="nil"/>
              <w:left w:val="nil"/>
              <w:bottom w:val="nil"/>
              <w:right w:val="nil"/>
            </w:tcBorders>
            <w:vAlign w:val="center"/>
          </w:tcPr>
          <w:p w:rsidR="005A3E35" w:rsidRPr="00982571" w:rsidRDefault="005A3E35" w:rsidP="005A3E35">
            <w:pPr>
              <w:spacing w:after="0" w:line="240" w:lineRule="auto"/>
              <w:rPr>
                <w:rFonts w:ascii="Gulliver" w:hAnsi="Gulliver"/>
                <w:color w:val="000000"/>
              </w:rPr>
            </w:pPr>
            <w:r w:rsidRPr="00982571">
              <w:rPr>
                <w:rFonts w:ascii="Gulliver" w:hAnsi="Gulliver"/>
                <w:color w:val="000000"/>
              </w:rPr>
              <w:t>Tidak bisa fokus ketika mengahafal.</w:t>
            </w:r>
          </w:p>
        </w:tc>
        <w:tc>
          <w:tcPr>
            <w:tcW w:w="2835" w:type="dxa"/>
            <w:tcBorders>
              <w:top w:val="nil"/>
              <w:left w:val="nil"/>
              <w:bottom w:val="nil"/>
              <w:right w:val="nil"/>
            </w:tcBorders>
          </w:tcPr>
          <w:p w:rsidR="005A3E35" w:rsidRPr="00982571" w:rsidRDefault="005A3E35" w:rsidP="005A3E35">
            <w:pPr>
              <w:spacing w:after="0" w:line="240" w:lineRule="auto"/>
              <w:rPr>
                <w:rFonts w:ascii="Gulliver" w:hAnsi="Gulliver"/>
                <w:color w:val="000000"/>
              </w:rPr>
            </w:pPr>
            <w:r w:rsidRPr="00982571">
              <w:rPr>
                <w:rFonts w:ascii="Gulliver" w:hAnsi="Gulliver"/>
                <w:color w:val="000000"/>
              </w:rPr>
              <w:t xml:space="preserve">Melatih fokus anak dengan cara memberikan </w:t>
            </w:r>
            <w:r w:rsidRPr="00982571">
              <w:rPr>
                <w:rFonts w:ascii="Gulliver" w:hAnsi="Gulliver"/>
                <w:i/>
                <w:color w:val="000000"/>
              </w:rPr>
              <w:t>ice breaking</w:t>
            </w:r>
            <w:r w:rsidRPr="00982571">
              <w:rPr>
                <w:rFonts w:ascii="Gulliver" w:hAnsi="Gulliver"/>
                <w:color w:val="000000"/>
              </w:rPr>
              <w:t xml:space="preserve"> dengan pendekatan bermain game.</w:t>
            </w:r>
          </w:p>
        </w:tc>
      </w:tr>
      <w:tr w:rsidR="005A3E35" w:rsidRPr="00982571" w:rsidTr="00982571">
        <w:trPr>
          <w:trHeight w:val="579"/>
        </w:trPr>
        <w:tc>
          <w:tcPr>
            <w:tcW w:w="426" w:type="dxa"/>
            <w:vMerge/>
            <w:tcBorders>
              <w:top w:val="nil"/>
              <w:left w:val="nil"/>
              <w:bottom w:val="single" w:sz="4" w:space="0" w:color="auto"/>
              <w:right w:val="nil"/>
            </w:tcBorders>
            <w:vAlign w:val="center"/>
          </w:tcPr>
          <w:p w:rsidR="005A3E35" w:rsidRPr="00982571" w:rsidRDefault="005A3E35" w:rsidP="005A3E35">
            <w:pPr>
              <w:spacing w:after="0" w:line="240" w:lineRule="auto"/>
              <w:rPr>
                <w:rFonts w:ascii="Gulliver" w:hAnsi="Gulliver"/>
                <w:color w:val="000000"/>
              </w:rPr>
            </w:pPr>
          </w:p>
        </w:tc>
        <w:tc>
          <w:tcPr>
            <w:tcW w:w="1417" w:type="dxa"/>
            <w:vMerge/>
            <w:tcBorders>
              <w:top w:val="nil"/>
              <w:left w:val="nil"/>
              <w:bottom w:val="single" w:sz="4" w:space="0" w:color="auto"/>
              <w:right w:val="nil"/>
            </w:tcBorders>
            <w:vAlign w:val="center"/>
          </w:tcPr>
          <w:p w:rsidR="005A3E35" w:rsidRPr="00982571" w:rsidRDefault="005A3E35" w:rsidP="005A3E35">
            <w:pPr>
              <w:spacing w:after="0" w:line="240" w:lineRule="auto"/>
              <w:rPr>
                <w:rFonts w:ascii="Gulliver" w:hAnsi="Gulliver"/>
                <w:color w:val="000000"/>
              </w:rPr>
            </w:pPr>
          </w:p>
        </w:tc>
        <w:tc>
          <w:tcPr>
            <w:tcW w:w="2693" w:type="dxa"/>
            <w:tcBorders>
              <w:top w:val="nil"/>
              <w:left w:val="nil"/>
              <w:bottom w:val="nil"/>
              <w:right w:val="nil"/>
            </w:tcBorders>
            <w:vAlign w:val="center"/>
          </w:tcPr>
          <w:p w:rsidR="005A3E35" w:rsidRPr="00982571" w:rsidRDefault="005A3E35" w:rsidP="005A3E35">
            <w:pPr>
              <w:spacing w:after="0" w:line="240" w:lineRule="auto"/>
              <w:rPr>
                <w:rFonts w:ascii="Gulliver" w:hAnsi="Gulliver"/>
                <w:color w:val="000000"/>
              </w:rPr>
            </w:pPr>
            <w:r w:rsidRPr="00982571">
              <w:rPr>
                <w:rFonts w:ascii="Gulliver" w:hAnsi="Gulliver"/>
                <w:color w:val="000000"/>
              </w:rPr>
              <w:t>Jenuh dan bosan</w:t>
            </w:r>
          </w:p>
        </w:tc>
        <w:tc>
          <w:tcPr>
            <w:tcW w:w="2835" w:type="dxa"/>
            <w:tcBorders>
              <w:top w:val="nil"/>
              <w:left w:val="nil"/>
              <w:bottom w:val="nil"/>
              <w:right w:val="nil"/>
            </w:tcBorders>
            <w:vAlign w:val="center"/>
          </w:tcPr>
          <w:p w:rsidR="005A3E35" w:rsidRPr="00982571" w:rsidRDefault="005A3E35" w:rsidP="005A3E35">
            <w:pPr>
              <w:spacing w:after="0" w:line="240" w:lineRule="auto"/>
              <w:rPr>
                <w:rFonts w:ascii="Gulliver" w:hAnsi="Gulliver"/>
                <w:color w:val="000000"/>
              </w:rPr>
            </w:pPr>
            <w:r w:rsidRPr="00982571">
              <w:rPr>
                <w:rFonts w:ascii="Gulliver" w:hAnsi="Gulliver"/>
                <w:color w:val="000000"/>
              </w:rPr>
              <w:t>Mengajak anak mengafal al-Qur</w:t>
            </w:r>
            <w:r w:rsidRPr="00982571">
              <w:rPr>
                <w:rFonts w:ascii="Courier New" w:hAnsi="Courier New" w:cs="Courier New"/>
                <w:color w:val="000000"/>
              </w:rPr>
              <w:t>’</w:t>
            </w:r>
            <w:r w:rsidRPr="00982571">
              <w:rPr>
                <w:rFonts w:ascii="Gulliver" w:hAnsi="Gulliver"/>
                <w:color w:val="000000"/>
              </w:rPr>
              <w:t>an di tempat terbuka.</w:t>
            </w:r>
          </w:p>
        </w:tc>
      </w:tr>
      <w:tr w:rsidR="005A3E35" w:rsidRPr="00982571" w:rsidTr="00982571">
        <w:trPr>
          <w:trHeight w:val="541"/>
        </w:trPr>
        <w:tc>
          <w:tcPr>
            <w:tcW w:w="426" w:type="dxa"/>
            <w:vMerge/>
            <w:tcBorders>
              <w:top w:val="nil"/>
              <w:left w:val="nil"/>
              <w:bottom w:val="single" w:sz="4" w:space="0" w:color="auto"/>
              <w:right w:val="nil"/>
            </w:tcBorders>
            <w:vAlign w:val="center"/>
          </w:tcPr>
          <w:p w:rsidR="005A3E35" w:rsidRPr="00982571" w:rsidRDefault="005A3E35" w:rsidP="005A3E35">
            <w:pPr>
              <w:spacing w:after="0" w:line="240" w:lineRule="auto"/>
              <w:rPr>
                <w:rFonts w:ascii="Gulliver" w:hAnsi="Gulliver"/>
                <w:color w:val="000000"/>
              </w:rPr>
            </w:pPr>
          </w:p>
        </w:tc>
        <w:tc>
          <w:tcPr>
            <w:tcW w:w="1417" w:type="dxa"/>
            <w:vMerge/>
            <w:tcBorders>
              <w:top w:val="nil"/>
              <w:left w:val="nil"/>
              <w:bottom w:val="single" w:sz="4" w:space="0" w:color="auto"/>
              <w:right w:val="nil"/>
            </w:tcBorders>
            <w:vAlign w:val="center"/>
          </w:tcPr>
          <w:p w:rsidR="005A3E35" w:rsidRPr="00982571" w:rsidRDefault="005A3E35" w:rsidP="005A3E35">
            <w:pPr>
              <w:spacing w:after="0" w:line="240" w:lineRule="auto"/>
              <w:rPr>
                <w:rFonts w:ascii="Gulliver" w:hAnsi="Gulliver"/>
                <w:color w:val="000000"/>
              </w:rPr>
            </w:pPr>
          </w:p>
        </w:tc>
        <w:tc>
          <w:tcPr>
            <w:tcW w:w="2693" w:type="dxa"/>
            <w:tcBorders>
              <w:top w:val="nil"/>
              <w:left w:val="nil"/>
              <w:bottom w:val="single" w:sz="4" w:space="0" w:color="auto"/>
              <w:right w:val="nil"/>
            </w:tcBorders>
            <w:vAlign w:val="center"/>
          </w:tcPr>
          <w:p w:rsidR="005A3E35" w:rsidRPr="00982571" w:rsidRDefault="005A3E35" w:rsidP="005A3E35">
            <w:pPr>
              <w:spacing w:after="0" w:line="240" w:lineRule="auto"/>
              <w:rPr>
                <w:rFonts w:ascii="Gulliver" w:hAnsi="Gulliver"/>
                <w:color w:val="000000"/>
              </w:rPr>
            </w:pPr>
            <w:r w:rsidRPr="00982571">
              <w:rPr>
                <w:rFonts w:ascii="Gulliver" w:hAnsi="Gulliver"/>
                <w:color w:val="000000"/>
              </w:rPr>
              <w:t>Kehilangan motivasi dari dalam diri sendiri.</w:t>
            </w:r>
          </w:p>
        </w:tc>
        <w:tc>
          <w:tcPr>
            <w:tcW w:w="2835" w:type="dxa"/>
            <w:tcBorders>
              <w:top w:val="nil"/>
              <w:left w:val="nil"/>
              <w:bottom w:val="single" w:sz="4" w:space="0" w:color="auto"/>
              <w:right w:val="nil"/>
            </w:tcBorders>
            <w:vAlign w:val="center"/>
          </w:tcPr>
          <w:p w:rsidR="005A3E35" w:rsidRPr="00982571" w:rsidRDefault="005A3E35" w:rsidP="005A3E35">
            <w:pPr>
              <w:spacing w:after="0" w:line="240" w:lineRule="auto"/>
              <w:rPr>
                <w:rFonts w:ascii="Gulliver" w:hAnsi="Gulliver"/>
                <w:color w:val="000000"/>
              </w:rPr>
            </w:pPr>
            <w:r w:rsidRPr="00982571">
              <w:rPr>
                <w:rFonts w:ascii="Gulliver" w:hAnsi="Gulliver"/>
                <w:color w:val="000000"/>
              </w:rPr>
              <w:t>Menggunakan pendekaatan Referal.</w:t>
            </w:r>
          </w:p>
        </w:tc>
      </w:tr>
      <w:tr w:rsidR="005A3E35" w:rsidRPr="00982571" w:rsidTr="00982571">
        <w:trPr>
          <w:trHeight w:val="563"/>
        </w:trPr>
        <w:tc>
          <w:tcPr>
            <w:tcW w:w="426" w:type="dxa"/>
            <w:vMerge w:val="restart"/>
            <w:tcBorders>
              <w:top w:val="single" w:sz="4" w:space="0" w:color="auto"/>
              <w:left w:val="nil"/>
              <w:bottom w:val="single" w:sz="4" w:space="0" w:color="auto"/>
              <w:right w:val="nil"/>
            </w:tcBorders>
            <w:vAlign w:val="center"/>
          </w:tcPr>
          <w:p w:rsidR="005A3E35" w:rsidRPr="00982571" w:rsidRDefault="005A3E35" w:rsidP="005A3E35">
            <w:pPr>
              <w:spacing w:after="0" w:line="240" w:lineRule="auto"/>
              <w:rPr>
                <w:rFonts w:ascii="Gulliver" w:hAnsi="Gulliver"/>
                <w:color w:val="000000"/>
              </w:rPr>
            </w:pPr>
            <w:r w:rsidRPr="00982571">
              <w:rPr>
                <w:rFonts w:ascii="Gulliver" w:hAnsi="Gulliver"/>
                <w:color w:val="000000"/>
              </w:rPr>
              <w:t>2</w:t>
            </w:r>
          </w:p>
        </w:tc>
        <w:tc>
          <w:tcPr>
            <w:tcW w:w="1417" w:type="dxa"/>
            <w:vMerge w:val="restart"/>
            <w:tcBorders>
              <w:top w:val="single" w:sz="4" w:space="0" w:color="auto"/>
              <w:left w:val="nil"/>
              <w:bottom w:val="single" w:sz="4" w:space="0" w:color="auto"/>
              <w:right w:val="nil"/>
            </w:tcBorders>
            <w:vAlign w:val="center"/>
          </w:tcPr>
          <w:p w:rsidR="005A3E35" w:rsidRPr="00982571" w:rsidRDefault="005A3E35" w:rsidP="005A3E35">
            <w:pPr>
              <w:spacing w:after="0" w:line="240" w:lineRule="auto"/>
              <w:rPr>
                <w:rFonts w:ascii="Gulliver" w:hAnsi="Gulliver"/>
                <w:color w:val="000000"/>
              </w:rPr>
            </w:pPr>
            <w:r w:rsidRPr="00982571">
              <w:rPr>
                <w:rFonts w:ascii="Gulliver" w:hAnsi="Gulliver"/>
                <w:color w:val="000000"/>
              </w:rPr>
              <w:t>Kitab Kuning</w:t>
            </w:r>
          </w:p>
        </w:tc>
        <w:tc>
          <w:tcPr>
            <w:tcW w:w="2693" w:type="dxa"/>
            <w:tcBorders>
              <w:top w:val="single" w:sz="4" w:space="0" w:color="auto"/>
              <w:left w:val="nil"/>
              <w:bottom w:val="nil"/>
              <w:right w:val="nil"/>
            </w:tcBorders>
            <w:vAlign w:val="center"/>
          </w:tcPr>
          <w:p w:rsidR="005A3E35" w:rsidRPr="00982571" w:rsidRDefault="005A3E35" w:rsidP="005A3E35">
            <w:pPr>
              <w:spacing w:after="0" w:line="240" w:lineRule="auto"/>
              <w:rPr>
                <w:rFonts w:ascii="Gulliver" w:hAnsi="Gulliver"/>
                <w:color w:val="000000"/>
              </w:rPr>
            </w:pPr>
            <w:r w:rsidRPr="00982571">
              <w:rPr>
                <w:rFonts w:ascii="Gulliver" w:hAnsi="Gulliver"/>
                <w:color w:val="000000"/>
              </w:rPr>
              <w:t>Ketidak efektivan ngaji bandongan.</w:t>
            </w:r>
          </w:p>
        </w:tc>
        <w:tc>
          <w:tcPr>
            <w:tcW w:w="2835" w:type="dxa"/>
            <w:tcBorders>
              <w:top w:val="single" w:sz="4" w:space="0" w:color="auto"/>
              <w:left w:val="nil"/>
              <w:bottom w:val="nil"/>
              <w:right w:val="nil"/>
            </w:tcBorders>
            <w:vAlign w:val="center"/>
          </w:tcPr>
          <w:p w:rsidR="005A3E35" w:rsidRPr="00982571" w:rsidRDefault="005A3E35" w:rsidP="005A3E35">
            <w:pPr>
              <w:spacing w:after="0" w:line="240" w:lineRule="auto"/>
              <w:rPr>
                <w:rFonts w:ascii="Gulliver" w:hAnsi="Gulliver"/>
                <w:color w:val="000000"/>
              </w:rPr>
            </w:pPr>
            <w:r w:rsidRPr="00982571">
              <w:rPr>
                <w:rFonts w:ascii="Gulliver" w:hAnsi="Gulliver"/>
                <w:color w:val="000000"/>
              </w:rPr>
              <w:t>Merubah metode ngaji bandongan, menjadi ngaji sorogan.</w:t>
            </w:r>
          </w:p>
        </w:tc>
      </w:tr>
      <w:tr w:rsidR="005A3E35" w:rsidRPr="00982571" w:rsidTr="0019056A">
        <w:trPr>
          <w:trHeight w:val="943"/>
        </w:trPr>
        <w:tc>
          <w:tcPr>
            <w:tcW w:w="426" w:type="dxa"/>
            <w:vMerge/>
            <w:tcBorders>
              <w:top w:val="nil"/>
              <w:left w:val="nil"/>
              <w:bottom w:val="single" w:sz="4" w:space="0" w:color="auto"/>
              <w:right w:val="nil"/>
            </w:tcBorders>
            <w:vAlign w:val="center"/>
          </w:tcPr>
          <w:p w:rsidR="005A3E35" w:rsidRPr="00982571" w:rsidRDefault="005A3E35" w:rsidP="005A3E35">
            <w:pPr>
              <w:spacing w:after="0" w:line="240" w:lineRule="auto"/>
              <w:rPr>
                <w:rFonts w:ascii="Gulliver" w:hAnsi="Gulliver"/>
                <w:color w:val="000000"/>
              </w:rPr>
            </w:pPr>
          </w:p>
        </w:tc>
        <w:tc>
          <w:tcPr>
            <w:tcW w:w="1417" w:type="dxa"/>
            <w:vMerge/>
            <w:tcBorders>
              <w:top w:val="nil"/>
              <w:left w:val="nil"/>
              <w:bottom w:val="single" w:sz="4" w:space="0" w:color="auto"/>
              <w:right w:val="nil"/>
            </w:tcBorders>
            <w:vAlign w:val="center"/>
          </w:tcPr>
          <w:p w:rsidR="005A3E35" w:rsidRPr="00982571" w:rsidRDefault="005A3E35" w:rsidP="005A3E35">
            <w:pPr>
              <w:spacing w:after="0" w:line="240" w:lineRule="auto"/>
              <w:rPr>
                <w:rFonts w:ascii="Gulliver" w:hAnsi="Gulliver"/>
                <w:color w:val="000000"/>
              </w:rPr>
            </w:pPr>
          </w:p>
        </w:tc>
        <w:tc>
          <w:tcPr>
            <w:tcW w:w="2693" w:type="dxa"/>
            <w:tcBorders>
              <w:top w:val="nil"/>
              <w:left w:val="nil"/>
              <w:bottom w:val="single" w:sz="4" w:space="0" w:color="auto"/>
              <w:right w:val="nil"/>
            </w:tcBorders>
            <w:vAlign w:val="center"/>
          </w:tcPr>
          <w:p w:rsidR="005A3E35" w:rsidRPr="00982571" w:rsidRDefault="005A3E35" w:rsidP="005A3E35">
            <w:pPr>
              <w:spacing w:after="0" w:line="240" w:lineRule="auto"/>
              <w:rPr>
                <w:rFonts w:ascii="Gulliver" w:hAnsi="Gulliver"/>
                <w:color w:val="000000"/>
              </w:rPr>
            </w:pPr>
            <w:r w:rsidRPr="00982571">
              <w:rPr>
                <w:rFonts w:ascii="Gulliver" w:hAnsi="Gulliver"/>
                <w:color w:val="000000"/>
              </w:rPr>
              <w:t>Kurangnya pendampingan dari pengajar, sehingga sering tidak disiplin waktu</w:t>
            </w:r>
          </w:p>
        </w:tc>
        <w:tc>
          <w:tcPr>
            <w:tcW w:w="2835" w:type="dxa"/>
            <w:tcBorders>
              <w:top w:val="nil"/>
              <w:left w:val="nil"/>
              <w:bottom w:val="single" w:sz="4" w:space="0" w:color="auto"/>
              <w:right w:val="nil"/>
            </w:tcBorders>
            <w:vAlign w:val="center"/>
          </w:tcPr>
          <w:p w:rsidR="005A3E35" w:rsidRPr="00982571" w:rsidRDefault="005A3E35" w:rsidP="005A3E35">
            <w:pPr>
              <w:spacing w:after="0" w:line="240" w:lineRule="auto"/>
              <w:rPr>
                <w:rFonts w:ascii="Gulliver" w:hAnsi="Gulliver"/>
                <w:color w:val="000000"/>
              </w:rPr>
            </w:pPr>
            <w:r w:rsidRPr="00982571">
              <w:rPr>
                <w:rFonts w:ascii="Gulliver" w:hAnsi="Gulliver"/>
                <w:color w:val="000000"/>
              </w:rPr>
              <w:t xml:space="preserve">Membuat kelompok </w:t>
            </w:r>
            <w:r w:rsidRPr="00982571">
              <w:rPr>
                <w:rFonts w:ascii="Gulliver" w:hAnsi="Gulliver"/>
                <w:i/>
                <w:color w:val="000000"/>
              </w:rPr>
              <w:t>halaqah</w:t>
            </w:r>
            <w:r w:rsidRPr="00982571">
              <w:rPr>
                <w:rFonts w:ascii="Gulliver" w:hAnsi="Gulliver"/>
                <w:color w:val="000000"/>
              </w:rPr>
              <w:t xml:space="preserve"> sesuai dengan kemampuan peserta didik, dengan tujuan agar lebih efektif dan efesiensi waktu pembelajaran.</w:t>
            </w:r>
          </w:p>
        </w:tc>
      </w:tr>
      <w:tr w:rsidR="005A3E35" w:rsidRPr="00982571" w:rsidTr="00982571">
        <w:trPr>
          <w:trHeight w:val="736"/>
        </w:trPr>
        <w:tc>
          <w:tcPr>
            <w:tcW w:w="426" w:type="dxa"/>
            <w:vMerge w:val="restart"/>
            <w:tcBorders>
              <w:top w:val="single" w:sz="4" w:space="0" w:color="auto"/>
              <w:left w:val="nil"/>
              <w:bottom w:val="nil"/>
              <w:right w:val="nil"/>
            </w:tcBorders>
            <w:vAlign w:val="center"/>
          </w:tcPr>
          <w:p w:rsidR="005A3E35" w:rsidRPr="00982571" w:rsidRDefault="005A3E35" w:rsidP="005A3E35">
            <w:pPr>
              <w:spacing w:after="0" w:line="240" w:lineRule="auto"/>
              <w:rPr>
                <w:rFonts w:ascii="Gulliver" w:hAnsi="Gulliver"/>
                <w:color w:val="000000"/>
              </w:rPr>
            </w:pPr>
            <w:r w:rsidRPr="00982571">
              <w:rPr>
                <w:rFonts w:ascii="Gulliver" w:hAnsi="Gulliver"/>
                <w:color w:val="000000"/>
              </w:rPr>
              <w:t>3</w:t>
            </w:r>
          </w:p>
        </w:tc>
        <w:tc>
          <w:tcPr>
            <w:tcW w:w="1417" w:type="dxa"/>
            <w:vMerge w:val="restart"/>
            <w:tcBorders>
              <w:top w:val="single" w:sz="4" w:space="0" w:color="auto"/>
              <w:left w:val="nil"/>
              <w:bottom w:val="nil"/>
              <w:right w:val="nil"/>
            </w:tcBorders>
            <w:vAlign w:val="center"/>
          </w:tcPr>
          <w:p w:rsidR="005A3E35" w:rsidRPr="00982571" w:rsidRDefault="005A3E35" w:rsidP="005A3E35">
            <w:pPr>
              <w:spacing w:after="0" w:line="240" w:lineRule="auto"/>
              <w:rPr>
                <w:rFonts w:ascii="Gulliver" w:hAnsi="Gulliver"/>
                <w:color w:val="000000"/>
              </w:rPr>
            </w:pPr>
            <w:r w:rsidRPr="00982571">
              <w:rPr>
                <w:rFonts w:ascii="Gulliver" w:hAnsi="Gulliver"/>
                <w:color w:val="000000"/>
              </w:rPr>
              <w:t>Ekstra Olahraga</w:t>
            </w:r>
          </w:p>
        </w:tc>
        <w:tc>
          <w:tcPr>
            <w:tcW w:w="2693" w:type="dxa"/>
            <w:tcBorders>
              <w:top w:val="single" w:sz="4" w:space="0" w:color="auto"/>
              <w:left w:val="nil"/>
              <w:bottom w:val="nil"/>
              <w:right w:val="nil"/>
            </w:tcBorders>
            <w:vAlign w:val="center"/>
          </w:tcPr>
          <w:p w:rsidR="005A3E35" w:rsidRPr="00982571" w:rsidRDefault="005A3E35" w:rsidP="00982571">
            <w:pPr>
              <w:spacing w:after="0" w:line="240" w:lineRule="auto"/>
              <w:rPr>
                <w:rFonts w:ascii="Gulliver" w:hAnsi="Gulliver"/>
                <w:color w:val="000000"/>
              </w:rPr>
            </w:pPr>
            <w:r w:rsidRPr="00982571">
              <w:rPr>
                <w:rFonts w:ascii="Gulliver" w:hAnsi="Gulliver"/>
                <w:color w:val="000000"/>
              </w:rPr>
              <w:t>Mayoritas pemain jenuh dengan progam latihan tanpa ada target prestasi.</w:t>
            </w:r>
          </w:p>
        </w:tc>
        <w:tc>
          <w:tcPr>
            <w:tcW w:w="2835" w:type="dxa"/>
            <w:tcBorders>
              <w:top w:val="single" w:sz="4" w:space="0" w:color="auto"/>
              <w:left w:val="nil"/>
              <w:bottom w:val="nil"/>
              <w:right w:val="nil"/>
            </w:tcBorders>
            <w:vAlign w:val="center"/>
          </w:tcPr>
          <w:p w:rsidR="005A3E35" w:rsidRPr="00982571" w:rsidRDefault="005A3E35" w:rsidP="005A3E35">
            <w:pPr>
              <w:spacing w:after="0" w:line="240" w:lineRule="auto"/>
              <w:rPr>
                <w:rFonts w:ascii="Gulliver" w:hAnsi="Gulliver"/>
                <w:color w:val="000000"/>
              </w:rPr>
            </w:pPr>
            <w:r w:rsidRPr="00982571">
              <w:rPr>
                <w:rFonts w:ascii="Gulliver" w:hAnsi="Gulliver"/>
                <w:color w:val="000000"/>
              </w:rPr>
              <w:t xml:space="preserve">Mengikut sertakan tim sekolah sepak bola ke dalam </w:t>
            </w:r>
            <w:r w:rsidRPr="00982571">
              <w:rPr>
                <w:rFonts w:ascii="Gulliver" w:hAnsi="Gulliver"/>
                <w:i/>
                <w:color w:val="000000"/>
              </w:rPr>
              <w:t>event trofeo cup</w:t>
            </w:r>
            <w:r w:rsidRPr="00982571">
              <w:rPr>
                <w:rFonts w:ascii="Gulliver" w:hAnsi="Gulliver"/>
                <w:color w:val="000000"/>
              </w:rPr>
              <w:t>.</w:t>
            </w:r>
          </w:p>
        </w:tc>
      </w:tr>
      <w:tr w:rsidR="005A3E35" w:rsidRPr="00982571" w:rsidTr="00982571">
        <w:trPr>
          <w:trHeight w:val="373"/>
        </w:trPr>
        <w:tc>
          <w:tcPr>
            <w:tcW w:w="426" w:type="dxa"/>
            <w:vMerge/>
            <w:tcBorders>
              <w:top w:val="nil"/>
              <w:left w:val="nil"/>
              <w:bottom w:val="nil"/>
              <w:right w:val="nil"/>
            </w:tcBorders>
            <w:vAlign w:val="center"/>
          </w:tcPr>
          <w:p w:rsidR="005A3E35" w:rsidRPr="00982571" w:rsidRDefault="005A3E35" w:rsidP="005A3E35">
            <w:pPr>
              <w:spacing w:after="0" w:line="240" w:lineRule="auto"/>
              <w:rPr>
                <w:rFonts w:ascii="Gulliver" w:hAnsi="Gulliver"/>
                <w:color w:val="000000"/>
              </w:rPr>
            </w:pPr>
          </w:p>
        </w:tc>
        <w:tc>
          <w:tcPr>
            <w:tcW w:w="1417" w:type="dxa"/>
            <w:vMerge/>
            <w:tcBorders>
              <w:top w:val="nil"/>
              <w:left w:val="nil"/>
              <w:bottom w:val="nil"/>
              <w:right w:val="nil"/>
            </w:tcBorders>
            <w:vAlign w:val="center"/>
          </w:tcPr>
          <w:p w:rsidR="005A3E35" w:rsidRPr="00982571" w:rsidRDefault="005A3E35" w:rsidP="005A3E35">
            <w:pPr>
              <w:spacing w:after="0" w:line="240" w:lineRule="auto"/>
              <w:rPr>
                <w:rFonts w:ascii="Gulliver" w:hAnsi="Gulliver"/>
                <w:color w:val="000000"/>
              </w:rPr>
            </w:pPr>
          </w:p>
        </w:tc>
        <w:tc>
          <w:tcPr>
            <w:tcW w:w="2693" w:type="dxa"/>
            <w:tcBorders>
              <w:top w:val="nil"/>
              <w:left w:val="nil"/>
              <w:bottom w:val="nil"/>
              <w:right w:val="nil"/>
            </w:tcBorders>
          </w:tcPr>
          <w:p w:rsidR="005A3E35" w:rsidRPr="00982571" w:rsidRDefault="005A3E35" w:rsidP="005A3E35">
            <w:pPr>
              <w:spacing w:after="0" w:line="240" w:lineRule="auto"/>
              <w:rPr>
                <w:rFonts w:ascii="Gulliver" w:hAnsi="Gulliver"/>
                <w:color w:val="000000"/>
              </w:rPr>
            </w:pPr>
            <w:r w:rsidRPr="00982571">
              <w:rPr>
                <w:rFonts w:ascii="Gulliver" w:hAnsi="Gulliver"/>
                <w:color w:val="000000"/>
              </w:rPr>
              <w:t>Kehilangan motivasi intrinsik disebabkan rasa bosan.</w:t>
            </w:r>
          </w:p>
        </w:tc>
        <w:tc>
          <w:tcPr>
            <w:tcW w:w="2835" w:type="dxa"/>
            <w:tcBorders>
              <w:top w:val="nil"/>
              <w:left w:val="nil"/>
              <w:bottom w:val="nil"/>
              <w:right w:val="nil"/>
            </w:tcBorders>
            <w:vAlign w:val="center"/>
          </w:tcPr>
          <w:p w:rsidR="005A3E35" w:rsidRPr="00982571" w:rsidRDefault="005A3E35" w:rsidP="005A3E35">
            <w:pPr>
              <w:spacing w:after="0" w:line="240" w:lineRule="auto"/>
              <w:rPr>
                <w:rFonts w:ascii="Gulliver" w:hAnsi="Gulliver"/>
                <w:color w:val="000000"/>
              </w:rPr>
            </w:pPr>
            <w:r w:rsidRPr="00982571">
              <w:rPr>
                <w:rFonts w:ascii="Gulliver" w:hAnsi="Gulliver"/>
                <w:color w:val="000000"/>
              </w:rPr>
              <w:t>Menambah progam latihan renang.</w:t>
            </w:r>
          </w:p>
        </w:tc>
      </w:tr>
      <w:tr w:rsidR="005A3E35" w:rsidRPr="00982571" w:rsidTr="0019056A">
        <w:trPr>
          <w:trHeight w:val="928"/>
        </w:trPr>
        <w:tc>
          <w:tcPr>
            <w:tcW w:w="426" w:type="dxa"/>
            <w:vMerge/>
            <w:tcBorders>
              <w:top w:val="nil"/>
              <w:left w:val="nil"/>
              <w:bottom w:val="single" w:sz="4" w:space="0" w:color="auto"/>
              <w:right w:val="nil"/>
            </w:tcBorders>
            <w:vAlign w:val="center"/>
          </w:tcPr>
          <w:p w:rsidR="005A3E35" w:rsidRPr="00982571" w:rsidRDefault="005A3E35" w:rsidP="005A3E35">
            <w:pPr>
              <w:spacing w:after="0" w:line="240" w:lineRule="auto"/>
              <w:rPr>
                <w:rFonts w:ascii="Gulliver" w:hAnsi="Gulliver"/>
                <w:color w:val="000000"/>
              </w:rPr>
            </w:pPr>
          </w:p>
        </w:tc>
        <w:tc>
          <w:tcPr>
            <w:tcW w:w="1417" w:type="dxa"/>
            <w:vMerge/>
            <w:tcBorders>
              <w:top w:val="nil"/>
              <w:left w:val="nil"/>
              <w:bottom w:val="single" w:sz="4" w:space="0" w:color="auto"/>
              <w:right w:val="nil"/>
            </w:tcBorders>
            <w:vAlign w:val="center"/>
          </w:tcPr>
          <w:p w:rsidR="005A3E35" w:rsidRPr="00982571" w:rsidRDefault="005A3E35" w:rsidP="005A3E35">
            <w:pPr>
              <w:spacing w:after="0" w:line="240" w:lineRule="auto"/>
              <w:rPr>
                <w:rFonts w:ascii="Gulliver" w:hAnsi="Gulliver"/>
                <w:color w:val="000000"/>
              </w:rPr>
            </w:pPr>
          </w:p>
        </w:tc>
        <w:tc>
          <w:tcPr>
            <w:tcW w:w="2693" w:type="dxa"/>
            <w:tcBorders>
              <w:top w:val="nil"/>
              <w:left w:val="nil"/>
              <w:bottom w:val="single" w:sz="4" w:space="0" w:color="auto"/>
              <w:right w:val="nil"/>
            </w:tcBorders>
          </w:tcPr>
          <w:p w:rsidR="005A3E35" w:rsidRPr="00982571" w:rsidRDefault="005A3E35" w:rsidP="005A3E35">
            <w:pPr>
              <w:spacing w:after="0" w:line="240" w:lineRule="auto"/>
              <w:rPr>
                <w:rFonts w:ascii="Gulliver" w:hAnsi="Gulliver"/>
                <w:color w:val="000000"/>
              </w:rPr>
            </w:pPr>
            <w:r w:rsidRPr="00982571">
              <w:rPr>
                <w:rFonts w:ascii="Gulliver" w:hAnsi="Gulliver"/>
                <w:color w:val="000000"/>
              </w:rPr>
              <w:t>Mayoritas peserta ekstra bingung dengan progam latihan yang tidak terkonsep.</w:t>
            </w:r>
          </w:p>
        </w:tc>
        <w:tc>
          <w:tcPr>
            <w:tcW w:w="2835" w:type="dxa"/>
            <w:tcBorders>
              <w:top w:val="nil"/>
              <w:left w:val="nil"/>
              <w:bottom w:val="single" w:sz="4" w:space="0" w:color="auto"/>
              <w:right w:val="nil"/>
            </w:tcBorders>
            <w:vAlign w:val="center"/>
          </w:tcPr>
          <w:p w:rsidR="005A3E35" w:rsidRPr="00982571" w:rsidRDefault="005A3E35" w:rsidP="005A3E35">
            <w:pPr>
              <w:spacing w:after="0" w:line="240" w:lineRule="auto"/>
              <w:rPr>
                <w:rFonts w:ascii="Gulliver" w:hAnsi="Gulliver"/>
                <w:color w:val="000000"/>
              </w:rPr>
            </w:pPr>
            <w:r w:rsidRPr="00982571">
              <w:rPr>
                <w:rFonts w:ascii="Gulliver" w:hAnsi="Gulliver"/>
                <w:color w:val="000000"/>
              </w:rPr>
              <w:t>Menyusun progam latihan secara sistematis.</w:t>
            </w:r>
          </w:p>
        </w:tc>
      </w:tr>
      <w:tr w:rsidR="005A3E35" w:rsidRPr="00982571" w:rsidTr="0019056A">
        <w:tc>
          <w:tcPr>
            <w:tcW w:w="426" w:type="dxa"/>
            <w:tcBorders>
              <w:top w:val="single" w:sz="4" w:space="0" w:color="auto"/>
              <w:left w:val="nil"/>
              <w:bottom w:val="single" w:sz="4" w:space="0" w:color="auto"/>
              <w:right w:val="nil"/>
            </w:tcBorders>
            <w:vAlign w:val="center"/>
          </w:tcPr>
          <w:p w:rsidR="005A3E35" w:rsidRPr="00982571" w:rsidRDefault="005A3E35" w:rsidP="005A3E35">
            <w:pPr>
              <w:spacing w:after="0" w:line="240" w:lineRule="auto"/>
              <w:rPr>
                <w:rFonts w:ascii="Gulliver" w:hAnsi="Gulliver"/>
                <w:color w:val="000000"/>
              </w:rPr>
            </w:pPr>
            <w:r w:rsidRPr="00982571">
              <w:rPr>
                <w:rFonts w:ascii="Gulliver" w:hAnsi="Gulliver"/>
                <w:color w:val="000000"/>
              </w:rPr>
              <w:t>4</w:t>
            </w:r>
          </w:p>
        </w:tc>
        <w:tc>
          <w:tcPr>
            <w:tcW w:w="1417" w:type="dxa"/>
            <w:tcBorders>
              <w:top w:val="single" w:sz="4" w:space="0" w:color="auto"/>
              <w:left w:val="nil"/>
              <w:bottom w:val="single" w:sz="4" w:space="0" w:color="auto"/>
              <w:right w:val="nil"/>
            </w:tcBorders>
            <w:vAlign w:val="center"/>
          </w:tcPr>
          <w:p w:rsidR="005A3E35" w:rsidRPr="00982571" w:rsidRDefault="005A3E35" w:rsidP="005A3E35">
            <w:pPr>
              <w:spacing w:after="0" w:line="240" w:lineRule="auto"/>
              <w:rPr>
                <w:rFonts w:ascii="Gulliver" w:hAnsi="Gulliver"/>
                <w:color w:val="000000"/>
              </w:rPr>
            </w:pPr>
            <w:r w:rsidRPr="00982571">
              <w:rPr>
                <w:rFonts w:ascii="Gulliver" w:hAnsi="Gulliver"/>
                <w:color w:val="000000"/>
              </w:rPr>
              <w:t>Mufrodat Pagi</w:t>
            </w:r>
          </w:p>
        </w:tc>
        <w:tc>
          <w:tcPr>
            <w:tcW w:w="2693" w:type="dxa"/>
            <w:tcBorders>
              <w:top w:val="single" w:sz="4" w:space="0" w:color="auto"/>
              <w:left w:val="nil"/>
              <w:bottom w:val="single" w:sz="4" w:space="0" w:color="auto"/>
              <w:right w:val="nil"/>
            </w:tcBorders>
          </w:tcPr>
          <w:p w:rsidR="005A3E35" w:rsidRPr="00982571" w:rsidRDefault="005A3E35" w:rsidP="005A3E35">
            <w:pPr>
              <w:spacing w:after="0" w:line="240" w:lineRule="auto"/>
              <w:rPr>
                <w:rFonts w:ascii="Gulliver" w:hAnsi="Gulliver"/>
                <w:color w:val="000000"/>
              </w:rPr>
            </w:pPr>
            <w:r w:rsidRPr="00982571">
              <w:rPr>
                <w:rFonts w:ascii="Gulliver" w:hAnsi="Gulliver"/>
                <w:color w:val="000000"/>
              </w:rPr>
              <w:t>Merasa kurang mampu dalam memahamai gramatikal bahasa.</w:t>
            </w:r>
          </w:p>
        </w:tc>
        <w:tc>
          <w:tcPr>
            <w:tcW w:w="2835" w:type="dxa"/>
            <w:tcBorders>
              <w:top w:val="single" w:sz="4" w:space="0" w:color="auto"/>
              <w:left w:val="nil"/>
              <w:bottom w:val="single" w:sz="4" w:space="0" w:color="auto"/>
              <w:right w:val="nil"/>
            </w:tcBorders>
          </w:tcPr>
          <w:p w:rsidR="005A3E35" w:rsidRPr="00982571" w:rsidRDefault="005A3E35" w:rsidP="005A3E35">
            <w:pPr>
              <w:spacing w:after="0" w:line="240" w:lineRule="auto"/>
              <w:rPr>
                <w:rFonts w:ascii="Gulliver" w:hAnsi="Gulliver"/>
                <w:color w:val="000000"/>
              </w:rPr>
            </w:pPr>
            <w:r w:rsidRPr="00982571">
              <w:rPr>
                <w:rFonts w:ascii="Gulliver" w:hAnsi="Gulliver"/>
                <w:color w:val="000000"/>
              </w:rPr>
              <w:t>Memberikan pendekatan emosional dan diberi pembinaan secara personal.</w:t>
            </w:r>
          </w:p>
        </w:tc>
      </w:tr>
      <w:tr w:rsidR="005A3E35" w:rsidRPr="00982571" w:rsidTr="0019056A">
        <w:trPr>
          <w:trHeight w:val="727"/>
        </w:trPr>
        <w:tc>
          <w:tcPr>
            <w:tcW w:w="426" w:type="dxa"/>
            <w:vMerge w:val="restart"/>
            <w:tcBorders>
              <w:top w:val="single" w:sz="4" w:space="0" w:color="auto"/>
              <w:left w:val="nil"/>
              <w:bottom w:val="nil"/>
              <w:right w:val="nil"/>
            </w:tcBorders>
            <w:vAlign w:val="center"/>
          </w:tcPr>
          <w:p w:rsidR="005A3E35" w:rsidRPr="00982571" w:rsidRDefault="005A3E35" w:rsidP="005A3E35">
            <w:pPr>
              <w:spacing w:after="0" w:line="240" w:lineRule="auto"/>
              <w:rPr>
                <w:rFonts w:ascii="Gulliver" w:hAnsi="Gulliver"/>
                <w:color w:val="000000"/>
              </w:rPr>
            </w:pPr>
            <w:r w:rsidRPr="00982571">
              <w:rPr>
                <w:rFonts w:ascii="Gulliver" w:hAnsi="Gulliver"/>
                <w:color w:val="000000"/>
              </w:rPr>
              <w:t>5</w:t>
            </w:r>
          </w:p>
        </w:tc>
        <w:tc>
          <w:tcPr>
            <w:tcW w:w="1417" w:type="dxa"/>
            <w:vMerge w:val="restart"/>
            <w:tcBorders>
              <w:top w:val="single" w:sz="4" w:space="0" w:color="auto"/>
              <w:left w:val="nil"/>
              <w:bottom w:val="nil"/>
              <w:right w:val="nil"/>
            </w:tcBorders>
            <w:vAlign w:val="center"/>
          </w:tcPr>
          <w:p w:rsidR="005A3E35" w:rsidRPr="00982571" w:rsidRDefault="005A3E35" w:rsidP="005A3E35">
            <w:pPr>
              <w:spacing w:after="0" w:line="240" w:lineRule="auto"/>
              <w:rPr>
                <w:rFonts w:ascii="Gulliver" w:hAnsi="Gulliver"/>
                <w:color w:val="000000"/>
              </w:rPr>
            </w:pPr>
            <w:r w:rsidRPr="00982571">
              <w:rPr>
                <w:rFonts w:ascii="Gulliver" w:hAnsi="Gulliver"/>
                <w:color w:val="000000"/>
              </w:rPr>
              <w:t>Sekolah Formal</w:t>
            </w:r>
          </w:p>
        </w:tc>
        <w:tc>
          <w:tcPr>
            <w:tcW w:w="2693" w:type="dxa"/>
            <w:tcBorders>
              <w:top w:val="single" w:sz="4" w:space="0" w:color="auto"/>
              <w:left w:val="nil"/>
              <w:bottom w:val="nil"/>
              <w:right w:val="nil"/>
            </w:tcBorders>
            <w:vAlign w:val="center"/>
          </w:tcPr>
          <w:p w:rsidR="005A3E35" w:rsidRPr="00982571" w:rsidRDefault="005A3E35" w:rsidP="005A3E35">
            <w:pPr>
              <w:pStyle w:val="ListParagraph"/>
              <w:spacing w:after="0" w:line="240" w:lineRule="auto"/>
              <w:ind w:left="0"/>
              <w:rPr>
                <w:rFonts w:ascii="Gulliver" w:hAnsi="Gulliver"/>
                <w:color w:val="000000"/>
              </w:rPr>
            </w:pPr>
            <w:r w:rsidRPr="00982571">
              <w:rPr>
                <w:rFonts w:ascii="Gulliver" w:hAnsi="Gulliver"/>
                <w:color w:val="000000"/>
              </w:rPr>
              <w:t>Santriwati merasa minder dalam hal tertentu.</w:t>
            </w:r>
          </w:p>
        </w:tc>
        <w:tc>
          <w:tcPr>
            <w:tcW w:w="2835" w:type="dxa"/>
            <w:tcBorders>
              <w:top w:val="single" w:sz="4" w:space="0" w:color="auto"/>
              <w:left w:val="nil"/>
              <w:bottom w:val="nil"/>
              <w:right w:val="nil"/>
            </w:tcBorders>
            <w:vAlign w:val="center"/>
          </w:tcPr>
          <w:p w:rsidR="005A3E35" w:rsidRPr="00982571" w:rsidRDefault="005A3E35" w:rsidP="005A3E35">
            <w:pPr>
              <w:spacing w:after="0" w:line="240" w:lineRule="auto"/>
              <w:rPr>
                <w:rFonts w:ascii="Gulliver" w:hAnsi="Gulliver"/>
                <w:color w:val="000000"/>
              </w:rPr>
            </w:pPr>
            <w:r w:rsidRPr="00982571">
              <w:rPr>
                <w:rFonts w:ascii="Gulliver" w:hAnsi="Gulliver"/>
                <w:color w:val="000000"/>
              </w:rPr>
              <w:t>Memberikan motivasi dan pembinaan secara personal.</w:t>
            </w:r>
          </w:p>
        </w:tc>
      </w:tr>
      <w:tr w:rsidR="005A3E35" w:rsidRPr="00982571" w:rsidTr="00982571">
        <w:trPr>
          <w:trHeight w:val="1417"/>
        </w:trPr>
        <w:tc>
          <w:tcPr>
            <w:tcW w:w="426" w:type="dxa"/>
            <w:vMerge/>
            <w:tcBorders>
              <w:top w:val="nil"/>
              <w:left w:val="nil"/>
              <w:bottom w:val="nil"/>
              <w:right w:val="nil"/>
            </w:tcBorders>
            <w:vAlign w:val="center"/>
          </w:tcPr>
          <w:p w:rsidR="005A3E35" w:rsidRPr="00982571" w:rsidRDefault="005A3E35" w:rsidP="005A3E35">
            <w:pPr>
              <w:spacing w:after="0" w:line="240" w:lineRule="auto"/>
              <w:rPr>
                <w:rFonts w:ascii="Gulliver" w:hAnsi="Gulliver"/>
                <w:color w:val="000000"/>
              </w:rPr>
            </w:pPr>
          </w:p>
        </w:tc>
        <w:tc>
          <w:tcPr>
            <w:tcW w:w="1417" w:type="dxa"/>
            <w:vMerge/>
            <w:tcBorders>
              <w:top w:val="nil"/>
              <w:left w:val="nil"/>
              <w:bottom w:val="nil"/>
              <w:right w:val="nil"/>
            </w:tcBorders>
            <w:vAlign w:val="center"/>
          </w:tcPr>
          <w:p w:rsidR="005A3E35" w:rsidRPr="00982571" w:rsidRDefault="005A3E35" w:rsidP="005A3E35">
            <w:pPr>
              <w:spacing w:after="0" w:line="240" w:lineRule="auto"/>
              <w:rPr>
                <w:rFonts w:ascii="Gulliver" w:hAnsi="Gulliver"/>
                <w:color w:val="000000"/>
              </w:rPr>
            </w:pPr>
          </w:p>
        </w:tc>
        <w:tc>
          <w:tcPr>
            <w:tcW w:w="2693" w:type="dxa"/>
            <w:tcBorders>
              <w:top w:val="nil"/>
              <w:left w:val="nil"/>
              <w:bottom w:val="nil"/>
              <w:right w:val="nil"/>
            </w:tcBorders>
          </w:tcPr>
          <w:p w:rsidR="005A3E35" w:rsidRPr="00982571" w:rsidRDefault="005A3E35" w:rsidP="005A3E35">
            <w:pPr>
              <w:pStyle w:val="ListParagraph"/>
              <w:spacing w:after="0" w:line="240" w:lineRule="auto"/>
              <w:ind w:left="0"/>
              <w:rPr>
                <w:rFonts w:ascii="Gulliver" w:hAnsi="Gulliver"/>
                <w:color w:val="000000"/>
              </w:rPr>
            </w:pPr>
            <w:r w:rsidRPr="00982571">
              <w:rPr>
                <w:rFonts w:ascii="Gulliver" w:hAnsi="Gulliver"/>
                <w:color w:val="000000"/>
              </w:rPr>
              <w:t xml:space="preserve">Santri baru yang butuh penyesuaian dengan karakter teman yang memiliki latar belakang yang berbeda, diantarnya dari faktor keluarga, ekonomi dan asal daerah. </w:t>
            </w:r>
          </w:p>
        </w:tc>
        <w:tc>
          <w:tcPr>
            <w:tcW w:w="2835" w:type="dxa"/>
            <w:tcBorders>
              <w:top w:val="nil"/>
              <w:left w:val="nil"/>
              <w:bottom w:val="nil"/>
              <w:right w:val="nil"/>
            </w:tcBorders>
            <w:vAlign w:val="center"/>
          </w:tcPr>
          <w:p w:rsidR="005A3E35" w:rsidRPr="00982571" w:rsidRDefault="005A3E35" w:rsidP="005A3E35">
            <w:pPr>
              <w:spacing w:after="0" w:line="240" w:lineRule="auto"/>
              <w:rPr>
                <w:rFonts w:ascii="Gulliver" w:hAnsi="Gulliver"/>
                <w:color w:val="000000"/>
              </w:rPr>
            </w:pPr>
            <w:r w:rsidRPr="00982571">
              <w:rPr>
                <w:rFonts w:ascii="Gulliver" w:hAnsi="Gulliver"/>
                <w:color w:val="000000"/>
              </w:rPr>
              <w:t>Memberikan motivasi secara personal agar dapat memahami karakter masing-masing.</w:t>
            </w:r>
          </w:p>
        </w:tc>
      </w:tr>
      <w:tr w:rsidR="005A3E35" w:rsidRPr="00982571" w:rsidTr="00982571">
        <w:trPr>
          <w:trHeight w:val="400"/>
        </w:trPr>
        <w:tc>
          <w:tcPr>
            <w:tcW w:w="426" w:type="dxa"/>
            <w:vMerge/>
            <w:tcBorders>
              <w:top w:val="nil"/>
              <w:left w:val="nil"/>
              <w:bottom w:val="single" w:sz="4" w:space="0" w:color="auto"/>
              <w:right w:val="nil"/>
            </w:tcBorders>
            <w:vAlign w:val="center"/>
          </w:tcPr>
          <w:p w:rsidR="005A3E35" w:rsidRPr="00982571" w:rsidRDefault="005A3E35" w:rsidP="005A3E35">
            <w:pPr>
              <w:spacing w:after="0" w:line="240" w:lineRule="auto"/>
              <w:rPr>
                <w:rFonts w:ascii="Gulliver" w:hAnsi="Gulliver"/>
                <w:color w:val="000000"/>
              </w:rPr>
            </w:pPr>
          </w:p>
        </w:tc>
        <w:tc>
          <w:tcPr>
            <w:tcW w:w="1417" w:type="dxa"/>
            <w:vMerge/>
            <w:tcBorders>
              <w:top w:val="nil"/>
              <w:left w:val="nil"/>
              <w:bottom w:val="single" w:sz="4" w:space="0" w:color="auto"/>
              <w:right w:val="nil"/>
            </w:tcBorders>
          </w:tcPr>
          <w:p w:rsidR="005A3E35" w:rsidRPr="00982571" w:rsidRDefault="005A3E35" w:rsidP="005A3E35">
            <w:pPr>
              <w:spacing w:after="0" w:line="240" w:lineRule="auto"/>
              <w:rPr>
                <w:rFonts w:ascii="Gulliver" w:hAnsi="Gulliver"/>
                <w:color w:val="000000"/>
              </w:rPr>
            </w:pPr>
          </w:p>
        </w:tc>
        <w:tc>
          <w:tcPr>
            <w:tcW w:w="2693" w:type="dxa"/>
            <w:tcBorders>
              <w:top w:val="nil"/>
              <w:left w:val="nil"/>
              <w:bottom w:val="single" w:sz="4" w:space="0" w:color="auto"/>
              <w:right w:val="nil"/>
            </w:tcBorders>
            <w:vAlign w:val="center"/>
          </w:tcPr>
          <w:p w:rsidR="005A3E35" w:rsidRPr="00982571" w:rsidRDefault="005A3E35" w:rsidP="00982571">
            <w:pPr>
              <w:spacing w:after="0" w:line="240" w:lineRule="auto"/>
              <w:rPr>
                <w:rFonts w:ascii="Gulliver" w:hAnsi="Gulliver"/>
                <w:color w:val="000000"/>
              </w:rPr>
            </w:pPr>
            <w:r w:rsidRPr="00982571">
              <w:rPr>
                <w:rFonts w:ascii="Gulliver" w:hAnsi="Gulliver"/>
                <w:color w:val="000000"/>
              </w:rPr>
              <w:t>Merasa malas dengan mata pelajaran tertentu</w:t>
            </w:r>
          </w:p>
        </w:tc>
        <w:tc>
          <w:tcPr>
            <w:tcW w:w="2835" w:type="dxa"/>
            <w:tcBorders>
              <w:top w:val="nil"/>
              <w:left w:val="nil"/>
              <w:bottom w:val="single" w:sz="4" w:space="0" w:color="auto"/>
              <w:right w:val="nil"/>
            </w:tcBorders>
            <w:vAlign w:val="center"/>
          </w:tcPr>
          <w:p w:rsidR="005A3E35" w:rsidRPr="00982571" w:rsidRDefault="005A3E35" w:rsidP="008754A5">
            <w:pPr>
              <w:pStyle w:val="ListParagraph"/>
              <w:numPr>
                <w:ilvl w:val="0"/>
                <w:numId w:val="1"/>
              </w:numPr>
              <w:spacing w:after="0" w:line="240" w:lineRule="auto"/>
              <w:ind w:left="176" w:hanging="176"/>
              <w:rPr>
                <w:rFonts w:ascii="Gulliver" w:hAnsi="Gulliver"/>
                <w:color w:val="000000"/>
              </w:rPr>
            </w:pPr>
            <w:r w:rsidRPr="00982571">
              <w:rPr>
                <w:rFonts w:ascii="Gulliver" w:hAnsi="Gulliver"/>
                <w:color w:val="000000"/>
              </w:rPr>
              <w:t xml:space="preserve">Menyarankan guru untuk menggunakan metode yang fariatif dan relevan dengan materi pelajaran. </w:t>
            </w:r>
          </w:p>
          <w:p w:rsidR="005A3E35" w:rsidRPr="00982571" w:rsidRDefault="005A3E35" w:rsidP="008754A5">
            <w:pPr>
              <w:pStyle w:val="ListParagraph"/>
              <w:numPr>
                <w:ilvl w:val="0"/>
                <w:numId w:val="1"/>
              </w:numPr>
              <w:spacing w:after="0" w:line="240" w:lineRule="auto"/>
              <w:ind w:left="176" w:hanging="176"/>
              <w:rPr>
                <w:rFonts w:ascii="Gulliver" w:hAnsi="Gulliver"/>
                <w:color w:val="000000"/>
              </w:rPr>
            </w:pPr>
            <w:r w:rsidRPr="00982571">
              <w:rPr>
                <w:rFonts w:ascii="Gulliver" w:hAnsi="Gulliver"/>
                <w:color w:val="000000"/>
              </w:rPr>
              <w:t xml:space="preserve">Mengadakan pelatihan metode pembelajaran aktif, </w:t>
            </w:r>
            <w:r w:rsidRPr="00982571">
              <w:rPr>
                <w:rFonts w:ascii="Gulliver" w:hAnsi="Gulliver"/>
                <w:i/>
                <w:color w:val="000000"/>
              </w:rPr>
              <w:t>inovatif</w:t>
            </w:r>
            <w:r w:rsidRPr="00982571">
              <w:rPr>
                <w:rFonts w:ascii="Gulliver" w:hAnsi="Gulliver"/>
                <w:color w:val="000000"/>
              </w:rPr>
              <w:t xml:space="preserve">, </w:t>
            </w:r>
            <w:r w:rsidRPr="00982571">
              <w:rPr>
                <w:rFonts w:ascii="Gulliver" w:hAnsi="Gulliver"/>
                <w:i/>
                <w:color w:val="000000"/>
              </w:rPr>
              <w:t>kreative</w:t>
            </w:r>
            <w:r w:rsidRPr="00982571">
              <w:rPr>
                <w:rFonts w:ascii="Gulliver" w:hAnsi="Gulliver"/>
                <w:color w:val="000000"/>
              </w:rPr>
              <w:t xml:space="preserve">, </w:t>
            </w:r>
            <w:r w:rsidRPr="00982571">
              <w:rPr>
                <w:rFonts w:ascii="Gulliver" w:hAnsi="Gulliver"/>
                <w:i/>
                <w:color w:val="000000"/>
              </w:rPr>
              <w:t>efektif</w:t>
            </w:r>
            <w:r w:rsidRPr="00982571">
              <w:rPr>
                <w:rFonts w:ascii="Gulliver" w:hAnsi="Gulliver"/>
                <w:color w:val="000000"/>
              </w:rPr>
              <w:t xml:space="preserve"> dan menyenangkan untuk semua guru.</w:t>
            </w:r>
          </w:p>
          <w:p w:rsidR="005A3E35" w:rsidRPr="00982571" w:rsidRDefault="005A3E35" w:rsidP="008754A5">
            <w:pPr>
              <w:pStyle w:val="ListParagraph"/>
              <w:numPr>
                <w:ilvl w:val="0"/>
                <w:numId w:val="1"/>
              </w:numPr>
              <w:spacing w:after="0" w:line="240" w:lineRule="auto"/>
              <w:ind w:left="176" w:hanging="176"/>
              <w:rPr>
                <w:rFonts w:ascii="Gulliver" w:hAnsi="Gulliver"/>
                <w:color w:val="000000"/>
              </w:rPr>
            </w:pPr>
            <w:r w:rsidRPr="00982571">
              <w:rPr>
                <w:rFonts w:ascii="Gulliver" w:hAnsi="Gulliver"/>
                <w:color w:val="000000"/>
              </w:rPr>
              <w:t xml:space="preserve">Melakukan supervisi rutin agar pembelajaran lebih </w:t>
            </w:r>
            <w:r w:rsidR="00982571">
              <w:rPr>
                <w:rFonts w:ascii="Gulliver" w:hAnsi="Gulliver"/>
                <w:color w:val="000000"/>
              </w:rPr>
              <w:t xml:space="preserve">efektif dan </w:t>
            </w:r>
            <w:r w:rsidRPr="00982571">
              <w:rPr>
                <w:rFonts w:ascii="Gulliver" w:hAnsi="Gulliver"/>
                <w:color w:val="000000"/>
              </w:rPr>
              <w:t>efesien.</w:t>
            </w:r>
          </w:p>
        </w:tc>
      </w:tr>
    </w:tbl>
    <w:p w:rsidR="002E4CD3" w:rsidRDefault="002E4CD3" w:rsidP="002E4CD3">
      <w:pPr>
        <w:pStyle w:val="ListParagraph"/>
        <w:spacing w:after="0" w:line="276" w:lineRule="auto"/>
        <w:ind w:left="567"/>
        <w:rPr>
          <w:rFonts w:ascii="Gulliver" w:hAnsi="Gulliver"/>
          <w:b/>
          <w:color w:val="000000"/>
          <w:sz w:val="24"/>
          <w:szCs w:val="24"/>
        </w:rPr>
      </w:pPr>
    </w:p>
    <w:p w:rsidR="002E4CD3" w:rsidRDefault="002E4CD3">
      <w:pPr>
        <w:spacing w:after="200" w:line="276" w:lineRule="auto"/>
        <w:rPr>
          <w:rFonts w:ascii="Gulliver" w:hAnsi="Gulliver"/>
          <w:b/>
          <w:color w:val="000000"/>
          <w:sz w:val="24"/>
          <w:szCs w:val="24"/>
        </w:rPr>
      </w:pPr>
      <w:r>
        <w:rPr>
          <w:rFonts w:ascii="Gulliver" w:hAnsi="Gulliver"/>
          <w:b/>
          <w:color w:val="000000"/>
          <w:sz w:val="24"/>
          <w:szCs w:val="24"/>
        </w:rPr>
        <w:br w:type="page"/>
      </w:r>
    </w:p>
    <w:p w:rsidR="005A3E35" w:rsidRPr="008A1839" w:rsidRDefault="005A3E35" w:rsidP="008754A5">
      <w:pPr>
        <w:pStyle w:val="ListParagraph"/>
        <w:numPr>
          <w:ilvl w:val="0"/>
          <w:numId w:val="18"/>
        </w:numPr>
        <w:spacing w:after="0" w:line="276" w:lineRule="auto"/>
        <w:ind w:left="567" w:hanging="567"/>
        <w:rPr>
          <w:rFonts w:ascii="Gulliver" w:hAnsi="Gulliver"/>
          <w:b/>
          <w:i/>
          <w:color w:val="000000"/>
          <w:sz w:val="24"/>
          <w:szCs w:val="24"/>
        </w:rPr>
      </w:pPr>
      <w:r w:rsidRPr="008A1839">
        <w:rPr>
          <w:rFonts w:ascii="Gulliver" w:hAnsi="Gulliver"/>
          <w:b/>
          <w:color w:val="000000"/>
          <w:sz w:val="24"/>
          <w:szCs w:val="24"/>
        </w:rPr>
        <w:t>Implementasi Manajemen Konflik</w:t>
      </w:r>
      <w:r w:rsidRPr="008A1839">
        <w:rPr>
          <w:rFonts w:ascii="Gulliver" w:hAnsi="Gulliver"/>
          <w:b/>
          <w:i/>
          <w:color w:val="000000"/>
          <w:sz w:val="24"/>
          <w:szCs w:val="24"/>
        </w:rPr>
        <w:t xml:space="preserve"> Interpersonal</w:t>
      </w:r>
    </w:p>
    <w:p w:rsidR="005A3E35" w:rsidRPr="008A1839" w:rsidRDefault="005A3E35" w:rsidP="002E4CD3">
      <w:pPr>
        <w:spacing w:after="0" w:line="276" w:lineRule="auto"/>
        <w:ind w:firstLine="567"/>
        <w:jc w:val="both"/>
        <w:rPr>
          <w:rFonts w:ascii="Gulliver" w:hAnsi="Gulliver"/>
          <w:color w:val="000000"/>
          <w:sz w:val="24"/>
          <w:szCs w:val="24"/>
        </w:rPr>
      </w:pPr>
      <w:r w:rsidRPr="008A1839">
        <w:rPr>
          <w:rFonts w:ascii="Gulliver" w:hAnsi="Gulliver"/>
          <w:color w:val="000000"/>
          <w:sz w:val="24"/>
          <w:szCs w:val="24"/>
        </w:rPr>
        <w:t xml:space="preserve">Dalam </w:t>
      </w:r>
      <w:r w:rsidRPr="008A1839">
        <w:rPr>
          <w:rFonts w:ascii="Gulliver" w:hAnsi="Gulliver"/>
          <w:i/>
          <w:color w:val="000000"/>
          <w:sz w:val="24"/>
          <w:szCs w:val="24"/>
        </w:rPr>
        <w:t>Encyclopedia of the Social Science</w:t>
      </w:r>
      <w:r w:rsidRPr="008A1839">
        <w:rPr>
          <w:rFonts w:ascii="Gulliver" w:hAnsi="Gulliver"/>
          <w:color w:val="000000"/>
          <w:sz w:val="24"/>
          <w:szCs w:val="24"/>
        </w:rPr>
        <w:t>, disebutkan bahwa manajemen adalah suatu proses yang memiliki tujuan tertentu, dilaksanakan dan diawasi.</w:t>
      </w:r>
      <w:r w:rsidR="00D430AA">
        <w:rPr>
          <w:rStyle w:val="FootnoteReference"/>
          <w:rFonts w:ascii="Gulliver" w:hAnsi="Gulliver"/>
          <w:color w:val="000000"/>
          <w:sz w:val="24"/>
          <w:szCs w:val="24"/>
        </w:rPr>
        <w:footnoteReference w:id="18"/>
      </w:r>
      <w:r w:rsidRPr="008A1839">
        <w:rPr>
          <w:rFonts w:ascii="Gulliver" w:hAnsi="Gulliver"/>
          <w:color w:val="000000"/>
          <w:sz w:val="24"/>
          <w:szCs w:val="24"/>
        </w:rPr>
        <w:t xml:space="preserve"> Oleh karena itu dapat ditarik kesimpulan bahwa konflik </w:t>
      </w:r>
      <w:r w:rsidRPr="008A1839">
        <w:rPr>
          <w:rFonts w:ascii="Gulliver" w:hAnsi="Gulliver"/>
          <w:i/>
          <w:color w:val="000000"/>
          <w:sz w:val="24"/>
          <w:szCs w:val="24"/>
        </w:rPr>
        <w:t>interpersonal</w:t>
      </w:r>
      <w:r w:rsidRPr="008A1839">
        <w:rPr>
          <w:rFonts w:ascii="Gulliver" w:hAnsi="Gulliver"/>
          <w:color w:val="000000"/>
          <w:sz w:val="24"/>
          <w:szCs w:val="24"/>
        </w:rPr>
        <w:t xml:space="preserve"> sangat perlu diatur sedemikian rupa agar tidak menimbulkan dampak negatif bagi individu atau kelompok. Berikut hasil temuan dari wawancara mengenai manajemen konflik </w:t>
      </w:r>
      <w:r w:rsidRPr="008A1839">
        <w:rPr>
          <w:rFonts w:ascii="Gulliver" w:hAnsi="Gulliver"/>
          <w:i/>
          <w:color w:val="000000"/>
          <w:sz w:val="24"/>
          <w:szCs w:val="24"/>
        </w:rPr>
        <w:t>interpersonal</w:t>
      </w:r>
      <w:r w:rsidRPr="008A1839">
        <w:rPr>
          <w:rFonts w:ascii="Gulliver" w:hAnsi="Gulliver"/>
          <w:color w:val="000000"/>
          <w:sz w:val="24"/>
          <w:szCs w:val="24"/>
        </w:rPr>
        <w:t xml:space="preserve"> di pondok pesantren Darul Amanah Bedono. </w:t>
      </w:r>
    </w:p>
    <w:p w:rsidR="005A3E35" w:rsidRPr="008A1839" w:rsidRDefault="005A3E35" w:rsidP="002E4CD3">
      <w:pPr>
        <w:spacing w:after="0" w:line="276" w:lineRule="auto"/>
        <w:ind w:firstLine="567"/>
        <w:jc w:val="both"/>
        <w:rPr>
          <w:rFonts w:ascii="Gulliver" w:hAnsi="Gulliver"/>
          <w:color w:val="000000"/>
          <w:sz w:val="24"/>
          <w:szCs w:val="24"/>
        </w:rPr>
      </w:pPr>
      <w:r w:rsidRPr="008A1839">
        <w:rPr>
          <w:rFonts w:ascii="Gulliver" w:hAnsi="Gulliver"/>
          <w:color w:val="000000"/>
          <w:sz w:val="24"/>
          <w:szCs w:val="24"/>
        </w:rPr>
        <w:t>Konflik (</w:t>
      </w:r>
      <w:r w:rsidRPr="002E4CD3">
        <w:rPr>
          <w:rFonts w:ascii="Gulliver" w:hAnsi="Gulliver"/>
          <w:i/>
          <w:iCs/>
          <w:color w:val="000000"/>
          <w:sz w:val="24"/>
          <w:szCs w:val="24"/>
        </w:rPr>
        <w:t>conflict</w:t>
      </w:r>
      <w:r w:rsidRPr="008A1839">
        <w:rPr>
          <w:rFonts w:ascii="Gulliver" w:hAnsi="Gulliver"/>
          <w:color w:val="000000"/>
          <w:sz w:val="24"/>
          <w:szCs w:val="24"/>
        </w:rPr>
        <w:t xml:space="preserve">) berasal dari bahasa latin </w:t>
      </w:r>
      <w:r w:rsidRPr="008A1839">
        <w:rPr>
          <w:rFonts w:ascii="Gulliver" w:hAnsi="Gulliver"/>
          <w:i/>
          <w:color w:val="000000"/>
          <w:sz w:val="24"/>
          <w:szCs w:val="24"/>
        </w:rPr>
        <w:t>configere</w:t>
      </w:r>
      <w:r w:rsidRPr="008A1839">
        <w:rPr>
          <w:rFonts w:ascii="Gulliver" w:hAnsi="Gulliver"/>
          <w:color w:val="000000"/>
          <w:sz w:val="24"/>
          <w:szCs w:val="24"/>
        </w:rPr>
        <w:t xml:space="preserve"> yang berarti memukul satu sama lain. </w:t>
      </w:r>
      <w:r w:rsidR="002E4CD3">
        <w:rPr>
          <w:rFonts w:ascii="Gulliver" w:hAnsi="Gulliver"/>
          <w:color w:val="000000"/>
          <w:sz w:val="24"/>
          <w:szCs w:val="24"/>
        </w:rPr>
        <w:t>M</w:t>
      </w:r>
      <w:r w:rsidRPr="008A1839">
        <w:rPr>
          <w:rFonts w:ascii="Gulliver" w:hAnsi="Gulliver"/>
          <w:color w:val="000000"/>
          <w:sz w:val="24"/>
          <w:szCs w:val="24"/>
        </w:rPr>
        <w:t>enurut Scannell, konflik adalah suatu hal alami dan normal yang terjadi karena perbedaan persepsi, tujuan atau nilai dalam sekelompok orang, konflik interpersonal ialah konflik yang terjadi antar individu. Konflik ini dapat terjadi di lingkungan sosial, seperti dalam keluarga, kelompok teman sebaya, sekolah, masyarakat dan negara.</w:t>
      </w:r>
      <w:r w:rsidR="00D430AA">
        <w:rPr>
          <w:rStyle w:val="FootnoteReference"/>
          <w:rFonts w:ascii="Gulliver" w:hAnsi="Gulliver"/>
          <w:color w:val="000000"/>
          <w:sz w:val="24"/>
          <w:szCs w:val="24"/>
        </w:rPr>
        <w:footnoteReference w:id="19"/>
      </w:r>
    </w:p>
    <w:p w:rsidR="005A3E35" w:rsidRPr="008A1839" w:rsidRDefault="005A3E35" w:rsidP="002E4CD3">
      <w:pPr>
        <w:spacing w:after="0" w:line="276" w:lineRule="auto"/>
        <w:ind w:firstLine="567"/>
        <w:jc w:val="both"/>
        <w:rPr>
          <w:rFonts w:ascii="Gulliver" w:hAnsi="Gulliver"/>
          <w:color w:val="000000"/>
          <w:sz w:val="24"/>
          <w:szCs w:val="24"/>
        </w:rPr>
      </w:pPr>
      <w:r w:rsidRPr="008A1839">
        <w:rPr>
          <w:rFonts w:ascii="Gulliver" w:hAnsi="Gulliver"/>
          <w:color w:val="000000"/>
          <w:sz w:val="24"/>
          <w:szCs w:val="24"/>
        </w:rPr>
        <w:t xml:space="preserve">Menurut Kamus Besar Bahasa Indonesia (KBBI), kata </w:t>
      </w:r>
      <w:r w:rsidRPr="008A1839">
        <w:rPr>
          <w:rFonts w:ascii="Courier New" w:hAnsi="Courier New" w:cs="Courier New"/>
          <w:color w:val="000000"/>
          <w:sz w:val="24"/>
          <w:szCs w:val="24"/>
        </w:rPr>
        <w:t>“</w:t>
      </w:r>
      <w:r w:rsidRPr="008A1839">
        <w:rPr>
          <w:rFonts w:ascii="Gulliver" w:hAnsi="Gulliver"/>
          <w:color w:val="000000"/>
          <w:sz w:val="24"/>
          <w:szCs w:val="24"/>
        </w:rPr>
        <w:t>inter</w:t>
      </w:r>
      <w:r w:rsidRPr="008A1839">
        <w:rPr>
          <w:rFonts w:ascii="Courier New" w:hAnsi="Courier New" w:cs="Courier New"/>
          <w:color w:val="000000"/>
          <w:sz w:val="24"/>
          <w:szCs w:val="24"/>
        </w:rPr>
        <w:t>”</w:t>
      </w:r>
      <w:r w:rsidRPr="008A1839">
        <w:rPr>
          <w:rFonts w:ascii="Gulliver" w:hAnsi="Gulliver"/>
          <w:color w:val="000000"/>
          <w:sz w:val="24"/>
          <w:szCs w:val="24"/>
        </w:rPr>
        <w:t xml:space="preserve"> berartikan </w:t>
      </w:r>
      <w:r w:rsidRPr="008A1839">
        <w:rPr>
          <w:rFonts w:ascii="Courier New" w:hAnsi="Courier New" w:cs="Courier New"/>
          <w:color w:val="000000"/>
          <w:sz w:val="24"/>
          <w:szCs w:val="24"/>
        </w:rPr>
        <w:t>“</w:t>
      </w:r>
      <w:r w:rsidRPr="008A1839">
        <w:rPr>
          <w:rFonts w:ascii="Gulliver" w:hAnsi="Gulliver"/>
          <w:color w:val="000000"/>
          <w:sz w:val="24"/>
          <w:szCs w:val="24"/>
        </w:rPr>
        <w:t>dua</w:t>
      </w:r>
      <w:r w:rsidRPr="008A1839">
        <w:rPr>
          <w:rFonts w:ascii="Courier New" w:hAnsi="Courier New" w:cs="Courier New"/>
          <w:color w:val="000000"/>
          <w:sz w:val="24"/>
          <w:szCs w:val="24"/>
        </w:rPr>
        <w:t>”</w:t>
      </w:r>
      <w:r w:rsidRPr="008A1839">
        <w:rPr>
          <w:rFonts w:ascii="Gulliver" w:hAnsi="Gulliver"/>
          <w:color w:val="000000"/>
          <w:sz w:val="24"/>
          <w:szCs w:val="24"/>
        </w:rPr>
        <w:t xml:space="preserve"> atau </w:t>
      </w:r>
      <w:r w:rsidRPr="008A1839">
        <w:rPr>
          <w:rFonts w:ascii="Courier New" w:hAnsi="Courier New" w:cs="Courier New"/>
          <w:color w:val="000000"/>
          <w:sz w:val="24"/>
          <w:szCs w:val="24"/>
        </w:rPr>
        <w:t>“</w:t>
      </w:r>
      <w:r w:rsidRPr="008A1839">
        <w:rPr>
          <w:rFonts w:ascii="Gulliver" w:hAnsi="Gulliver"/>
          <w:color w:val="000000"/>
          <w:sz w:val="24"/>
          <w:szCs w:val="24"/>
        </w:rPr>
        <w:t>ditengah</w:t>
      </w:r>
      <w:r w:rsidRPr="008A1839">
        <w:rPr>
          <w:rFonts w:ascii="Courier New" w:hAnsi="Courier New" w:cs="Courier New"/>
          <w:color w:val="000000"/>
          <w:sz w:val="24"/>
          <w:szCs w:val="24"/>
        </w:rPr>
        <w:t>”</w:t>
      </w:r>
      <w:r w:rsidRPr="008A1839">
        <w:rPr>
          <w:rFonts w:ascii="Gulliver" w:hAnsi="Gulliver"/>
          <w:color w:val="000000"/>
          <w:sz w:val="24"/>
          <w:szCs w:val="24"/>
        </w:rPr>
        <w:t xml:space="preserve">. Sedangkan kata </w:t>
      </w:r>
      <w:r w:rsidRPr="008A1839">
        <w:rPr>
          <w:rFonts w:ascii="Courier New" w:hAnsi="Courier New" w:cs="Courier New"/>
          <w:color w:val="000000"/>
          <w:sz w:val="24"/>
          <w:szCs w:val="24"/>
        </w:rPr>
        <w:t>“</w:t>
      </w:r>
      <w:r w:rsidRPr="008A1839">
        <w:rPr>
          <w:rFonts w:ascii="Gulliver" w:hAnsi="Gulliver"/>
          <w:color w:val="000000"/>
          <w:sz w:val="24"/>
          <w:szCs w:val="24"/>
        </w:rPr>
        <w:t>personal</w:t>
      </w:r>
      <w:r w:rsidRPr="008A1839">
        <w:rPr>
          <w:rFonts w:ascii="Courier New" w:hAnsi="Courier New" w:cs="Courier New"/>
          <w:color w:val="000000"/>
          <w:sz w:val="24"/>
          <w:szCs w:val="24"/>
        </w:rPr>
        <w:t>”</w:t>
      </w:r>
      <w:r w:rsidRPr="008A1839">
        <w:rPr>
          <w:rFonts w:ascii="Gulliver" w:hAnsi="Gulliver"/>
          <w:color w:val="000000"/>
          <w:sz w:val="24"/>
          <w:szCs w:val="24"/>
        </w:rPr>
        <w:t xml:space="preserve"> memiliki makna yang bersifat pribadi atau perorangan.</w:t>
      </w:r>
      <w:r w:rsidRPr="008A1839">
        <w:rPr>
          <w:rStyle w:val="FootnoteReference"/>
          <w:rFonts w:ascii="Gulliver" w:hAnsi="Gulliver"/>
          <w:color w:val="000000"/>
          <w:sz w:val="24"/>
          <w:szCs w:val="24"/>
        </w:rPr>
        <w:footnoteReference w:id="20"/>
      </w:r>
      <w:r w:rsidRPr="008A1839">
        <w:rPr>
          <w:rFonts w:ascii="Gulliver" w:hAnsi="Gulliver"/>
          <w:color w:val="000000"/>
          <w:sz w:val="24"/>
          <w:szCs w:val="24"/>
        </w:rPr>
        <w:t xml:space="preserve"> Tentu sudah menjadi fenomena yang lumrah apabila seorang santri menghadapi konflik</w:t>
      </w:r>
      <w:r w:rsidRPr="008A1839">
        <w:rPr>
          <w:rFonts w:ascii="Gulliver" w:hAnsi="Gulliver"/>
          <w:i/>
          <w:color w:val="000000"/>
          <w:sz w:val="24"/>
          <w:szCs w:val="24"/>
        </w:rPr>
        <w:t xml:space="preserve"> interpersonal</w:t>
      </w:r>
      <w:r w:rsidRPr="008A1839">
        <w:rPr>
          <w:rFonts w:ascii="Gulliver" w:hAnsi="Gulliver"/>
          <w:color w:val="000000"/>
          <w:sz w:val="24"/>
          <w:szCs w:val="24"/>
        </w:rPr>
        <w:t xml:space="preserve">. </w:t>
      </w:r>
    </w:p>
    <w:p w:rsidR="005A3E35" w:rsidRDefault="005A3E35" w:rsidP="002E4CD3">
      <w:pPr>
        <w:spacing w:after="0" w:line="276" w:lineRule="auto"/>
        <w:ind w:firstLine="567"/>
        <w:jc w:val="both"/>
        <w:rPr>
          <w:rFonts w:ascii="Gulliver" w:hAnsi="Gulliver"/>
          <w:color w:val="000000"/>
          <w:sz w:val="24"/>
          <w:szCs w:val="24"/>
        </w:rPr>
      </w:pPr>
      <w:r w:rsidRPr="008A1839">
        <w:rPr>
          <w:rFonts w:ascii="Gulliver" w:hAnsi="Gulliver"/>
          <w:color w:val="000000"/>
          <w:sz w:val="24"/>
          <w:szCs w:val="24"/>
        </w:rPr>
        <w:t xml:space="preserve">Jadi manajemen konflik </w:t>
      </w:r>
      <w:r w:rsidRPr="008A1839">
        <w:rPr>
          <w:rFonts w:ascii="Gulliver" w:hAnsi="Gulliver"/>
          <w:i/>
          <w:color w:val="000000"/>
          <w:sz w:val="24"/>
          <w:szCs w:val="24"/>
        </w:rPr>
        <w:t xml:space="preserve">interpersonal </w:t>
      </w:r>
      <w:r w:rsidRPr="008A1839">
        <w:rPr>
          <w:rFonts w:ascii="Gulliver" w:hAnsi="Gulliver"/>
          <w:color w:val="000000"/>
          <w:sz w:val="24"/>
          <w:szCs w:val="24"/>
        </w:rPr>
        <w:t xml:space="preserve">adalah upaya mengelola konflik-konflik yang terjadi antara individu satu dengan individu yang lain, melalui </w:t>
      </w:r>
      <w:r w:rsidRPr="008A1839">
        <w:rPr>
          <w:rFonts w:ascii="Gulliver" w:hAnsi="Gulliver"/>
          <w:i/>
          <w:color w:val="000000"/>
          <w:sz w:val="24"/>
          <w:szCs w:val="24"/>
        </w:rPr>
        <w:t>problem solving</w:t>
      </w:r>
      <w:r w:rsidRPr="008A1839">
        <w:rPr>
          <w:rFonts w:ascii="Gulliver" w:hAnsi="Gulliver"/>
          <w:color w:val="000000"/>
          <w:sz w:val="24"/>
          <w:szCs w:val="24"/>
        </w:rPr>
        <w:t xml:space="preserve"> dari dalam diri maupun dari luar. </w:t>
      </w:r>
    </w:p>
    <w:p w:rsidR="00A512AE" w:rsidRPr="008A1839" w:rsidRDefault="00A512AE" w:rsidP="0019056A">
      <w:pPr>
        <w:pBdr>
          <w:top w:val="nil"/>
          <w:left w:val="nil"/>
          <w:bottom w:val="nil"/>
          <w:right w:val="nil"/>
          <w:between w:val="nil"/>
        </w:pBdr>
        <w:spacing w:after="0" w:line="276" w:lineRule="auto"/>
        <w:ind w:left="567" w:firstLine="567"/>
        <w:jc w:val="both"/>
        <w:rPr>
          <w:rFonts w:ascii="Gulliver" w:hAnsi="Gulliver"/>
          <w:color w:val="000000"/>
          <w:sz w:val="24"/>
          <w:szCs w:val="24"/>
        </w:rPr>
      </w:pPr>
    </w:p>
    <w:p w:rsidR="002E4CD3" w:rsidRDefault="002E4CD3">
      <w:pPr>
        <w:spacing w:after="200" w:line="276" w:lineRule="auto"/>
        <w:rPr>
          <w:rFonts w:ascii="Gulliver" w:hAnsi="Gulliver"/>
          <w:bCs/>
          <w:color w:val="000000"/>
          <w:sz w:val="24"/>
          <w:szCs w:val="24"/>
        </w:rPr>
      </w:pPr>
      <w:r>
        <w:rPr>
          <w:rFonts w:ascii="Gulliver" w:hAnsi="Gulliver"/>
          <w:bCs/>
          <w:color w:val="000000"/>
          <w:sz w:val="24"/>
          <w:szCs w:val="24"/>
        </w:rPr>
        <w:br w:type="page"/>
      </w:r>
    </w:p>
    <w:p w:rsidR="005A3E35" w:rsidRPr="00A512AE" w:rsidRDefault="002E4CD3" w:rsidP="002E4CD3">
      <w:pPr>
        <w:pBdr>
          <w:top w:val="nil"/>
          <w:left w:val="nil"/>
          <w:bottom w:val="nil"/>
          <w:right w:val="nil"/>
          <w:between w:val="nil"/>
        </w:pBdr>
        <w:spacing w:after="0" w:line="276" w:lineRule="auto"/>
        <w:ind w:left="142"/>
        <w:jc w:val="center"/>
        <w:rPr>
          <w:rFonts w:ascii="Gulliver" w:hAnsi="Gulliver"/>
          <w:bCs/>
          <w:color w:val="000000"/>
          <w:sz w:val="24"/>
          <w:szCs w:val="24"/>
        </w:rPr>
      </w:pPr>
      <w:r>
        <w:rPr>
          <w:rFonts w:ascii="Gulliver" w:hAnsi="Gulliver"/>
          <w:bCs/>
          <w:color w:val="000000"/>
          <w:sz w:val="24"/>
          <w:szCs w:val="24"/>
        </w:rPr>
        <w:t xml:space="preserve">Tabel </w:t>
      </w:r>
      <w:r w:rsidR="0019056A" w:rsidRPr="00A512AE">
        <w:rPr>
          <w:rFonts w:ascii="Gulliver" w:hAnsi="Gulliver"/>
          <w:bCs/>
          <w:color w:val="000000"/>
          <w:sz w:val="24"/>
          <w:szCs w:val="24"/>
        </w:rPr>
        <w:t>2</w:t>
      </w:r>
      <w:r>
        <w:rPr>
          <w:rFonts w:ascii="Gulliver" w:hAnsi="Gulliver"/>
          <w:bCs/>
          <w:color w:val="000000"/>
          <w:sz w:val="24"/>
          <w:szCs w:val="24"/>
        </w:rPr>
        <w:t>.</w:t>
      </w:r>
      <w:r w:rsidR="00A4041C" w:rsidRPr="00A512AE">
        <w:rPr>
          <w:rFonts w:ascii="Gulliver" w:hAnsi="Gulliver"/>
          <w:bCs/>
          <w:color w:val="000000"/>
          <w:sz w:val="24"/>
          <w:szCs w:val="24"/>
        </w:rPr>
        <w:t xml:space="preserve"> </w:t>
      </w:r>
      <w:r w:rsidR="005A3E35" w:rsidRPr="00A512AE">
        <w:rPr>
          <w:rFonts w:ascii="Gulliver" w:hAnsi="Gulliver"/>
          <w:bCs/>
          <w:color w:val="000000"/>
          <w:sz w:val="24"/>
          <w:szCs w:val="24"/>
        </w:rPr>
        <w:t>Implementasi Manajemen Konflik</w:t>
      </w:r>
      <w:r w:rsidR="005A3E35" w:rsidRPr="00A512AE">
        <w:rPr>
          <w:rFonts w:ascii="Gulliver" w:hAnsi="Gulliver"/>
          <w:bCs/>
          <w:i/>
          <w:color w:val="000000"/>
          <w:sz w:val="24"/>
          <w:szCs w:val="24"/>
        </w:rPr>
        <w:t xml:space="preserve">  Intrapersonal</w:t>
      </w:r>
    </w:p>
    <w:tbl>
      <w:tblPr>
        <w:tblStyle w:val="TableGrid"/>
        <w:tblW w:w="737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1417"/>
        <w:gridCol w:w="2693"/>
        <w:gridCol w:w="2835"/>
      </w:tblGrid>
      <w:tr w:rsidR="00A4041C" w:rsidRPr="00A4041C" w:rsidTr="00A4041C">
        <w:tc>
          <w:tcPr>
            <w:tcW w:w="426" w:type="dxa"/>
            <w:tcBorders>
              <w:top w:val="single" w:sz="4" w:space="0" w:color="auto"/>
              <w:bottom w:val="single" w:sz="4" w:space="0" w:color="auto"/>
            </w:tcBorders>
            <w:vAlign w:val="center"/>
          </w:tcPr>
          <w:p w:rsidR="005A3E35" w:rsidRPr="002E4CD3" w:rsidRDefault="005A3E35" w:rsidP="00A4041C">
            <w:pPr>
              <w:spacing w:after="0" w:line="240" w:lineRule="auto"/>
              <w:rPr>
                <w:rFonts w:ascii="Gulliver" w:hAnsi="Gulliver"/>
                <w:b/>
                <w:color w:val="000000"/>
              </w:rPr>
            </w:pPr>
            <w:r w:rsidRPr="002E4CD3">
              <w:rPr>
                <w:rFonts w:ascii="Gulliver" w:hAnsi="Gulliver"/>
                <w:b/>
                <w:color w:val="000000"/>
              </w:rPr>
              <w:t>No</w:t>
            </w:r>
          </w:p>
        </w:tc>
        <w:tc>
          <w:tcPr>
            <w:tcW w:w="1417" w:type="dxa"/>
            <w:tcBorders>
              <w:top w:val="single" w:sz="4" w:space="0" w:color="auto"/>
              <w:bottom w:val="single" w:sz="4" w:space="0" w:color="auto"/>
            </w:tcBorders>
            <w:vAlign w:val="center"/>
          </w:tcPr>
          <w:p w:rsidR="005A3E35" w:rsidRPr="002E4CD3" w:rsidRDefault="005A3E35" w:rsidP="00A4041C">
            <w:pPr>
              <w:spacing w:after="0" w:line="240" w:lineRule="auto"/>
              <w:rPr>
                <w:rFonts w:ascii="Gulliver" w:hAnsi="Gulliver"/>
                <w:b/>
                <w:color w:val="000000"/>
              </w:rPr>
            </w:pPr>
            <w:r w:rsidRPr="002E4CD3">
              <w:rPr>
                <w:rFonts w:ascii="Gulliver" w:hAnsi="Gulliver"/>
                <w:b/>
                <w:color w:val="000000"/>
              </w:rPr>
              <w:t>Identifikasi Masalah</w:t>
            </w:r>
          </w:p>
        </w:tc>
        <w:tc>
          <w:tcPr>
            <w:tcW w:w="2693" w:type="dxa"/>
            <w:tcBorders>
              <w:top w:val="single" w:sz="4" w:space="0" w:color="auto"/>
              <w:bottom w:val="single" w:sz="4" w:space="0" w:color="auto"/>
            </w:tcBorders>
            <w:vAlign w:val="center"/>
          </w:tcPr>
          <w:p w:rsidR="005A3E35" w:rsidRPr="002E4CD3" w:rsidRDefault="005A3E35" w:rsidP="00A4041C">
            <w:pPr>
              <w:spacing w:after="0" w:line="240" w:lineRule="auto"/>
              <w:jc w:val="center"/>
              <w:rPr>
                <w:rFonts w:ascii="Gulliver" w:hAnsi="Gulliver"/>
                <w:b/>
                <w:color w:val="000000"/>
              </w:rPr>
            </w:pPr>
            <w:r w:rsidRPr="002E4CD3">
              <w:rPr>
                <w:rFonts w:ascii="Gulliver" w:hAnsi="Gulliver"/>
                <w:b/>
                <w:color w:val="000000"/>
              </w:rPr>
              <w:t xml:space="preserve">Uraian </w:t>
            </w:r>
            <w:r w:rsidRPr="002E4CD3">
              <w:rPr>
                <w:rFonts w:ascii="Gulliver" w:hAnsi="Gulliver"/>
                <w:b/>
                <w:i/>
                <w:color w:val="000000"/>
              </w:rPr>
              <w:t>Problem</w:t>
            </w:r>
          </w:p>
        </w:tc>
        <w:tc>
          <w:tcPr>
            <w:tcW w:w="2835" w:type="dxa"/>
            <w:tcBorders>
              <w:top w:val="single" w:sz="4" w:space="0" w:color="auto"/>
              <w:bottom w:val="single" w:sz="4" w:space="0" w:color="auto"/>
            </w:tcBorders>
            <w:vAlign w:val="center"/>
          </w:tcPr>
          <w:p w:rsidR="005A3E35" w:rsidRPr="002E4CD3" w:rsidRDefault="005A3E35" w:rsidP="00A4041C">
            <w:pPr>
              <w:spacing w:after="0" w:line="240" w:lineRule="auto"/>
              <w:rPr>
                <w:rFonts w:ascii="Gulliver" w:hAnsi="Gulliver"/>
                <w:b/>
                <w:color w:val="000000"/>
              </w:rPr>
            </w:pPr>
            <w:r w:rsidRPr="002E4CD3">
              <w:rPr>
                <w:rFonts w:ascii="Gulliver" w:hAnsi="Gulliver"/>
                <w:b/>
                <w:color w:val="000000"/>
              </w:rPr>
              <w:t xml:space="preserve">Uraian </w:t>
            </w:r>
            <w:r w:rsidRPr="002E4CD3">
              <w:rPr>
                <w:rFonts w:ascii="Gulliver" w:hAnsi="Gulliver"/>
                <w:b/>
                <w:i/>
                <w:color w:val="000000"/>
              </w:rPr>
              <w:t>Solving</w:t>
            </w:r>
            <w:r w:rsidRPr="002E4CD3">
              <w:rPr>
                <w:rFonts w:ascii="Gulliver" w:hAnsi="Gulliver"/>
                <w:b/>
                <w:color w:val="000000"/>
              </w:rPr>
              <w:t xml:space="preserve"> dari Murobbi</w:t>
            </w:r>
          </w:p>
        </w:tc>
      </w:tr>
      <w:tr w:rsidR="00A4041C" w:rsidRPr="00A4041C" w:rsidTr="00A4041C">
        <w:tc>
          <w:tcPr>
            <w:tcW w:w="426" w:type="dxa"/>
            <w:tcBorders>
              <w:top w:val="single" w:sz="4" w:space="0" w:color="auto"/>
              <w:bottom w:val="single" w:sz="4" w:space="0" w:color="auto"/>
            </w:tcBorders>
            <w:vAlign w:val="center"/>
          </w:tcPr>
          <w:p w:rsidR="005A3E35" w:rsidRPr="00A4041C" w:rsidRDefault="005A3E35" w:rsidP="00A4041C">
            <w:pPr>
              <w:spacing w:after="0" w:line="240" w:lineRule="auto"/>
              <w:rPr>
                <w:rFonts w:ascii="Gulliver" w:hAnsi="Gulliver"/>
                <w:color w:val="000000"/>
              </w:rPr>
            </w:pPr>
            <w:r w:rsidRPr="00A4041C">
              <w:rPr>
                <w:rFonts w:ascii="Gulliver" w:hAnsi="Gulliver"/>
                <w:color w:val="000000"/>
              </w:rPr>
              <w:t>1</w:t>
            </w:r>
          </w:p>
        </w:tc>
        <w:tc>
          <w:tcPr>
            <w:tcW w:w="1417" w:type="dxa"/>
            <w:tcBorders>
              <w:top w:val="single" w:sz="4" w:space="0" w:color="auto"/>
              <w:bottom w:val="single" w:sz="4" w:space="0" w:color="auto"/>
            </w:tcBorders>
            <w:vAlign w:val="center"/>
          </w:tcPr>
          <w:p w:rsidR="005A3E35" w:rsidRPr="00A4041C" w:rsidRDefault="005A3E35" w:rsidP="00A4041C">
            <w:pPr>
              <w:spacing w:after="0" w:line="240" w:lineRule="auto"/>
              <w:rPr>
                <w:rFonts w:ascii="Gulliver" w:hAnsi="Gulliver"/>
                <w:color w:val="000000"/>
              </w:rPr>
            </w:pPr>
            <w:r w:rsidRPr="00A4041C">
              <w:rPr>
                <w:rFonts w:ascii="Gulliver" w:hAnsi="Gulliver"/>
                <w:color w:val="000000"/>
              </w:rPr>
              <w:t>Konflik antar teman sekamar.</w:t>
            </w:r>
          </w:p>
        </w:tc>
        <w:tc>
          <w:tcPr>
            <w:tcW w:w="2693" w:type="dxa"/>
            <w:tcBorders>
              <w:top w:val="single" w:sz="4" w:space="0" w:color="auto"/>
              <w:bottom w:val="single" w:sz="4" w:space="0" w:color="auto"/>
            </w:tcBorders>
            <w:vAlign w:val="center"/>
          </w:tcPr>
          <w:p w:rsidR="005A3E35" w:rsidRPr="00A4041C" w:rsidRDefault="005A3E35" w:rsidP="008754A5">
            <w:pPr>
              <w:pStyle w:val="ListParagraph"/>
              <w:numPr>
                <w:ilvl w:val="0"/>
                <w:numId w:val="2"/>
              </w:numPr>
              <w:spacing w:after="0" w:line="240" w:lineRule="auto"/>
              <w:ind w:left="317" w:hanging="317"/>
              <w:rPr>
                <w:rFonts w:ascii="Gulliver" w:hAnsi="Gulliver"/>
                <w:color w:val="000000"/>
              </w:rPr>
            </w:pPr>
            <w:r w:rsidRPr="00A4041C">
              <w:rPr>
                <w:rFonts w:ascii="Gulliver" w:hAnsi="Gulliver"/>
                <w:color w:val="000000"/>
              </w:rPr>
              <w:t>Menghina fisik anggota tubuh</w:t>
            </w:r>
          </w:p>
          <w:p w:rsidR="005A3E35" w:rsidRPr="00A4041C" w:rsidRDefault="005A3E35" w:rsidP="008754A5">
            <w:pPr>
              <w:pStyle w:val="ListParagraph"/>
              <w:numPr>
                <w:ilvl w:val="0"/>
                <w:numId w:val="2"/>
              </w:numPr>
              <w:spacing w:after="0" w:line="240" w:lineRule="auto"/>
              <w:ind w:left="317" w:hanging="317"/>
              <w:rPr>
                <w:rFonts w:ascii="Gulliver" w:hAnsi="Gulliver"/>
                <w:color w:val="000000"/>
              </w:rPr>
            </w:pPr>
            <w:r w:rsidRPr="00A4041C">
              <w:rPr>
                <w:rFonts w:ascii="Gulliver" w:hAnsi="Gulliver"/>
                <w:color w:val="000000"/>
              </w:rPr>
              <w:t>Meremehkan pekerjaan orang tua temannya</w:t>
            </w:r>
          </w:p>
          <w:p w:rsidR="005A3E35" w:rsidRPr="00A4041C" w:rsidRDefault="005A3E35" w:rsidP="008754A5">
            <w:pPr>
              <w:pStyle w:val="ListParagraph"/>
              <w:numPr>
                <w:ilvl w:val="0"/>
                <w:numId w:val="2"/>
              </w:numPr>
              <w:spacing w:after="0" w:line="240" w:lineRule="auto"/>
              <w:ind w:left="317" w:hanging="317"/>
              <w:rPr>
                <w:rFonts w:ascii="Gulliver" w:hAnsi="Gulliver"/>
                <w:color w:val="000000"/>
              </w:rPr>
            </w:pPr>
            <w:r w:rsidRPr="00A4041C">
              <w:rPr>
                <w:rFonts w:ascii="Gulliver" w:hAnsi="Gulliver"/>
                <w:color w:val="000000"/>
              </w:rPr>
              <w:t>Menghina penampilan, cara berpakaian atau perilaku tertentu.</w:t>
            </w:r>
          </w:p>
          <w:p w:rsidR="005A3E35" w:rsidRPr="00A4041C" w:rsidRDefault="005A3E35" w:rsidP="008754A5">
            <w:pPr>
              <w:pStyle w:val="ListParagraph"/>
              <w:numPr>
                <w:ilvl w:val="0"/>
                <w:numId w:val="2"/>
              </w:numPr>
              <w:spacing w:after="0" w:line="240" w:lineRule="auto"/>
              <w:ind w:left="317" w:hanging="317"/>
              <w:rPr>
                <w:rFonts w:ascii="Gulliver" w:hAnsi="Gulliver"/>
                <w:color w:val="000000"/>
              </w:rPr>
            </w:pPr>
            <w:r w:rsidRPr="00A4041C">
              <w:rPr>
                <w:rFonts w:ascii="Gulliver" w:hAnsi="Gulliver"/>
                <w:color w:val="000000"/>
              </w:rPr>
              <w:t>Tanpa sengaja menyingung secara verbal.</w:t>
            </w:r>
          </w:p>
        </w:tc>
        <w:tc>
          <w:tcPr>
            <w:tcW w:w="2835" w:type="dxa"/>
            <w:tcBorders>
              <w:top w:val="single" w:sz="4" w:space="0" w:color="auto"/>
              <w:bottom w:val="single" w:sz="4" w:space="0" w:color="auto"/>
            </w:tcBorders>
            <w:vAlign w:val="center"/>
          </w:tcPr>
          <w:p w:rsidR="005A3E35" w:rsidRPr="00A4041C" w:rsidRDefault="005A3E35" w:rsidP="008754A5">
            <w:pPr>
              <w:pStyle w:val="ListParagraph"/>
              <w:numPr>
                <w:ilvl w:val="0"/>
                <w:numId w:val="3"/>
              </w:numPr>
              <w:spacing w:after="0" w:line="240" w:lineRule="auto"/>
              <w:ind w:left="317" w:hanging="317"/>
              <w:rPr>
                <w:rFonts w:ascii="Gulliver" w:hAnsi="Gulliver"/>
                <w:color w:val="000000"/>
              </w:rPr>
            </w:pPr>
            <w:r w:rsidRPr="00A4041C">
              <w:rPr>
                <w:rFonts w:ascii="Gulliver" w:hAnsi="Gulliver"/>
                <w:color w:val="000000"/>
              </w:rPr>
              <w:t>Sosialisasi  anti diskriminasi.</w:t>
            </w:r>
          </w:p>
          <w:p w:rsidR="005A3E35" w:rsidRPr="00A4041C" w:rsidRDefault="005A3E35" w:rsidP="008754A5">
            <w:pPr>
              <w:pStyle w:val="ListParagraph"/>
              <w:numPr>
                <w:ilvl w:val="0"/>
                <w:numId w:val="3"/>
              </w:numPr>
              <w:spacing w:after="0" w:line="240" w:lineRule="auto"/>
              <w:ind w:left="317" w:hanging="317"/>
              <w:rPr>
                <w:rFonts w:ascii="Gulliver" w:hAnsi="Gulliver"/>
                <w:color w:val="000000"/>
              </w:rPr>
            </w:pPr>
            <w:r w:rsidRPr="00A4041C">
              <w:rPr>
                <w:rFonts w:ascii="Gulliver" w:hAnsi="Gulliver"/>
                <w:color w:val="000000"/>
              </w:rPr>
              <w:t xml:space="preserve">Meberikan pembinaan anti </w:t>
            </w:r>
            <w:r w:rsidRPr="00A4041C">
              <w:rPr>
                <w:rFonts w:ascii="Gulliver" w:hAnsi="Gulliver"/>
                <w:i/>
                <w:color w:val="000000"/>
              </w:rPr>
              <w:t>buliying</w:t>
            </w:r>
          </w:p>
          <w:p w:rsidR="005A3E35" w:rsidRPr="00A4041C" w:rsidRDefault="005A3E35" w:rsidP="008754A5">
            <w:pPr>
              <w:pStyle w:val="ListParagraph"/>
              <w:numPr>
                <w:ilvl w:val="0"/>
                <w:numId w:val="3"/>
              </w:numPr>
              <w:spacing w:after="0" w:line="240" w:lineRule="auto"/>
              <w:ind w:left="317" w:hanging="317"/>
              <w:rPr>
                <w:rFonts w:ascii="Gulliver" w:hAnsi="Gulliver"/>
                <w:color w:val="000000"/>
              </w:rPr>
            </w:pPr>
            <w:r w:rsidRPr="00A4041C">
              <w:rPr>
                <w:rFonts w:ascii="Gulliver" w:hAnsi="Gulliver"/>
                <w:color w:val="000000"/>
              </w:rPr>
              <w:t>Pemanggilan dan pembinaan</w:t>
            </w:r>
          </w:p>
          <w:p w:rsidR="005A3E35" w:rsidRPr="00A4041C" w:rsidRDefault="005A3E35" w:rsidP="008754A5">
            <w:pPr>
              <w:pStyle w:val="ListParagraph"/>
              <w:numPr>
                <w:ilvl w:val="0"/>
                <w:numId w:val="3"/>
              </w:numPr>
              <w:spacing w:after="0" w:line="240" w:lineRule="auto"/>
              <w:ind w:left="317" w:hanging="317"/>
              <w:rPr>
                <w:rFonts w:ascii="Gulliver" w:hAnsi="Gulliver"/>
                <w:color w:val="000000"/>
              </w:rPr>
            </w:pPr>
            <w:r w:rsidRPr="00A4041C">
              <w:rPr>
                <w:rFonts w:ascii="Gulliver" w:hAnsi="Gulliver"/>
                <w:color w:val="000000"/>
              </w:rPr>
              <w:t>Konfrontasi diantara anak-anak yang memiliki konflik.</w:t>
            </w:r>
          </w:p>
        </w:tc>
      </w:tr>
      <w:tr w:rsidR="00A4041C" w:rsidRPr="00A4041C" w:rsidTr="00A4041C">
        <w:tc>
          <w:tcPr>
            <w:tcW w:w="426" w:type="dxa"/>
            <w:tcBorders>
              <w:top w:val="single" w:sz="4" w:space="0" w:color="auto"/>
              <w:bottom w:val="single" w:sz="4" w:space="0" w:color="auto"/>
            </w:tcBorders>
            <w:vAlign w:val="center"/>
          </w:tcPr>
          <w:p w:rsidR="005A3E35" w:rsidRPr="00A4041C" w:rsidRDefault="005A3E35" w:rsidP="00A4041C">
            <w:pPr>
              <w:spacing w:after="0" w:line="240" w:lineRule="auto"/>
              <w:rPr>
                <w:rFonts w:ascii="Gulliver" w:hAnsi="Gulliver"/>
                <w:color w:val="000000"/>
              </w:rPr>
            </w:pPr>
            <w:r w:rsidRPr="00A4041C">
              <w:rPr>
                <w:rFonts w:ascii="Gulliver" w:hAnsi="Gulliver"/>
                <w:color w:val="000000"/>
              </w:rPr>
              <w:t>2</w:t>
            </w:r>
          </w:p>
        </w:tc>
        <w:tc>
          <w:tcPr>
            <w:tcW w:w="1417" w:type="dxa"/>
            <w:tcBorders>
              <w:top w:val="single" w:sz="4" w:space="0" w:color="auto"/>
              <w:bottom w:val="single" w:sz="4" w:space="0" w:color="auto"/>
            </w:tcBorders>
            <w:vAlign w:val="center"/>
          </w:tcPr>
          <w:p w:rsidR="005A3E35" w:rsidRPr="00A4041C" w:rsidRDefault="005A3E35" w:rsidP="00A4041C">
            <w:pPr>
              <w:spacing w:after="0" w:line="240" w:lineRule="auto"/>
              <w:rPr>
                <w:rFonts w:ascii="Gulliver" w:hAnsi="Gulliver"/>
                <w:color w:val="000000"/>
              </w:rPr>
            </w:pPr>
            <w:r w:rsidRPr="00A4041C">
              <w:rPr>
                <w:rFonts w:ascii="Gulliver" w:hAnsi="Gulliver"/>
                <w:color w:val="000000"/>
              </w:rPr>
              <w:t>Konflik antar teman sekelas</w:t>
            </w:r>
          </w:p>
        </w:tc>
        <w:tc>
          <w:tcPr>
            <w:tcW w:w="2693" w:type="dxa"/>
            <w:tcBorders>
              <w:top w:val="single" w:sz="4" w:space="0" w:color="auto"/>
              <w:bottom w:val="single" w:sz="4" w:space="0" w:color="auto"/>
            </w:tcBorders>
            <w:vAlign w:val="center"/>
          </w:tcPr>
          <w:p w:rsidR="005A3E35" w:rsidRPr="00A4041C" w:rsidRDefault="005A3E35" w:rsidP="008754A5">
            <w:pPr>
              <w:pStyle w:val="ListParagraph"/>
              <w:numPr>
                <w:ilvl w:val="0"/>
                <w:numId w:val="4"/>
              </w:numPr>
              <w:spacing w:after="0" w:line="240" w:lineRule="auto"/>
              <w:ind w:left="317" w:hanging="317"/>
              <w:rPr>
                <w:rFonts w:ascii="Gulliver" w:hAnsi="Gulliver"/>
                <w:color w:val="000000"/>
              </w:rPr>
            </w:pPr>
            <w:r w:rsidRPr="00A4041C">
              <w:rPr>
                <w:rFonts w:ascii="Gulliver" w:hAnsi="Gulliver"/>
                <w:color w:val="000000"/>
              </w:rPr>
              <w:t>Menghina teman yang nilainya lebih rendah.</w:t>
            </w:r>
          </w:p>
          <w:p w:rsidR="005A3E35" w:rsidRPr="00A4041C" w:rsidRDefault="005A3E35" w:rsidP="008754A5">
            <w:pPr>
              <w:pStyle w:val="ListParagraph"/>
              <w:numPr>
                <w:ilvl w:val="0"/>
                <w:numId w:val="4"/>
              </w:numPr>
              <w:spacing w:after="0" w:line="240" w:lineRule="auto"/>
              <w:ind w:left="317" w:hanging="317"/>
              <w:rPr>
                <w:rFonts w:ascii="Gulliver" w:hAnsi="Gulliver"/>
                <w:color w:val="000000"/>
              </w:rPr>
            </w:pPr>
            <w:r w:rsidRPr="00A4041C">
              <w:rPr>
                <w:rFonts w:ascii="Gulliver" w:hAnsi="Gulliver"/>
                <w:color w:val="000000"/>
              </w:rPr>
              <w:t>Menghina teman yang sering mencari perhatian guru.</w:t>
            </w:r>
          </w:p>
          <w:p w:rsidR="005A3E35" w:rsidRPr="00A4041C" w:rsidRDefault="005A3E35" w:rsidP="008754A5">
            <w:pPr>
              <w:pStyle w:val="ListParagraph"/>
              <w:numPr>
                <w:ilvl w:val="0"/>
                <w:numId w:val="4"/>
              </w:numPr>
              <w:spacing w:after="0" w:line="240" w:lineRule="auto"/>
              <w:ind w:left="317" w:hanging="317"/>
              <w:rPr>
                <w:rFonts w:ascii="Gulliver" w:hAnsi="Gulliver"/>
                <w:color w:val="000000"/>
              </w:rPr>
            </w:pPr>
            <w:r w:rsidRPr="00A4041C">
              <w:rPr>
                <w:rFonts w:ascii="Gulliver" w:hAnsi="Gulliver"/>
                <w:color w:val="000000"/>
              </w:rPr>
              <w:t>Menghina teman yang datang terlambat masuk kelas.</w:t>
            </w:r>
          </w:p>
        </w:tc>
        <w:tc>
          <w:tcPr>
            <w:tcW w:w="2835" w:type="dxa"/>
            <w:tcBorders>
              <w:top w:val="single" w:sz="4" w:space="0" w:color="auto"/>
              <w:bottom w:val="single" w:sz="4" w:space="0" w:color="auto"/>
            </w:tcBorders>
            <w:vAlign w:val="center"/>
          </w:tcPr>
          <w:p w:rsidR="005A3E35" w:rsidRPr="00A4041C" w:rsidRDefault="005A3E35" w:rsidP="008754A5">
            <w:pPr>
              <w:pStyle w:val="ListParagraph"/>
              <w:numPr>
                <w:ilvl w:val="0"/>
                <w:numId w:val="5"/>
              </w:numPr>
              <w:spacing w:after="0" w:line="240" w:lineRule="auto"/>
              <w:ind w:left="317" w:hanging="317"/>
              <w:rPr>
                <w:rFonts w:ascii="Gulliver" w:hAnsi="Gulliver"/>
                <w:color w:val="000000"/>
              </w:rPr>
            </w:pPr>
            <w:r w:rsidRPr="00A4041C">
              <w:rPr>
                <w:rFonts w:ascii="Gulliver" w:hAnsi="Gulliver"/>
                <w:color w:val="000000"/>
              </w:rPr>
              <w:t>Memberikan penjelasaan bahwa setiap orang memiliki kelebihan masing-masing</w:t>
            </w:r>
          </w:p>
          <w:p w:rsidR="005A3E35" w:rsidRPr="00A4041C" w:rsidRDefault="005A3E35" w:rsidP="008754A5">
            <w:pPr>
              <w:pStyle w:val="ListParagraph"/>
              <w:numPr>
                <w:ilvl w:val="0"/>
                <w:numId w:val="5"/>
              </w:numPr>
              <w:spacing w:after="0" w:line="240" w:lineRule="auto"/>
              <w:ind w:left="317" w:hanging="317"/>
              <w:rPr>
                <w:rFonts w:ascii="Gulliver" w:hAnsi="Gulliver"/>
                <w:color w:val="000000"/>
              </w:rPr>
            </w:pPr>
            <w:r w:rsidRPr="00A4041C">
              <w:rPr>
                <w:rFonts w:ascii="Gulliver" w:hAnsi="Gulliver"/>
                <w:color w:val="000000"/>
              </w:rPr>
              <w:t>Memberikan motivasi agar setiap anak berlomba-lomba dalam kebaikan.</w:t>
            </w:r>
          </w:p>
          <w:p w:rsidR="005A3E35" w:rsidRPr="00A4041C" w:rsidRDefault="005A3E35" w:rsidP="008754A5">
            <w:pPr>
              <w:pStyle w:val="ListParagraph"/>
              <w:numPr>
                <w:ilvl w:val="0"/>
                <w:numId w:val="5"/>
              </w:numPr>
              <w:spacing w:after="0" w:line="240" w:lineRule="auto"/>
              <w:ind w:left="317" w:hanging="317"/>
              <w:rPr>
                <w:rFonts w:ascii="Gulliver" w:hAnsi="Gulliver"/>
                <w:color w:val="000000"/>
              </w:rPr>
            </w:pPr>
            <w:r w:rsidRPr="00A4041C">
              <w:rPr>
                <w:rFonts w:ascii="Gulliver" w:hAnsi="Gulliver"/>
                <w:color w:val="000000"/>
              </w:rPr>
              <w:t>Memberikan penjelasan akan pentingnya disiplin waktu.</w:t>
            </w:r>
          </w:p>
        </w:tc>
      </w:tr>
      <w:tr w:rsidR="00A4041C" w:rsidRPr="00A4041C" w:rsidTr="00A4041C">
        <w:tc>
          <w:tcPr>
            <w:tcW w:w="426" w:type="dxa"/>
            <w:tcBorders>
              <w:top w:val="single" w:sz="4" w:space="0" w:color="auto"/>
              <w:bottom w:val="single" w:sz="4" w:space="0" w:color="auto"/>
            </w:tcBorders>
            <w:vAlign w:val="center"/>
          </w:tcPr>
          <w:p w:rsidR="005A3E35" w:rsidRPr="00A4041C" w:rsidRDefault="005A3E35" w:rsidP="00A4041C">
            <w:pPr>
              <w:spacing w:after="0" w:line="240" w:lineRule="auto"/>
              <w:rPr>
                <w:rFonts w:ascii="Gulliver" w:hAnsi="Gulliver"/>
                <w:color w:val="000000"/>
              </w:rPr>
            </w:pPr>
            <w:r w:rsidRPr="00A4041C">
              <w:rPr>
                <w:rFonts w:ascii="Gulliver" w:hAnsi="Gulliver"/>
                <w:color w:val="000000"/>
              </w:rPr>
              <w:t>3</w:t>
            </w:r>
          </w:p>
        </w:tc>
        <w:tc>
          <w:tcPr>
            <w:tcW w:w="1417" w:type="dxa"/>
            <w:tcBorders>
              <w:top w:val="single" w:sz="4" w:space="0" w:color="auto"/>
              <w:bottom w:val="single" w:sz="4" w:space="0" w:color="auto"/>
            </w:tcBorders>
            <w:vAlign w:val="center"/>
          </w:tcPr>
          <w:p w:rsidR="005A3E35" w:rsidRPr="00A4041C" w:rsidRDefault="005A3E35" w:rsidP="00A4041C">
            <w:pPr>
              <w:spacing w:after="0" w:line="240" w:lineRule="auto"/>
              <w:rPr>
                <w:rFonts w:ascii="Gulliver" w:hAnsi="Gulliver"/>
                <w:color w:val="000000"/>
              </w:rPr>
            </w:pPr>
            <w:r w:rsidRPr="00A4041C">
              <w:rPr>
                <w:rFonts w:ascii="Gulliver" w:hAnsi="Gulliver"/>
                <w:color w:val="000000"/>
              </w:rPr>
              <w:t xml:space="preserve">Konflik antar teman </w:t>
            </w:r>
            <w:r w:rsidRPr="00A4041C">
              <w:rPr>
                <w:rFonts w:ascii="Gulliver" w:hAnsi="Gulliver"/>
                <w:i/>
                <w:color w:val="000000"/>
              </w:rPr>
              <w:t>semurobbi</w:t>
            </w:r>
            <w:r w:rsidRPr="00A4041C">
              <w:rPr>
                <w:rFonts w:ascii="Gulliver" w:hAnsi="Gulliver"/>
                <w:color w:val="000000"/>
              </w:rPr>
              <w:t>.</w:t>
            </w:r>
          </w:p>
        </w:tc>
        <w:tc>
          <w:tcPr>
            <w:tcW w:w="2693" w:type="dxa"/>
            <w:tcBorders>
              <w:top w:val="single" w:sz="4" w:space="0" w:color="auto"/>
              <w:bottom w:val="single" w:sz="4" w:space="0" w:color="auto"/>
            </w:tcBorders>
            <w:vAlign w:val="center"/>
          </w:tcPr>
          <w:p w:rsidR="005A3E35" w:rsidRPr="00A4041C" w:rsidRDefault="005A3E35" w:rsidP="008754A5">
            <w:pPr>
              <w:pStyle w:val="ListParagraph"/>
              <w:numPr>
                <w:ilvl w:val="0"/>
                <w:numId w:val="6"/>
              </w:numPr>
              <w:spacing w:after="0" w:line="240" w:lineRule="auto"/>
              <w:ind w:left="317" w:hanging="317"/>
              <w:rPr>
                <w:rFonts w:ascii="Gulliver" w:hAnsi="Gulliver"/>
                <w:color w:val="000000"/>
              </w:rPr>
            </w:pPr>
            <w:r w:rsidRPr="00A4041C">
              <w:rPr>
                <w:rFonts w:ascii="Gulliver" w:hAnsi="Gulliver"/>
                <w:color w:val="000000"/>
              </w:rPr>
              <w:t>Menganggap remeh teman yang sedang bermasalah.</w:t>
            </w:r>
          </w:p>
          <w:p w:rsidR="005A3E35" w:rsidRPr="00A4041C" w:rsidRDefault="005A3E35" w:rsidP="008754A5">
            <w:pPr>
              <w:pStyle w:val="ListParagraph"/>
              <w:numPr>
                <w:ilvl w:val="0"/>
                <w:numId w:val="6"/>
              </w:numPr>
              <w:spacing w:after="0" w:line="240" w:lineRule="auto"/>
              <w:ind w:left="317" w:hanging="317"/>
              <w:rPr>
                <w:rFonts w:ascii="Gulliver" w:hAnsi="Gulliver"/>
                <w:color w:val="000000"/>
              </w:rPr>
            </w:pPr>
            <w:r w:rsidRPr="00A4041C">
              <w:rPr>
                <w:rFonts w:ascii="Gulliver" w:hAnsi="Gulliver"/>
                <w:color w:val="000000"/>
              </w:rPr>
              <w:t>Membuka aib temannya kepada orang lain.</w:t>
            </w:r>
          </w:p>
          <w:p w:rsidR="005A3E35" w:rsidRPr="00A4041C" w:rsidRDefault="005A3E35" w:rsidP="008754A5">
            <w:pPr>
              <w:pStyle w:val="ListParagraph"/>
              <w:numPr>
                <w:ilvl w:val="0"/>
                <w:numId w:val="6"/>
              </w:numPr>
              <w:spacing w:after="0" w:line="240" w:lineRule="auto"/>
              <w:ind w:left="317" w:hanging="317"/>
              <w:rPr>
                <w:rFonts w:ascii="Gulliver" w:hAnsi="Gulliver"/>
                <w:color w:val="000000"/>
              </w:rPr>
            </w:pPr>
            <w:r w:rsidRPr="00A4041C">
              <w:rPr>
                <w:rFonts w:ascii="Gulliver" w:hAnsi="Gulliver"/>
                <w:color w:val="000000"/>
              </w:rPr>
              <w:t>Tidak kompak.</w:t>
            </w:r>
          </w:p>
        </w:tc>
        <w:tc>
          <w:tcPr>
            <w:tcW w:w="2835" w:type="dxa"/>
            <w:tcBorders>
              <w:top w:val="single" w:sz="4" w:space="0" w:color="auto"/>
              <w:bottom w:val="single" w:sz="4" w:space="0" w:color="auto"/>
            </w:tcBorders>
            <w:vAlign w:val="center"/>
          </w:tcPr>
          <w:p w:rsidR="005A3E35" w:rsidRPr="00A4041C" w:rsidRDefault="005A3E35" w:rsidP="008754A5">
            <w:pPr>
              <w:pStyle w:val="ListParagraph"/>
              <w:numPr>
                <w:ilvl w:val="0"/>
                <w:numId w:val="7"/>
              </w:numPr>
              <w:spacing w:after="0" w:line="240" w:lineRule="auto"/>
              <w:ind w:left="317" w:hanging="317"/>
              <w:rPr>
                <w:rFonts w:ascii="Gulliver" w:hAnsi="Gulliver"/>
                <w:color w:val="000000"/>
              </w:rPr>
            </w:pPr>
            <w:r w:rsidRPr="00A4041C">
              <w:rPr>
                <w:rFonts w:ascii="Gulliver" w:hAnsi="Gulliver"/>
                <w:color w:val="000000"/>
              </w:rPr>
              <w:t>Memberikan pengertian bahwa semua orang memiliki masalah.</w:t>
            </w:r>
          </w:p>
          <w:p w:rsidR="005A3E35" w:rsidRPr="00A4041C" w:rsidRDefault="005A3E35" w:rsidP="008754A5">
            <w:pPr>
              <w:pStyle w:val="ListParagraph"/>
              <w:numPr>
                <w:ilvl w:val="0"/>
                <w:numId w:val="7"/>
              </w:numPr>
              <w:spacing w:after="0" w:line="240" w:lineRule="auto"/>
              <w:ind w:left="317" w:hanging="317"/>
              <w:rPr>
                <w:rFonts w:ascii="Gulliver" w:hAnsi="Gulliver"/>
                <w:color w:val="000000"/>
              </w:rPr>
            </w:pPr>
            <w:r w:rsidRPr="00A4041C">
              <w:rPr>
                <w:rFonts w:ascii="Gulliver" w:hAnsi="Gulliver"/>
                <w:color w:val="000000"/>
              </w:rPr>
              <w:t>Memberikan pengarahan bahwa menutup aib saudaranya itu wajib</w:t>
            </w:r>
          </w:p>
          <w:p w:rsidR="005A3E35" w:rsidRPr="00A4041C" w:rsidRDefault="005A3E35" w:rsidP="008754A5">
            <w:pPr>
              <w:pStyle w:val="ListParagraph"/>
              <w:numPr>
                <w:ilvl w:val="0"/>
                <w:numId w:val="7"/>
              </w:numPr>
              <w:spacing w:after="0" w:line="240" w:lineRule="auto"/>
              <w:ind w:left="317" w:hanging="317"/>
              <w:rPr>
                <w:rFonts w:ascii="Gulliver" w:hAnsi="Gulliver"/>
                <w:color w:val="000000"/>
              </w:rPr>
            </w:pPr>
            <w:r w:rsidRPr="00A4041C">
              <w:rPr>
                <w:rFonts w:ascii="Gulliver" w:hAnsi="Gulliver"/>
                <w:color w:val="000000"/>
              </w:rPr>
              <w:t>Mengajak bermain game bersama untuk menjaga kekompakan.</w:t>
            </w:r>
          </w:p>
        </w:tc>
      </w:tr>
      <w:tr w:rsidR="00A4041C" w:rsidRPr="00A4041C" w:rsidTr="00A4041C">
        <w:tc>
          <w:tcPr>
            <w:tcW w:w="426" w:type="dxa"/>
            <w:tcBorders>
              <w:top w:val="single" w:sz="4" w:space="0" w:color="auto"/>
              <w:bottom w:val="single" w:sz="4" w:space="0" w:color="auto"/>
            </w:tcBorders>
            <w:vAlign w:val="center"/>
          </w:tcPr>
          <w:p w:rsidR="005A3E35" w:rsidRPr="00A4041C" w:rsidRDefault="005A3E35" w:rsidP="00A4041C">
            <w:pPr>
              <w:spacing w:after="0" w:line="240" w:lineRule="auto"/>
              <w:rPr>
                <w:rFonts w:ascii="Gulliver" w:hAnsi="Gulliver"/>
                <w:color w:val="000000"/>
              </w:rPr>
            </w:pPr>
            <w:r w:rsidRPr="00A4041C">
              <w:rPr>
                <w:rFonts w:ascii="Gulliver" w:hAnsi="Gulliver"/>
                <w:color w:val="000000"/>
              </w:rPr>
              <w:t>4</w:t>
            </w:r>
          </w:p>
        </w:tc>
        <w:tc>
          <w:tcPr>
            <w:tcW w:w="1417" w:type="dxa"/>
            <w:tcBorders>
              <w:top w:val="single" w:sz="4" w:space="0" w:color="auto"/>
              <w:bottom w:val="single" w:sz="4" w:space="0" w:color="auto"/>
            </w:tcBorders>
            <w:vAlign w:val="center"/>
          </w:tcPr>
          <w:p w:rsidR="005A3E35" w:rsidRPr="00A4041C" w:rsidRDefault="005A3E35" w:rsidP="00A4041C">
            <w:pPr>
              <w:spacing w:after="0" w:line="240" w:lineRule="auto"/>
              <w:rPr>
                <w:rFonts w:ascii="Gulliver" w:hAnsi="Gulliver"/>
                <w:color w:val="000000"/>
              </w:rPr>
            </w:pPr>
            <w:r w:rsidRPr="00A4041C">
              <w:rPr>
                <w:rFonts w:ascii="Gulliver" w:hAnsi="Gulliver"/>
                <w:color w:val="000000"/>
              </w:rPr>
              <w:t>Konflik antar teman seangkatan.</w:t>
            </w:r>
          </w:p>
        </w:tc>
        <w:tc>
          <w:tcPr>
            <w:tcW w:w="2693" w:type="dxa"/>
            <w:tcBorders>
              <w:top w:val="single" w:sz="4" w:space="0" w:color="auto"/>
              <w:bottom w:val="single" w:sz="4" w:space="0" w:color="auto"/>
            </w:tcBorders>
            <w:vAlign w:val="center"/>
          </w:tcPr>
          <w:p w:rsidR="005A3E35" w:rsidRPr="00A4041C" w:rsidRDefault="005A3E35" w:rsidP="008754A5">
            <w:pPr>
              <w:pStyle w:val="ListParagraph"/>
              <w:numPr>
                <w:ilvl w:val="0"/>
                <w:numId w:val="8"/>
              </w:numPr>
              <w:spacing w:after="0" w:line="240" w:lineRule="auto"/>
              <w:ind w:left="317" w:hanging="317"/>
              <w:rPr>
                <w:rFonts w:ascii="Gulliver" w:hAnsi="Gulliver"/>
                <w:color w:val="000000"/>
              </w:rPr>
            </w:pPr>
            <w:r w:rsidRPr="00A4041C">
              <w:rPr>
                <w:rFonts w:ascii="Gulliver" w:hAnsi="Gulliver"/>
                <w:color w:val="000000"/>
              </w:rPr>
              <w:t>Perkelahian secara fisik</w:t>
            </w:r>
          </w:p>
          <w:p w:rsidR="005A3E35" w:rsidRPr="00A4041C" w:rsidRDefault="005A3E35" w:rsidP="008754A5">
            <w:pPr>
              <w:pStyle w:val="ListParagraph"/>
              <w:numPr>
                <w:ilvl w:val="0"/>
                <w:numId w:val="8"/>
              </w:numPr>
              <w:spacing w:after="0" w:line="240" w:lineRule="auto"/>
              <w:ind w:left="317" w:hanging="317"/>
              <w:rPr>
                <w:rFonts w:ascii="Gulliver" w:hAnsi="Gulliver"/>
                <w:color w:val="000000"/>
              </w:rPr>
            </w:pPr>
            <w:r w:rsidRPr="00A4041C">
              <w:rPr>
                <w:rFonts w:ascii="Gulliver" w:hAnsi="Gulliver"/>
                <w:color w:val="000000"/>
              </w:rPr>
              <w:t>Debat kusir</w:t>
            </w:r>
          </w:p>
          <w:p w:rsidR="005A3E35" w:rsidRPr="00A4041C" w:rsidRDefault="005A3E35" w:rsidP="008754A5">
            <w:pPr>
              <w:pStyle w:val="ListParagraph"/>
              <w:numPr>
                <w:ilvl w:val="0"/>
                <w:numId w:val="8"/>
              </w:numPr>
              <w:spacing w:after="0" w:line="240" w:lineRule="auto"/>
              <w:ind w:left="317" w:hanging="317"/>
              <w:rPr>
                <w:rFonts w:ascii="Gulliver" w:hAnsi="Gulliver"/>
                <w:color w:val="000000"/>
              </w:rPr>
            </w:pPr>
            <w:r w:rsidRPr="00A4041C">
              <w:rPr>
                <w:rFonts w:ascii="Gulliver" w:hAnsi="Gulliver"/>
                <w:color w:val="000000"/>
              </w:rPr>
              <w:t xml:space="preserve">Membeda-bedakan teman </w:t>
            </w:r>
            <w:r w:rsidRPr="00A4041C">
              <w:rPr>
                <w:rFonts w:ascii="Courier New" w:hAnsi="Courier New" w:cs="Courier New"/>
                <w:color w:val="000000"/>
              </w:rPr>
              <w:t>“</w:t>
            </w:r>
            <w:r w:rsidRPr="00A4041C">
              <w:rPr>
                <w:rFonts w:ascii="Gulliver" w:hAnsi="Gulliver"/>
                <w:color w:val="000000"/>
              </w:rPr>
              <w:t>geng-gengan</w:t>
            </w:r>
            <w:r w:rsidRPr="00A4041C">
              <w:rPr>
                <w:rFonts w:ascii="Courier New" w:hAnsi="Courier New" w:cs="Courier New"/>
                <w:color w:val="000000"/>
              </w:rPr>
              <w:t>”</w:t>
            </w:r>
          </w:p>
        </w:tc>
        <w:tc>
          <w:tcPr>
            <w:tcW w:w="2835" w:type="dxa"/>
            <w:tcBorders>
              <w:top w:val="single" w:sz="4" w:space="0" w:color="auto"/>
              <w:bottom w:val="single" w:sz="4" w:space="0" w:color="auto"/>
            </w:tcBorders>
            <w:vAlign w:val="center"/>
          </w:tcPr>
          <w:p w:rsidR="005A3E35" w:rsidRPr="00A4041C" w:rsidRDefault="005A3E35" w:rsidP="008754A5">
            <w:pPr>
              <w:pStyle w:val="ListParagraph"/>
              <w:numPr>
                <w:ilvl w:val="0"/>
                <w:numId w:val="9"/>
              </w:numPr>
              <w:spacing w:after="0" w:line="240" w:lineRule="auto"/>
              <w:ind w:left="317" w:hanging="317"/>
              <w:rPr>
                <w:rFonts w:ascii="Gulliver" w:hAnsi="Gulliver"/>
                <w:color w:val="000000"/>
              </w:rPr>
            </w:pPr>
            <w:r w:rsidRPr="00A4041C">
              <w:rPr>
                <w:rFonts w:ascii="Gulliver" w:hAnsi="Gulliver"/>
                <w:color w:val="000000"/>
              </w:rPr>
              <w:t>Memberikan pengertian jika perkelahian itu dapat memberikan dampak buruk bagi fisik seseorang</w:t>
            </w:r>
          </w:p>
          <w:p w:rsidR="005A3E35" w:rsidRPr="00A4041C" w:rsidRDefault="005A3E35" w:rsidP="008754A5">
            <w:pPr>
              <w:pStyle w:val="ListParagraph"/>
              <w:numPr>
                <w:ilvl w:val="0"/>
                <w:numId w:val="9"/>
              </w:numPr>
              <w:spacing w:after="0" w:line="240" w:lineRule="auto"/>
              <w:ind w:left="317" w:hanging="317"/>
              <w:rPr>
                <w:rFonts w:ascii="Gulliver" w:hAnsi="Gulliver"/>
                <w:color w:val="000000"/>
              </w:rPr>
            </w:pPr>
            <w:r w:rsidRPr="00A4041C">
              <w:rPr>
                <w:rFonts w:ascii="Gulliver" w:hAnsi="Gulliver"/>
                <w:color w:val="000000"/>
              </w:rPr>
              <w:t>Mengajak diskusi dengan pembahasan yang berfaedah.</w:t>
            </w:r>
          </w:p>
          <w:p w:rsidR="005A3E35" w:rsidRPr="00A4041C" w:rsidRDefault="005A3E35" w:rsidP="008754A5">
            <w:pPr>
              <w:pStyle w:val="ListParagraph"/>
              <w:numPr>
                <w:ilvl w:val="0"/>
                <w:numId w:val="9"/>
              </w:numPr>
              <w:spacing w:after="0" w:line="240" w:lineRule="auto"/>
              <w:ind w:left="317" w:hanging="317"/>
              <w:rPr>
                <w:rFonts w:ascii="Gulliver" w:hAnsi="Gulliver"/>
                <w:color w:val="000000"/>
              </w:rPr>
            </w:pPr>
            <w:r w:rsidRPr="00A4041C">
              <w:rPr>
                <w:rFonts w:ascii="Gulliver" w:hAnsi="Gulliver"/>
                <w:color w:val="000000"/>
              </w:rPr>
              <w:t>Memberikan motivasi agar tidak membeda-bedakan antar individu satu dengan individu lain.</w:t>
            </w:r>
          </w:p>
        </w:tc>
      </w:tr>
      <w:tr w:rsidR="00A4041C" w:rsidRPr="00A4041C" w:rsidTr="00A4041C">
        <w:tc>
          <w:tcPr>
            <w:tcW w:w="426" w:type="dxa"/>
            <w:tcBorders>
              <w:top w:val="single" w:sz="4" w:space="0" w:color="auto"/>
              <w:bottom w:val="single" w:sz="4" w:space="0" w:color="auto"/>
            </w:tcBorders>
            <w:vAlign w:val="center"/>
          </w:tcPr>
          <w:p w:rsidR="005A3E35" w:rsidRPr="00A4041C" w:rsidRDefault="005A3E35" w:rsidP="00A4041C">
            <w:pPr>
              <w:spacing w:after="0" w:line="240" w:lineRule="auto"/>
              <w:rPr>
                <w:rFonts w:ascii="Gulliver" w:hAnsi="Gulliver"/>
                <w:color w:val="000000"/>
              </w:rPr>
            </w:pPr>
            <w:r w:rsidRPr="00A4041C">
              <w:rPr>
                <w:rFonts w:ascii="Gulliver" w:hAnsi="Gulliver"/>
                <w:color w:val="000000"/>
              </w:rPr>
              <w:t>5</w:t>
            </w:r>
          </w:p>
        </w:tc>
        <w:tc>
          <w:tcPr>
            <w:tcW w:w="1417" w:type="dxa"/>
            <w:tcBorders>
              <w:top w:val="single" w:sz="4" w:space="0" w:color="auto"/>
              <w:bottom w:val="single" w:sz="4" w:space="0" w:color="auto"/>
            </w:tcBorders>
            <w:vAlign w:val="center"/>
          </w:tcPr>
          <w:p w:rsidR="005A3E35" w:rsidRPr="00A4041C" w:rsidRDefault="005A3E35" w:rsidP="00A4041C">
            <w:pPr>
              <w:spacing w:after="0" w:line="240" w:lineRule="auto"/>
              <w:rPr>
                <w:rFonts w:ascii="Gulliver" w:hAnsi="Gulliver"/>
                <w:color w:val="000000"/>
              </w:rPr>
            </w:pPr>
            <w:r w:rsidRPr="00A4041C">
              <w:rPr>
                <w:rFonts w:ascii="Gulliver" w:hAnsi="Gulliver"/>
                <w:color w:val="000000"/>
              </w:rPr>
              <w:t>Konflik dengan teman yang lebih senior.</w:t>
            </w:r>
          </w:p>
        </w:tc>
        <w:tc>
          <w:tcPr>
            <w:tcW w:w="2693" w:type="dxa"/>
            <w:tcBorders>
              <w:top w:val="single" w:sz="4" w:space="0" w:color="auto"/>
              <w:bottom w:val="single" w:sz="4" w:space="0" w:color="auto"/>
            </w:tcBorders>
            <w:vAlign w:val="center"/>
          </w:tcPr>
          <w:p w:rsidR="005A3E35" w:rsidRPr="00A4041C" w:rsidRDefault="005A3E35" w:rsidP="008754A5">
            <w:pPr>
              <w:pStyle w:val="ListParagraph"/>
              <w:numPr>
                <w:ilvl w:val="0"/>
                <w:numId w:val="12"/>
              </w:numPr>
              <w:spacing w:after="0" w:line="240" w:lineRule="auto"/>
              <w:ind w:left="317" w:hanging="317"/>
              <w:rPr>
                <w:rFonts w:ascii="Gulliver" w:hAnsi="Gulliver"/>
                <w:color w:val="000000"/>
              </w:rPr>
            </w:pPr>
            <w:r w:rsidRPr="00A4041C">
              <w:rPr>
                <w:rFonts w:ascii="Gulliver" w:hAnsi="Gulliver"/>
                <w:color w:val="000000"/>
              </w:rPr>
              <w:t>Kurang bisa menghargai kakak kelas</w:t>
            </w:r>
          </w:p>
          <w:p w:rsidR="005A3E35" w:rsidRPr="00A4041C" w:rsidRDefault="005A3E35" w:rsidP="008754A5">
            <w:pPr>
              <w:pStyle w:val="ListParagraph"/>
              <w:numPr>
                <w:ilvl w:val="0"/>
                <w:numId w:val="12"/>
              </w:numPr>
              <w:spacing w:after="0" w:line="240" w:lineRule="auto"/>
              <w:ind w:left="317" w:hanging="317"/>
              <w:rPr>
                <w:rFonts w:ascii="Gulliver" w:hAnsi="Gulliver"/>
                <w:color w:val="000000"/>
              </w:rPr>
            </w:pPr>
            <w:r w:rsidRPr="00A4041C">
              <w:rPr>
                <w:rFonts w:ascii="Gulliver" w:hAnsi="Gulliver"/>
                <w:color w:val="000000"/>
              </w:rPr>
              <w:t>Tidak memiliki sopan santun ketika berbicara dengan kaka kelas.</w:t>
            </w:r>
          </w:p>
        </w:tc>
        <w:tc>
          <w:tcPr>
            <w:tcW w:w="2835" w:type="dxa"/>
            <w:tcBorders>
              <w:top w:val="single" w:sz="4" w:space="0" w:color="auto"/>
              <w:bottom w:val="single" w:sz="4" w:space="0" w:color="auto"/>
            </w:tcBorders>
            <w:vAlign w:val="center"/>
          </w:tcPr>
          <w:p w:rsidR="005A3E35" w:rsidRPr="00A4041C" w:rsidRDefault="005A3E35" w:rsidP="008754A5">
            <w:pPr>
              <w:pStyle w:val="ListParagraph"/>
              <w:numPr>
                <w:ilvl w:val="0"/>
                <w:numId w:val="13"/>
              </w:numPr>
              <w:spacing w:after="0" w:line="240" w:lineRule="auto"/>
              <w:ind w:left="317" w:hanging="317"/>
              <w:rPr>
                <w:rFonts w:ascii="Gulliver" w:hAnsi="Gulliver"/>
                <w:color w:val="000000"/>
              </w:rPr>
            </w:pPr>
            <w:r w:rsidRPr="00A4041C">
              <w:rPr>
                <w:rFonts w:ascii="Gulliver" w:hAnsi="Gulliver"/>
                <w:color w:val="000000"/>
              </w:rPr>
              <w:t>Memberikan pengertian bahwa kita sebagai pelajar harus bisa saling menghargai satu sama lain.</w:t>
            </w:r>
          </w:p>
          <w:p w:rsidR="005A3E35" w:rsidRPr="00A4041C" w:rsidRDefault="005A3E35" w:rsidP="008754A5">
            <w:pPr>
              <w:pStyle w:val="ListParagraph"/>
              <w:numPr>
                <w:ilvl w:val="0"/>
                <w:numId w:val="13"/>
              </w:numPr>
              <w:spacing w:after="0" w:line="240" w:lineRule="auto"/>
              <w:ind w:left="317" w:hanging="317"/>
              <w:rPr>
                <w:rFonts w:ascii="Gulliver" w:hAnsi="Gulliver"/>
                <w:color w:val="000000"/>
              </w:rPr>
            </w:pPr>
            <w:r w:rsidRPr="00A4041C">
              <w:rPr>
                <w:rFonts w:ascii="Gulliver" w:hAnsi="Gulliver"/>
                <w:color w:val="000000"/>
              </w:rPr>
              <w:t>Memberikan edukasi ilmu komunikasi dengan teman sebaya, kaka kelas dan guru.</w:t>
            </w:r>
          </w:p>
        </w:tc>
      </w:tr>
      <w:tr w:rsidR="00A4041C" w:rsidRPr="00A4041C" w:rsidTr="00A4041C">
        <w:tc>
          <w:tcPr>
            <w:tcW w:w="426" w:type="dxa"/>
            <w:tcBorders>
              <w:top w:val="single" w:sz="4" w:space="0" w:color="auto"/>
              <w:bottom w:val="single" w:sz="4" w:space="0" w:color="auto"/>
            </w:tcBorders>
            <w:vAlign w:val="center"/>
          </w:tcPr>
          <w:p w:rsidR="005A3E35" w:rsidRPr="00A4041C" w:rsidRDefault="005A3E35" w:rsidP="00A4041C">
            <w:pPr>
              <w:spacing w:after="0" w:line="240" w:lineRule="auto"/>
              <w:rPr>
                <w:rFonts w:ascii="Gulliver" w:hAnsi="Gulliver"/>
                <w:color w:val="000000"/>
              </w:rPr>
            </w:pPr>
            <w:r w:rsidRPr="00A4041C">
              <w:rPr>
                <w:rFonts w:ascii="Gulliver" w:hAnsi="Gulliver"/>
                <w:color w:val="000000"/>
              </w:rPr>
              <w:t>6</w:t>
            </w:r>
          </w:p>
        </w:tc>
        <w:tc>
          <w:tcPr>
            <w:tcW w:w="1417" w:type="dxa"/>
            <w:tcBorders>
              <w:top w:val="single" w:sz="4" w:space="0" w:color="auto"/>
              <w:bottom w:val="single" w:sz="4" w:space="0" w:color="auto"/>
            </w:tcBorders>
            <w:vAlign w:val="center"/>
          </w:tcPr>
          <w:p w:rsidR="005A3E35" w:rsidRPr="00A4041C" w:rsidRDefault="005A3E35" w:rsidP="00A4041C">
            <w:pPr>
              <w:spacing w:after="0" w:line="240" w:lineRule="auto"/>
              <w:rPr>
                <w:rFonts w:ascii="Gulliver" w:hAnsi="Gulliver"/>
                <w:color w:val="000000"/>
              </w:rPr>
            </w:pPr>
            <w:r w:rsidRPr="00A4041C">
              <w:rPr>
                <w:rFonts w:ascii="Gulliver" w:hAnsi="Gulliver"/>
                <w:color w:val="000000"/>
              </w:rPr>
              <w:t>K</w:t>
            </w:r>
            <w:r w:rsidR="002E4CD3">
              <w:rPr>
                <w:rFonts w:ascii="Gulliver" w:hAnsi="Gulliver"/>
                <w:color w:val="000000"/>
              </w:rPr>
              <w:t>onflik dengan teman yang lebih j</w:t>
            </w:r>
            <w:r w:rsidRPr="00A4041C">
              <w:rPr>
                <w:rFonts w:ascii="Gulliver" w:hAnsi="Gulliver"/>
                <w:color w:val="000000"/>
              </w:rPr>
              <w:t>unior.</w:t>
            </w:r>
          </w:p>
        </w:tc>
        <w:tc>
          <w:tcPr>
            <w:tcW w:w="2693" w:type="dxa"/>
            <w:tcBorders>
              <w:top w:val="single" w:sz="4" w:space="0" w:color="auto"/>
              <w:bottom w:val="single" w:sz="4" w:space="0" w:color="auto"/>
            </w:tcBorders>
            <w:vAlign w:val="center"/>
          </w:tcPr>
          <w:p w:rsidR="005A3E35" w:rsidRPr="00A4041C" w:rsidRDefault="005A3E35" w:rsidP="008754A5">
            <w:pPr>
              <w:pStyle w:val="ListParagraph"/>
              <w:numPr>
                <w:ilvl w:val="0"/>
                <w:numId w:val="10"/>
              </w:numPr>
              <w:spacing w:after="0" w:line="240" w:lineRule="auto"/>
              <w:ind w:left="317" w:hanging="317"/>
              <w:rPr>
                <w:rFonts w:ascii="Gulliver" w:hAnsi="Gulliver"/>
                <w:color w:val="000000"/>
              </w:rPr>
            </w:pPr>
            <w:r w:rsidRPr="00A4041C">
              <w:rPr>
                <w:rFonts w:ascii="Gulliver" w:hAnsi="Gulliver"/>
                <w:color w:val="000000"/>
              </w:rPr>
              <w:t>Merasa terbebani jika harus menjadi santri yang rajin dan taat.</w:t>
            </w:r>
          </w:p>
          <w:p w:rsidR="005A3E35" w:rsidRPr="00A4041C" w:rsidRDefault="005A3E35" w:rsidP="008754A5">
            <w:pPr>
              <w:pStyle w:val="ListParagraph"/>
              <w:numPr>
                <w:ilvl w:val="0"/>
                <w:numId w:val="10"/>
              </w:numPr>
              <w:spacing w:after="0" w:line="240" w:lineRule="auto"/>
              <w:ind w:left="317" w:hanging="317"/>
              <w:rPr>
                <w:rFonts w:ascii="Gulliver" w:hAnsi="Gulliver"/>
                <w:color w:val="000000"/>
              </w:rPr>
            </w:pPr>
            <w:r w:rsidRPr="00A4041C">
              <w:rPr>
                <w:rFonts w:ascii="Gulliver" w:hAnsi="Gulliver"/>
                <w:color w:val="000000"/>
              </w:rPr>
              <w:t>Adik kelas yang kurang bisa menghormati kaka kelas.</w:t>
            </w:r>
          </w:p>
        </w:tc>
        <w:tc>
          <w:tcPr>
            <w:tcW w:w="2835" w:type="dxa"/>
            <w:tcBorders>
              <w:top w:val="single" w:sz="4" w:space="0" w:color="auto"/>
              <w:bottom w:val="single" w:sz="4" w:space="0" w:color="auto"/>
            </w:tcBorders>
          </w:tcPr>
          <w:p w:rsidR="005A3E35" w:rsidRPr="00A4041C" w:rsidRDefault="005A3E35" w:rsidP="008754A5">
            <w:pPr>
              <w:pStyle w:val="ListParagraph"/>
              <w:numPr>
                <w:ilvl w:val="0"/>
                <w:numId w:val="11"/>
              </w:numPr>
              <w:spacing w:after="0" w:line="240" w:lineRule="auto"/>
              <w:ind w:left="317" w:hanging="317"/>
              <w:rPr>
                <w:rFonts w:ascii="Gulliver" w:hAnsi="Gulliver"/>
                <w:color w:val="000000"/>
              </w:rPr>
            </w:pPr>
            <w:r w:rsidRPr="00A4041C">
              <w:rPr>
                <w:rFonts w:ascii="Gulliver" w:hAnsi="Gulliver"/>
                <w:color w:val="000000"/>
              </w:rPr>
              <w:t>Memberikan pembinaan bahwa menjadi kaka kelas harus bisa memberikan uswatun hasanah kepada adik kelas.</w:t>
            </w:r>
          </w:p>
          <w:p w:rsidR="005A3E35" w:rsidRPr="00A4041C" w:rsidRDefault="005A3E35" w:rsidP="008754A5">
            <w:pPr>
              <w:pStyle w:val="ListParagraph"/>
              <w:numPr>
                <w:ilvl w:val="0"/>
                <w:numId w:val="11"/>
              </w:numPr>
              <w:spacing w:after="0" w:line="240" w:lineRule="auto"/>
              <w:ind w:left="317" w:hanging="317"/>
              <w:rPr>
                <w:rFonts w:ascii="Gulliver" w:hAnsi="Gulliver"/>
                <w:color w:val="000000"/>
              </w:rPr>
            </w:pPr>
            <w:r w:rsidRPr="00A4041C">
              <w:rPr>
                <w:rFonts w:ascii="Gulliver" w:hAnsi="Gulliver"/>
                <w:color w:val="000000"/>
              </w:rPr>
              <w:t>Memberikan pengertian bahwa jika dengan orang yang lebih tua harus saling menghormati.</w:t>
            </w:r>
          </w:p>
        </w:tc>
      </w:tr>
      <w:tr w:rsidR="00A4041C" w:rsidRPr="00A4041C" w:rsidTr="00A4041C">
        <w:tc>
          <w:tcPr>
            <w:tcW w:w="426" w:type="dxa"/>
            <w:tcBorders>
              <w:top w:val="single" w:sz="4" w:space="0" w:color="auto"/>
              <w:bottom w:val="single" w:sz="4" w:space="0" w:color="auto"/>
            </w:tcBorders>
            <w:vAlign w:val="center"/>
          </w:tcPr>
          <w:p w:rsidR="005A3E35" w:rsidRPr="00A4041C" w:rsidRDefault="005A3E35" w:rsidP="00A4041C">
            <w:pPr>
              <w:spacing w:after="0" w:line="240" w:lineRule="auto"/>
              <w:rPr>
                <w:rFonts w:ascii="Gulliver" w:hAnsi="Gulliver"/>
                <w:color w:val="000000"/>
              </w:rPr>
            </w:pPr>
            <w:r w:rsidRPr="00A4041C">
              <w:rPr>
                <w:rFonts w:ascii="Gulliver" w:hAnsi="Gulliver"/>
                <w:color w:val="000000"/>
              </w:rPr>
              <w:t>7</w:t>
            </w:r>
          </w:p>
        </w:tc>
        <w:tc>
          <w:tcPr>
            <w:tcW w:w="1417" w:type="dxa"/>
            <w:tcBorders>
              <w:top w:val="single" w:sz="4" w:space="0" w:color="auto"/>
              <w:bottom w:val="single" w:sz="4" w:space="0" w:color="auto"/>
            </w:tcBorders>
            <w:vAlign w:val="center"/>
          </w:tcPr>
          <w:p w:rsidR="005A3E35" w:rsidRPr="00A4041C" w:rsidRDefault="005A3E35" w:rsidP="00A4041C">
            <w:pPr>
              <w:spacing w:after="0" w:line="240" w:lineRule="auto"/>
              <w:rPr>
                <w:rFonts w:ascii="Gulliver" w:hAnsi="Gulliver"/>
                <w:color w:val="000000"/>
              </w:rPr>
            </w:pPr>
            <w:r w:rsidRPr="00A4041C">
              <w:rPr>
                <w:rFonts w:ascii="Gulliver" w:hAnsi="Gulliver"/>
                <w:color w:val="000000"/>
              </w:rPr>
              <w:t>Konflik santri dengan guru.</w:t>
            </w:r>
          </w:p>
        </w:tc>
        <w:tc>
          <w:tcPr>
            <w:tcW w:w="2693" w:type="dxa"/>
            <w:tcBorders>
              <w:top w:val="single" w:sz="4" w:space="0" w:color="auto"/>
              <w:bottom w:val="single" w:sz="4" w:space="0" w:color="auto"/>
            </w:tcBorders>
            <w:vAlign w:val="center"/>
          </w:tcPr>
          <w:p w:rsidR="005A3E35" w:rsidRPr="00A4041C" w:rsidRDefault="005A3E35" w:rsidP="008754A5">
            <w:pPr>
              <w:pStyle w:val="ListParagraph"/>
              <w:numPr>
                <w:ilvl w:val="0"/>
                <w:numId w:val="14"/>
              </w:numPr>
              <w:spacing w:after="0" w:line="240" w:lineRule="auto"/>
              <w:ind w:left="317" w:hanging="317"/>
              <w:rPr>
                <w:rFonts w:ascii="Gulliver" w:hAnsi="Gulliver"/>
                <w:color w:val="000000"/>
              </w:rPr>
            </w:pPr>
            <w:r w:rsidRPr="00A4041C">
              <w:rPr>
                <w:rFonts w:ascii="Gulliver" w:hAnsi="Gulliver"/>
                <w:color w:val="000000"/>
              </w:rPr>
              <w:t>Ada santri yang merasa tersindir dengan kata-kata guru.</w:t>
            </w:r>
          </w:p>
          <w:p w:rsidR="005A3E35" w:rsidRPr="00A4041C" w:rsidRDefault="005A3E35" w:rsidP="008754A5">
            <w:pPr>
              <w:pStyle w:val="ListParagraph"/>
              <w:numPr>
                <w:ilvl w:val="0"/>
                <w:numId w:val="14"/>
              </w:numPr>
              <w:spacing w:after="0" w:line="240" w:lineRule="auto"/>
              <w:ind w:left="317" w:hanging="317"/>
              <w:rPr>
                <w:rFonts w:ascii="Gulliver" w:hAnsi="Gulliver"/>
                <w:color w:val="000000"/>
              </w:rPr>
            </w:pPr>
            <w:r w:rsidRPr="00A4041C">
              <w:rPr>
                <w:rFonts w:ascii="Gulliver" w:hAnsi="Gulliver"/>
                <w:color w:val="000000"/>
              </w:rPr>
              <w:t>Seorang santri yang tidak suka dengan guru tertentu.</w:t>
            </w:r>
          </w:p>
        </w:tc>
        <w:tc>
          <w:tcPr>
            <w:tcW w:w="2835" w:type="dxa"/>
            <w:tcBorders>
              <w:top w:val="single" w:sz="4" w:space="0" w:color="auto"/>
              <w:bottom w:val="single" w:sz="4" w:space="0" w:color="auto"/>
            </w:tcBorders>
          </w:tcPr>
          <w:p w:rsidR="005A3E35" w:rsidRPr="00A4041C" w:rsidRDefault="005A3E35" w:rsidP="008754A5">
            <w:pPr>
              <w:pStyle w:val="ListParagraph"/>
              <w:numPr>
                <w:ilvl w:val="0"/>
                <w:numId w:val="15"/>
              </w:numPr>
              <w:spacing w:after="0" w:line="240" w:lineRule="auto"/>
              <w:ind w:left="317" w:hanging="317"/>
              <w:rPr>
                <w:rFonts w:ascii="Gulliver" w:hAnsi="Gulliver"/>
                <w:color w:val="000000"/>
              </w:rPr>
            </w:pPr>
            <w:r w:rsidRPr="00A4041C">
              <w:rPr>
                <w:rFonts w:ascii="Gulliver" w:hAnsi="Gulliver"/>
                <w:color w:val="000000"/>
              </w:rPr>
              <w:t>Memberikan pengertian bahwa maksudt dan tujuan seorang guru itu menyadarkan perilaku santri yang kurang sesuai dengan norma-norma yang berlaku.</w:t>
            </w:r>
          </w:p>
          <w:p w:rsidR="005A3E35" w:rsidRPr="00A4041C" w:rsidRDefault="005A3E35" w:rsidP="008754A5">
            <w:pPr>
              <w:pStyle w:val="ListParagraph"/>
              <w:numPr>
                <w:ilvl w:val="0"/>
                <w:numId w:val="15"/>
              </w:numPr>
              <w:spacing w:after="0" w:line="240" w:lineRule="auto"/>
              <w:ind w:left="317" w:hanging="317"/>
              <w:rPr>
                <w:rFonts w:ascii="Gulliver" w:hAnsi="Gulliver"/>
                <w:color w:val="000000"/>
              </w:rPr>
            </w:pPr>
            <w:r w:rsidRPr="00A4041C">
              <w:rPr>
                <w:rFonts w:ascii="Gulliver" w:hAnsi="Gulliver"/>
                <w:color w:val="000000"/>
              </w:rPr>
              <w:t>Memberikan motivasi bahwa keberkahan ilmu terdapat dari ridho seorang guru.</w:t>
            </w:r>
          </w:p>
        </w:tc>
      </w:tr>
      <w:tr w:rsidR="00A4041C" w:rsidRPr="00A4041C" w:rsidTr="00A4041C">
        <w:tc>
          <w:tcPr>
            <w:tcW w:w="426" w:type="dxa"/>
            <w:tcBorders>
              <w:top w:val="single" w:sz="4" w:space="0" w:color="auto"/>
              <w:bottom w:val="single" w:sz="4" w:space="0" w:color="auto"/>
            </w:tcBorders>
            <w:vAlign w:val="center"/>
          </w:tcPr>
          <w:p w:rsidR="005A3E35" w:rsidRPr="00A4041C" w:rsidRDefault="005A3E35" w:rsidP="00A4041C">
            <w:pPr>
              <w:spacing w:after="0" w:line="240" w:lineRule="auto"/>
              <w:rPr>
                <w:rFonts w:ascii="Gulliver" w:hAnsi="Gulliver"/>
                <w:color w:val="000000"/>
              </w:rPr>
            </w:pPr>
            <w:r w:rsidRPr="00A4041C">
              <w:rPr>
                <w:rFonts w:ascii="Gulliver" w:hAnsi="Gulliver"/>
                <w:color w:val="000000"/>
              </w:rPr>
              <w:t>8</w:t>
            </w:r>
          </w:p>
        </w:tc>
        <w:tc>
          <w:tcPr>
            <w:tcW w:w="1417" w:type="dxa"/>
            <w:tcBorders>
              <w:top w:val="single" w:sz="4" w:space="0" w:color="auto"/>
              <w:bottom w:val="single" w:sz="4" w:space="0" w:color="auto"/>
            </w:tcBorders>
            <w:vAlign w:val="center"/>
          </w:tcPr>
          <w:p w:rsidR="005A3E35" w:rsidRPr="00A4041C" w:rsidRDefault="005A3E35" w:rsidP="00A4041C">
            <w:pPr>
              <w:spacing w:after="0" w:line="240" w:lineRule="auto"/>
              <w:rPr>
                <w:rFonts w:ascii="Gulliver" w:hAnsi="Gulliver"/>
                <w:color w:val="000000"/>
              </w:rPr>
            </w:pPr>
            <w:r w:rsidRPr="00A4041C">
              <w:rPr>
                <w:rFonts w:ascii="Gulliver" w:hAnsi="Gulliver"/>
                <w:color w:val="000000"/>
              </w:rPr>
              <w:t>Konflik santri dengan masyarakat.</w:t>
            </w:r>
          </w:p>
        </w:tc>
        <w:tc>
          <w:tcPr>
            <w:tcW w:w="2693" w:type="dxa"/>
            <w:tcBorders>
              <w:top w:val="single" w:sz="4" w:space="0" w:color="auto"/>
              <w:bottom w:val="single" w:sz="4" w:space="0" w:color="auto"/>
            </w:tcBorders>
            <w:vAlign w:val="center"/>
          </w:tcPr>
          <w:p w:rsidR="005A3E35" w:rsidRPr="00A4041C" w:rsidRDefault="005A3E35" w:rsidP="008754A5">
            <w:pPr>
              <w:pStyle w:val="ListParagraph"/>
              <w:numPr>
                <w:ilvl w:val="0"/>
                <w:numId w:val="16"/>
              </w:numPr>
              <w:spacing w:after="0" w:line="240" w:lineRule="auto"/>
              <w:ind w:left="317" w:hanging="317"/>
              <w:rPr>
                <w:rFonts w:ascii="Gulliver" w:hAnsi="Gulliver"/>
                <w:color w:val="000000"/>
              </w:rPr>
            </w:pPr>
            <w:r w:rsidRPr="00A4041C">
              <w:rPr>
                <w:rFonts w:ascii="Gulliver" w:hAnsi="Gulliver"/>
                <w:color w:val="000000"/>
              </w:rPr>
              <w:t>Ada santri yang meminum air kran milik warga setempat.</w:t>
            </w:r>
          </w:p>
          <w:p w:rsidR="005A3E35" w:rsidRPr="00A4041C" w:rsidRDefault="005A3E35" w:rsidP="008754A5">
            <w:pPr>
              <w:pStyle w:val="ListParagraph"/>
              <w:numPr>
                <w:ilvl w:val="0"/>
                <w:numId w:val="16"/>
              </w:numPr>
              <w:spacing w:after="0" w:line="240" w:lineRule="auto"/>
              <w:ind w:left="317" w:hanging="317"/>
              <w:rPr>
                <w:rFonts w:ascii="Gulliver" w:hAnsi="Gulliver"/>
                <w:color w:val="000000"/>
              </w:rPr>
            </w:pPr>
            <w:r w:rsidRPr="00A4041C">
              <w:rPr>
                <w:rFonts w:ascii="Gulliver" w:hAnsi="Gulliver"/>
                <w:color w:val="000000"/>
              </w:rPr>
              <w:t>Memetik buah miliki warga tanpa sepengetahuan pemiliknya.</w:t>
            </w:r>
          </w:p>
        </w:tc>
        <w:tc>
          <w:tcPr>
            <w:tcW w:w="2835" w:type="dxa"/>
            <w:tcBorders>
              <w:top w:val="single" w:sz="4" w:space="0" w:color="auto"/>
              <w:bottom w:val="single" w:sz="4" w:space="0" w:color="auto"/>
            </w:tcBorders>
            <w:vAlign w:val="center"/>
          </w:tcPr>
          <w:p w:rsidR="005A3E35" w:rsidRPr="00A4041C" w:rsidRDefault="005A3E35" w:rsidP="008754A5">
            <w:pPr>
              <w:pStyle w:val="ListParagraph"/>
              <w:numPr>
                <w:ilvl w:val="0"/>
                <w:numId w:val="17"/>
              </w:numPr>
              <w:spacing w:after="0" w:line="240" w:lineRule="auto"/>
              <w:ind w:left="317" w:hanging="317"/>
              <w:rPr>
                <w:rFonts w:ascii="Gulliver" w:hAnsi="Gulliver"/>
                <w:color w:val="000000"/>
              </w:rPr>
            </w:pPr>
            <w:r w:rsidRPr="00A4041C">
              <w:rPr>
                <w:rFonts w:ascii="Gulliver" w:hAnsi="Gulliver"/>
                <w:color w:val="000000"/>
              </w:rPr>
              <w:t>Memberikan pengertian bahwa air kran mengandung banyak kuman dan bakteri, sehingga membahayakan kesehatan badan.</w:t>
            </w:r>
          </w:p>
          <w:p w:rsidR="005A3E35" w:rsidRPr="00A4041C" w:rsidRDefault="005A3E35" w:rsidP="008754A5">
            <w:pPr>
              <w:pStyle w:val="ListParagraph"/>
              <w:numPr>
                <w:ilvl w:val="0"/>
                <w:numId w:val="17"/>
              </w:numPr>
              <w:spacing w:after="0" w:line="240" w:lineRule="auto"/>
              <w:ind w:left="317" w:hanging="317"/>
              <w:rPr>
                <w:rFonts w:ascii="Gulliver" w:hAnsi="Gulliver"/>
                <w:color w:val="000000"/>
              </w:rPr>
            </w:pPr>
            <w:r w:rsidRPr="00A4041C">
              <w:rPr>
                <w:rFonts w:ascii="Gulliver" w:hAnsi="Gulliver"/>
                <w:color w:val="000000"/>
              </w:rPr>
              <w:t>Memberikan edukasi bahwa mengambil milik orang lain tanpa izin merupakan perbutaan yang dilarang oleh agama islam.</w:t>
            </w:r>
          </w:p>
        </w:tc>
      </w:tr>
    </w:tbl>
    <w:p w:rsidR="005A3E35" w:rsidRPr="008A1839" w:rsidRDefault="005A3E35" w:rsidP="005A3E35">
      <w:pPr>
        <w:pBdr>
          <w:top w:val="nil"/>
          <w:left w:val="nil"/>
          <w:bottom w:val="nil"/>
          <w:right w:val="nil"/>
          <w:between w:val="nil"/>
        </w:pBdr>
        <w:spacing w:line="276" w:lineRule="auto"/>
        <w:jc w:val="both"/>
        <w:rPr>
          <w:rFonts w:ascii="Gulliver" w:hAnsi="Gulliver"/>
          <w:color w:val="000000"/>
          <w:sz w:val="24"/>
          <w:szCs w:val="24"/>
        </w:rPr>
      </w:pPr>
    </w:p>
    <w:p w:rsidR="005A3E35" w:rsidRPr="008A1839" w:rsidRDefault="005A3E35" w:rsidP="00A4041C">
      <w:pPr>
        <w:spacing w:after="0" w:line="276" w:lineRule="auto"/>
        <w:ind w:firstLine="567"/>
        <w:jc w:val="both"/>
        <w:rPr>
          <w:rFonts w:ascii="Gulliver" w:hAnsi="Gulliver"/>
          <w:color w:val="000000"/>
          <w:sz w:val="24"/>
          <w:szCs w:val="24"/>
        </w:rPr>
      </w:pPr>
      <w:r w:rsidRPr="008A1839">
        <w:rPr>
          <w:rFonts w:ascii="Gulliver" w:hAnsi="Gulliver"/>
          <w:color w:val="000000"/>
          <w:sz w:val="24"/>
          <w:szCs w:val="24"/>
        </w:rPr>
        <w:t xml:space="preserve">Dari hasil temuan ini dapat dipahami bahwa pondok pesantren Darul Amanah Bedono telah mengimplementasikan manajemen konflik </w:t>
      </w:r>
      <w:r w:rsidRPr="008A1839">
        <w:rPr>
          <w:rFonts w:ascii="Gulliver" w:hAnsi="Gulliver"/>
          <w:i/>
          <w:color w:val="000000"/>
          <w:sz w:val="24"/>
          <w:szCs w:val="24"/>
        </w:rPr>
        <w:t>intrapersonal</w:t>
      </w:r>
      <w:r w:rsidRPr="008A1839">
        <w:rPr>
          <w:rFonts w:ascii="Gulliver" w:hAnsi="Gulliver"/>
          <w:color w:val="000000"/>
          <w:sz w:val="24"/>
          <w:szCs w:val="24"/>
        </w:rPr>
        <w:t xml:space="preserve"> dan </w:t>
      </w:r>
      <w:r w:rsidRPr="008A1839">
        <w:rPr>
          <w:rFonts w:ascii="Gulliver" w:hAnsi="Gulliver"/>
          <w:i/>
          <w:color w:val="000000"/>
          <w:sz w:val="24"/>
          <w:szCs w:val="24"/>
        </w:rPr>
        <w:t>interpersonal</w:t>
      </w:r>
      <w:r w:rsidRPr="008A1839">
        <w:rPr>
          <w:rFonts w:ascii="Gulliver" w:hAnsi="Gulliver"/>
          <w:color w:val="000000"/>
          <w:sz w:val="24"/>
          <w:szCs w:val="24"/>
        </w:rPr>
        <w:t xml:space="preserve"> sesuai dengan situasi dan kebutuhan santri. Menurut Efferi (2013) sebagaimana dikutip oleh Ilham Fauzi pada dasarnya konflik dapat didefinisikan sebagai hubungan psikologis  antagonistik,  sikap  emosional  yang  bermusuhan,  struktur  nilai  yang  berbeda, interaksi  antagonistik,  terbuka,  berupa  perlawanan  halus,  terkendali,  tersembunyi,  bentuk perlawanan  tidak  langsung.</w:t>
      </w:r>
      <w:r w:rsidRPr="008A1839">
        <w:rPr>
          <w:rStyle w:val="FootnoteReference"/>
          <w:rFonts w:ascii="Gulliver" w:hAnsi="Gulliver"/>
          <w:color w:val="000000"/>
          <w:sz w:val="24"/>
          <w:szCs w:val="24"/>
        </w:rPr>
        <w:footnoteReference w:id="21"/>
      </w:r>
    </w:p>
    <w:p w:rsidR="000473FA" w:rsidRPr="00E23C37" w:rsidRDefault="000473FA" w:rsidP="00A925FD">
      <w:pPr>
        <w:pStyle w:val="ListParagraph"/>
        <w:spacing w:after="0" w:line="276" w:lineRule="auto"/>
        <w:ind w:firstLine="357"/>
        <w:jc w:val="both"/>
        <w:rPr>
          <w:rFonts w:ascii="Gulliver" w:hAnsi="Gulliver"/>
          <w:color w:val="000000" w:themeColor="text1"/>
          <w:sz w:val="24"/>
          <w:szCs w:val="24"/>
        </w:rPr>
      </w:pPr>
      <w:r w:rsidRPr="00E23C37">
        <w:rPr>
          <w:rFonts w:ascii="Gulliver" w:hAnsi="Gulliver"/>
          <w:color w:val="000000" w:themeColor="text1"/>
          <w:sz w:val="24"/>
          <w:szCs w:val="24"/>
        </w:rPr>
        <w:t>.</w:t>
      </w:r>
    </w:p>
    <w:bookmarkEnd w:id="3"/>
    <w:p w:rsidR="00A925FD" w:rsidRDefault="00A925FD" w:rsidP="00A925FD">
      <w:pPr>
        <w:pStyle w:val="ListParagraph"/>
        <w:pBdr>
          <w:top w:val="nil"/>
          <w:left w:val="nil"/>
          <w:bottom w:val="nil"/>
          <w:right w:val="nil"/>
          <w:between w:val="nil"/>
        </w:pBdr>
        <w:spacing w:after="0" w:line="276" w:lineRule="auto"/>
        <w:ind w:left="0"/>
        <w:rPr>
          <w:rFonts w:ascii="Gulliver" w:hAnsi="Gulliver"/>
          <w:b/>
          <w:color w:val="000000"/>
          <w:sz w:val="24"/>
          <w:szCs w:val="24"/>
        </w:rPr>
      </w:pPr>
    </w:p>
    <w:p w:rsidR="000473FA" w:rsidRPr="00E23C37" w:rsidRDefault="00A925FD" w:rsidP="00A925FD">
      <w:pPr>
        <w:pStyle w:val="ListParagraph"/>
        <w:pBdr>
          <w:top w:val="nil"/>
          <w:left w:val="nil"/>
          <w:bottom w:val="nil"/>
          <w:right w:val="nil"/>
          <w:between w:val="nil"/>
        </w:pBdr>
        <w:spacing w:after="0" w:line="276" w:lineRule="auto"/>
        <w:ind w:left="0"/>
        <w:rPr>
          <w:rFonts w:ascii="Gulliver" w:hAnsi="Gulliver"/>
          <w:b/>
          <w:color w:val="000000"/>
          <w:sz w:val="24"/>
          <w:szCs w:val="24"/>
        </w:rPr>
      </w:pPr>
      <w:r w:rsidRPr="00E23C37">
        <w:rPr>
          <w:rFonts w:ascii="Gulliver" w:hAnsi="Gulliver"/>
          <w:b/>
          <w:color w:val="000000"/>
          <w:sz w:val="24"/>
          <w:szCs w:val="24"/>
        </w:rPr>
        <w:t>KESIMPULAN</w:t>
      </w:r>
    </w:p>
    <w:p w:rsidR="00A4041C" w:rsidRPr="008A1839" w:rsidRDefault="00A4041C" w:rsidP="00A4041C">
      <w:pPr>
        <w:spacing w:after="0" w:line="276" w:lineRule="auto"/>
        <w:ind w:firstLine="567"/>
        <w:jc w:val="both"/>
        <w:rPr>
          <w:rFonts w:ascii="Gulliver" w:hAnsi="Gulliver"/>
          <w:color w:val="000000"/>
          <w:sz w:val="24"/>
          <w:szCs w:val="24"/>
        </w:rPr>
      </w:pPr>
      <w:r w:rsidRPr="008A1839">
        <w:rPr>
          <w:rFonts w:ascii="Gulliver" w:hAnsi="Gulliver"/>
          <w:color w:val="000000"/>
          <w:sz w:val="24"/>
          <w:szCs w:val="24"/>
        </w:rPr>
        <w:t>Berdasarkan hasil penelitian di atas dapat ditarik kesimpulan bahwa pondok pesantren Darul Amanah Bedono telah mengimplementasikan manajemen konflik intrapersonal dan interpersonal sebagai berikut:</w:t>
      </w:r>
    </w:p>
    <w:p w:rsidR="00A4041C" w:rsidRPr="008A1839" w:rsidRDefault="00A4041C" w:rsidP="00A4041C">
      <w:pPr>
        <w:spacing w:after="0" w:line="276" w:lineRule="auto"/>
        <w:ind w:firstLine="567"/>
        <w:jc w:val="both"/>
        <w:rPr>
          <w:rFonts w:ascii="Gulliver" w:hAnsi="Gulliver"/>
          <w:color w:val="000000"/>
          <w:sz w:val="24"/>
          <w:szCs w:val="24"/>
        </w:rPr>
      </w:pPr>
      <w:r w:rsidRPr="008A1839">
        <w:rPr>
          <w:rFonts w:ascii="Gulliver" w:hAnsi="Gulliver"/>
          <w:color w:val="000000"/>
          <w:sz w:val="24"/>
          <w:szCs w:val="24"/>
        </w:rPr>
        <w:t>Manaj</w:t>
      </w:r>
      <w:r w:rsidR="002E4CD3">
        <w:rPr>
          <w:rFonts w:ascii="Gulliver" w:hAnsi="Gulliver"/>
          <w:color w:val="000000"/>
          <w:sz w:val="24"/>
          <w:szCs w:val="24"/>
        </w:rPr>
        <w:t>e</w:t>
      </w:r>
      <w:r w:rsidRPr="008A1839">
        <w:rPr>
          <w:rFonts w:ascii="Gulliver" w:hAnsi="Gulliver"/>
          <w:color w:val="000000"/>
          <w:sz w:val="24"/>
          <w:szCs w:val="24"/>
        </w:rPr>
        <w:t xml:space="preserve">men konflik intrapersonal diawali dengan mengidentifikasi persoalaan individu santri antara lain; pesimis, tidak fokus, jenuh, kehilangan motivasi, tidak disiplin, bingung, butuh penyesuaian, dan malas. Sedangkan manajemen konlfik atau problem solving yang diterapkan antara lain; memberikan motivasi, melakukan pemanggilan, melatif fokus, </w:t>
      </w:r>
      <w:r w:rsidRPr="008A1839">
        <w:rPr>
          <w:rFonts w:ascii="Gulliver" w:hAnsi="Gulliver"/>
          <w:i/>
          <w:color w:val="000000"/>
          <w:sz w:val="24"/>
          <w:szCs w:val="24"/>
        </w:rPr>
        <w:t>outingcalss</w:t>
      </w:r>
      <w:r w:rsidRPr="008A1839">
        <w:rPr>
          <w:rFonts w:ascii="Gulliver" w:hAnsi="Gulliver"/>
          <w:color w:val="000000"/>
          <w:sz w:val="24"/>
          <w:szCs w:val="24"/>
        </w:rPr>
        <w:t xml:space="preserve">, </w:t>
      </w:r>
      <w:r w:rsidRPr="008A1839">
        <w:rPr>
          <w:rFonts w:ascii="Gulliver" w:hAnsi="Gulliver"/>
          <w:i/>
          <w:color w:val="000000"/>
          <w:sz w:val="24"/>
          <w:szCs w:val="24"/>
        </w:rPr>
        <w:t>refeshing</w:t>
      </w:r>
      <w:r w:rsidRPr="008A1839">
        <w:rPr>
          <w:rFonts w:ascii="Gulliver" w:hAnsi="Gulliver"/>
          <w:color w:val="000000"/>
          <w:sz w:val="24"/>
          <w:szCs w:val="24"/>
        </w:rPr>
        <w:t xml:space="preserve">, game, variasi metode pembelajaran, menambah progam kegiatan, menggunakan metode beravariasi dan relevan, supervisi, dan pembinaaan yang menyenangkan. </w:t>
      </w:r>
    </w:p>
    <w:p w:rsidR="00A4041C" w:rsidRPr="008A1839" w:rsidRDefault="00A4041C" w:rsidP="00A4041C">
      <w:pPr>
        <w:spacing w:after="0" w:line="276" w:lineRule="auto"/>
        <w:ind w:firstLine="567"/>
        <w:jc w:val="both"/>
        <w:rPr>
          <w:rFonts w:ascii="Gulliver" w:hAnsi="Gulliver"/>
          <w:color w:val="000000"/>
          <w:sz w:val="24"/>
          <w:szCs w:val="24"/>
        </w:rPr>
      </w:pPr>
      <w:r w:rsidRPr="008A1839">
        <w:rPr>
          <w:rFonts w:ascii="Gulliver" w:hAnsi="Gulliver"/>
          <w:color w:val="000000"/>
          <w:sz w:val="24"/>
          <w:szCs w:val="24"/>
        </w:rPr>
        <w:t xml:space="preserve">Implementasi manajemen konflik </w:t>
      </w:r>
      <w:r w:rsidRPr="008A1839">
        <w:rPr>
          <w:rFonts w:ascii="Gulliver" w:hAnsi="Gulliver"/>
          <w:i/>
          <w:color w:val="000000"/>
          <w:sz w:val="24"/>
          <w:szCs w:val="24"/>
        </w:rPr>
        <w:t xml:space="preserve">interpersonal </w:t>
      </w:r>
      <w:r w:rsidRPr="008A1839">
        <w:rPr>
          <w:rFonts w:ascii="Gulliver" w:hAnsi="Gulliver"/>
          <w:color w:val="000000"/>
          <w:sz w:val="24"/>
          <w:szCs w:val="24"/>
        </w:rPr>
        <w:t xml:space="preserve">dilakukan dengan mengidentifikasi konflik antar santri satu dengan yang lainnya seperti; saling menghina fisik, meremehkan pekerjaan orang tua, menghina penampilan, menyingung perasaan, menganggap remeh, membuka aib, tidak kompak, perkelahian, debat kusir, dan geng-gengan. Sedangkan </w:t>
      </w:r>
      <w:r w:rsidRPr="008A1839">
        <w:rPr>
          <w:rFonts w:ascii="Gulliver" w:hAnsi="Gulliver"/>
          <w:i/>
          <w:color w:val="000000"/>
          <w:sz w:val="24"/>
          <w:szCs w:val="24"/>
        </w:rPr>
        <w:t>problem</w:t>
      </w:r>
      <w:r w:rsidRPr="008A1839">
        <w:rPr>
          <w:rFonts w:ascii="Gulliver" w:hAnsi="Gulliver"/>
          <w:color w:val="000000"/>
          <w:sz w:val="24"/>
          <w:szCs w:val="24"/>
        </w:rPr>
        <w:t xml:space="preserve"> </w:t>
      </w:r>
      <w:r w:rsidRPr="008A1839">
        <w:rPr>
          <w:rFonts w:ascii="Gulliver" w:hAnsi="Gulliver"/>
          <w:i/>
          <w:color w:val="000000"/>
          <w:sz w:val="24"/>
          <w:szCs w:val="24"/>
        </w:rPr>
        <w:t>solving</w:t>
      </w:r>
      <w:r w:rsidRPr="008A1839">
        <w:rPr>
          <w:rFonts w:ascii="Gulliver" w:hAnsi="Gulliver"/>
          <w:color w:val="000000"/>
          <w:sz w:val="24"/>
          <w:szCs w:val="24"/>
        </w:rPr>
        <w:t xml:space="preserve"> yang diterapkan antara lain; sosialisasi, pemanggilan, pembinaan, konfrontasi, motivasi, disiplin waktu, pengarahan, game, diskusi, saling menghargai, edukasi, menghormati, memberi pengertian, menyalurkan bakat minatnya, melengkapi sarana prasarananya, menambah metode yang variatif, memberikan setrategi yang efektif dan relevan, serta memberikan progam yang tepat.</w:t>
      </w:r>
    </w:p>
    <w:p w:rsidR="00A4041C" w:rsidRPr="008A1839" w:rsidRDefault="00A4041C" w:rsidP="00A4041C">
      <w:pPr>
        <w:spacing w:after="0" w:line="276" w:lineRule="auto"/>
        <w:ind w:firstLine="567"/>
        <w:jc w:val="both"/>
        <w:rPr>
          <w:rFonts w:ascii="Gulliver" w:hAnsi="Gulliver"/>
          <w:color w:val="000000"/>
          <w:sz w:val="24"/>
          <w:szCs w:val="24"/>
        </w:rPr>
      </w:pPr>
      <w:r w:rsidRPr="008A1839">
        <w:rPr>
          <w:rFonts w:ascii="Gulliver" w:hAnsi="Gulliver"/>
          <w:color w:val="000000"/>
          <w:sz w:val="24"/>
          <w:szCs w:val="24"/>
        </w:rPr>
        <w:t>Penelitian ini membuka peluang untuk para peneliti seperti dosen dan mahasiswa serta masyarakat yang membutuhkan hasil dari penelitian yang telah dilakukan mengenai topik penelitian yang relevan dengan penelitian ini. Harapannya demi sebuah kemajuan dalam bidang riset, peneliti selanjutnya dapat menggunakan metode penelitian yang berbeda, atau mengeksplorasi variabel-variabel lain yang relevan dan objektive. Dengan demikian, diharapkan dapat diperoleh pemahaman yang lebih komprehensif mengenai Implememtasi manajemen konflik intrapersonal dan interpersonal.</w:t>
      </w:r>
    </w:p>
    <w:p w:rsidR="006C4ACB" w:rsidRPr="006C4ACB" w:rsidRDefault="006C4ACB" w:rsidP="006C4ACB">
      <w:pPr>
        <w:spacing w:after="0" w:line="276" w:lineRule="auto"/>
        <w:ind w:firstLine="567"/>
        <w:jc w:val="both"/>
        <w:rPr>
          <w:rFonts w:ascii="Gulliver" w:hAnsi="Gulliver"/>
          <w:color w:val="000000" w:themeColor="text1"/>
          <w:sz w:val="24"/>
          <w:szCs w:val="24"/>
        </w:rPr>
      </w:pPr>
    </w:p>
    <w:p w:rsidR="000473FA" w:rsidRPr="00E23C37" w:rsidRDefault="006C4ACB" w:rsidP="006C4ACB">
      <w:pPr>
        <w:pBdr>
          <w:top w:val="nil"/>
          <w:left w:val="nil"/>
          <w:bottom w:val="nil"/>
          <w:right w:val="nil"/>
          <w:between w:val="nil"/>
        </w:pBdr>
        <w:tabs>
          <w:tab w:val="center" w:pos="4513"/>
        </w:tabs>
        <w:spacing w:after="0" w:line="276" w:lineRule="auto"/>
        <w:rPr>
          <w:rFonts w:ascii="Gulliver" w:hAnsi="Gulliver"/>
          <w:b/>
          <w:color w:val="000000"/>
          <w:sz w:val="24"/>
          <w:szCs w:val="24"/>
        </w:rPr>
      </w:pPr>
      <w:r w:rsidRPr="00E23C37">
        <w:rPr>
          <w:rFonts w:ascii="Gulliver" w:hAnsi="Gulliver"/>
          <w:b/>
          <w:color w:val="000000"/>
          <w:sz w:val="24"/>
          <w:szCs w:val="24"/>
        </w:rPr>
        <w:t>REFERENSI</w:t>
      </w:r>
    </w:p>
    <w:bookmarkStart w:id="4" w:name="_GoBack"/>
    <w:p w:rsidR="00D430AA" w:rsidRPr="00D430AA" w:rsidRDefault="000473FA" w:rsidP="002E4CD3">
      <w:pPr>
        <w:widowControl w:val="0"/>
        <w:autoSpaceDE w:val="0"/>
        <w:autoSpaceDN w:val="0"/>
        <w:adjustRightInd w:val="0"/>
        <w:spacing w:after="0" w:line="240" w:lineRule="auto"/>
        <w:ind w:left="480" w:hanging="480"/>
        <w:jc w:val="both"/>
        <w:rPr>
          <w:rFonts w:ascii="Gulliver" w:hAnsi="Gulliver" w:cs="Times New Roman"/>
          <w:noProof/>
          <w:sz w:val="24"/>
          <w:szCs w:val="24"/>
        </w:rPr>
      </w:pPr>
      <w:r w:rsidRPr="00E23C37">
        <w:rPr>
          <w:rFonts w:ascii="Gulliver" w:hAnsi="Gulliver"/>
          <w:b/>
          <w:color w:val="000000"/>
          <w:sz w:val="24"/>
          <w:szCs w:val="24"/>
        </w:rPr>
        <w:fldChar w:fldCharType="begin" w:fldLock="1"/>
      </w:r>
      <w:r w:rsidRPr="00E23C37">
        <w:rPr>
          <w:rFonts w:ascii="Gulliver" w:hAnsi="Gulliver"/>
          <w:b/>
          <w:color w:val="000000"/>
          <w:sz w:val="24"/>
          <w:szCs w:val="24"/>
        </w:rPr>
        <w:instrText xml:space="preserve">ADDIN Mendeley Bibliography CSL_BIBLIOGRAPHY </w:instrText>
      </w:r>
      <w:r w:rsidRPr="00E23C37">
        <w:rPr>
          <w:rFonts w:ascii="Gulliver" w:hAnsi="Gulliver"/>
          <w:b/>
          <w:color w:val="000000"/>
          <w:sz w:val="24"/>
          <w:szCs w:val="24"/>
        </w:rPr>
        <w:fldChar w:fldCharType="separate"/>
      </w:r>
      <w:r w:rsidR="00D430AA" w:rsidRPr="00D430AA">
        <w:rPr>
          <w:rFonts w:ascii="Gulliver" w:hAnsi="Gulliver" w:cs="Times New Roman"/>
          <w:noProof/>
          <w:sz w:val="24"/>
          <w:szCs w:val="24"/>
        </w:rPr>
        <w:t xml:space="preserve">Adlini, Miza Nina, Anisya Hanifa Dinda, Sarah Yulinda, Octavia Chotimah, dan Sauda Julia Merliyana. </w:t>
      </w:r>
      <w:r w:rsidR="00D430AA" w:rsidRPr="00D430AA">
        <w:rPr>
          <w:rFonts w:ascii="Courier New" w:hAnsi="Courier New" w:cs="Courier New"/>
          <w:noProof/>
          <w:sz w:val="24"/>
          <w:szCs w:val="24"/>
        </w:rPr>
        <w:t>“</w:t>
      </w:r>
      <w:r w:rsidR="00D430AA" w:rsidRPr="00D430AA">
        <w:rPr>
          <w:rFonts w:ascii="Gulliver" w:hAnsi="Gulliver" w:cs="Times New Roman"/>
          <w:noProof/>
          <w:sz w:val="24"/>
          <w:szCs w:val="24"/>
        </w:rPr>
        <w:t>Metode penelitian kualitatif studi pustaka.</w:t>
      </w:r>
      <w:r w:rsidR="00D430AA" w:rsidRPr="00D430AA">
        <w:rPr>
          <w:rFonts w:ascii="Courier New" w:hAnsi="Courier New" w:cs="Courier New"/>
          <w:noProof/>
          <w:sz w:val="24"/>
          <w:szCs w:val="24"/>
        </w:rPr>
        <w:t>”</w:t>
      </w:r>
      <w:r w:rsidR="00D430AA" w:rsidRPr="00D430AA">
        <w:rPr>
          <w:rFonts w:ascii="Gulliver" w:hAnsi="Gulliver" w:cs="Times New Roman"/>
          <w:noProof/>
          <w:sz w:val="24"/>
          <w:szCs w:val="24"/>
        </w:rPr>
        <w:t xml:space="preserve"> </w:t>
      </w:r>
      <w:r w:rsidR="00D430AA" w:rsidRPr="00D430AA">
        <w:rPr>
          <w:rFonts w:ascii="Gulliver" w:hAnsi="Gulliver" w:cs="Times New Roman"/>
          <w:i/>
          <w:iCs/>
          <w:noProof/>
          <w:sz w:val="24"/>
          <w:szCs w:val="24"/>
        </w:rPr>
        <w:t>Jurnal Edumaspul</w:t>
      </w:r>
      <w:r w:rsidR="00D430AA" w:rsidRPr="00D430AA">
        <w:rPr>
          <w:rFonts w:ascii="Gulliver" w:hAnsi="Gulliver" w:cs="Times New Roman"/>
          <w:noProof/>
          <w:sz w:val="24"/>
          <w:szCs w:val="24"/>
        </w:rPr>
        <w:t xml:space="preserve"> 6, no. 1 (2022): 974</w:t>
      </w:r>
      <w:r w:rsidR="00D430AA" w:rsidRPr="00D430AA">
        <w:rPr>
          <w:rFonts w:ascii="Courier New" w:hAnsi="Courier New" w:cs="Courier New"/>
          <w:noProof/>
          <w:sz w:val="24"/>
          <w:szCs w:val="24"/>
        </w:rPr>
        <w:t>–</w:t>
      </w:r>
      <w:r w:rsidR="00D430AA" w:rsidRPr="00D430AA">
        <w:rPr>
          <w:rFonts w:ascii="Gulliver" w:hAnsi="Gulliver" w:cs="Times New Roman"/>
          <w:noProof/>
          <w:sz w:val="24"/>
          <w:szCs w:val="24"/>
        </w:rPr>
        <w:t>80.</w:t>
      </w:r>
    </w:p>
    <w:p w:rsidR="00D430AA" w:rsidRPr="00D430AA" w:rsidRDefault="00D430AA" w:rsidP="002E4CD3">
      <w:pPr>
        <w:widowControl w:val="0"/>
        <w:autoSpaceDE w:val="0"/>
        <w:autoSpaceDN w:val="0"/>
        <w:adjustRightInd w:val="0"/>
        <w:spacing w:after="0" w:line="240" w:lineRule="auto"/>
        <w:ind w:left="480" w:hanging="480"/>
        <w:jc w:val="both"/>
        <w:rPr>
          <w:rFonts w:ascii="Gulliver" w:hAnsi="Gulliver" w:cs="Times New Roman"/>
          <w:noProof/>
          <w:sz w:val="24"/>
          <w:szCs w:val="24"/>
        </w:rPr>
      </w:pPr>
      <w:r w:rsidRPr="00D430AA">
        <w:rPr>
          <w:rFonts w:ascii="Gulliver" w:hAnsi="Gulliver" w:cs="Times New Roman"/>
          <w:noProof/>
          <w:sz w:val="24"/>
          <w:szCs w:val="24"/>
        </w:rPr>
        <w:t xml:space="preserve">Ellyzar, Nova, dan Mukhlis Yunus. </w:t>
      </w:r>
      <w:r w:rsidRPr="00D430AA">
        <w:rPr>
          <w:rFonts w:ascii="Courier New" w:hAnsi="Courier New" w:cs="Courier New"/>
          <w:noProof/>
          <w:sz w:val="24"/>
          <w:szCs w:val="24"/>
        </w:rPr>
        <w:t>“</w:t>
      </w:r>
      <w:r w:rsidRPr="00D430AA">
        <w:rPr>
          <w:rFonts w:ascii="Gulliver" w:hAnsi="Gulliver" w:cs="Times New Roman"/>
          <w:noProof/>
          <w:sz w:val="24"/>
          <w:szCs w:val="24"/>
        </w:rPr>
        <w:t>Pengaruh mutasi kerja, beban kerja, dan konflik interpersonal terhadap stress kerja serta dampaknya pada kinerja pegawai BPKP perwakilan Provinsi Aceh.</w:t>
      </w:r>
      <w:r w:rsidRPr="00D430AA">
        <w:rPr>
          <w:rFonts w:ascii="Courier New" w:hAnsi="Courier New" w:cs="Courier New"/>
          <w:noProof/>
          <w:sz w:val="24"/>
          <w:szCs w:val="24"/>
        </w:rPr>
        <w:t>”</w:t>
      </w:r>
      <w:r w:rsidRPr="00D430AA">
        <w:rPr>
          <w:rFonts w:ascii="Gulliver" w:hAnsi="Gulliver" w:cs="Times New Roman"/>
          <w:noProof/>
          <w:sz w:val="24"/>
          <w:szCs w:val="24"/>
        </w:rPr>
        <w:t xml:space="preserve"> </w:t>
      </w:r>
      <w:r w:rsidRPr="00D430AA">
        <w:rPr>
          <w:rFonts w:ascii="Gulliver" w:hAnsi="Gulliver" w:cs="Times New Roman"/>
          <w:i/>
          <w:iCs/>
          <w:noProof/>
          <w:sz w:val="24"/>
          <w:szCs w:val="24"/>
        </w:rPr>
        <w:t>Jurnal Magister Manajemen</w:t>
      </w:r>
      <w:r w:rsidRPr="00D430AA">
        <w:rPr>
          <w:rFonts w:ascii="Gulliver" w:hAnsi="Gulliver" w:cs="Times New Roman"/>
          <w:noProof/>
          <w:sz w:val="24"/>
          <w:szCs w:val="24"/>
        </w:rPr>
        <w:t xml:space="preserve"> 1, no. 1 (2017): 35</w:t>
      </w:r>
      <w:r w:rsidRPr="00D430AA">
        <w:rPr>
          <w:rFonts w:ascii="Courier New" w:hAnsi="Courier New" w:cs="Courier New"/>
          <w:noProof/>
          <w:sz w:val="24"/>
          <w:szCs w:val="24"/>
        </w:rPr>
        <w:t>–</w:t>
      </w:r>
      <w:r w:rsidRPr="00D430AA">
        <w:rPr>
          <w:rFonts w:ascii="Gulliver" w:hAnsi="Gulliver" w:cs="Times New Roman"/>
          <w:noProof/>
          <w:sz w:val="24"/>
          <w:szCs w:val="24"/>
        </w:rPr>
        <w:t>45.</w:t>
      </w:r>
    </w:p>
    <w:p w:rsidR="00D430AA" w:rsidRPr="00D430AA" w:rsidRDefault="00D430AA" w:rsidP="002E4CD3">
      <w:pPr>
        <w:widowControl w:val="0"/>
        <w:autoSpaceDE w:val="0"/>
        <w:autoSpaceDN w:val="0"/>
        <w:adjustRightInd w:val="0"/>
        <w:spacing w:after="0" w:line="240" w:lineRule="auto"/>
        <w:ind w:left="480" w:hanging="480"/>
        <w:jc w:val="both"/>
        <w:rPr>
          <w:rFonts w:ascii="Gulliver" w:hAnsi="Gulliver" w:cs="Times New Roman"/>
          <w:noProof/>
          <w:sz w:val="24"/>
          <w:szCs w:val="24"/>
        </w:rPr>
      </w:pPr>
      <w:r w:rsidRPr="00D430AA">
        <w:rPr>
          <w:rFonts w:ascii="Gulliver" w:hAnsi="Gulliver" w:cs="Times New Roman"/>
          <w:noProof/>
          <w:sz w:val="24"/>
          <w:szCs w:val="24"/>
        </w:rPr>
        <w:t>Fauziyah, Wilda Rif</w:t>
      </w:r>
      <w:r w:rsidRPr="00D430AA">
        <w:rPr>
          <w:rFonts w:ascii="Courier New" w:hAnsi="Courier New" w:cs="Courier New"/>
          <w:noProof/>
          <w:sz w:val="24"/>
          <w:szCs w:val="24"/>
        </w:rPr>
        <w:t>’</w:t>
      </w:r>
      <w:r w:rsidRPr="00D430AA">
        <w:rPr>
          <w:rFonts w:ascii="Gulliver" w:hAnsi="Gulliver" w:cs="Times New Roman"/>
          <w:noProof/>
          <w:sz w:val="24"/>
          <w:szCs w:val="24"/>
        </w:rPr>
        <w:t xml:space="preserve">ah, Naila Wulandari, Cinta Ayu Dewi Alawiyah, dan Dadang Sutrisna. </w:t>
      </w:r>
      <w:r w:rsidRPr="00D430AA">
        <w:rPr>
          <w:rFonts w:ascii="Courier New" w:hAnsi="Courier New" w:cs="Courier New"/>
          <w:noProof/>
          <w:sz w:val="24"/>
          <w:szCs w:val="24"/>
        </w:rPr>
        <w:t>“</w:t>
      </w:r>
      <w:r w:rsidRPr="00D430AA">
        <w:rPr>
          <w:rFonts w:ascii="Gulliver" w:hAnsi="Gulliver" w:cs="Times New Roman"/>
          <w:noProof/>
          <w:sz w:val="24"/>
          <w:szCs w:val="24"/>
        </w:rPr>
        <w:t>Manajemen Konflik Interpersonal Di Smp Plus Miftahulul Ulum Kalisat Jember.</w:t>
      </w:r>
      <w:r w:rsidRPr="00D430AA">
        <w:rPr>
          <w:rFonts w:ascii="Courier New" w:hAnsi="Courier New" w:cs="Courier New"/>
          <w:noProof/>
          <w:sz w:val="24"/>
          <w:szCs w:val="24"/>
        </w:rPr>
        <w:t>”</w:t>
      </w:r>
      <w:r w:rsidRPr="00D430AA">
        <w:rPr>
          <w:rFonts w:ascii="Gulliver" w:hAnsi="Gulliver" w:cs="Times New Roman"/>
          <w:noProof/>
          <w:sz w:val="24"/>
          <w:szCs w:val="24"/>
        </w:rPr>
        <w:t xml:space="preserve"> </w:t>
      </w:r>
      <w:r w:rsidRPr="00D430AA">
        <w:rPr>
          <w:rFonts w:ascii="Gulliver" w:hAnsi="Gulliver" w:cs="Times New Roman"/>
          <w:i/>
          <w:iCs/>
          <w:noProof/>
          <w:sz w:val="24"/>
          <w:szCs w:val="24"/>
        </w:rPr>
        <w:t>Religion: Jurnal Agama, Sosial, dan Budaya</w:t>
      </w:r>
      <w:r w:rsidRPr="00D430AA">
        <w:rPr>
          <w:rFonts w:ascii="Gulliver" w:hAnsi="Gulliver" w:cs="Times New Roman"/>
          <w:noProof/>
          <w:sz w:val="24"/>
          <w:szCs w:val="24"/>
        </w:rPr>
        <w:t xml:space="preserve"> 1, no. 6 (2022): 50</w:t>
      </w:r>
      <w:r w:rsidRPr="00D430AA">
        <w:rPr>
          <w:rFonts w:ascii="Courier New" w:hAnsi="Courier New" w:cs="Courier New"/>
          <w:noProof/>
          <w:sz w:val="24"/>
          <w:szCs w:val="24"/>
        </w:rPr>
        <w:t>–</w:t>
      </w:r>
      <w:r w:rsidRPr="00D430AA">
        <w:rPr>
          <w:rFonts w:ascii="Gulliver" w:hAnsi="Gulliver" w:cs="Times New Roman"/>
          <w:noProof/>
          <w:sz w:val="24"/>
          <w:szCs w:val="24"/>
        </w:rPr>
        <w:t>64.</w:t>
      </w:r>
    </w:p>
    <w:p w:rsidR="00D430AA" w:rsidRPr="00D430AA" w:rsidRDefault="00D430AA" w:rsidP="002E4CD3">
      <w:pPr>
        <w:widowControl w:val="0"/>
        <w:autoSpaceDE w:val="0"/>
        <w:autoSpaceDN w:val="0"/>
        <w:adjustRightInd w:val="0"/>
        <w:spacing w:after="0" w:line="240" w:lineRule="auto"/>
        <w:ind w:left="480" w:hanging="480"/>
        <w:jc w:val="both"/>
        <w:rPr>
          <w:rFonts w:ascii="Gulliver" w:hAnsi="Gulliver" w:cs="Times New Roman"/>
          <w:noProof/>
          <w:sz w:val="24"/>
          <w:szCs w:val="24"/>
        </w:rPr>
      </w:pPr>
      <w:r w:rsidRPr="00D430AA">
        <w:rPr>
          <w:rFonts w:ascii="Gulliver" w:hAnsi="Gulliver" w:cs="Times New Roman"/>
          <w:noProof/>
          <w:sz w:val="24"/>
          <w:szCs w:val="24"/>
        </w:rPr>
        <w:t xml:space="preserve">Hasan, Muhammad, Tuti Khairani Harahap, Syahrial Hasibuan, Iesyah Rodliyah, Sitti Zuhaerah Thalhah, Cecep Ucu Rakhman, Paskalina Widiastuti Ratnaningsih, Andi Aris Mattunruang, Dumaris E Silalahi, dan Sitti Hajerah Hasyim. </w:t>
      </w:r>
      <w:r w:rsidRPr="00D430AA">
        <w:rPr>
          <w:rFonts w:ascii="Courier New" w:hAnsi="Courier New" w:cs="Courier New"/>
          <w:noProof/>
          <w:sz w:val="24"/>
          <w:szCs w:val="24"/>
        </w:rPr>
        <w:t>“</w:t>
      </w:r>
      <w:r w:rsidRPr="00D430AA">
        <w:rPr>
          <w:rFonts w:ascii="Gulliver" w:hAnsi="Gulliver" w:cs="Times New Roman"/>
          <w:noProof/>
          <w:sz w:val="24"/>
          <w:szCs w:val="24"/>
        </w:rPr>
        <w:t>Metode penelitian kualitatif.</w:t>
      </w:r>
      <w:r w:rsidRPr="00D430AA">
        <w:rPr>
          <w:rFonts w:ascii="Courier New" w:hAnsi="Courier New" w:cs="Courier New"/>
          <w:noProof/>
          <w:sz w:val="24"/>
          <w:szCs w:val="24"/>
        </w:rPr>
        <w:t>”</w:t>
      </w:r>
      <w:r w:rsidRPr="00D430AA">
        <w:rPr>
          <w:rFonts w:ascii="Gulliver" w:hAnsi="Gulliver" w:cs="Times New Roman"/>
          <w:noProof/>
          <w:sz w:val="24"/>
          <w:szCs w:val="24"/>
        </w:rPr>
        <w:t xml:space="preserve"> </w:t>
      </w:r>
      <w:r w:rsidRPr="00D430AA">
        <w:rPr>
          <w:rFonts w:ascii="Gulliver" w:hAnsi="Gulliver" w:cs="Times New Roman"/>
          <w:i/>
          <w:iCs/>
          <w:noProof/>
          <w:sz w:val="24"/>
          <w:szCs w:val="24"/>
        </w:rPr>
        <w:t>Penerbit Tahta Media</w:t>
      </w:r>
      <w:r w:rsidRPr="00D430AA">
        <w:rPr>
          <w:rFonts w:ascii="Gulliver" w:hAnsi="Gulliver" w:cs="Times New Roman"/>
          <w:noProof/>
          <w:sz w:val="24"/>
          <w:szCs w:val="24"/>
        </w:rPr>
        <w:t>, 2023.</w:t>
      </w:r>
    </w:p>
    <w:p w:rsidR="00D430AA" w:rsidRPr="00D430AA" w:rsidRDefault="00D430AA" w:rsidP="002E4CD3">
      <w:pPr>
        <w:widowControl w:val="0"/>
        <w:autoSpaceDE w:val="0"/>
        <w:autoSpaceDN w:val="0"/>
        <w:adjustRightInd w:val="0"/>
        <w:spacing w:after="0" w:line="240" w:lineRule="auto"/>
        <w:ind w:left="480" w:hanging="480"/>
        <w:jc w:val="both"/>
        <w:rPr>
          <w:rFonts w:ascii="Gulliver" w:hAnsi="Gulliver" w:cs="Times New Roman"/>
          <w:noProof/>
          <w:sz w:val="24"/>
          <w:szCs w:val="24"/>
        </w:rPr>
      </w:pPr>
      <w:r w:rsidRPr="00D430AA">
        <w:rPr>
          <w:rFonts w:ascii="Gulliver" w:hAnsi="Gulliver" w:cs="Times New Roman"/>
          <w:noProof/>
          <w:sz w:val="24"/>
          <w:szCs w:val="24"/>
        </w:rPr>
        <w:t xml:space="preserve">Kamal, Hikmat. </w:t>
      </w:r>
      <w:r w:rsidRPr="00D430AA">
        <w:rPr>
          <w:rFonts w:ascii="Courier New" w:hAnsi="Courier New" w:cs="Courier New"/>
          <w:noProof/>
          <w:sz w:val="24"/>
          <w:szCs w:val="24"/>
        </w:rPr>
        <w:t>“</w:t>
      </w:r>
      <w:r w:rsidRPr="00D430AA">
        <w:rPr>
          <w:rFonts w:ascii="Gulliver" w:hAnsi="Gulliver" w:cs="Times New Roman"/>
          <w:noProof/>
          <w:sz w:val="24"/>
          <w:szCs w:val="24"/>
        </w:rPr>
        <w:t>Kedudukan Dan Peran Guru Dalam Perspektif Pendidikan Islam.</w:t>
      </w:r>
      <w:r w:rsidRPr="00D430AA">
        <w:rPr>
          <w:rFonts w:ascii="Courier New" w:hAnsi="Courier New" w:cs="Courier New"/>
          <w:noProof/>
          <w:sz w:val="24"/>
          <w:szCs w:val="24"/>
        </w:rPr>
        <w:t>”</w:t>
      </w:r>
      <w:r w:rsidRPr="00D430AA">
        <w:rPr>
          <w:rFonts w:ascii="Gulliver" w:hAnsi="Gulliver" w:cs="Times New Roman"/>
          <w:noProof/>
          <w:sz w:val="24"/>
          <w:szCs w:val="24"/>
        </w:rPr>
        <w:t xml:space="preserve"> </w:t>
      </w:r>
      <w:r w:rsidRPr="00D430AA">
        <w:rPr>
          <w:rFonts w:ascii="Gulliver" w:hAnsi="Gulliver" w:cs="Times New Roman"/>
          <w:i/>
          <w:iCs/>
          <w:noProof/>
          <w:sz w:val="24"/>
          <w:szCs w:val="24"/>
        </w:rPr>
        <w:t>Rausyan Fikr: Jurnal Pemikiran Dan Pencerahan</w:t>
      </w:r>
      <w:r w:rsidRPr="00D430AA">
        <w:rPr>
          <w:rFonts w:ascii="Gulliver" w:hAnsi="Gulliver" w:cs="Times New Roman"/>
          <w:noProof/>
          <w:sz w:val="24"/>
          <w:szCs w:val="24"/>
        </w:rPr>
        <w:t xml:space="preserve"> 14, no. 1 (2018).</w:t>
      </w:r>
    </w:p>
    <w:p w:rsidR="00D430AA" w:rsidRPr="00D430AA" w:rsidRDefault="00D430AA" w:rsidP="002E4CD3">
      <w:pPr>
        <w:widowControl w:val="0"/>
        <w:autoSpaceDE w:val="0"/>
        <w:autoSpaceDN w:val="0"/>
        <w:adjustRightInd w:val="0"/>
        <w:spacing w:after="0" w:line="240" w:lineRule="auto"/>
        <w:ind w:left="480" w:hanging="480"/>
        <w:jc w:val="both"/>
        <w:rPr>
          <w:rFonts w:ascii="Gulliver" w:hAnsi="Gulliver" w:cs="Times New Roman"/>
          <w:noProof/>
          <w:sz w:val="24"/>
          <w:szCs w:val="24"/>
        </w:rPr>
      </w:pPr>
      <w:r w:rsidRPr="00D430AA">
        <w:rPr>
          <w:rFonts w:ascii="Gulliver" w:hAnsi="Gulliver" w:cs="Times New Roman"/>
          <w:noProof/>
          <w:sz w:val="24"/>
          <w:szCs w:val="24"/>
        </w:rPr>
        <w:t xml:space="preserve">Lesmana, Gusman, Nabawi Pradisty, dan Fatria Lubis. </w:t>
      </w:r>
      <w:r w:rsidRPr="00D430AA">
        <w:rPr>
          <w:rFonts w:ascii="Courier New" w:hAnsi="Courier New" w:cs="Courier New"/>
          <w:noProof/>
          <w:sz w:val="24"/>
          <w:szCs w:val="24"/>
        </w:rPr>
        <w:t>“</w:t>
      </w:r>
      <w:r w:rsidRPr="00D430AA">
        <w:rPr>
          <w:rFonts w:ascii="Gulliver" w:hAnsi="Gulliver" w:cs="Times New Roman"/>
          <w:noProof/>
          <w:sz w:val="24"/>
          <w:szCs w:val="24"/>
        </w:rPr>
        <w:t>Konflik Interpersonal Individu Ditinjau Dari Intensitas Kepribadian.</w:t>
      </w:r>
      <w:r w:rsidRPr="00D430AA">
        <w:rPr>
          <w:rFonts w:ascii="Courier New" w:hAnsi="Courier New" w:cs="Courier New"/>
          <w:noProof/>
          <w:sz w:val="24"/>
          <w:szCs w:val="24"/>
        </w:rPr>
        <w:t>”</w:t>
      </w:r>
      <w:r w:rsidRPr="00D430AA">
        <w:rPr>
          <w:rFonts w:ascii="Gulliver" w:hAnsi="Gulliver" w:cs="Times New Roman"/>
          <w:noProof/>
          <w:sz w:val="24"/>
          <w:szCs w:val="24"/>
        </w:rPr>
        <w:t xml:space="preserve"> </w:t>
      </w:r>
      <w:r w:rsidRPr="00D430AA">
        <w:rPr>
          <w:rFonts w:ascii="Gulliver" w:hAnsi="Gulliver" w:cs="Times New Roman"/>
          <w:i/>
          <w:iCs/>
          <w:noProof/>
          <w:sz w:val="24"/>
          <w:szCs w:val="24"/>
        </w:rPr>
        <w:t>Pedagogik: Jurnal Pendidikan dan Riset</w:t>
      </w:r>
      <w:r w:rsidRPr="00D430AA">
        <w:rPr>
          <w:rFonts w:ascii="Gulliver" w:hAnsi="Gulliver" w:cs="Times New Roman"/>
          <w:noProof/>
          <w:sz w:val="24"/>
          <w:szCs w:val="24"/>
        </w:rPr>
        <w:t xml:space="preserve"> 2, no. 1 (2024): 25</w:t>
      </w:r>
      <w:r w:rsidRPr="00D430AA">
        <w:rPr>
          <w:rFonts w:ascii="Courier New" w:hAnsi="Courier New" w:cs="Courier New"/>
          <w:noProof/>
          <w:sz w:val="24"/>
          <w:szCs w:val="24"/>
        </w:rPr>
        <w:t>–</w:t>
      </w:r>
      <w:r w:rsidRPr="00D430AA">
        <w:rPr>
          <w:rFonts w:ascii="Gulliver" w:hAnsi="Gulliver" w:cs="Times New Roman"/>
          <w:noProof/>
          <w:sz w:val="24"/>
          <w:szCs w:val="24"/>
        </w:rPr>
        <w:t>29.</w:t>
      </w:r>
    </w:p>
    <w:p w:rsidR="00D430AA" w:rsidRPr="00D430AA" w:rsidRDefault="00D430AA" w:rsidP="002E4CD3">
      <w:pPr>
        <w:widowControl w:val="0"/>
        <w:autoSpaceDE w:val="0"/>
        <w:autoSpaceDN w:val="0"/>
        <w:adjustRightInd w:val="0"/>
        <w:spacing w:after="0" w:line="240" w:lineRule="auto"/>
        <w:ind w:left="480" w:hanging="480"/>
        <w:jc w:val="both"/>
        <w:rPr>
          <w:rFonts w:ascii="Gulliver" w:hAnsi="Gulliver" w:cs="Times New Roman"/>
          <w:noProof/>
          <w:sz w:val="24"/>
          <w:szCs w:val="24"/>
        </w:rPr>
      </w:pPr>
      <w:r w:rsidRPr="00D430AA">
        <w:rPr>
          <w:rFonts w:ascii="Gulliver" w:hAnsi="Gulliver" w:cs="Times New Roman"/>
          <w:noProof/>
          <w:sz w:val="24"/>
          <w:szCs w:val="24"/>
        </w:rPr>
        <w:t xml:space="preserve">Mufidah, Anisatul, dan M Sugeng Sholehuddin. </w:t>
      </w:r>
      <w:r w:rsidRPr="00D430AA">
        <w:rPr>
          <w:rFonts w:ascii="Courier New" w:hAnsi="Courier New" w:cs="Courier New"/>
          <w:noProof/>
          <w:sz w:val="24"/>
          <w:szCs w:val="24"/>
        </w:rPr>
        <w:t>“</w:t>
      </w:r>
      <w:r w:rsidRPr="00D430AA">
        <w:rPr>
          <w:rFonts w:ascii="Gulliver" w:hAnsi="Gulliver" w:cs="Times New Roman"/>
          <w:noProof/>
          <w:sz w:val="24"/>
          <w:szCs w:val="24"/>
        </w:rPr>
        <w:t>Filsafat Idealisme Dan Implementasinya Dalam Pendidikan Islam.</w:t>
      </w:r>
      <w:r w:rsidRPr="00D430AA">
        <w:rPr>
          <w:rFonts w:ascii="Courier New" w:hAnsi="Courier New" w:cs="Courier New"/>
          <w:noProof/>
          <w:sz w:val="24"/>
          <w:szCs w:val="24"/>
        </w:rPr>
        <w:t>”</w:t>
      </w:r>
      <w:r w:rsidRPr="00D430AA">
        <w:rPr>
          <w:rFonts w:ascii="Gulliver" w:hAnsi="Gulliver" w:cs="Times New Roman"/>
          <w:noProof/>
          <w:sz w:val="24"/>
          <w:szCs w:val="24"/>
        </w:rPr>
        <w:t xml:space="preserve"> </w:t>
      </w:r>
      <w:r w:rsidRPr="00D430AA">
        <w:rPr>
          <w:rFonts w:ascii="Gulliver" w:hAnsi="Gulliver" w:cs="Times New Roman"/>
          <w:i/>
          <w:iCs/>
          <w:noProof/>
          <w:sz w:val="24"/>
          <w:szCs w:val="24"/>
        </w:rPr>
        <w:t>Journal of Creative Power and Ambition (JCPA)</w:t>
      </w:r>
      <w:r w:rsidRPr="00D430AA">
        <w:rPr>
          <w:rFonts w:ascii="Gulliver" w:hAnsi="Gulliver" w:cs="Times New Roman"/>
          <w:noProof/>
          <w:sz w:val="24"/>
          <w:szCs w:val="24"/>
        </w:rPr>
        <w:t xml:space="preserve"> 1, no. 02 (2023): 63</w:t>
      </w:r>
      <w:r w:rsidRPr="00D430AA">
        <w:rPr>
          <w:rFonts w:ascii="Courier New" w:hAnsi="Courier New" w:cs="Courier New"/>
          <w:noProof/>
          <w:sz w:val="24"/>
          <w:szCs w:val="24"/>
        </w:rPr>
        <w:t>–</w:t>
      </w:r>
      <w:r w:rsidRPr="00D430AA">
        <w:rPr>
          <w:rFonts w:ascii="Gulliver" w:hAnsi="Gulliver" w:cs="Times New Roman"/>
          <w:noProof/>
          <w:sz w:val="24"/>
          <w:szCs w:val="24"/>
        </w:rPr>
        <w:t>72.</w:t>
      </w:r>
    </w:p>
    <w:p w:rsidR="00D430AA" w:rsidRPr="00D430AA" w:rsidRDefault="00D430AA" w:rsidP="002E4CD3">
      <w:pPr>
        <w:widowControl w:val="0"/>
        <w:autoSpaceDE w:val="0"/>
        <w:autoSpaceDN w:val="0"/>
        <w:adjustRightInd w:val="0"/>
        <w:spacing w:after="0" w:line="240" w:lineRule="auto"/>
        <w:ind w:left="480" w:hanging="480"/>
        <w:jc w:val="both"/>
        <w:rPr>
          <w:rFonts w:ascii="Gulliver" w:hAnsi="Gulliver" w:cs="Times New Roman"/>
          <w:noProof/>
          <w:sz w:val="24"/>
          <w:szCs w:val="24"/>
        </w:rPr>
      </w:pPr>
      <w:r w:rsidRPr="00D430AA">
        <w:rPr>
          <w:rFonts w:ascii="Gulliver" w:hAnsi="Gulliver" w:cs="Times New Roman"/>
          <w:noProof/>
          <w:sz w:val="24"/>
          <w:szCs w:val="24"/>
        </w:rPr>
        <w:t xml:space="preserve">Rozi, Akhmad Fakhrur. </w:t>
      </w:r>
      <w:r w:rsidRPr="00D430AA">
        <w:rPr>
          <w:rFonts w:ascii="Courier New" w:hAnsi="Courier New" w:cs="Courier New"/>
          <w:noProof/>
          <w:sz w:val="24"/>
          <w:szCs w:val="24"/>
        </w:rPr>
        <w:t>“</w:t>
      </w:r>
      <w:r w:rsidRPr="00D430AA">
        <w:rPr>
          <w:rFonts w:ascii="Gulliver" w:hAnsi="Gulliver" w:cs="Times New Roman"/>
          <w:noProof/>
          <w:sz w:val="24"/>
          <w:szCs w:val="24"/>
        </w:rPr>
        <w:t>Implementasi Manajemen Konflik Dalam Penyelesaian Masalah Pembelajaran Di Mi Al Quran Singosari Malang.</w:t>
      </w:r>
      <w:r w:rsidRPr="00D430AA">
        <w:rPr>
          <w:rFonts w:ascii="Courier New" w:hAnsi="Courier New" w:cs="Courier New"/>
          <w:noProof/>
          <w:sz w:val="24"/>
          <w:szCs w:val="24"/>
        </w:rPr>
        <w:t>”</w:t>
      </w:r>
      <w:r w:rsidRPr="00D430AA">
        <w:rPr>
          <w:rFonts w:ascii="Gulliver" w:hAnsi="Gulliver" w:cs="Times New Roman"/>
          <w:noProof/>
          <w:sz w:val="24"/>
          <w:szCs w:val="24"/>
        </w:rPr>
        <w:t xml:space="preserve"> </w:t>
      </w:r>
      <w:r w:rsidRPr="00D430AA">
        <w:rPr>
          <w:rFonts w:ascii="Gulliver" w:hAnsi="Gulliver" w:cs="Times New Roman"/>
          <w:i/>
          <w:iCs/>
          <w:noProof/>
          <w:sz w:val="24"/>
          <w:szCs w:val="24"/>
        </w:rPr>
        <w:t>Leadership: Jurnal Mahasiswa Manajemen Pendidikan Islam</w:t>
      </w:r>
      <w:r w:rsidRPr="00D430AA">
        <w:rPr>
          <w:rFonts w:ascii="Gulliver" w:hAnsi="Gulliver" w:cs="Times New Roman"/>
          <w:noProof/>
          <w:sz w:val="24"/>
          <w:szCs w:val="24"/>
        </w:rPr>
        <w:t xml:space="preserve"> 2, no. 1 (2021): 140</w:t>
      </w:r>
      <w:r w:rsidRPr="00D430AA">
        <w:rPr>
          <w:rFonts w:ascii="Courier New" w:hAnsi="Courier New" w:cs="Courier New"/>
          <w:noProof/>
          <w:sz w:val="24"/>
          <w:szCs w:val="24"/>
        </w:rPr>
        <w:t>–</w:t>
      </w:r>
      <w:r w:rsidRPr="00D430AA">
        <w:rPr>
          <w:rFonts w:ascii="Gulliver" w:hAnsi="Gulliver" w:cs="Times New Roman"/>
          <w:noProof/>
          <w:sz w:val="24"/>
          <w:szCs w:val="24"/>
        </w:rPr>
        <w:t>49.</w:t>
      </w:r>
    </w:p>
    <w:p w:rsidR="00D430AA" w:rsidRPr="00D430AA" w:rsidRDefault="00D430AA" w:rsidP="002E4CD3">
      <w:pPr>
        <w:widowControl w:val="0"/>
        <w:autoSpaceDE w:val="0"/>
        <w:autoSpaceDN w:val="0"/>
        <w:adjustRightInd w:val="0"/>
        <w:spacing w:after="0" w:line="240" w:lineRule="auto"/>
        <w:ind w:left="480" w:hanging="480"/>
        <w:jc w:val="both"/>
        <w:rPr>
          <w:rFonts w:ascii="Gulliver" w:hAnsi="Gulliver" w:cs="Times New Roman"/>
          <w:noProof/>
          <w:sz w:val="24"/>
          <w:szCs w:val="24"/>
        </w:rPr>
      </w:pPr>
      <w:r w:rsidRPr="00D430AA">
        <w:rPr>
          <w:rFonts w:ascii="Gulliver" w:hAnsi="Gulliver" w:cs="Times New Roman"/>
          <w:noProof/>
          <w:sz w:val="24"/>
          <w:szCs w:val="24"/>
        </w:rPr>
        <w:t xml:space="preserve">Shofirah, Nurul Hafshotus, Amiroh Hilmi Wasalma, Isti Annisa, dan M Roikul Ubbad. </w:t>
      </w:r>
      <w:r w:rsidRPr="00D430AA">
        <w:rPr>
          <w:rFonts w:ascii="Courier New" w:hAnsi="Courier New" w:cs="Courier New"/>
          <w:noProof/>
          <w:sz w:val="24"/>
          <w:szCs w:val="24"/>
        </w:rPr>
        <w:t>“</w:t>
      </w:r>
      <w:r w:rsidRPr="00D430AA">
        <w:rPr>
          <w:rFonts w:ascii="Gulliver" w:hAnsi="Gulliver" w:cs="Times New Roman"/>
          <w:noProof/>
          <w:sz w:val="24"/>
          <w:szCs w:val="24"/>
        </w:rPr>
        <w:t>Teori Manajemen Konflik Dalam Pendidikan Islam.</w:t>
      </w:r>
      <w:r w:rsidRPr="00D430AA">
        <w:rPr>
          <w:rFonts w:ascii="Courier New" w:hAnsi="Courier New" w:cs="Courier New"/>
          <w:noProof/>
          <w:sz w:val="24"/>
          <w:szCs w:val="24"/>
        </w:rPr>
        <w:t>”</w:t>
      </w:r>
      <w:r w:rsidRPr="00D430AA">
        <w:rPr>
          <w:rFonts w:ascii="Gulliver" w:hAnsi="Gulliver" w:cs="Times New Roman"/>
          <w:noProof/>
          <w:sz w:val="24"/>
          <w:szCs w:val="24"/>
        </w:rPr>
        <w:t xml:space="preserve"> </w:t>
      </w:r>
      <w:r w:rsidRPr="00D430AA">
        <w:rPr>
          <w:rFonts w:ascii="Gulliver" w:hAnsi="Gulliver" w:cs="Times New Roman"/>
          <w:i/>
          <w:iCs/>
          <w:noProof/>
          <w:sz w:val="24"/>
          <w:szCs w:val="24"/>
        </w:rPr>
        <w:t>MUQADDIMAH: Jurnal Ekonomi, Manajemen, Akuntansi dan Bisnis</w:t>
      </w:r>
      <w:r w:rsidRPr="00D430AA">
        <w:rPr>
          <w:rFonts w:ascii="Gulliver" w:hAnsi="Gulliver" w:cs="Times New Roman"/>
          <w:noProof/>
          <w:sz w:val="24"/>
          <w:szCs w:val="24"/>
        </w:rPr>
        <w:t xml:space="preserve"> 2, no. 1 (2024): 197</w:t>
      </w:r>
      <w:r w:rsidRPr="00D430AA">
        <w:rPr>
          <w:rFonts w:ascii="Courier New" w:hAnsi="Courier New" w:cs="Courier New"/>
          <w:noProof/>
          <w:sz w:val="24"/>
          <w:szCs w:val="24"/>
        </w:rPr>
        <w:t>–</w:t>
      </w:r>
      <w:r w:rsidRPr="00D430AA">
        <w:rPr>
          <w:rFonts w:ascii="Gulliver" w:hAnsi="Gulliver" w:cs="Times New Roman"/>
          <w:noProof/>
          <w:sz w:val="24"/>
          <w:szCs w:val="24"/>
        </w:rPr>
        <w:t>207.</w:t>
      </w:r>
    </w:p>
    <w:p w:rsidR="00D430AA" w:rsidRPr="00D430AA" w:rsidRDefault="00D430AA" w:rsidP="002E4CD3">
      <w:pPr>
        <w:widowControl w:val="0"/>
        <w:autoSpaceDE w:val="0"/>
        <w:autoSpaceDN w:val="0"/>
        <w:adjustRightInd w:val="0"/>
        <w:spacing w:after="0" w:line="240" w:lineRule="auto"/>
        <w:ind w:left="480" w:hanging="480"/>
        <w:jc w:val="both"/>
        <w:rPr>
          <w:rFonts w:ascii="Gulliver" w:hAnsi="Gulliver" w:cs="Times New Roman"/>
          <w:noProof/>
          <w:sz w:val="24"/>
          <w:szCs w:val="24"/>
        </w:rPr>
      </w:pPr>
      <w:r w:rsidRPr="00D430AA">
        <w:rPr>
          <w:rFonts w:ascii="Gulliver" w:hAnsi="Gulliver" w:cs="Times New Roman"/>
          <w:noProof/>
          <w:sz w:val="24"/>
          <w:szCs w:val="24"/>
        </w:rPr>
        <w:t xml:space="preserve">Sundari, Ike Nita Nur, Lamya Hayatina, dan Amri Sanusi. </w:t>
      </w:r>
      <w:r w:rsidRPr="00D430AA">
        <w:rPr>
          <w:rFonts w:ascii="Courier New" w:hAnsi="Courier New" w:cs="Courier New"/>
          <w:noProof/>
          <w:sz w:val="24"/>
          <w:szCs w:val="24"/>
        </w:rPr>
        <w:t>“</w:t>
      </w:r>
      <w:r w:rsidRPr="00D430AA">
        <w:rPr>
          <w:rFonts w:ascii="Gulliver" w:hAnsi="Gulliver" w:cs="Times New Roman"/>
          <w:noProof/>
          <w:sz w:val="24"/>
          <w:szCs w:val="24"/>
        </w:rPr>
        <w:t>PERAN MUROBBI DALAM PEMBENTUKAN AKHLAK SANTRI DI PESANTREN TAHFIZH QUR</w:t>
      </w:r>
      <w:r w:rsidRPr="00D430AA">
        <w:rPr>
          <w:rFonts w:ascii="Courier New" w:hAnsi="Courier New" w:cs="Courier New"/>
          <w:noProof/>
          <w:sz w:val="24"/>
          <w:szCs w:val="24"/>
        </w:rPr>
        <w:t>’</w:t>
      </w:r>
      <w:r w:rsidRPr="00D430AA">
        <w:rPr>
          <w:rFonts w:ascii="Gulliver" w:hAnsi="Gulliver" w:cs="Times New Roman"/>
          <w:noProof/>
          <w:sz w:val="24"/>
          <w:szCs w:val="24"/>
        </w:rPr>
        <w:t>AN AL AZKA PUTRI CISAUK TANGERANG.</w:t>
      </w:r>
      <w:r w:rsidRPr="00D430AA">
        <w:rPr>
          <w:rFonts w:ascii="Courier New" w:hAnsi="Courier New" w:cs="Courier New"/>
          <w:noProof/>
          <w:sz w:val="24"/>
          <w:szCs w:val="24"/>
        </w:rPr>
        <w:t>”</w:t>
      </w:r>
      <w:r w:rsidRPr="00D430AA">
        <w:rPr>
          <w:rFonts w:ascii="Gulliver" w:hAnsi="Gulliver" w:cs="Times New Roman"/>
          <w:noProof/>
          <w:sz w:val="24"/>
          <w:szCs w:val="24"/>
        </w:rPr>
        <w:t xml:space="preserve"> </w:t>
      </w:r>
      <w:r w:rsidRPr="00D430AA">
        <w:rPr>
          <w:rFonts w:ascii="Gulliver" w:hAnsi="Gulliver" w:cs="Times New Roman"/>
          <w:i/>
          <w:iCs/>
          <w:noProof/>
          <w:sz w:val="24"/>
          <w:szCs w:val="24"/>
        </w:rPr>
        <w:t>Profesi: Jurnal Ilmu Pendidikan dan Keguruan</w:t>
      </w:r>
      <w:r w:rsidRPr="00D430AA">
        <w:rPr>
          <w:rFonts w:ascii="Gulliver" w:hAnsi="Gulliver" w:cs="Times New Roman"/>
          <w:noProof/>
          <w:sz w:val="24"/>
          <w:szCs w:val="24"/>
        </w:rPr>
        <w:t xml:space="preserve"> 11, no. 1 (2022): 28</w:t>
      </w:r>
      <w:r w:rsidRPr="00D430AA">
        <w:rPr>
          <w:rFonts w:ascii="Courier New" w:hAnsi="Courier New" w:cs="Courier New"/>
          <w:noProof/>
          <w:sz w:val="24"/>
          <w:szCs w:val="24"/>
        </w:rPr>
        <w:t>–</w:t>
      </w:r>
      <w:r w:rsidRPr="00D430AA">
        <w:rPr>
          <w:rFonts w:ascii="Gulliver" w:hAnsi="Gulliver" w:cs="Times New Roman"/>
          <w:noProof/>
          <w:sz w:val="24"/>
          <w:szCs w:val="24"/>
        </w:rPr>
        <w:t>37.</w:t>
      </w:r>
    </w:p>
    <w:p w:rsidR="00D430AA" w:rsidRPr="00D430AA" w:rsidRDefault="00D430AA" w:rsidP="002E4CD3">
      <w:pPr>
        <w:widowControl w:val="0"/>
        <w:autoSpaceDE w:val="0"/>
        <w:autoSpaceDN w:val="0"/>
        <w:adjustRightInd w:val="0"/>
        <w:spacing w:after="0" w:line="240" w:lineRule="auto"/>
        <w:ind w:left="480" w:hanging="480"/>
        <w:jc w:val="both"/>
        <w:rPr>
          <w:rFonts w:ascii="Gulliver" w:hAnsi="Gulliver" w:cs="Times New Roman"/>
          <w:noProof/>
          <w:sz w:val="24"/>
          <w:szCs w:val="24"/>
        </w:rPr>
      </w:pPr>
      <w:r w:rsidRPr="00D430AA">
        <w:rPr>
          <w:rFonts w:ascii="Gulliver" w:hAnsi="Gulliver" w:cs="Times New Roman"/>
          <w:noProof/>
          <w:sz w:val="24"/>
          <w:szCs w:val="24"/>
        </w:rPr>
        <w:t xml:space="preserve">Wijoyo, Hendro. </w:t>
      </w:r>
      <w:r w:rsidRPr="00D430AA">
        <w:rPr>
          <w:rFonts w:ascii="Courier New" w:hAnsi="Courier New" w:cs="Courier New"/>
          <w:noProof/>
          <w:sz w:val="24"/>
          <w:szCs w:val="24"/>
        </w:rPr>
        <w:t>“</w:t>
      </w:r>
      <w:r w:rsidRPr="00D430AA">
        <w:rPr>
          <w:rFonts w:ascii="Gulliver" w:hAnsi="Gulliver" w:cs="Times New Roman"/>
          <w:noProof/>
          <w:sz w:val="24"/>
          <w:szCs w:val="24"/>
        </w:rPr>
        <w:t>Analisis teknik wawancara (pengertian wawancara, bentuk-bentuk pertanyaan wawancara) dalam penelitian kualitatif bagi mahasiswa teologi dengan tema pekabaran injil melalui penerjemahan alkitab.</w:t>
      </w:r>
      <w:r w:rsidRPr="00D430AA">
        <w:rPr>
          <w:rFonts w:ascii="Courier New" w:hAnsi="Courier New" w:cs="Courier New"/>
          <w:noProof/>
          <w:sz w:val="24"/>
          <w:szCs w:val="24"/>
        </w:rPr>
        <w:t>”</w:t>
      </w:r>
      <w:r w:rsidRPr="00D430AA">
        <w:rPr>
          <w:rFonts w:ascii="Gulliver" w:hAnsi="Gulliver" w:cs="Times New Roman"/>
          <w:noProof/>
          <w:sz w:val="24"/>
          <w:szCs w:val="24"/>
        </w:rPr>
        <w:t xml:space="preserve"> </w:t>
      </w:r>
      <w:r w:rsidRPr="00D430AA">
        <w:rPr>
          <w:rFonts w:ascii="Gulliver" w:hAnsi="Gulliver" w:cs="Times New Roman"/>
          <w:i/>
          <w:iCs/>
          <w:noProof/>
          <w:sz w:val="24"/>
          <w:szCs w:val="24"/>
        </w:rPr>
        <w:t>Academia. Edu</w:t>
      </w:r>
      <w:r w:rsidRPr="00D430AA">
        <w:rPr>
          <w:rFonts w:ascii="Gulliver" w:hAnsi="Gulliver" w:cs="Times New Roman"/>
          <w:noProof/>
          <w:sz w:val="24"/>
          <w:szCs w:val="24"/>
        </w:rPr>
        <w:t>, 2022, 1</w:t>
      </w:r>
      <w:r w:rsidRPr="00D430AA">
        <w:rPr>
          <w:rFonts w:ascii="Courier New" w:hAnsi="Courier New" w:cs="Courier New"/>
          <w:noProof/>
          <w:sz w:val="24"/>
          <w:szCs w:val="24"/>
        </w:rPr>
        <w:t>–</w:t>
      </w:r>
      <w:r w:rsidRPr="00D430AA">
        <w:rPr>
          <w:rFonts w:ascii="Gulliver" w:hAnsi="Gulliver" w:cs="Times New Roman"/>
          <w:noProof/>
          <w:sz w:val="24"/>
          <w:szCs w:val="24"/>
        </w:rPr>
        <w:t>10.</w:t>
      </w:r>
    </w:p>
    <w:p w:rsidR="00D430AA" w:rsidRPr="00D430AA" w:rsidRDefault="00D430AA" w:rsidP="002E4CD3">
      <w:pPr>
        <w:widowControl w:val="0"/>
        <w:autoSpaceDE w:val="0"/>
        <w:autoSpaceDN w:val="0"/>
        <w:adjustRightInd w:val="0"/>
        <w:spacing w:after="0" w:line="240" w:lineRule="auto"/>
        <w:ind w:left="480" w:hanging="480"/>
        <w:jc w:val="both"/>
        <w:rPr>
          <w:rFonts w:ascii="Gulliver" w:hAnsi="Gulliver"/>
          <w:noProof/>
          <w:sz w:val="24"/>
        </w:rPr>
      </w:pPr>
      <w:r w:rsidRPr="00D430AA">
        <w:rPr>
          <w:rFonts w:ascii="Gulliver" w:hAnsi="Gulliver" w:cs="Times New Roman"/>
          <w:noProof/>
          <w:sz w:val="24"/>
          <w:szCs w:val="24"/>
        </w:rPr>
        <w:t xml:space="preserve">Yansyah, Dedy, Nasrudin Harahap, dan Nurul Hidayati Murtafiah. </w:t>
      </w:r>
      <w:r w:rsidRPr="00D430AA">
        <w:rPr>
          <w:rFonts w:ascii="Courier New" w:hAnsi="Courier New" w:cs="Courier New"/>
          <w:noProof/>
          <w:sz w:val="24"/>
          <w:szCs w:val="24"/>
        </w:rPr>
        <w:t>“</w:t>
      </w:r>
      <w:r w:rsidRPr="00D430AA">
        <w:rPr>
          <w:rFonts w:ascii="Gulliver" w:hAnsi="Gulliver" w:cs="Times New Roman"/>
          <w:noProof/>
          <w:sz w:val="24"/>
          <w:szCs w:val="24"/>
        </w:rPr>
        <w:t>Implementasi Manajemen Pendidikan Islam pada Lembaga Pendidikan di Era Globalisasi.</w:t>
      </w:r>
      <w:r w:rsidRPr="00D430AA">
        <w:rPr>
          <w:rFonts w:ascii="Courier New" w:hAnsi="Courier New" w:cs="Courier New"/>
          <w:noProof/>
          <w:sz w:val="24"/>
          <w:szCs w:val="24"/>
        </w:rPr>
        <w:t>”</w:t>
      </w:r>
      <w:r w:rsidRPr="00D430AA">
        <w:rPr>
          <w:rFonts w:ascii="Gulliver" w:hAnsi="Gulliver" w:cs="Times New Roman"/>
          <w:noProof/>
          <w:sz w:val="24"/>
          <w:szCs w:val="24"/>
        </w:rPr>
        <w:t xml:space="preserve"> </w:t>
      </w:r>
      <w:r w:rsidRPr="00D430AA">
        <w:rPr>
          <w:rFonts w:ascii="Gulliver" w:hAnsi="Gulliver" w:cs="Times New Roman"/>
          <w:i/>
          <w:iCs/>
          <w:noProof/>
          <w:sz w:val="24"/>
          <w:szCs w:val="24"/>
        </w:rPr>
        <w:t>Journal on Education</w:t>
      </w:r>
      <w:r w:rsidRPr="00D430AA">
        <w:rPr>
          <w:rFonts w:ascii="Gulliver" w:hAnsi="Gulliver" w:cs="Times New Roman"/>
          <w:noProof/>
          <w:sz w:val="24"/>
          <w:szCs w:val="24"/>
        </w:rPr>
        <w:t xml:space="preserve"> 5, no. 4 (2023): 17097</w:t>
      </w:r>
      <w:r w:rsidRPr="00D430AA">
        <w:rPr>
          <w:rFonts w:ascii="Courier New" w:hAnsi="Courier New" w:cs="Courier New"/>
          <w:noProof/>
          <w:sz w:val="24"/>
          <w:szCs w:val="24"/>
        </w:rPr>
        <w:t>–</w:t>
      </w:r>
      <w:r w:rsidRPr="00D430AA">
        <w:rPr>
          <w:rFonts w:ascii="Gulliver" w:hAnsi="Gulliver" w:cs="Times New Roman"/>
          <w:noProof/>
          <w:sz w:val="24"/>
          <w:szCs w:val="24"/>
        </w:rPr>
        <w:t>103.</w:t>
      </w:r>
    </w:p>
    <w:p w:rsidR="00C96757" w:rsidRPr="006C4ACB" w:rsidRDefault="000473FA" w:rsidP="002E4CD3">
      <w:pPr>
        <w:widowControl w:val="0"/>
        <w:autoSpaceDE w:val="0"/>
        <w:autoSpaceDN w:val="0"/>
        <w:adjustRightInd w:val="0"/>
        <w:spacing w:after="0" w:line="240" w:lineRule="auto"/>
        <w:ind w:left="480" w:hanging="480"/>
        <w:jc w:val="both"/>
        <w:rPr>
          <w:rFonts w:ascii="Gulliver" w:hAnsi="Gulliver"/>
        </w:rPr>
      </w:pPr>
      <w:r w:rsidRPr="00E23C37">
        <w:rPr>
          <w:rFonts w:ascii="Gulliver" w:hAnsi="Gulliver"/>
          <w:b/>
          <w:color w:val="000000"/>
          <w:sz w:val="24"/>
          <w:szCs w:val="24"/>
        </w:rPr>
        <w:fldChar w:fldCharType="end"/>
      </w:r>
      <w:bookmarkEnd w:id="1"/>
      <w:bookmarkEnd w:id="2"/>
      <w:bookmarkEnd w:id="4"/>
    </w:p>
    <w:sectPr w:rsidR="00C96757" w:rsidRPr="006C4ACB" w:rsidSect="000473FA">
      <w:headerReference w:type="default" r:id="rId11"/>
      <w:footerReference w:type="first" r:id="rId12"/>
      <w:pgSz w:w="10319" w:h="14571" w:code="13"/>
      <w:pgMar w:top="1246" w:right="1440" w:bottom="1440" w:left="1440" w:header="708" w:footer="708" w:gutter="0"/>
      <w:pgNumType w:start="13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245B" w:rsidRDefault="00B7245B" w:rsidP="002A4341">
      <w:pPr>
        <w:spacing w:after="0" w:line="240" w:lineRule="auto"/>
      </w:pPr>
      <w:r>
        <w:separator/>
      </w:r>
    </w:p>
  </w:endnote>
  <w:endnote w:type="continuationSeparator" w:id="0">
    <w:p w:rsidR="00B7245B" w:rsidRDefault="00B7245B" w:rsidP="002A43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Gulliver">
    <w:panose1 w:val="00000000000000000000"/>
    <w:charset w:val="00"/>
    <w:family w:val="modern"/>
    <w:notTrueType/>
    <w:pitch w:val="variable"/>
    <w:sig w:usb0="800000AF" w:usb1="50002048" w:usb2="00000000" w:usb3="00000000" w:csb0="00000001" w:csb1="00000000"/>
  </w:font>
  <w:font w:name="Courier New">
    <w:panose1 w:val="02070309020205020404"/>
    <w:charset w:val="00"/>
    <w:family w:val="modern"/>
    <w:pitch w:val="fixed"/>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0AA" w:rsidRDefault="00D430AA" w:rsidP="00520FEB">
    <w:pPr>
      <w:tabs>
        <w:tab w:val="left" w:pos="5160"/>
      </w:tabs>
      <w:spacing w:after="0" w:line="240" w:lineRule="auto"/>
      <w:rPr>
        <w:rFonts w:ascii="Gulliver" w:hAnsi="Gulliver"/>
        <w:sz w:val="16"/>
        <w:szCs w:val="16"/>
      </w:rPr>
    </w:pPr>
    <w:r w:rsidRPr="00DD7C39">
      <w:rPr>
        <w:rFonts w:ascii="Gulliver" w:hAnsi="Gulliver"/>
        <w:sz w:val="16"/>
        <w:szCs w:val="16"/>
      </w:rPr>
      <w:t>*Corresponding Author,</w:t>
    </w:r>
  </w:p>
  <w:p w:rsidR="00D430AA" w:rsidRDefault="00D430AA" w:rsidP="00EA1506">
    <w:pPr>
      <w:spacing w:after="0" w:line="240" w:lineRule="auto"/>
      <w:rPr>
        <w:rStyle w:val="Hyperlink"/>
        <w:rFonts w:ascii="Gulliver" w:hAnsi="Gulliver"/>
        <w:noProof/>
        <w:color w:val="auto"/>
        <w:sz w:val="16"/>
        <w:szCs w:val="16"/>
        <w:u w:val="none"/>
      </w:rPr>
    </w:pPr>
    <w:r>
      <w:rPr>
        <w:rFonts w:ascii="Gulliver" w:hAnsi="Gulliver"/>
        <w:sz w:val="16"/>
        <w:szCs w:val="16"/>
      </w:rPr>
      <w:t>Email address.,</w:t>
    </w:r>
    <w:r>
      <w:rPr>
        <w:rStyle w:val="Hyperlink"/>
        <w:rFonts w:ascii="Gulliver" w:hAnsi="Gulliver"/>
        <w:noProof/>
        <w:sz w:val="16"/>
        <w:szCs w:val="16"/>
      </w:rPr>
      <w:t xml:space="preserve"> </w:t>
    </w:r>
    <w:r w:rsidRPr="00EA1506">
      <w:rPr>
        <w:rStyle w:val="Hyperlink"/>
        <w:rFonts w:ascii="Gulliver" w:hAnsi="Gulliver"/>
        <w:noProof/>
        <w:sz w:val="16"/>
        <w:szCs w:val="16"/>
      </w:rPr>
      <w:t>aw3883203@gmail.com</w:t>
    </w:r>
    <w:r w:rsidRPr="00DD7C39">
      <w:rPr>
        <w:rStyle w:val="Hyperlink"/>
        <w:rFonts w:ascii="Gulliver" w:hAnsi="Gulliver"/>
        <w:noProof/>
        <w:color w:val="auto"/>
        <w:sz w:val="16"/>
        <w:szCs w:val="16"/>
        <w:u w:val="none"/>
      </w:rPr>
      <w:t xml:space="preserve"> (</w:t>
    </w:r>
    <w:r>
      <w:rPr>
        <w:rFonts w:ascii="Gulliver" w:hAnsi="Gulliver" w:cs="Times New Roman"/>
        <w:sz w:val="16"/>
        <w:szCs w:val="16"/>
      </w:rPr>
      <w:t>Andi Wahyudi</w:t>
    </w:r>
    <w:r w:rsidRPr="00DD7C39">
      <w:rPr>
        <w:rStyle w:val="Hyperlink"/>
        <w:rFonts w:ascii="Gulliver" w:hAnsi="Gulliver"/>
        <w:noProof/>
        <w:color w:val="auto"/>
        <w:sz w:val="16"/>
        <w:szCs w:val="16"/>
        <w:u w:val="none"/>
      </w:rPr>
      <w:t>)</w:t>
    </w:r>
  </w:p>
  <w:p w:rsidR="00D430AA" w:rsidRPr="00DD7C39" w:rsidRDefault="00D430AA" w:rsidP="00157B0D">
    <w:pPr>
      <w:tabs>
        <w:tab w:val="left" w:pos="5160"/>
      </w:tabs>
      <w:spacing w:after="0" w:line="240" w:lineRule="auto"/>
      <w:rPr>
        <w:rStyle w:val="Hyperlink"/>
        <w:rFonts w:ascii="Gulliver" w:hAnsi="Gulliver"/>
        <w:noProof/>
        <w:color w:val="auto"/>
        <w:sz w:val="16"/>
        <w:szCs w:val="16"/>
        <w:u w:val="none"/>
      </w:rPr>
    </w:pPr>
  </w:p>
  <w:p w:rsidR="00D430AA" w:rsidRPr="00DD7C39" w:rsidRDefault="00D430AA" w:rsidP="00C82D9E">
    <w:pPr>
      <w:tabs>
        <w:tab w:val="left" w:pos="4890"/>
      </w:tabs>
      <w:spacing w:after="0" w:line="240" w:lineRule="auto"/>
      <w:rPr>
        <w:rStyle w:val="Hyperlink"/>
        <w:rFonts w:ascii="Gulliver" w:hAnsi="Gulliver"/>
        <w:noProof/>
        <w:color w:val="auto"/>
        <w:sz w:val="16"/>
        <w:szCs w:val="16"/>
        <w:u w:val="none"/>
      </w:rPr>
    </w:pPr>
    <w:r>
      <w:rPr>
        <w:rStyle w:val="Hyperlink"/>
        <w:rFonts w:ascii="Gulliver" w:hAnsi="Gulliver"/>
        <w:noProof/>
        <w:color w:val="auto"/>
        <w:sz w:val="16"/>
        <w:szCs w:val="16"/>
        <w:u w:val="none"/>
      </w:rPr>
      <w:t xml:space="preserve">©2024 Jawda : </w:t>
    </w:r>
    <w:r w:rsidRPr="00144C1B">
      <w:rPr>
        <w:rStyle w:val="Hyperlink"/>
        <w:rFonts w:ascii="Gulliver" w:hAnsi="Gulliver"/>
        <w:noProof/>
        <w:color w:val="auto"/>
        <w:sz w:val="16"/>
        <w:szCs w:val="16"/>
        <w:u w:val="none"/>
      </w:rPr>
      <w:t>Journal o</w:t>
    </w:r>
    <w:r w:rsidRPr="00144C1B">
      <w:rPr>
        <w:rFonts w:ascii="Gulliver" w:hAnsi="Gulliver" w:cs="Times New Roman"/>
        <w:sz w:val="16"/>
        <w:szCs w:val="16"/>
      </w:rPr>
      <w:t>f</w:t>
    </w:r>
    <w:r>
      <w:rPr>
        <w:rFonts w:ascii="Gulliver" w:hAnsi="Gulliver" w:cs="Times New Roman"/>
        <w:sz w:val="14"/>
        <w:szCs w:val="14"/>
      </w:rPr>
      <w:t xml:space="preserve"> </w:t>
    </w:r>
    <w:r>
      <w:rPr>
        <w:rStyle w:val="Hyperlink"/>
        <w:rFonts w:ascii="Gulliver" w:hAnsi="Gulliver"/>
        <w:noProof/>
        <w:color w:val="auto"/>
        <w:sz w:val="16"/>
        <w:szCs w:val="16"/>
        <w:u w:val="none"/>
      </w:rPr>
      <w:t>Is</w:t>
    </w:r>
    <w:r w:rsidRPr="00DD7C39">
      <w:rPr>
        <w:rStyle w:val="Hyperlink"/>
        <w:rFonts w:ascii="Gulliver" w:hAnsi="Gulliver"/>
        <w:noProof/>
        <w:color w:val="auto"/>
        <w:sz w:val="16"/>
        <w:szCs w:val="16"/>
        <w:u w:val="none"/>
      </w:rPr>
      <w:t>lamic Education Management,</w:t>
    </w:r>
    <w:r>
      <w:rPr>
        <w:rStyle w:val="Hyperlink"/>
        <w:rFonts w:ascii="Gulliver" w:hAnsi="Gulliver"/>
        <w:noProof/>
        <w:color w:val="auto"/>
        <w:sz w:val="16"/>
        <w:szCs w:val="16"/>
        <w:u w:val="non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245B" w:rsidRDefault="00B7245B" w:rsidP="002A4341">
      <w:pPr>
        <w:spacing w:after="0" w:line="240" w:lineRule="auto"/>
      </w:pPr>
      <w:r>
        <w:separator/>
      </w:r>
    </w:p>
  </w:footnote>
  <w:footnote w:type="continuationSeparator" w:id="0">
    <w:p w:rsidR="00B7245B" w:rsidRDefault="00B7245B" w:rsidP="002A4341">
      <w:pPr>
        <w:spacing w:after="0" w:line="240" w:lineRule="auto"/>
      </w:pPr>
      <w:r>
        <w:continuationSeparator/>
      </w:r>
    </w:p>
  </w:footnote>
  <w:footnote w:id="1">
    <w:p w:rsidR="00D430AA" w:rsidRPr="00D430AA" w:rsidRDefault="00D430AA" w:rsidP="00D430AA">
      <w:pPr>
        <w:pStyle w:val="FootnoteText"/>
        <w:ind w:firstLine="709"/>
        <w:jc w:val="both"/>
        <w:rPr>
          <w:rFonts w:ascii="Gulliver" w:hAnsi="Gulliver"/>
        </w:rPr>
      </w:pPr>
      <w:r w:rsidRPr="00D430AA">
        <w:rPr>
          <w:rStyle w:val="FootnoteReference"/>
          <w:rFonts w:ascii="Gulliver" w:hAnsi="Gulliver"/>
        </w:rPr>
        <w:footnoteRef/>
      </w:r>
      <w:r w:rsidRPr="00D430AA">
        <w:rPr>
          <w:rFonts w:ascii="Gulliver" w:hAnsi="Gulliver"/>
        </w:rPr>
        <w:t xml:space="preserve"> </w:t>
      </w:r>
      <w:r w:rsidRPr="00D430AA">
        <w:rPr>
          <w:rFonts w:ascii="Gulliver" w:hAnsi="Gulliver"/>
        </w:rPr>
        <w:fldChar w:fldCharType="begin" w:fldLock="1"/>
      </w:r>
      <w:r w:rsidRPr="00D430AA">
        <w:rPr>
          <w:rFonts w:ascii="Gulliver" w:hAnsi="Gulliver"/>
        </w:rPr>
        <w:instrText xml:space="preserve">ADDIN CSL_CITATION {"citationItems":[{"id":"ITEM-1","itemData":{"ISSN":"2654-5497","author":[{"dropping-particle":"","family":"Yansyah","given":"Dedy","non-dropping-particle":"","parse-names":false,"suffix":""},{"dropping-particle":"","family":"Harahap","given":"Nasrudin","non-dropping-particle":"","parse-names":false,"suffix":""},{"dropping-particle":"","family":"Murtafiah","given":"Nurul Hidayati","non-dropping-particle":"","parse-names":false,"suffix":""}],"container-title":"Journal on Education","id":"ITEM-1","issue":"4","issued":{"date-parts":[["2023"]]},"page":"17097-17103","title":"Implementasi Manajemen Pendidikan Islam pada Lembaga Pendidikan di Era Globalisasi","type":"article-journal","volume":"5"},"uris":["http://www.mendeley.com/documents/?uuid=60b4ba88-923c-4285-b17f-0c7afca808f8"]}],"mendeley":{"formattedCitation":"Dedy Yansyah, Nasrudin Harahap, dan Nurul Hidayati Murtafiah, </w:instrText>
      </w:r>
      <w:r w:rsidRPr="00D430AA">
        <w:rPr>
          <w:rFonts w:ascii="Courier New" w:hAnsi="Courier New" w:cs="Courier New"/>
        </w:rPr>
        <w:instrText>“</w:instrText>
      </w:r>
      <w:r w:rsidRPr="00D430AA">
        <w:rPr>
          <w:rFonts w:ascii="Gulliver" w:hAnsi="Gulliver"/>
        </w:rPr>
        <w:instrText>Implementasi Manajemen Pendidikan Islam pada Lembaga Pendidikan di Era Globalisasi,</w:instrText>
      </w:r>
      <w:r w:rsidRPr="00D430AA">
        <w:rPr>
          <w:rFonts w:ascii="Courier New" w:hAnsi="Courier New" w:cs="Courier New"/>
        </w:rPr>
        <w:instrText>”</w:instrText>
      </w:r>
      <w:r w:rsidRPr="00D430AA">
        <w:rPr>
          <w:rFonts w:ascii="Gulliver" w:hAnsi="Gulliver"/>
        </w:rPr>
        <w:instrText xml:space="preserve"> &lt;i&gt;Journal on Education&lt;/i&gt; 5, no. 4 (2023): 17097</w:instrText>
      </w:r>
      <w:r w:rsidRPr="00D430AA">
        <w:rPr>
          <w:rFonts w:ascii="Courier New" w:hAnsi="Courier New" w:cs="Courier New"/>
        </w:rPr>
        <w:instrText>–</w:instrText>
      </w:r>
      <w:r w:rsidRPr="00D430AA">
        <w:rPr>
          <w:rFonts w:ascii="Gulliver" w:hAnsi="Gulliver"/>
        </w:rPr>
        <w:instrText xml:space="preserve">103.","plainTextFormattedCitation":"Dedy Yansyah, Nasrudin Harahap, dan Nurul Hidayati Murtafiah, </w:instrText>
      </w:r>
      <w:r w:rsidRPr="00D430AA">
        <w:rPr>
          <w:rFonts w:ascii="Courier New" w:hAnsi="Courier New" w:cs="Courier New"/>
        </w:rPr>
        <w:instrText>“</w:instrText>
      </w:r>
      <w:r w:rsidRPr="00D430AA">
        <w:rPr>
          <w:rFonts w:ascii="Gulliver" w:hAnsi="Gulliver"/>
        </w:rPr>
        <w:instrText>Implementasi Manajemen Pendidikan Islam pada Lembaga Pendidikan di Era Globalisasi,</w:instrText>
      </w:r>
      <w:r w:rsidRPr="00D430AA">
        <w:rPr>
          <w:rFonts w:ascii="Courier New" w:hAnsi="Courier New" w:cs="Courier New"/>
        </w:rPr>
        <w:instrText>”</w:instrText>
      </w:r>
      <w:r w:rsidRPr="00D430AA">
        <w:rPr>
          <w:rFonts w:ascii="Gulliver" w:hAnsi="Gulliver"/>
        </w:rPr>
        <w:instrText xml:space="preserve"> Journal on Education 5, no. 4 (2023): 17097</w:instrText>
      </w:r>
      <w:r w:rsidRPr="00D430AA">
        <w:rPr>
          <w:rFonts w:ascii="Courier New" w:hAnsi="Courier New" w:cs="Courier New"/>
        </w:rPr>
        <w:instrText>–</w:instrText>
      </w:r>
      <w:r w:rsidRPr="00D430AA">
        <w:rPr>
          <w:rFonts w:ascii="Gulliver" w:hAnsi="Gulliver"/>
        </w:rPr>
        <w:instrText xml:space="preserve">103.","previouslyFormattedCitation":"Dedy Yansyah, Nasrudin Harahap, dan Nurul Hidayati Murtafiah, </w:instrText>
      </w:r>
      <w:r w:rsidRPr="00D430AA">
        <w:rPr>
          <w:rFonts w:ascii="Courier New" w:hAnsi="Courier New" w:cs="Courier New"/>
        </w:rPr>
        <w:instrText>“</w:instrText>
      </w:r>
      <w:r w:rsidRPr="00D430AA">
        <w:rPr>
          <w:rFonts w:ascii="Gulliver" w:hAnsi="Gulliver"/>
        </w:rPr>
        <w:instrText>Implementasi Manajemen Pendidikan Islam pada Lembaga Pendidikan di Era Globalisasi,</w:instrText>
      </w:r>
      <w:r w:rsidRPr="00D430AA">
        <w:rPr>
          <w:rFonts w:ascii="Courier New" w:hAnsi="Courier New" w:cs="Courier New"/>
        </w:rPr>
        <w:instrText>”</w:instrText>
      </w:r>
      <w:r w:rsidRPr="00D430AA">
        <w:rPr>
          <w:rFonts w:ascii="Gulliver" w:hAnsi="Gulliver"/>
        </w:rPr>
        <w:instrText xml:space="preserve"> &lt;i&gt;Journal on Education&lt;/i&gt; 5, no. 4 (2023): 17097</w:instrText>
      </w:r>
      <w:r w:rsidRPr="00D430AA">
        <w:rPr>
          <w:rFonts w:ascii="Courier New" w:hAnsi="Courier New" w:cs="Courier New"/>
        </w:rPr>
        <w:instrText>–</w:instrText>
      </w:r>
      <w:r w:rsidRPr="00D430AA">
        <w:rPr>
          <w:rFonts w:ascii="Gulliver" w:hAnsi="Gulliver"/>
        </w:rPr>
        <w:instrText>103."},"properties":{"noteIndex":1},"schema":"https://github.com/citation-style-language/schema/raw/master/csl-citation.json"}</w:instrText>
      </w:r>
      <w:r w:rsidRPr="00D430AA">
        <w:rPr>
          <w:rFonts w:ascii="Gulliver" w:hAnsi="Gulliver"/>
        </w:rPr>
        <w:fldChar w:fldCharType="separate"/>
      </w:r>
      <w:r w:rsidRPr="00D430AA">
        <w:rPr>
          <w:rFonts w:ascii="Gulliver" w:hAnsi="Gulliver"/>
          <w:noProof/>
        </w:rPr>
        <w:t xml:space="preserve">Dedy Yansyah, Nasrudin Harahap, dan Nurul Hidayati Murtafiah, </w:t>
      </w:r>
      <w:r w:rsidRPr="00D430AA">
        <w:rPr>
          <w:rFonts w:ascii="Courier New" w:hAnsi="Courier New" w:cs="Courier New"/>
          <w:noProof/>
        </w:rPr>
        <w:t>“</w:t>
      </w:r>
      <w:r w:rsidRPr="00D430AA">
        <w:rPr>
          <w:rFonts w:ascii="Gulliver" w:hAnsi="Gulliver"/>
          <w:noProof/>
        </w:rPr>
        <w:t>Implementasi Manajemen Pendidikan Islam pada Lembaga Pendidikan di Era Globalisasi,</w:t>
      </w:r>
      <w:r w:rsidRPr="00D430AA">
        <w:rPr>
          <w:rFonts w:ascii="Courier New" w:hAnsi="Courier New" w:cs="Courier New"/>
          <w:noProof/>
        </w:rPr>
        <w:t>”</w:t>
      </w:r>
      <w:r w:rsidRPr="00D430AA">
        <w:rPr>
          <w:rFonts w:ascii="Gulliver" w:hAnsi="Gulliver"/>
          <w:noProof/>
        </w:rPr>
        <w:t xml:space="preserve"> </w:t>
      </w:r>
      <w:r w:rsidRPr="00D430AA">
        <w:rPr>
          <w:rFonts w:ascii="Gulliver" w:hAnsi="Gulliver"/>
          <w:i/>
          <w:noProof/>
        </w:rPr>
        <w:t>Journal on Education</w:t>
      </w:r>
      <w:r w:rsidRPr="00D430AA">
        <w:rPr>
          <w:rFonts w:ascii="Gulliver" w:hAnsi="Gulliver"/>
          <w:noProof/>
        </w:rPr>
        <w:t xml:space="preserve"> 5, no. 4 (2023): 17097</w:t>
      </w:r>
      <w:r w:rsidRPr="00D430AA">
        <w:rPr>
          <w:rFonts w:ascii="Courier New" w:hAnsi="Courier New" w:cs="Courier New"/>
          <w:noProof/>
        </w:rPr>
        <w:t>–</w:t>
      </w:r>
      <w:r w:rsidRPr="00D430AA">
        <w:rPr>
          <w:rFonts w:ascii="Gulliver" w:hAnsi="Gulliver"/>
          <w:noProof/>
        </w:rPr>
        <w:t>103.</w:t>
      </w:r>
      <w:r w:rsidRPr="00D430AA">
        <w:rPr>
          <w:rFonts w:ascii="Gulliver" w:hAnsi="Gulliver"/>
        </w:rPr>
        <w:fldChar w:fldCharType="end"/>
      </w:r>
    </w:p>
  </w:footnote>
  <w:footnote w:id="2">
    <w:p w:rsidR="00D430AA" w:rsidRPr="00D430AA" w:rsidRDefault="00D430AA" w:rsidP="00D430AA">
      <w:pPr>
        <w:pStyle w:val="FootnoteText"/>
        <w:ind w:firstLine="709"/>
        <w:jc w:val="both"/>
        <w:rPr>
          <w:rFonts w:ascii="Gulliver" w:hAnsi="Gulliver"/>
        </w:rPr>
      </w:pPr>
      <w:r w:rsidRPr="00D430AA">
        <w:rPr>
          <w:rStyle w:val="FootnoteReference"/>
          <w:rFonts w:ascii="Gulliver" w:hAnsi="Gulliver"/>
        </w:rPr>
        <w:footnoteRef/>
      </w:r>
      <w:r w:rsidRPr="00D430AA">
        <w:rPr>
          <w:rFonts w:ascii="Gulliver" w:hAnsi="Gulliver"/>
        </w:rPr>
        <w:t xml:space="preserve"> </w:t>
      </w:r>
      <w:r w:rsidRPr="00D430AA">
        <w:rPr>
          <w:rFonts w:ascii="Gulliver" w:hAnsi="Gulliver"/>
        </w:rPr>
        <w:fldChar w:fldCharType="begin" w:fldLock="1"/>
      </w:r>
      <w:r w:rsidRPr="00D430AA">
        <w:rPr>
          <w:rFonts w:ascii="Gulliver" w:hAnsi="Gulliver"/>
        </w:rPr>
        <w:instrText>ADDIN CSL_CITATION {"citationItems":[{"id":"ITEM-1","itemData":{"ISSN":"2797-0701","author":[{"dropping-particle":"","family":"Sundari","given":"Ike Nita Nur","non-dropping-particle":"","parse-names":false,"suffix":""},{"dropping-particle":"","family":"Hayatina","given":"Lamya","non-dropping-particle":"","parse-names":false,"suffix":""},{"dropping-particle":"","family":"Sanusi","given":"Amri","non-dropping-particle":"","parse-names":false,"suffix":""}],"container-title":"Profesi: Jurnal Ilmu Pendidikan dan Keguruan","id":"ITEM-1","issue":"1","issued":{"date-parts":[["2022"]]},"page":"28-37","title":"PERAN MUROBBI DALAM PEMBENTUKAN AKHLAK SANTRI DI PESANTREN TAHFIZH QUR</w:instrText>
      </w:r>
      <w:r w:rsidRPr="00D430AA">
        <w:rPr>
          <w:rFonts w:ascii="Courier New" w:hAnsi="Courier New" w:cs="Courier New"/>
        </w:rPr>
        <w:instrText>’</w:instrText>
      </w:r>
      <w:r w:rsidRPr="00D430AA">
        <w:rPr>
          <w:rFonts w:ascii="Gulliver" w:hAnsi="Gulliver"/>
        </w:rPr>
        <w:instrText xml:space="preserve">AN AL AZKA PUTRI CISAUK TANGERANG","type":"article-journal","volume":"11"},"uris":["http://www.mendeley.com/documents/?uuid=dbfea7c0-0b99-407a-b27d-6b41e5ce4c98"]}],"mendeley":{"formattedCitation":"Ike Nita Nur Sundari, Lamya Hayatina, dan Amri Sanusi, </w:instrText>
      </w:r>
      <w:r w:rsidRPr="00D430AA">
        <w:rPr>
          <w:rFonts w:ascii="Courier New" w:hAnsi="Courier New" w:cs="Courier New"/>
        </w:rPr>
        <w:instrText>“</w:instrText>
      </w:r>
      <w:r w:rsidRPr="00D430AA">
        <w:rPr>
          <w:rFonts w:ascii="Gulliver" w:hAnsi="Gulliver"/>
        </w:rPr>
        <w:instrText>PERAN MUROBBI DALAM PEMBENTUKAN AKHLAK SANTRI DI PESANTREN TAHFIZH QUR</w:instrText>
      </w:r>
      <w:r w:rsidRPr="00D430AA">
        <w:rPr>
          <w:rFonts w:ascii="Courier New" w:hAnsi="Courier New" w:cs="Courier New"/>
        </w:rPr>
        <w:instrText>’</w:instrText>
      </w:r>
      <w:r w:rsidRPr="00D430AA">
        <w:rPr>
          <w:rFonts w:ascii="Gulliver" w:hAnsi="Gulliver"/>
        </w:rPr>
        <w:instrText>AN AL AZKA PUTRI CISAUK TANGERANG,</w:instrText>
      </w:r>
      <w:r w:rsidRPr="00D430AA">
        <w:rPr>
          <w:rFonts w:ascii="Courier New" w:hAnsi="Courier New" w:cs="Courier New"/>
        </w:rPr>
        <w:instrText>”</w:instrText>
      </w:r>
      <w:r w:rsidRPr="00D430AA">
        <w:rPr>
          <w:rFonts w:ascii="Gulliver" w:hAnsi="Gulliver"/>
        </w:rPr>
        <w:instrText xml:space="preserve"> &lt;i&gt;Profesi: Jurnal Ilmu Pendidikan dan Keguruan&lt;/i&gt; 11, no. 1 (2022): 28</w:instrText>
      </w:r>
      <w:r w:rsidRPr="00D430AA">
        <w:rPr>
          <w:rFonts w:ascii="Courier New" w:hAnsi="Courier New" w:cs="Courier New"/>
        </w:rPr>
        <w:instrText>–</w:instrText>
      </w:r>
      <w:r w:rsidRPr="00D430AA">
        <w:rPr>
          <w:rFonts w:ascii="Gulliver" w:hAnsi="Gulliver"/>
        </w:rPr>
        <w:instrText xml:space="preserve">37.","plainTextFormattedCitation":"Ike Nita Nur Sundari, Lamya Hayatina, dan Amri Sanusi, </w:instrText>
      </w:r>
      <w:r w:rsidRPr="00D430AA">
        <w:rPr>
          <w:rFonts w:ascii="Courier New" w:hAnsi="Courier New" w:cs="Courier New"/>
        </w:rPr>
        <w:instrText>“</w:instrText>
      </w:r>
      <w:r w:rsidRPr="00D430AA">
        <w:rPr>
          <w:rFonts w:ascii="Gulliver" w:hAnsi="Gulliver"/>
        </w:rPr>
        <w:instrText>PERAN MUROBBI DALAM PEMBENTUKAN AKHLAK SANTRI DI PESANTREN TAHFIZH QUR</w:instrText>
      </w:r>
      <w:r w:rsidRPr="00D430AA">
        <w:rPr>
          <w:rFonts w:ascii="Courier New" w:hAnsi="Courier New" w:cs="Courier New"/>
        </w:rPr>
        <w:instrText>’</w:instrText>
      </w:r>
      <w:r w:rsidRPr="00D430AA">
        <w:rPr>
          <w:rFonts w:ascii="Gulliver" w:hAnsi="Gulliver"/>
        </w:rPr>
        <w:instrText>AN AL AZKA PUTRI CISAUK TANGERANG,</w:instrText>
      </w:r>
      <w:r w:rsidRPr="00D430AA">
        <w:rPr>
          <w:rFonts w:ascii="Courier New" w:hAnsi="Courier New" w:cs="Courier New"/>
        </w:rPr>
        <w:instrText>”</w:instrText>
      </w:r>
      <w:r w:rsidRPr="00D430AA">
        <w:rPr>
          <w:rFonts w:ascii="Gulliver" w:hAnsi="Gulliver"/>
        </w:rPr>
        <w:instrText xml:space="preserve"> Profesi: Jurnal Ilmu Pendidikan dan Keguruan 11, no. 1 (2022): 28</w:instrText>
      </w:r>
      <w:r w:rsidRPr="00D430AA">
        <w:rPr>
          <w:rFonts w:ascii="Courier New" w:hAnsi="Courier New" w:cs="Courier New"/>
        </w:rPr>
        <w:instrText>–</w:instrText>
      </w:r>
      <w:r w:rsidRPr="00D430AA">
        <w:rPr>
          <w:rFonts w:ascii="Gulliver" w:hAnsi="Gulliver"/>
        </w:rPr>
        <w:instrText xml:space="preserve">37.","previouslyFormattedCitation":"Ike Nita Nur Sundari, Lamya Hayatina, dan Amri Sanusi, </w:instrText>
      </w:r>
      <w:r w:rsidRPr="00D430AA">
        <w:rPr>
          <w:rFonts w:ascii="Courier New" w:hAnsi="Courier New" w:cs="Courier New"/>
        </w:rPr>
        <w:instrText>“</w:instrText>
      </w:r>
      <w:r w:rsidRPr="00D430AA">
        <w:rPr>
          <w:rFonts w:ascii="Gulliver" w:hAnsi="Gulliver"/>
        </w:rPr>
        <w:instrText>PERAN MUROBBI DALAM PEMBENTUKAN AKHLAK SANTRI DI PESANTREN TAHFIZH QUR</w:instrText>
      </w:r>
      <w:r w:rsidRPr="00D430AA">
        <w:rPr>
          <w:rFonts w:ascii="Courier New" w:hAnsi="Courier New" w:cs="Courier New"/>
        </w:rPr>
        <w:instrText>’</w:instrText>
      </w:r>
      <w:r w:rsidRPr="00D430AA">
        <w:rPr>
          <w:rFonts w:ascii="Gulliver" w:hAnsi="Gulliver"/>
        </w:rPr>
        <w:instrText>AN AL AZKA PUTRI CISAUK TANGERANG,</w:instrText>
      </w:r>
      <w:r w:rsidRPr="00D430AA">
        <w:rPr>
          <w:rFonts w:ascii="Courier New" w:hAnsi="Courier New" w:cs="Courier New"/>
        </w:rPr>
        <w:instrText>”</w:instrText>
      </w:r>
      <w:r w:rsidRPr="00D430AA">
        <w:rPr>
          <w:rFonts w:ascii="Gulliver" w:hAnsi="Gulliver"/>
        </w:rPr>
        <w:instrText xml:space="preserve"> &lt;i&gt;Profesi: Jurnal Ilmu Pendidikan dan Keguruan&lt;/i&gt; 11, no. 1 (2022): 28</w:instrText>
      </w:r>
      <w:r w:rsidRPr="00D430AA">
        <w:rPr>
          <w:rFonts w:ascii="Courier New" w:hAnsi="Courier New" w:cs="Courier New"/>
        </w:rPr>
        <w:instrText>–</w:instrText>
      </w:r>
      <w:r w:rsidRPr="00D430AA">
        <w:rPr>
          <w:rFonts w:ascii="Gulliver" w:hAnsi="Gulliver"/>
        </w:rPr>
        <w:instrText>37."},"properties":{"noteIndex":2},"schema":"https://github.com/citation-style-language/schema/raw/master/csl-citation.json"}</w:instrText>
      </w:r>
      <w:r w:rsidRPr="00D430AA">
        <w:rPr>
          <w:rFonts w:ascii="Gulliver" w:hAnsi="Gulliver"/>
        </w:rPr>
        <w:fldChar w:fldCharType="separate"/>
      </w:r>
      <w:r w:rsidRPr="00D430AA">
        <w:rPr>
          <w:rFonts w:ascii="Gulliver" w:hAnsi="Gulliver"/>
          <w:noProof/>
        </w:rPr>
        <w:t xml:space="preserve">Ike Nita Nur Sundari, Lamya Hayatina, dan Amri Sanusi, </w:t>
      </w:r>
      <w:r w:rsidRPr="00D430AA">
        <w:rPr>
          <w:rFonts w:ascii="Courier New" w:hAnsi="Courier New" w:cs="Courier New"/>
          <w:noProof/>
        </w:rPr>
        <w:t>“</w:t>
      </w:r>
      <w:r w:rsidRPr="00D430AA">
        <w:rPr>
          <w:rFonts w:ascii="Gulliver" w:hAnsi="Gulliver"/>
          <w:noProof/>
        </w:rPr>
        <w:t>PERAN MUROBBI DALAM PEMBENTUKAN AKHLAK SANTRI DI PESANTREN TAHFIZH QUR</w:t>
      </w:r>
      <w:r w:rsidRPr="00D430AA">
        <w:rPr>
          <w:rFonts w:ascii="Courier New" w:hAnsi="Courier New" w:cs="Courier New"/>
          <w:noProof/>
        </w:rPr>
        <w:t>’</w:t>
      </w:r>
      <w:r w:rsidRPr="00D430AA">
        <w:rPr>
          <w:rFonts w:ascii="Gulliver" w:hAnsi="Gulliver"/>
          <w:noProof/>
        </w:rPr>
        <w:t>AN AL AZKA PUTRI CISAUK TANGERANG,</w:t>
      </w:r>
      <w:r w:rsidRPr="00D430AA">
        <w:rPr>
          <w:rFonts w:ascii="Courier New" w:hAnsi="Courier New" w:cs="Courier New"/>
          <w:noProof/>
        </w:rPr>
        <w:t>”</w:t>
      </w:r>
      <w:r w:rsidRPr="00D430AA">
        <w:rPr>
          <w:rFonts w:ascii="Gulliver" w:hAnsi="Gulliver"/>
          <w:noProof/>
        </w:rPr>
        <w:t xml:space="preserve"> </w:t>
      </w:r>
      <w:r w:rsidRPr="00D430AA">
        <w:rPr>
          <w:rFonts w:ascii="Gulliver" w:hAnsi="Gulliver"/>
          <w:i/>
          <w:noProof/>
        </w:rPr>
        <w:t>Profesi: Jurnal Ilmu Pendidikan dan Keguruan</w:t>
      </w:r>
      <w:r w:rsidRPr="00D430AA">
        <w:rPr>
          <w:rFonts w:ascii="Gulliver" w:hAnsi="Gulliver"/>
          <w:noProof/>
        </w:rPr>
        <w:t xml:space="preserve"> 11, no. 1 (2022): 28</w:t>
      </w:r>
      <w:r w:rsidRPr="00D430AA">
        <w:rPr>
          <w:rFonts w:ascii="Courier New" w:hAnsi="Courier New" w:cs="Courier New"/>
          <w:noProof/>
        </w:rPr>
        <w:t>–</w:t>
      </w:r>
      <w:r w:rsidRPr="00D430AA">
        <w:rPr>
          <w:rFonts w:ascii="Gulliver" w:hAnsi="Gulliver"/>
          <w:noProof/>
        </w:rPr>
        <w:t>37.</w:t>
      </w:r>
      <w:r w:rsidRPr="00D430AA">
        <w:rPr>
          <w:rFonts w:ascii="Gulliver" w:hAnsi="Gulliver"/>
        </w:rPr>
        <w:fldChar w:fldCharType="end"/>
      </w:r>
    </w:p>
  </w:footnote>
  <w:footnote w:id="3">
    <w:p w:rsidR="00D430AA" w:rsidRPr="00D430AA" w:rsidRDefault="00D430AA" w:rsidP="00D430AA">
      <w:pPr>
        <w:pStyle w:val="FootnoteText"/>
        <w:ind w:firstLine="709"/>
        <w:jc w:val="both"/>
        <w:rPr>
          <w:rFonts w:ascii="Gulliver" w:hAnsi="Gulliver"/>
        </w:rPr>
      </w:pPr>
      <w:r w:rsidRPr="00D430AA">
        <w:rPr>
          <w:rStyle w:val="FootnoteReference"/>
          <w:rFonts w:ascii="Gulliver" w:hAnsi="Gulliver"/>
        </w:rPr>
        <w:footnoteRef/>
      </w:r>
      <w:r w:rsidRPr="00D430AA">
        <w:rPr>
          <w:rFonts w:ascii="Gulliver" w:hAnsi="Gulliver"/>
        </w:rPr>
        <w:t xml:space="preserve"> </w:t>
      </w:r>
      <w:r w:rsidRPr="00D430AA">
        <w:rPr>
          <w:rFonts w:ascii="Gulliver" w:hAnsi="Gulliver"/>
        </w:rPr>
        <w:fldChar w:fldCharType="begin" w:fldLock="1"/>
      </w:r>
      <w:r w:rsidRPr="00D430AA">
        <w:rPr>
          <w:rFonts w:ascii="Gulliver" w:hAnsi="Gulliver"/>
        </w:rPr>
        <w:instrText xml:space="preserve">ADDIN CSL_CITATION {"citationItems":[{"id":"ITEM-1","itemData":{"ISSN":"2654-5497","author":[{"dropping-particle":"","family":"Yansyah","given":"Dedy","non-dropping-particle":"","parse-names":false,"suffix":""},{"dropping-particle":"","family":"Harahap","given":"Nasrudin","non-dropping-particle":"","parse-names":false,"suffix":""},{"dropping-particle":"","family":"Murtafiah","given":"Nurul Hidayati","non-dropping-particle":"","parse-names":false,"suffix":""}],"container-title":"Journal on Education","id":"ITEM-1","issue":"4","issued":{"date-parts":[["2023"]]},"page":"17097-17103","title":"Implementasi Manajemen Pendidikan Islam pada Lembaga Pendidikan di Era Globalisasi","type":"article-journal","volume":"5"},"uris":["http://www.mendeley.com/documents/?uuid=60b4ba88-923c-4285-b17f-0c7afca808f8"]}],"mendeley":{"formattedCitation":"Yansyah, Harahap, dan Murtafiah, </w:instrText>
      </w:r>
      <w:r w:rsidRPr="00D430AA">
        <w:rPr>
          <w:rFonts w:ascii="Courier New" w:hAnsi="Courier New" w:cs="Courier New"/>
        </w:rPr>
        <w:instrText>“</w:instrText>
      </w:r>
      <w:r w:rsidRPr="00D430AA">
        <w:rPr>
          <w:rFonts w:ascii="Gulliver" w:hAnsi="Gulliver"/>
        </w:rPr>
        <w:instrText>Implementasi Manajemen Pendidikan Islam pada Lembaga Pendidikan di Era Globalisasi.</w:instrText>
      </w:r>
      <w:r w:rsidRPr="00D430AA">
        <w:rPr>
          <w:rFonts w:ascii="Courier New" w:hAnsi="Courier New" w:cs="Courier New"/>
        </w:rPr>
        <w:instrText>”</w:instrText>
      </w:r>
      <w:r w:rsidRPr="00D430AA">
        <w:rPr>
          <w:rFonts w:ascii="Gulliver" w:hAnsi="Gulliver"/>
        </w:rPr>
        <w:instrText xml:space="preserve">","plainTextFormattedCitation":"Yansyah, Harahap, dan Murtafiah, </w:instrText>
      </w:r>
      <w:r w:rsidRPr="00D430AA">
        <w:rPr>
          <w:rFonts w:ascii="Courier New" w:hAnsi="Courier New" w:cs="Courier New"/>
        </w:rPr>
        <w:instrText>“</w:instrText>
      </w:r>
      <w:r w:rsidRPr="00D430AA">
        <w:rPr>
          <w:rFonts w:ascii="Gulliver" w:hAnsi="Gulliver"/>
        </w:rPr>
        <w:instrText>Implementasi Manajemen Pendidikan Islam pada Lembaga Pendidikan di Era Globalisasi.</w:instrText>
      </w:r>
      <w:r w:rsidRPr="00D430AA">
        <w:rPr>
          <w:rFonts w:ascii="Courier New" w:hAnsi="Courier New" w:cs="Courier New"/>
        </w:rPr>
        <w:instrText>”</w:instrText>
      </w:r>
      <w:r w:rsidRPr="00D430AA">
        <w:rPr>
          <w:rFonts w:ascii="Gulliver" w:hAnsi="Gulliver"/>
        </w:rPr>
        <w:instrText xml:space="preserve">","previouslyFormattedCitation":"Yansyah, Harahap, dan Murtafiah, </w:instrText>
      </w:r>
      <w:r w:rsidRPr="00D430AA">
        <w:rPr>
          <w:rFonts w:ascii="Courier New" w:hAnsi="Courier New" w:cs="Courier New"/>
        </w:rPr>
        <w:instrText>“</w:instrText>
      </w:r>
      <w:r w:rsidRPr="00D430AA">
        <w:rPr>
          <w:rFonts w:ascii="Gulliver" w:hAnsi="Gulliver"/>
        </w:rPr>
        <w:instrText>Implementasi Manajemen Pendidikan Islam pada Lembaga Pendidikan di Era Globalisasi.</w:instrText>
      </w:r>
      <w:r w:rsidRPr="00D430AA">
        <w:rPr>
          <w:rFonts w:ascii="Courier New" w:hAnsi="Courier New" w:cs="Courier New"/>
        </w:rPr>
        <w:instrText>”</w:instrText>
      </w:r>
      <w:r w:rsidRPr="00D430AA">
        <w:rPr>
          <w:rFonts w:ascii="Gulliver" w:hAnsi="Gulliver"/>
        </w:rPr>
        <w:instrText>"},"properties":{"noteIndex":3},"schema":"https://github.com/citation-style-language/schema/raw/master/csl-citation.json"}</w:instrText>
      </w:r>
      <w:r w:rsidRPr="00D430AA">
        <w:rPr>
          <w:rFonts w:ascii="Gulliver" w:hAnsi="Gulliver"/>
        </w:rPr>
        <w:fldChar w:fldCharType="separate"/>
      </w:r>
      <w:r w:rsidRPr="00D430AA">
        <w:rPr>
          <w:rFonts w:ascii="Gulliver" w:hAnsi="Gulliver"/>
          <w:noProof/>
        </w:rPr>
        <w:t xml:space="preserve">Yansyah, Harahap, dan Murtafiah, </w:t>
      </w:r>
      <w:r w:rsidRPr="00D430AA">
        <w:rPr>
          <w:rFonts w:ascii="Courier New" w:hAnsi="Courier New" w:cs="Courier New"/>
          <w:noProof/>
        </w:rPr>
        <w:t>“</w:t>
      </w:r>
      <w:r w:rsidRPr="00D430AA">
        <w:rPr>
          <w:rFonts w:ascii="Gulliver" w:hAnsi="Gulliver"/>
          <w:noProof/>
        </w:rPr>
        <w:t>Implementasi Manajemen Pendidikan Islam pada Lembaga Pendidikan di Era Globalisasi.</w:t>
      </w:r>
      <w:r w:rsidRPr="00D430AA">
        <w:rPr>
          <w:rFonts w:ascii="Courier New" w:hAnsi="Courier New" w:cs="Courier New"/>
          <w:noProof/>
        </w:rPr>
        <w:t>”</w:t>
      </w:r>
      <w:r w:rsidRPr="00D430AA">
        <w:rPr>
          <w:rFonts w:ascii="Gulliver" w:hAnsi="Gulliver"/>
        </w:rPr>
        <w:fldChar w:fldCharType="end"/>
      </w:r>
    </w:p>
  </w:footnote>
  <w:footnote w:id="4">
    <w:p w:rsidR="00D430AA" w:rsidRPr="00D430AA" w:rsidRDefault="00D430AA" w:rsidP="00D430AA">
      <w:pPr>
        <w:pStyle w:val="FootnoteText"/>
        <w:ind w:firstLine="709"/>
        <w:jc w:val="both"/>
        <w:rPr>
          <w:rFonts w:ascii="Gulliver" w:hAnsi="Gulliver"/>
        </w:rPr>
      </w:pPr>
      <w:r w:rsidRPr="00D430AA">
        <w:rPr>
          <w:rStyle w:val="FootnoteReference"/>
          <w:rFonts w:ascii="Gulliver" w:hAnsi="Gulliver"/>
        </w:rPr>
        <w:footnoteRef/>
      </w:r>
      <w:r w:rsidRPr="00D430AA">
        <w:rPr>
          <w:rFonts w:ascii="Gulliver" w:hAnsi="Gulliver"/>
        </w:rPr>
        <w:t xml:space="preserve"> </w:t>
      </w:r>
      <w:r w:rsidRPr="00D430AA">
        <w:rPr>
          <w:rFonts w:ascii="Gulliver" w:hAnsi="Gulliver"/>
        </w:rPr>
        <w:fldChar w:fldCharType="begin" w:fldLock="1"/>
      </w:r>
      <w:r w:rsidRPr="00D430AA">
        <w:rPr>
          <w:rFonts w:ascii="Gulliver" w:hAnsi="Gulliver"/>
        </w:rPr>
        <w:instrText xml:space="preserve">ADDIN CSL_CITATION {"citationItems":[{"id":"ITEM-1","itemData":{"ISSN":"3031-4054","author":[{"dropping-particle":"","family":"Mufidah","given":"Anisatul","non-dropping-particle":"","parse-names":false,"suffix":""},{"dropping-particle":"","family":"Sholehuddin","given":"M Sugeng","non-dropping-particle":"","parse-names":false,"suffix":""}],"container-title":"Journal of Creative Power and Ambition (JCPA)","id":"ITEM-1","issue":"02","issued":{"date-parts":[["2023"]]},"page":"63-72","title":"Filsafat Idealisme Dan Implementasinya Dalam Pendidikan Islam","type":"article-journal","volume":"1"},"uris":["http://www.mendeley.com/documents/?uuid=96612e47-75ea-46bc-9726-51fbff75b631"]}],"mendeley":{"formattedCitation":"Anisatul Mufidah dan M Sugeng Sholehuddin, </w:instrText>
      </w:r>
      <w:r w:rsidRPr="00D430AA">
        <w:rPr>
          <w:rFonts w:ascii="Courier New" w:hAnsi="Courier New" w:cs="Courier New"/>
        </w:rPr>
        <w:instrText>“</w:instrText>
      </w:r>
      <w:r w:rsidRPr="00D430AA">
        <w:rPr>
          <w:rFonts w:ascii="Gulliver" w:hAnsi="Gulliver"/>
        </w:rPr>
        <w:instrText>Filsafat Idealisme Dan Implementasinya Dalam Pendidikan Islam,</w:instrText>
      </w:r>
      <w:r w:rsidRPr="00D430AA">
        <w:rPr>
          <w:rFonts w:ascii="Courier New" w:hAnsi="Courier New" w:cs="Courier New"/>
        </w:rPr>
        <w:instrText>”</w:instrText>
      </w:r>
      <w:r w:rsidRPr="00D430AA">
        <w:rPr>
          <w:rFonts w:ascii="Gulliver" w:hAnsi="Gulliver"/>
        </w:rPr>
        <w:instrText xml:space="preserve"> &lt;i&gt;Journal of Creative Power and Ambition (JCPA)&lt;/i&gt; 1, no. 02 (2023): 63</w:instrText>
      </w:r>
      <w:r w:rsidRPr="00D430AA">
        <w:rPr>
          <w:rFonts w:ascii="Courier New" w:hAnsi="Courier New" w:cs="Courier New"/>
        </w:rPr>
        <w:instrText>–</w:instrText>
      </w:r>
      <w:r w:rsidRPr="00D430AA">
        <w:rPr>
          <w:rFonts w:ascii="Gulliver" w:hAnsi="Gulliver"/>
        </w:rPr>
        <w:instrText xml:space="preserve">72.","plainTextFormattedCitation":"Anisatul Mufidah dan M Sugeng Sholehuddin, </w:instrText>
      </w:r>
      <w:r w:rsidRPr="00D430AA">
        <w:rPr>
          <w:rFonts w:ascii="Courier New" w:hAnsi="Courier New" w:cs="Courier New"/>
        </w:rPr>
        <w:instrText>“</w:instrText>
      </w:r>
      <w:r w:rsidRPr="00D430AA">
        <w:rPr>
          <w:rFonts w:ascii="Gulliver" w:hAnsi="Gulliver"/>
        </w:rPr>
        <w:instrText>Filsafat Idealisme Dan Implementasinya Dalam Pendidikan Islam,</w:instrText>
      </w:r>
      <w:r w:rsidRPr="00D430AA">
        <w:rPr>
          <w:rFonts w:ascii="Courier New" w:hAnsi="Courier New" w:cs="Courier New"/>
        </w:rPr>
        <w:instrText>”</w:instrText>
      </w:r>
      <w:r w:rsidRPr="00D430AA">
        <w:rPr>
          <w:rFonts w:ascii="Gulliver" w:hAnsi="Gulliver"/>
        </w:rPr>
        <w:instrText xml:space="preserve"> Journal of Creative Power and Ambition (JCPA) 1, no. 02 (2023): 63</w:instrText>
      </w:r>
      <w:r w:rsidRPr="00D430AA">
        <w:rPr>
          <w:rFonts w:ascii="Courier New" w:hAnsi="Courier New" w:cs="Courier New"/>
        </w:rPr>
        <w:instrText>–</w:instrText>
      </w:r>
      <w:r w:rsidRPr="00D430AA">
        <w:rPr>
          <w:rFonts w:ascii="Gulliver" w:hAnsi="Gulliver"/>
        </w:rPr>
        <w:instrText xml:space="preserve">72.","previouslyFormattedCitation":"Anisatul Mufidah dan M Sugeng Sholehuddin, </w:instrText>
      </w:r>
      <w:r w:rsidRPr="00D430AA">
        <w:rPr>
          <w:rFonts w:ascii="Courier New" w:hAnsi="Courier New" w:cs="Courier New"/>
        </w:rPr>
        <w:instrText>“</w:instrText>
      </w:r>
      <w:r w:rsidRPr="00D430AA">
        <w:rPr>
          <w:rFonts w:ascii="Gulliver" w:hAnsi="Gulliver"/>
        </w:rPr>
        <w:instrText>Filsafat Idealisme Dan Implementasinya Dalam Pendidikan Islam,</w:instrText>
      </w:r>
      <w:r w:rsidRPr="00D430AA">
        <w:rPr>
          <w:rFonts w:ascii="Courier New" w:hAnsi="Courier New" w:cs="Courier New"/>
        </w:rPr>
        <w:instrText>”</w:instrText>
      </w:r>
      <w:r w:rsidRPr="00D430AA">
        <w:rPr>
          <w:rFonts w:ascii="Gulliver" w:hAnsi="Gulliver"/>
        </w:rPr>
        <w:instrText xml:space="preserve"> &lt;i&gt;Journal of Creative Power and Ambition (JCPA)&lt;/i&gt; 1, no. 02 (2023): 63</w:instrText>
      </w:r>
      <w:r w:rsidRPr="00D430AA">
        <w:rPr>
          <w:rFonts w:ascii="Courier New" w:hAnsi="Courier New" w:cs="Courier New"/>
        </w:rPr>
        <w:instrText>–</w:instrText>
      </w:r>
      <w:r w:rsidRPr="00D430AA">
        <w:rPr>
          <w:rFonts w:ascii="Gulliver" w:hAnsi="Gulliver"/>
        </w:rPr>
        <w:instrText>72."},"properties":{"noteIndex":4},"schema":"https://github.com/citation-style-language/schema/raw/master/csl-citation.json"}</w:instrText>
      </w:r>
      <w:r w:rsidRPr="00D430AA">
        <w:rPr>
          <w:rFonts w:ascii="Gulliver" w:hAnsi="Gulliver"/>
        </w:rPr>
        <w:fldChar w:fldCharType="separate"/>
      </w:r>
      <w:r w:rsidRPr="00D430AA">
        <w:rPr>
          <w:rFonts w:ascii="Gulliver" w:hAnsi="Gulliver"/>
          <w:noProof/>
        </w:rPr>
        <w:t xml:space="preserve">Anisatul Mufidah dan M Sugeng Sholehuddin, </w:t>
      </w:r>
      <w:r w:rsidRPr="00D430AA">
        <w:rPr>
          <w:rFonts w:ascii="Courier New" w:hAnsi="Courier New" w:cs="Courier New"/>
          <w:noProof/>
        </w:rPr>
        <w:t>“</w:t>
      </w:r>
      <w:r w:rsidRPr="00D430AA">
        <w:rPr>
          <w:rFonts w:ascii="Gulliver" w:hAnsi="Gulliver"/>
          <w:noProof/>
        </w:rPr>
        <w:t>Filsafat Idealisme Dan Implementasinya Dalam Pendidikan Islam,</w:t>
      </w:r>
      <w:r w:rsidRPr="00D430AA">
        <w:rPr>
          <w:rFonts w:ascii="Courier New" w:hAnsi="Courier New" w:cs="Courier New"/>
          <w:noProof/>
        </w:rPr>
        <w:t>”</w:t>
      </w:r>
      <w:r w:rsidRPr="00D430AA">
        <w:rPr>
          <w:rFonts w:ascii="Gulliver" w:hAnsi="Gulliver"/>
          <w:noProof/>
        </w:rPr>
        <w:t xml:space="preserve"> </w:t>
      </w:r>
      <w:r w:rsidRPr="00D430AA">
        <w:rPr>
          <w:rFonts w:ascii="Gulliver" w:hAnsi="Gulliver"/>
          <w:i/>
          <w:noProof/>
        </w:rPr>
        <w:t>Journal of Creative Power and Ambition (JCPA)</w:t>
      </w:r>
      <w:r w:rsidRPr="00D430AA">
        <w:rPr>
          <w:rFonts w:ascii="Gulliver" w:hAnsi="Gulliver"/>
          <w:noProof/>
        </w:rPr>
        <w:t xml:space="preserve"> 1, no. 02 (2023): 63</w:t>
      </w:r>
      <w:r w:rsidRPr="00D430AA">
        <w:rPr>
          <w:rFonts w:ascii="Courier New" w:hAnsi="Courier New" w:cs="Courier New"/>
          <w:noProof/>
        </w:rPr>
        <w:t>–</w:t>
      </w:r>
      <w:r w:rsidRPr="00D430AA">
        <w:rPr>
          <w:rFonts w:ascii="Gulliver" w:hAnsi="Gulliver"/>
          <w:noProof/>
        </w:rPr>
        <w:t>72.</w:t>
      </w:r>
      <w:r w:rsidRPr="00D430AA">
        <w:rPr>
          <w:rFonts w:ascii="Gulliver" w:hAnsi="Gulliver"/>
        </w:rPr>
        <w:fldChar w:fldCharType="end"/>
      </w:r>
    </w:p>
  </w:footnote>
  <w:footnote w:id="5">
    <w:p w:rsidR="00D430AA" w:rsidRPr="00D430AA" w:rsidRDefault="00D430AA" w:rsidP="00D430AA">
      <w:pPr>
        <w:pStyle w:val="FootnoteText"/>
        <w:ind w:firstLine="709"/>
        <w:jc w:val="both"/>
        <w:rPr>
          <w:rFonts w:ascii="Gulliver" w:hAnsi="Gulliver"/>
        </w:rPr>
      </w:pPr>
      <w:r w:rsidRPr="00D430AA">
        <w:rPr>
          <w:rStyle w:val="FootnoteReference"/>
          <w:rFonts w:ascii="Gulliver" w:hAnsi="Gulliver"/>
        </w:rPr>
        <w:footnoteRef/>
      </w:r>
      <w:r w:rsidRPr="00D430AA">
        <w:rPr>
          <w:rFonts w:ascii="Gulliver" w:hAnsi="Gulliver"/>
        </w:rPr>
        <w:t xml:space="preserve"> Sholeh, Moh. Afif.Definisi Dai, Ustadz, Mufti, Murobbi dan Syarat-syarat yang Harus Dipenuh.https://islamina.id/definisi-dai-ustadz-mufti-murobbi-dan-syarat-syarat-yang-harus-dipenuhi/.15juli 2020.</w:t>
      </w:r>
    </w:p>
  </w:footnote>
  <w:footnote w:id="6">
    <w:p w:rsidR="00D430AA" w:rsidRPr="00D430AA" w:rsidRDefault="00D430AA" w:rsidP="00D430AA">
      <w:pPr>
        <w:pStyle w:val="FootnoteText"/>
        <w:ind w:firstLine="709"/>
        <w:jc w:val="both"/>
        <w:rPr>
          <w:rFonts w:ascii="Gulliver" w:hAnsi="Gulliver"/>
        </w:rPr>
      </w:pPr>
      <w:r w:rsidRPr="00D430AA">
        <w:rPr>
          <w:rStyle w:val="FootnoteReference"/>
          <w:rFonts w:ascii="Gulliver" w:hAnsi="Gulliver"/>
        </w:rPr>
        <w:footnoteRef/>
      </w:r>
      <w:r w:rsidRPr="00D430AA">
        <w:rPr>
          <w:rFonts w:ascii="Gulliver" w:hAnsi="Gulliver"/>
        </w:rPr>
        <w:t xml:space="preserve"> Ramadani Mubarok. Guru Sebagai Pemimpin Di Dalam Kelas Pada Pembelajaran Tatap Muka. Ensiklopedia: Jurnal Pendidikan Dan Inovasi Pembelajaran Saburai Volume 02, No 01 (2022)</w:t>
      </w:r>
    </w:p>
  </w:footnote>
  <w:footnote w:id="7">
    <w:p w:rsidR="00D430AA" w:rsidRPr="00D430AA" w:rsidRDefault="00D430AA" w:rsidP="00D430AA">
      <w:pPr>
        <w:pStyle w:val="FootnoteText"/>
        <w:ind w:firstLine="709"/>
        <w:jc w:val="both"/>
        <w:rPr>
          <w:rFonts w:ascii="Gulliver" w:hAnsi="Gulliver"/>
        </w:rPr>
      </w:pPr>
      <w:r w:rsidRPr="00D430AA">
        <w:rPr>
          <w:rStyle w:val="FootnoteReference"/>
          <w:rFonts w:ascii="Gulliver" w:hAnsi="Gulliver"/>
        </w:rPr>
        <w:footnoteRef/>
      </w:r>
      <w:r w:rsidRPr="00D430AA">
        <w:rPr>
          <w:rFonts w:ascii="Gulliver" w:hAnsi="Gulliver"/>
        </w:rPr>
        <w:t xml:space="preserve"> Supandi, Hery. Oknum Guru Dan Siswa Di Bengkulu Lakukan Bullying Hingga Korban Takut Sekolah.Https://Www.Detik.Com/Sumbagsel/Berita/D-6851181/Oknum-Guru-Dan-Siswa-Di-Bengkulu-Lakukan-Bullying-Hingga-Korban-Takut-Sekolah. Senin, 31 Jul 2023</w:t>
      </w:r>
    </w:p>
  </w:footnote>
  <w:footnote w:id="8">
    <w:p w:rsidR="00D430AA" w:rsidRPr="00D430AA" w:rsidRDefault="00D430AA" w:rsidP="00D430AA">
      <w:pPr>
        <w:pStyle w:val="FootnoteText"/>
        <w:ind w:firstLine="709"/>
        <w:jc w:val="both"/>
        <w:rPr>
          <w:rFonts w:ascii="Gulliver" w:hAnsi="Gulliver"/>
        </w:rPr>
      </w:pPr>
      <w:r w:rsidRPr="00D430AA">
        <w:rPr>
          <w:rStyle w:val="FootnoteReference"/>
          <w:rFonts w:ascii="Gulliver" w:hAnsi="Gulliver"/>
        </w:rPr>
        <w:footnoteRef/>
      </w:r>
      <w:r w:rsidRPr="00D430AA">
        <w:rPr>
          <w:rFonts w:ascii="Gulliver" w:hAnsi="Gulliver"/>
        </w:rPr>
        <w:t xml:space="preserve"> Septia Ryanthie. Diduga Jadi Korban Perundungan Kakak Senior Di Pondok Pesantren Di Sukoharjo, Santri 13 Tahun Meninggal. Https://Www.Tempo.Co/Hukum/Diduga-Jadi-Korban-Perundungan-Kakak-Senior-Di-Pondok-Pesantren-Di-Sukoharjo-Santri-13-Tahun-Meninggal--8816. 17 September 2024.</w:t>
      </w:r>
    </w:p>
  </w:footnote>
  <w:footnote w:id="9">
    <w:p w:rsidR="00D430AA" w:rsidRPr="00D430AA" w:rsidRDefault="00D430AA" w:rsidP="00D430AA">
      <w:pPr>
        <w:pStyle w:val="FootnoteText"/>
        <w:ind w:firstLine="709"/>
        <w:jc w:val="both"/>
        <w:rPr>
          <w:rFonts w:ascii="Gulliver" w:hAnsi="Gulliver"/>
        </w:rPr>
      </w:pPr>
      <w:r w:rsidRPr="00D430AA">
        <w:rPr>
          <w:rStyle w:val="FootnoteReference"/>
          <w:rFonts w:ascii="Gulliver" w:hAnsi="Gulliver"/>
        </w:rPr>
        <w:footnoteRef/>
      </w:r>
      <w:r w:rsidRPr="00D430AA">
        <w:rPr>
          <w:rFonts w:ascii="Gulliver" w:hAnsi="Gulliver"/>
        </w:rPr>
        <w:t xml:space="preserve"> </w:t>
      </w:r>
      <w:r w:rsidRPr="00D430AA">
        <w:rPr>
          <w:rFonts w:ascii="Gulliver" w:hAnsi="Gulliver"/>
        </w:rPr>
        <w:fldChar w:fldCharType="begin" w:fldLock="1"/>
      </w:r>
      <w:r w:rsidRPr="00D430AA">
        <w:rPr>
          <w:rFonts w:ascii="Gulliver" w:hAnsi="Gulliver"/>
        </w:rPr>
        <w:instrText xml:space="preserve">ADDIN CSL_CITATION {"citationItems":[{"id":"ITEM-1","itemData":{"ISSN":"2580-5940","author":[{"dropping-particle":"","family":"Kamal","given":"Hikmat","non-dropping-particle":"","parse-names":false,"suffix":""}],"container-title":"Rausyan Fikr: Jurnal Pemikiran Dan Pencerahan","id":"ITEM-1","issue":"1","issued":{"date-parts":[["2018"]]},"title":"Kedudukan Dan Peran Guru Dalam Perspektif Pendidikan Islam","type":"article-journal","volume":"14"},"uris":["http://www.mendeley.com/documents/?uuid=99b37a5b-155a-45ba-b67b-2dee518493d4"]}],"mendeley":{"formattedCitation":"Hikmat Kamal, </w:instrText>
      </w:r>
      <w:r w:rsidRPr="00D430AA">
        <w:rPr>
          <w:rFonts w:ascii="Courier New" w:hAnsi="Courier New" w:cs="Courier New"/>
        </w:rPr>
        <w:instrText>“</w:instrText>
      </w:r>
      <w:r w:rsidRPr="00D430AA">
        <w:rPr>
          <w:rFonts w:ascii="Gulliver" w:hAnsi="Gulliver"/>
        </w:rPr>
        <w:instrText>Kedudukan Dan Peran Guru Dalam Perspektif Pendidikan Islam,</w:instrText>
      </w:r>
      <w:r w:rsidRPr="00D430AA">
        <w:rPr>
          <w:rFonts w:ascii="Courier New" w:hAnsi="Courier New" w:cs="Courier New"/>
        </w:rPr>
        <w:instrText>”</w:instrText>
      </w:r>
      <w:r w:rsidRPr="00D430AA">
        <w:rPr>
          <w:rFonts w:ascii="Gulliver" w:hAnsi="Gulliver"/>
        </w:rPr>
        <w:instrText xml:space="preserve"> &lt;i&gt;Rausyan Fikr: Jurnal Pemikiran Dan Pencerahan&lt;/i&gt; 14, no. 1 (2018).","plainTextFormattedCitation":"Hikmat Kamal, </w:instrText>
      </w:r>
      <w:r w:rsidRPr="00D430AA">
        <w:rPr>
          <w:rFonts w:ascii="Courier New" w:hAnsi="Courier New" w:cs="Courier New"/>
        </w:rPr>
        <w:instrText>“</w:instrText>
      </w:r>
      <w:r w:rsidRPr="00D430AA">
        <w:rPr>
          <w:rFonts w:ascii="Gulliver" w:hAnsi="Gulliver"/>
        </w:rPr>
        <w:instrText>Kedudukan Dan Peran Guru Dalam Perspektif Pendidikan Islam,</w:instrText>
      </w:r>
      <w:r w:rsidRPr="00D430AA">
        <w:rPr>
          <w:rFonts w:ascii="Courier New" w:hAnsi="Courier New" w:cs="Courier New"/>
        </w:rPr>
        <w:instrText>”</w:instrText>
      </w:r>
      <w:r w:rsidRPr="00D430AA">
        <w:rPr>
          <w:rFonts w:ascii="Gulliver" w:hAnsi="Gulliver"/>
        </w:rPr>
        <w:instrText xml:space="preserve"> Rausyan Fikr: Jurnal Pemikiran Dan Pencerahan 14, no. 1 (2018).","previouslyFormattedCitation":"Hikmat Kamal, </w:instrText>
      </w:r>
      <w:r w:rsidRPr="00D430AA">
        <w:rPr>
          <w:rFonts w:ascii="Courier New" w:hAnsi="Courier New" w:cs="Courier New"/>
        </w:rPr>
        <w:instrText>“</w:instrText>
      </w:r>
      <w:r w:rsidRPr="00D430AA">
        <w:rPr>
          <w:rFonts w:ascii="Gulliver" w:hAnsi="Gulliver"/>
        </w:rPr>
        <w:instrText>Kedudukan Dan Peran Guru Dalam Perspektif Pendidikan Islam,</w:instrText>
      </w:r>
      <w:r w:rsidRPr="00D430AA">
        <w:rPr>
          <w:rFonts w:ascii="Courier New" w:hAnsi="Courier New" w:cs="Courier New"/>
        </w:rPr>
        <w:instrText>”</w:instrText>
      </w:r>
      <w:r w:rsidRPr="00D430AA">
        <w:rPr>
          <w:rFonts w:ascii="Gulliver" w:hAnsi="Gulliver"/>
        </w:rPr>
        <w:instrText xml:space="preserve"> &lt;i&gt;Rausyan Fikr: Jurnal Pemikiran Dan Pencerahan&lt;/i&gt; 14, no. 1 (2018)."},"properties":{"noteIndex":9},"schema":"https://github.com/citation-style-language/schema/raw/master/csl-citation.json"}</w:instrText>
      </w:r>
      <w:r w:rsidRPr="00D430AA">
        <w:rPr>
          <w:rFonts w:ascii="Gulliver" w:hAnsi="Gulliver"/>
        </w:rPr>
        <w:fldChar w:fldCharType="separate"/>
      </w:r>
      <w:r w:rsidRPr="00D430AA">
        <w:rPr>
          <w:rFonts w:ascii="Gulliver" w:hAnsi="Gulliver"/>
          <w:noProof/>
        </w:rPr>
        <w:t xml:space="preserve">Hikmat Kamal, </w:t>
      </w:r>
      <w:r w:rsidRPr="00D430AA">
        <w:rPr>
          <w:rFonts w:ascii="Courier New" w:hAnsi="Courier New" w:cs="Courier New"/>
          <w:noProof/>
        </w:rPr>
        <w:t>“</w:t>
      </w:r>
      <w:r w:rsidRPr="00D430AA">
        <w:rPr>
          <w:rFonts w:ascii="Gulliver" w:hAnsi="Gulliver"/>
          <w:noProof/>
        </w:rPr>
        <w:t>Kedudukan Dan Peran Guru Dalam Perspektif Pendidikan Islam,</w:t>
      </w:r>
      <w:r w:rsidRPr="00D430AA">
        <w:rPr>
          <w:rFonts w:ascii="Courier New" w:hAnsi="Courier New" w:cs="Courier New"/>
          <w:noProof/>
        </w:rPr>
        <w:t>”</w:t>
      </w:r>
      <w:r w:rsidRPr="00D430AA">
        <w:rPr>
          <w:rFonts w:ascii="Gulliver" w:hAnsi="Gulliver"/>
          <w:noProof/>
        </w:rPr>
        <w:t xml:space="preserve"> </w:t>
      </w:r>
      <w:r w:rsidRPr="00D430AA">
        <w:rPr>
          <w:rFonts w:ascii="Gulliver" w:hAnsi="Gulliver"/>
          <w:i/>
          <w:noProof/>
        </w:rPr>
        <w:t>Rausyan Fikr: Jurnal Pemikiran Dan Pencerahan</w:t>
      </w:r>
      <w:r w:rsidRPr="00D430AA">
        <w:rPr>
          <w:rFonts w:ascii="Gulliver" w:hAnsi="Gulliver"/>
          <w:noProof/>
        </w:rPr>
        <w:t xml:space="preserve"> 14, no. 1 (2018).</w:t>
      </w:r>
      <w:r w:rsidRPr="00D430AA">
        <w:rPr>
          <w:rFonts w:ascii="Gulliver" w:hAnsi="Gulliver"/>
        </w:rPr>
        <w:fldChar w:fldCharType="end"/>
      </w:r>
    </w:p>
  </w:footnote>
  <w:footnote w:id="10">
    <w:p w:rsidR="00D430AA" w:rsidRPr="00D430AA" w:rsidRDefault="00D430AA" w:rsidP="00D430AA">
      <w:pPr>
        <w:pStyle w:val="FootnoteText"/>
        <w:ind w:firstLine="709"/>
        <w:jc w:val="both"/>
        <w:rPr>
          <w:rFonts w:ascii="Gulliver" w:hAnsi="Gulliver"/>
        </w:rPr>
      </w:pPr>
      <w:r w:rsidRPr="00D430AA">
        <w:rPr>
          <w:rStyle w:val="FootnoteReference"/>
          <w:rFonts w:ascii="Gulliver" w:hAnsi="Gulliver"/>
        </w:rPr>
        <w:footnoteRef/>
      </w:r>
      <w:r w:rsidRPr="00D430AA">
        <w:rPr>
          <w:rFonts w:ascii="Gulliver" w:hAnsi="Gulliver"/>
        </w:rPr>
        <w:t xml:space="preserve"> </w:t>
      </w:r>
      <w:r w:rsidRPr="00D430AA">
        <w:rPr>
          <w:rFonts w:ascii="Gulliver" w:hAnsi="Gulliver"/>
        </w:rPr>
        <w:fldChar w:fldCharType="begin" w:fldLock="1"/>
      </w:r>
      <w:r w:rsidRPr="00D430AA">
        <w:rPr>
          <w:rFonts w:ascii="Gulliver" w:hAnsi="Gulliver"/>
        </w:rPr>
        <w:instrText xml:space="preserve">ADDIN CSL_CITATION {"citationItems":[{"id":"ITEM-1","itemData":{"author":[{"dropping-particle":"","family":"Wijoyo","given":"Hendro","non-dropping-particle":"","parse-names":false,"suffix":""}],"container-title":"Academia. Edu","id":"ITEM-1","issued":{"date-parts":[["2022"]]},"page":"1-10","title":"Analisis teknik wawancara (pengertian wawancara, bentuk-bentuk pertanyaan wawancara) dalam penelitian kualitatif bagi mahasiswa teologi dengan tema pekabaran injil melalui penerjemahan alkitab","type":"article-journal"},"uris":["http://www.mendeley.com/documents/?uuid=0edb0994-89d4-442a-b782-fd4bb51d90ff"]}],"mendeley":{"formattedCitation":"Hendro Wijoyo, </w:instrText>
      </w:r>
      <w:r w:rsidRPr="00D430AA">
        <w:rPr>
          <w:rFonts w:ascii="Courier New" w:hAnsi="Courier New" w:cs="Courier New"/>
        </w:rPr>
        <w:instrText>“</w:instrText>
      </w:r>
      <w:r w:rsidRPr="00D430AA">
        <w:rPr>
          <w:rFonts w:ascii="Gulliver" w:hAnsi="Gulliver"/>
        </w:rPr>
        <w:instrText>Analisis teknik wawancara (pengertian wawancara, bentuk-bentuk pertanyaan wawancara) dalam penelitian kualitatif bagi mahasiswa teologi dengan tema pekabaran injil melalui penerjemahan alkitab,</w:instrText>
      </w:r>
      <w:r w:rsidRPr="00D430AA">
        <w:rPr>
          <w:rFonts w:ascii="Courier New" w:hAnsi="Courier New" w:cs="Courier New"/>
        </w:rPr>
        <w:instrText>”</w:instrText>
      </w:r>
      <w:r w:rsidRPr="00D430AA">
        <w:rPr>
          <w:rFonts w:ascii="Gulliver" w:hAnsi="Gulliver"/>
        </w:rPr>
        <w:instrText xml:space="preserve"> &lt;i&gt;Academia. Edu&lt;/i&gt;, 2022, 1</w:instrText>
      </w:r>
      <w:r w:rsidRPr="00D430AA">
        <w:rPr>
          <w:rFonts w:ascii="Courier New" w:hAnsi="Courier New" w:cs="Courier New"/>
        </w:rPr>
        <w:instrText>–</w:instrText>
      </w:r>
      <w:r w:rsidRPr="00D430AA">
        <w:rPr>
          <w:rFonts w:ascii="Gulliver" w:hAnsi="Gulliver"/>
        </w:rPr>
        <w:instrText xml:space="preserve">10.","plainTextFormattedCitation":"Hendro Wijoyo, </w:instrText>
      </w:r>
      <w:r w:rsidRPr="00D430AA">
        <w:rPr>
          <w:rFonts w:ascii="Courier New" w:hAnsi="Courier New" w:cs="Courier New"/>
        </w:rPr>
        <w:instrText>“</w:instrText>
      </w:r>
      <w:r w:rsidRPr="00D430AA">
        <w:rPr>
          <w:rFonts w:ascii="Gulliver" w:hAnsi="Gulliver"/>
        </w:rPr>
        <w:instrText>Analisis teknik wawancara (pengertian wawancara, bentuk-bentuk pertanyaan wawancara) dalam penelitian kualitatif bagi mahasiswa teologi dengan tema pekabaran injil melalui penerjemahan alkitab,</w:instrText>
      </w:r>
      <w:r w:rsidRPr="00D430AA">
        <w:rPr>
          <w:rFonts w:ascii="Courier New" w:hAnsi="Courier New" w:cs="Courier New"/>
        </w:rPr>
        <w:instrText>”</w:instrText>
      </w:r>
      <w:r w:rsidRPr="00D430AA">
        <w:rPr>
          <w:rFonts w:ascii="Gulliver" w:hAnsi="Gulliver"/>
        </w:rPr>
        <w:instrText xml:space="preserve"> Academia. Edu, 2022, 1</w:instrText>
      </w:r>
      <w:r w:rsidRPr="00D430AA">
        <w:rPr>
          <w:rFonts w:ascii="Courier New" w:hAnsi="Courier New" w:cs="Courier New"/>
        </w:rPr>
        <w:instrText>–</w:instrText>
      </w:r>
      <w:r w:rsidRPr="00D430AA">
        <w:rPr>
          <w:rFonts w:ascii="Gulliver" w:hAnsi="Gulliver"/>
        </w:rPr>
        <w:instrText xml:space="preserve">10.","previouslyFormattedCitation":"Hendro Wijoyo, </w:instrText>
      </w:r>
      <w:r w:rsidRPr="00D430AA">
        <w:rPr>
          <w:rFonts w:ascii="Courier New" w:hAnsi="Courier New" w:cs="Courier New"/>
        </w:rPr>
        <w:instrText>“</w:instrText>
      </w:r>
      <w:r w:rsidRPr="00D430AA">
        <w:rPr>
          <w:rFonts w:ascii="Gulliver" w:hAnsi="Gulliver"/>
        </w:rPr>
        <w:instrText>Analisis teknik wawancara (pengertian wawancara, bentuk-bentuk pertanyaan wawancara) dalam penelitian kualitatif bagi mahasiswa teologi dengan tema pekabaran injil melalui penerjemahan alkitab,</w:instrText>
      </w:r>
      <w:r w:rsidRPr="00D430AA">
        <w:rPr>
          <w:rFonts w:ascii="Courier New" w:hAnsi="Courier New" w:cs="Courier New"/>
        </w:rPr>
        <w:instrText>”</w:instrText>
      </w:r>
      <w:r w:rsidRPr="00D430AA">
        <w:rPr>
          <w:rFonts w:ascii="Gulliver" w:hAnsi="Gulliver"/>
        </w:rPr>
        <w:instrText xml:space="preserve"> &lt;i&gt;Academia. Edu&lt;/i&gt;, 2022, 1</w:instrText>
      </w:r>
      <w:r w:rsidRPr="00D430AA">
        <w:rPr>
          <w:rFonts w:ascii="Courier New" w:hAnsi="Courier New" w:cs="Courier New"/>
        </w:rPr>
        <w:instrText>–</w:instrText>
      </w:r>
      <w:r w:rsidRPr="00D430AA">
        <w:rPr>
          <w:rFonts w:ascii="Gulliver" w:hAnsi="Gulliver"/>
        </w:rPr>
        <w:instrText>10."},"properties":{"noteIndex":10},"schema":"https://github.com/citation-style-language/schema/raw/master/csl-citation.json"}</w:instrText>
      </w:r>
      <w:r w:rsidRPr="00D430AA">
        <w:rPr>
          <w:rFonts w:ascii="Gulliver" w:hAnsi="Gulliver"/>
        </w:rPr>
        <w:fldChar w:fldCharType="separate"/>
      </w:r>
      <w:r w:rsidRPr="00D430AA">
        <w:rPr>
          <w:rFonts w:ascii="Gulliver" w:hAnsi="Gulliver"/>
          <w:noProof/>
        </w:rPr>
        <w:t xml:space="preserve">Hendro Wijoyo, </w:t>
      </w:r>
      <w:r w:rsidRPr="00D430AA">
        <w:rPr>
          <w:rFonts w:ascii="Courier New" w:hAnsi="Courier New" w:cs="Courier New"/>
          <w:noProof/>
        </w:rPr>
        <w:t>“</w:t>
      </w:r>
      <w:r w:rsidRPr="00D430AA">
        <w:rPr>
          <w:rFonts w:ascii="Gulliver" w:hAnsi="Gulliver"/>
          <w:noProof/>
        </w:rPr>
        <w:t>Analisis teknik wawancara (pengertian wawancara, bentuk-bentuk pertanyaan wawancara) dalam penelitian kualitatif bagi mahasiswa teologi dengan tema pekabaran injil melalui penerjemahan alkitab,</w:t>
      </w:r>
      <w:r w:rsidRPr="00D430AA">
        <w:rPr>
          <w:rFonts w:ascii="Courier New" w:hAnsi="Courier New" w:cs="Courier New"/>
          <w:noProof/>
        </w:rPr>
        <w:t>”</w:t>
      </w:r>
      <w:r w:rsidRPr="00D430AA">
        <w:rPr>
          <w:rFonts w:ascii="Gulliver" w:hAnsi="Gulliver"/>
          <w:noProof/>
        </w:rPr>
        <w:t xml:space="preserve"> </w:t>
      </w:r>
      <w:r w:rsidRPr="00D430AA">
        <w:rPr>
          <w:rFonts w:ascii="Gulliver" w:hAnsi="Gulliver"/>
          <w:i/>
          <w:noProof/>
        </w:rPr>
        <w:t>Academia. Edu</w:t>
      </w:r>
      <w:r w:rsidRPr="00D430AA">
        <w:rPr>
          <w:rFonts w:ascii="Gulliver" w:hAnsi="Gulliver"/>
          <w:noProof/>
        </w:rPr>
        <w:t>, 2022, 1</w:t>
      </w:r>
      <w:r w:rsidRPr="00D430AA">
        <w:rPr>
          <w:rFonts w:ascii="Courier New" w:hAnsi="Courier New" w:cs="Courier New"/>
          <w:noProof/>
        </w:rPr>
        <w:t>–</w:t>
      </w:r>
      <w:r w:rsidRPr="00D430AA">
        <w:rPr>
          <w:rFonts w:ascii="Gulliver" w:hAnsi="Gulliver"/>
          <w:noProof/>
        </w:rPr>
        <w:t>10.</w:t>
      </w:r>
      <w:r w:rsidRPr="00D430AA">
        <w:rPr>
          <w:rFonts w:ascii="Gulliver" w:hAnsi="Gulliver"/>
        </w:rPr>
        <w:fldChar w:fldCharType="end"/>
      </w:r>
    </w:p>
  </w:footnote>
  <w:footnote w:id="11">
    <w:p w:rsidR="00D430AA" w:rsidRPr="00D430AA" w:rsidRDefault="00D430AA" w:rsidP="00D430AA">
      <w:pPr>
        <w:pStyle w:val="FootnoteText"/>
        <w:ind w:firstLine="709"/>
        <w:jc w:val="both"/>
        <w:rPr>
          <w:rFonts w:ascii="Gulliver" w:hAnsi="Gulliver"/>
        </w:rPr>
      </w:pPr>
      <w:r w:rsidRPr="00D430AA">
        <w:rPr>
          <w:rStyle w:val="FootnoteReference"/>
          <w:rFonts w:ascii="Gulliver" w:hAnsi="Gulliver"/>
        </w:rPr>
        <w:footnoteRef/>
      </w:r>
      <w:r w:rsidRPr="00D430AA">
        <w:rPr>
          <w:rFonts w:ascii="Gulliver" w:hAnsi="Gulliver"/>
        </w:rPr>
        <w:t xml:space="preserve"> </w:t>
      </w:r>
      <w:r w:rsidRPr="00D430AA">
        <w:rPr>
          <w:rFonts w:ascii="Gulliver" w:hAnsi="Gulliver"/>
        </w:rPr>
        <w:fldChar w:fldCharType="begin" w:fldLock="1"/>
      </w:r>
      <w:r w:rsidRPr="00D430AA">
        <w:rPr>
          <w:rFonts w:ascii="Gulliver" w:hAnsi="Gulliver"/>
        </w:rPr>
        <w:instrText xml:space="preserve">ADDIN CSL_CITATION {"citationItems":[{"id":"ITEM-1","itemData":{"author":[{"dropping-particle":"","family":"Hasan","given":"Muhammad","non-dropping-particle":"","parse-names":false,"suffix":""},{"dropping-particle":"","family":"Harahap","given":"Tuti Khairani","non-dropping-particle":"","parse-names":false,"suffix":""},{"dropping-particle":"","family":"Hasibuan","given":"Syahrial","non-dropping-particle":"","parse-names":false,"suffix":""},{"dropping-particle":"","family":"Rodliyah","given":"Iesyah","non-dropping-particle":"","parse-names":false,"suffix":""},{"dropping-particle":"","family":"Thalhah","given":"Sitti Zuhaerah","non-dropping-particle":"","parse-names":false,"suffix":""},{"dropping-particle":"","family":"Rakhman","given":"Cecep Ucu","non-dropping-particle":"","parse-names":false,"suffix":""},{"dropping-particle":"","family":"Ratnaningsih","given":"Paskalina Widiastuti","non-dropping-particle":"","parse-names":false,"suffix":""},{"dropping-particle":"","family":"Mattunruang","given":"Andi Aris","non-dropping-particle":"","parse-names":false,"suffix":""},{"dropping-particle":"","family":"Silalahi","given":"Dumaris E","non-dropping-particle":"","parse-names":false,"suffix":""},{"dropping-particle":"","family":"Hasyim","given":"Sitti Hajerah","non-dropping-particle":"","parse-names":false,"suffix":""}],"container-title":"Penerbit Tahta Media","id":"ITEM-1","issued":{"date-parts":[["2023"]]},"title":"Metode penelitian kualitatif","type":"article-journal"},"uris":["http://www.mendeley.com/documents/?uuid=31875467-a53f-4328-8d20-9d15ca7619a0"]}],"mendeley":{"formattedCitation":"Muhammad Hasan et al., </w:instrText>
      </w:r>
      <w:r w:rsidRPr="00D430AA">
        <w:rPr>
          <w:rFonts w:ascii="Courier New" w:hAnsi="Courier New" w:cs="Courier New"/>
        </w:rPr>
        <w:instrText>“</w:instrText>
      </w:r>
      <w:r w:rsidRPr="00D430AA">
        <w:rPr>
          <w:rFonts w:ascii="Gulliver" w:hAnsi="Gulliver"/>
        </w:rPr>
        <w:instrText>Metode penelitian kualitatif,</w:instrText>
      </w:r>
      <w:r w:rsidRPr="00D430AA">
        <w:rPr>
          <w:rFonts w:ascii="Courier New" w:hAnsi="Courier New" w:cs="Courier New"/>
        </w:rPr>
        <w:instrText>”</w:instrText>
      </w:r>
      <w:r w:rsidRPr="00D430AA">
        <w:rPr>
          <w:rFonts w:ascii="Gulliver" w:hAnsi="Gulliver"/>
        </w:rPr>
        <w:instrText xml:space="preserve"> &lt;i&gt;Penerbit Tahta Media&lt;/i&gt;, 2023.","plainTextFormattedCitation":"Muhammad Hasan et al., </w:instrText>
      </w:r>
      <w:r w:rsidRPr="00D430AA">
        <w:rPr>
          <w:rFonts w:ascii="Courier New" w:hAnsi="Courier New" w:cs="Courier New"/>
        </w:rPr>
        <w:instrText>“</w:instrText>
      </w:r>
      <w:r w:rsidRPr="00D430AA">
        <w:rPr>
          <w:rFonts w:ascii="Gulliver" w:hAnsi="Gulliver"/>
        </w:rPr>
        <w:instrText>Metode penelitian kualitatif,</w:instrText>
      </w:r>
      <w:r w:rsidRPr="00D430AA">
        <w:rPr>
          <w:rFonts w:ascii="Courier New" w:hAnsi="Courier New" w:cs="Courier New"/>
        </w:rPr>
        <w:instrText>”</w:instrText>
      </w:r>
      <w:r w:rsidRPr="00D430AA">
        <w:rPr>
          <w:rFonts w:ascii="Gulliver" w:hAnsi="Gulliver"/>
        </w:rPr>
        <w:instrText xml:space="preserve"> Penerbit Tahta Media, 2023.","previouslyFormattedCitation":"Muhammad Hasan et al., </w:instrText>
      </w:r>
      <w:r w:rsidRPr="00D430AA">
        <w:rPr>
          <w:rFonts w:ascii="Courier New" w:hAnsi="Courier New" w:cs="Courier New"/>
        </w:rPr>
        <w:instrText>“</w:instrText>
      </w:r>
      <w:r w:rsidRPr="00D430AA">
        <w:rPr>
          <w:rFonts w:ascii="Gulliver" w:hAnsi="Gulliver"/>
        </w:rPr>
        <w:instrText>Metode penelitian kualitatif,</w:instrText>
      </w:r>
      <w:r w:rsidRPr="00D430AA">
        <w:rPr>
          <w:rFonts w:ascii="Courier New" w:hAnsi="Courier New" w:cs="Courier New"/>
        </w:rPr>
        <w:instrText>”</w:instrText>
      </w:r>
      <w:r w:rsidRPr="00D430AA">
        <w:rPr>
          <w:rFonts w:ascii="Gulliver" w:hAnsi="Gulliver"/>
        </w:rPr>
        <w:instrText xml:space="preserve"> &lt;i&gt;Penerbit Tahta Media&lt;/i&gt;, 2023."},"properties":{"noteIndex":11},"schema":"https://github.com/citation-style-language/schema/raw/master/csl-citation.json"}</w:instrText>
      </w:r>
      <w:r w:rsidRPr="00D430AA">
        <w:rPr>
          <w:rFonts w:ascii="Gulliver" w:hAnsi="Gulliver"/>
        </w:rPr>
        <w:fldChar w:fldCharType="separate"/>
      </w:r>
      <w:r w:rsidRPr="00D430AA">
        <w:rPr>
          <w:rFonts w:ascii="Gulliver" w:hAnsi="Gulliver"/>
          <w:noProof/>
        </w:rPr>
        <w:t xml:space="preserve">Muhammad Hasan et al., </w:t>
      </w:r>
      <w:r w:rsidRPr="00D430AA">
        <w:rPr>
          <w:rFonts w:ascii="Courier New" w:hAnsi="Courier New" w:cs="Courier New"/>
          <w:noProof/>
        </w:rPr>
        <w:t>“</w:t>
      </w:r>
      <w:r w:rsidRPr="00D430AA">
        <w:rPr>
          <w:rFonts w:ascii="Gulliver" w:hAnsi="Gulliver"/>
          <w:noProof/>
        </w:rPr>
        <w:t>Metode penelitian kualitatif,</w:t>
      </w:r>
      <w:r w:rsidRPr="00D430AA">
        <w:rPr>
          <w:rFonts w:ascii="Courier New" w:hAnsi="Courier New" w:cs="Courier New"/>
          <w:noProof/>
        </w:rPr>
        <w:t>”</w:t>
      </w:r>
      <w:r w:rsidRPr="00D430AA">
        <w:rPr>
          <w:rFonts w:ascii="Gulliver" w:hAnsi="Gulliver"/>
          <w:noProof/>
        </w:rPr>
        <w:t xml:space="preserve"> </w:t>
      </w:r>
      <w:r w:rsidRPr="00D430AA">
        <w:rPr>
          <w:rFonts w:ascii="Gulliver" w:hAnsi="Gulliver"/>
          <w:i/>
          <w:noProof/>
        </w:rPr>
        <w:t>Penerbit Tahta Media</w:t>
      </w:r>
      <w:r w:rsidRPr="00D430AA">
        <w:rPr>
          <w:rFonts w:ascii="Gulliver" w:hAnsi="Gulliver"/>
          <w:noProof/>
        </w:rPr>
        <w:t>, 2023.</w:t>
      </w:r>
      <w:r w:rsidRPr="00D430AA">
        <w:rPr>
          <w:rFonts w:ascii="Gulliver" w:hAnsi="Gulliver"/>
        </w:rPr>
        <w:fldChar w:fldCharType="end"/>
      </w:r>
    </w:p>
  </w:footnote>
  <w:footnote w:id="12">
    <w:p w:rsidR="00D430AA" w:rsidRPr="00D430AA" w:rsidRDefault="00D430AA" w:rsidP="00D430AA">
      <w:pPr>
        <w:pStyle w:val="FootnoteText"/>
        <w:ind w:firstLine="709"/>
        <w:jc w:val="both"/>
        <w:rPr>
          <w:rFonts w:ascii="Gulliver" w:hAnsi="Gulliver"/>
        </w:rPr>
      </w:pPr>
      <w:r w:rsidRPr="00D430AA">
        <w:rPr>
          <w:rStyle w:val="FootnoteReference"/>
          <w:rFonts w:ascii="Gulliver" w:hAnsi="Gulliver"/>
        </w:rPr>
        <w:footnoteRef/>
      </w:r>
      <w:r w:rsidRPr="00D430AA">
        <w:rPr>
          <w:rFonts w:ascii="Gulliver" w:hAnsi="Gulliver"/>
        </w:rPr>
        <w:t xml:space="preserve"> </w:t>
      </w:r>
      <w:r w:rsidRPr="00D430AA">
        <w:rPr>
          <w:rFonts w:ascii="Gulliver" w:hAnsi="Gulliver"/>
        </w:rPr>
        <w:fldChar w:fldCharType="begin" w:fldLock="1"/>
      </w:r>
      <w:r w:rsidRPr="00D430AA">
        <w:rPr>
          <w:rFonts w:ascii="Gulliver" w:hAnsi="Gulliver"/>
        </w:rPr>
        <w:instrText xml:space="preserve">ADDIN CSL_CITATION {"citationItems":[{"id":"ITEM-1","itemData":{"author":[{"dropping-particle":"","family":"Adlini","given":"Miza Nina","non-dropping-particle":"","parse-names":false,"suffix":""},{"dropping-particle":"","family":"Dinda","given":"Anisya Hanifa","non-dropping-particle":"","parse-names":false,"suffix":""},{"dropping-particle":"","family":"Yulinda","given":"Sarah","non-dropping-particle":"","parse-names":false,"suffix":""},{"dropping-particle":"","family":"Chotimah","given":"Octavia","non-dropping-particle":"","parse-names":false,"suffix":""},{"dropping-particle":"","family":"Merliyana","given":"Sauda Julia","non-dropping-particle":"","parse-names":false,"suffix":""}],"container-title":"Jurnal Edumaspul","id":"ITEM-1","issue":"1","issued":{"date-parts":[["2022"]]},"page":"974-980","title":"Metode penelitian kualitatif studi pustaka","type":"article-journal","volume":"6"},"uris":["http://www.mendeley.com/documents/?uuid=b24b8fdd-366c-4381-a5c0-1a2381afd9ad"]}],"mendeley":{"formattedCitation":"Miza Nina Adlini et al., </w:instrText>
      </w:r>
      <w:r w:rsidRPr="00D430AA">
        <w:rPr>
          <w:rFonts w:ascii="Courier New" w:hAnsi="Courier New" w:cs="Courier New"/>
        </w:rPr>
        <w:instrText>“</w:instrText>
      </w:r>
      <w:r w:rsidRPr="00D430AA">
        <w:rPr>
          <w:rFonts w:ascii="Gulliver" w:hAnsi="Gulliver"/>
        </w:rPr>
        <w:instrText>Metode penelitian kualitatif studi pustaka,</w:instrText>
      </w:r>
      <w:r w:rsidRPr="00D430AA">
        <w:rPr>
          <w:rFonts w:ascii="Courier New" w:hAnsi="Courier New" w:cs="Courier New"/>
        </w:rPr>
        <w:instrText>”</w:instrText>
      </w:r>
      <w:r w:rsidRPr="00D430AA">
        <w:rPr>
          <w:rFonts w:ascii="Gulliver" w:hAnsi="Gulliver"/>
        </w:rPr>
        <w:instrText xml:space="preserve"> &lt;i&gt;Jurnal Edumaspul&lt;/i&gt; 6, no. 1 (2022): 974</w:instrText>
      </w:r>
      <w:r w:rsidRPr="00D430AA">
        <w:rPr>
          <w:rFonts w:ascii="Courier New" w:hAnsi="Courier New" w:cs="Courier New"/>
        </w:rPr>
        <w:instrText>–</w:instrText>
      </w:r>
      <w:r w:rsidRPr="00D430AA">
        <w:rPr>
          <w:rFonts w:ascii="Gulliver" w:hAnsi="Gulliver"/>
        </w:rPr>
        <w:instrText xml:space="preserve">80.","plainTextFormattedCitation":"Miza Nina Adlini et al., </w:instrText>
      </w:r>
      <w:r w:rsidRPr="00D430AA">
        <w:rPr>
          <w:rFonts w:ascii="Courier New" w:hAnsi="Courier New" w:cs="Courier New"/>
        </w:rPr>
        <w:instrText>“</w:instrText>
      </w:r>
      <w:r w:rsidRPr="00D430AA">
        <w:rPr>
          <w:rFonts w:ascii="Gulliver" w:hAnsi="Gulliver"/>
        </w:rPr>
        <w:instrText>Metode penelitian kualitatif studi pustaka,</w:instrText>
      </w:r>
      <w:r w:rsidRPr="00D430AA">
        <w:rPr>
          <w:rFonts w:ascii="Courier New" w:hAnsi="Courier New" w:cs="Courier New"/>
        </w:rPr>
        <w:instrText>”</w:instrText>
      </w:r>
      <w:r w:rsidRPr="00D430AA">
        <w:rPr>
          <w:rFonts w:ascii="Gulliver" w:hAnsi="Gulliver"/>
        </w:rPr>
        <w:instrText xml:space="preserve"> Jurnal Edumaspul 6, no. 1 (2022): 974</w:instrText>
      </w:r>
      <w:r w:rsidRPr="00D430AA">
        <w:rPr>
          <w:rFonts w:ascii="Courier New" w:hAnsi="Courier New" w:cs="Courier New"/>
        </w:rPr>
        <w:instrText>–</w:instrText>
      </w:r>
      <w:r w:rsidRPr="00D430AA">
        <w:rPr>
          <w:rFonts w:ascii="Gulliver" w:hAnsi="Gulliver"/>
        </w:rPr>
        <w:instrText xml:space="preserve">80.","previouslyFormattedCitation":"Miza Nina Adlini et al., </w:instrText>
      </w:r>
      <w:r w:rsidRPr="00D430AA">
        <w:rPr>
          <w:rFonts w:ascii="Courier New" w:hAnsi="Courier New" w:cs="Courier New"/>
        </w:rPr>
        <w:instrText>“</w:instrText>
      </w:r>
      <w:r w:rsidRPr="00D430AA">
        <w:rPr>
          <w:rFonts w:ascii="Gulliver" w:hAnsi="Gulliver"/>
        </w:rPr>
        <w:instrText>Metode penelitian kualitatif studi pustaka,</w:instrText>
      </w:r>
      <w:r w:rsidRPr="00D430AA">
        <w:rPr>
          <w:rFonts w:ascii="Courier New" w:hAnsi="Courier New" w:cs="Courier New"/>
        </w:rPr>
        <w:instrText>”</w:instrText>
      </w:r>
      <w:r w:rsidRPr="00D430AA">
        <w:rPr>
          <w:rFonts w:ascii="Gulliver" w:hAnsi="Gulliver"/>
        </w:rPr>
        <w:instrText xml:space="preserve"> &lt;i&gt;Jurnal Edumaspul&lt;/i&gt; 6, no. 1 (2022): 974</w:instrText>
      </w:r>
      <w:r w:rsidRPr="00D430AA">
        <w:rPr>
          <w:rFonts w:ascii="Courier New" w:hAnsi="Courier New" w:cs="Courier New"/>
        </w:rPr>
        <w:instrText>–</w:instrText>
      </w:r>
      <w:r w:rsidRPr="00D430AA">
        <w:rPr>
          <w:rFonts w:ascii="Gulliver" w:hAnsi="Gulliver"/>
        </w:rPr>
        <w:instrText>80."},"properties":{"noteIndex":12},"schema":"https://github.com/citation-style-language/schema/raw/master/csl-citation.json"}</w:instrText>
      </w:r>
      <w:r w:rsidRPr="00D430AA">
        <w:rPr>
          <w:rFonts w:ascii="Gulliver" w:hAnsi="Gulliver"/>
        </w:rPr>
        <w:fldChar w:fldCharType="separate"/>
      </w:r>
      <w:r w:rsidRPr="00D430AA">
        <w:rPr>
          <w:rFonts w:ascii="Gulliver" w:hAnsi="Gulliver"/>
          <w:noProof/>
        </w:rPr>
        <w:t xml:space="preserve">Miza Nina Adlini et al., </w:t>
      </w:r>
      <w:r w:rsidRPr="00D430AA">
        <w:rPr>
          <w:rFonts w:ascii="Courier New" w:hAnsi="Courier New" w:cs="Courier New"/>
          <w:noProof/>
        </w:rPr>
        <w:t>“</w:t>
      </w:r>
      <w:r w:rsidRPr="00D430AA">
        <w:rPr>
          <w:rFonts w:ascii="Gulliver" w:hAnsi="Gulliver"/>
          <w:noProof/>
        </w:rPr>
        <w:t>Metode penelitian kualitatif studi pustaka,</w:t>
      </w:r>
      <w:r w:rsidRPr="00D430AA">
        <w:rPr>
          <w:rFonts w:ascii="Courier New" w:hAnsi="Courier New" w:cs="Courier New"/>
          <w:noProof/>
        </w:rPr>
        <w:t>”</w:t>
      </w:r>
      <w:r w:rsidRPr="00D430AA">
        <w:rPr>
          <w:rFonts w:ascii="Gulliver" w:hAnsi="Gulliver"/>
          <w:noProof/>
        </w:rPr>
        <w:t xml:space="preserve"> </w:t>
      </w:r>
      <w:r w:rsidRPr="00D430AA">
        <w:rPr>
          <w:rFonts w:ascii="Gulliver" w:hAnsi="Gulliver"/>
          <w:i/>
          <w:noProof/>
        </w:rPr>
        <w:t>Jurnal Edumaspul</w:t>
      </w:r>
      <w:r w:rsidRPr="00D430AA">
        <w:rPr>
          <w:rFonts w:ascii="Gulliver" w:hAnsi="Gulliver"/>
          <w:noProof/>
        </w:rPr>
        <w:t xml:space="preserve"> 6, no. 1 (2022): 974</w:t>
      </w:r>
      <w:r w:rsidRPr="00D430AA">
        <w:rPr>
          <w:rFonts w:ascii="Courier New" w:hAnsi="Courier New" w:cs="Courier New"/>
          <w:noProof/>
        </w:rPr>
        <w:t>–</w:t>
      </w:r>
      <w:r w:rsidRPr="00D430AA">
        <w:rPr>
          <w:rFonts w:ascii="Gulliver" w:hAnsi="Gulliver"/>
          <w:noProof/>
        </w:rPr>
        <w:t>80.</w:t>
      </w:r>
      <w:r w:rsidRPr="00D430AA">
        <w:rPr>
          <w:rFonts w:ascii="Gulliver" w:hAnsi="Gulliver"/>
        </w:rPr>
        <w:fldChar w:fldCharType="end"/>
      </w:r>
    </w:p>
  </w:footnote>
  <w:footnote w:id="13">
    <w:p w:rsidR="00D430AA" w:rsidRPr="00D430AA" w:rsidRDefault="00D430AA" w:rsidP="00D430AA">
      <w:pPr>
        <w:pStyle w:val="FootnoteText"/>
        <w:ind w:firstLine="709"/>
        <w:jc w:val="both"/>
        <w:rPr>
          <w:rFonts w:ascii="Gulliver" w:hAnsi="Gulliver"/>
        </w:rPr>
      </w:pPr>
      <w:r w:rsidRPr="00D430AA">
        <w:rPr>
          <w:rStyle w:val="FootnoteReference"/>
          <w:rFonts w:ascii="Gulliver" w:hAnsi="Gulliver"/>
        </w:rPr>
        <w:footnoteRef/>
      </w:r>
      <w:r w:rsidRPr="00D430AA">
        <w:rPr>
          <w:rFonts w:ascii="Gulliver" w:hAnsi="Gulliver"/>
        </w:rPr>
        <w:t xml:space="preserve"> </w:t>
      </w:r>
      <w:r w:rsidRPr="00D430AA">
        <w:rPr>
          <w:rFonts w:ascii="Gulliver" w:hAnsi="Gulliver"/>
        </w:rPr>
        <w:fldChar w:fldCharType="begin" w:fldLock="1"/>
      </w:r>
      <w:r w:rsidRPr="00D430AA">
        <w:rPr>
          <w:rFonts w:ascii="Gulliver" w:hAnsi="Gulliver"/>
        </w:rPr>
        <w:instrText xml:space="preserve">ADDIN CSL_CITATION {"citationItems":[{"id":"ITEM-1","itemData":{"ISSN":"2963-010X","author":[{"dropping-particle":"","family":"Shofirah","given":"Nurul Hafshotus","non-dropping-particle":"","parse-names":false,"suffix":""},{"dropping-particle":"","family":"Wasalma","given":"Amiroh Hilmi","non-dropping-particle":"","parse-names":false,"suffix":""},{"dropping-particle":"","family":"Annisa","given":"Isti","non-dropping-particle":"","parse-names":false,"suffix":""},{"dropping-particle":"","family":"Ubbad","given":"M Roikul","non-dropping-particle":"","parse-names":false,"suffix":""}],"container-title":"MUQADDIMAH: Jurnal Ekonomi, Manajemen, Akuntansi dan Bisnis","id":"ITEM-1","issue":"1","issued":{"date-parts":[["2024"]]},"page":"197-207","title":"Teori Manajemen Konflik Dalam Pendidikan Islam","type":"article-journal","volume":"2"},"uris":["http://www.mendeley.com/documents/?uuid=ed5c683c-a19d-4743-9ec3-ee5e70f26b2e"]}],"mendeley":{"formattedCitation":"Nurul Hafshotus Shofirah et al., </w:instrText>
      </w:r>
      <w:r w:rsidRPr="00D430AA">
        <w:rPr>
          <w:rFonts w:ascii="Courier New" w:hAnsi="Courier New" w:cs="Courier New"/>
        </w:rPr>
        <w:instrText>“</w:instrText>
      </w:r>
      <w:r w:rsidRPr="00D430AA">
        <w:rPr>
          <w:rFonts w:ascii="Gulliver" w:hAnsi="Gulliver"/>
        </w:rPr>
        <w:instrText>Teori Manajemen Konflik Dalam Pendidikan Islam,</w:instrText>
      </w:r>
      <w:r w:rsidRPr="00D430AA">
        <w:rPr>
          <w:rFonts w:ascii="Courier New" w:hAnsi="Courier New" w:cs="Courier New"/>
        </w:rPr>
        <w:instrText>”</w:instrText>
      </w:r>
      <w:r w:rsidRPr="00D430AA">
        <w:rPr>
          <w:rFonts w:ascii="Gulliver" w:hAnsi="Gulliver"/>
        </w:rPr>
        <w:instrText xml:space="preserve"> &lt;i&gt;MUQADDIMAH: Jurnal Ekonomi, Manajemen, Akuntansi dan Bisnis&lt;/i&gt; 2, no. 1 (2024): 197</w:instrText>
      </w:r>
      <w:r w:rsidRPr="00D430AA">
        <w:rPr>
          <w:rFonts w:ascii="Courier New" w:hAnsi="Courier New" w:cs="Courier New"/>
        </w:rPr>
        <w:instrText>–</w:instrText>
      </w:r>
      <w:r w:rsidRPr="00D430AA">
        <w:rPr>
          <w:rFonts w:ascii="Gulliver" w:hAnsi="Gulliver"/>
        </w:rPr>
        <w:instrText xml:space="preserve">207.","plainTextFormattedCitation":"Nurul Hafshotus Shofirah et al., </w:instrText>
      </w:r>
      <w:r w:rsidRPr="00D430AA">
        <w:rPr>
          <w:rFonts w:ascii="Courier New" w:hAnsi="Courier New" w:cs="Courier New"/>
        </w:rPr>
        <w:instrText>“</w:instrText>
      </w:r>
      <w:r w:rsidRPr="00D430AA">
        <w:rPr>
          <w:rFonts w:ascii="Gulliver" w:hAnsi="Gulliver"/>
        </w:rPr>
        <w:instrText>Teori Manajemen Konflik Dalam Pendidikan Islam,</w:instrText>
      </w:r>
      <w:r w:rsidRPr="00D430AA">
        <w:rPr>
          <w:rFonts w:ascii="Courier New" w:hAnsi="Courier New" w:cs="Courier New"/>
        </w:rPr>
        <w:instrText>”</w:instrText>
      </w:r>
      <w:r w:rsidRPr="00D430AA">
        <w:rPr>
          <w:rFonts w:ascii="Gulliver" w:hAnsi="Gulliver"/>
        </w:rPr>
        <w:instrText xml:space="preserve"> MUQADDIMAH: Jurnal Ekonomi, Manajemen, Akuntansi dan Bisnis 2, no. 1 (2024): 197</w:instrText>
      </w:r>
      <w:r w:rsidRPr="00D430AA">
        <w:rPr>
          <w:rFonts w:ascii="Courier New" w:hAnsi="Courier New" w:cs="Courier New"/>
        </w:rPr>
        <w:instrText>–</w:instrText>
      </w:r>
      <w:r w:rsidRPr="00D430AA">
        <w:rPr>
          <w:rFonts w:ascii="Gulliver" w:hAnsi="Gulliver"/>
        </w:rPr>
        <w:instrText xml:space="preserve">207.","previouslyFormattedCitation":"Nurul Hafshotus Shofirah et al., </w:instrText>
      </w:r>
      <w:r w:rsidRPr="00D430AA">
        <w:rPr>
          <w:rFonts w:ascii="Courier New" w:hAnsi="Courier New" w:cs="Courier New"/>
        </w:rPr>
        <w:instrText>“</w:instrText>
      </w:r>
      <w:r w:rsidRPr="00D430AA">
        <w:rPr>
          <w:rFonts w:ascii="Gulliver" w:hAnsi="Gulliver"/>
        </w:rPr>
        <w:instrText>Teori Manajemen Konflik Dalam Pendidikan Islam,</w:instrText>
      </w:r>
      <w:r w:rsidRPr="00D430AA">
        <w:rPr>
          <w:rFonts w:ascii="Courier New" w:hAnsi="Courier New" w:cs="Courier New"/>
        </w:rPr>
        <w:instrText>”</w:instrText>
      </w:r>
      <w:r w:rsidRPr="00D430AA">
        <w:rPr>
          <w:rFonts w:ascii="Gulliver" w:hAnsi="Gulliver"/>
        </w:rPr>
        <w:instrText xml:space="preserve"> &lt;i&gt;MUQADDIMAH: Jurnal Ekonomi, Manajemen, Akuntansi dan Bisnis&lt;/i&gt; 2, no. 1 (2024): 197</w:instrText>
      </w:r>
      <w:r w:rsidRPr="00D430AA">
        <w:rPr>
          <w:rFonts w:ascii="Courier New" w:hAnsi="Courier New" w:cs="Courier New"/>
        </w:rPr>
        <w:instrText>–</w:instrText>
      </w:r>
      <w:r w:rsidRPr="00D430AA">
        <w:rPr>
          <w:rFonts w:ascii="Gulliver" w:hAnsi="Gulliver"/>
        </w:rPr>
        <w:instrText>207."},"properties":{"noteIndex":13},"schema":"https://github.com/citation-style-language/schema/raw/master/csl-citation.json"}</w:instrText>
      </w:r>
      <w:r w:rsidRPr="00D430AA">
        <w:rPr>
          <w:rFonts w:ascii="Gulliver" w:hAnsi="Gulliver"/>
        </w:rPr>
        <w:fldChar w:fldCharType="separate"/>
      </w:r>
      <w:r w:rsidRPr="00D430AA">
        <w:rPr>
          <w:rFonts w:ascii="Gulliver" w:hAnsi="Gulliver"/>
          <w:noProof/>
        </w:rPr>
        <w:t xml:space="preserve">Nurul Hafshotus Shofirah et al., </w:t>
      </w:r>
      <w:r w:rsidRPr="00D430AA">
        <w:rPr>
          <w:rFonts w:ascii="Courier New" w:hAnsi="Courier New" w:cs="Courier New"/>
          <w:noProof/>
        </w:rPr>
        <w:t>“</w:t>
      </w:r>
      <w:r w:rsidRPr="00D430AA">
        <w:rPr>
          <w:rFonts w:ascii="Gulliver" w:hAnsi="Gulliver"/>
          <w:noProof/>
        </w:rPr>
        <w:t>Teori Manajemen Konflik Dalam Pendidikan Islam,</w:t>
      </w:r>
      <w:r w:rsidRPr="00D430AA">
        <w:rPr>
          <w:rFonts w:ascii="Courier New" w:hAnsi="Courier New" w:cs="Courier New"/>
          <w:noProof/>
        </w:rPr>
        <w:t>”</w:t>
      </w:r>
      <w:r w:rsidRPr="00D430AA">
        <w:rPr>
          <w:rFonts w:ascii="Gulliver" w:hAnsi="Gulliver"/>
          <w:noProof/>
        </w:rPr>
        <w:t xml:space="preserve"> </w:t>
      </w:r>
      <w:r w:rsidRPr="00D430AA">
        <w:rPr>
          <w:rFonts w:ascii="Gulliver" w:hAnsi="Gulliver"/>
          <w:i/>
          <w:noProof/>
        </w:rPr>
        <w:t>MUQADDIMAH: Jurnal Ekonomi, Manajemen, Akuntansi dan Bisnis</w:t>
      </w:r>
      <w:r w:rsidRPr="00D430AA">
        <w:rPr>
          <w:rFonts w:ascii="Gulliver" w:hAnsi="Gulliver"/>
          <w:noProof/>
        </w:rPr>
        <w:t xml:space="preserve"> 2, no. 1 (2024): 197</w:t>
      </w:r>
      <w:r w:rsidRPr="00D430AA">
        <w:rPr>
          <w:rFonts w:ascii="Courier New" w:hAnsi="Courier New" w:cs="Courier New"/>
          <w:noProof/>
        </w:rPr>
        <w:t>–</w:t>
      </w:r>
      <w:r w:rsidRPr="00D430AA">
        <w:rPr>
          <w:rFonts w:ascii="Gulliver" w:hAnsi="Gulliver"/>
          <w:noProof/>
        </w:rPr>
        <w:t>207.</w:t>
      </w:r>
      <w:r w:rsidRPr="00D430AA">
        <w:rPr>
          <w:rFonts w:ascii="Gulliver" w:hAnsi="Gulliver"/>
        </w:rPr>
        <w:fldChar w:fldCharType="end"/>
      </w:r>
    </w:p>
  </w:footnote>
  <w:footnote w:id="14">
    <w:p w:rsidR="00D430AA" w:rsidRPr="00D430AA" w:rsidRDefault="00D430AA" w:rsidP="00D430AA">
      <w:pPr>
        <w:pStyle w:val="FootnoteText"/>
        <w:ind w:firstLine="709"/>
        <w:jc w:val="both"/>
        <w:rPr>
          <w:rFonts w:ascii="Gulliver" w:hAnsi="Gulliver"/>
        </w:rPr>
      </w:pPr>
      <w:r w:rsidRPr="00D430AA">
        <w:rPr>
          <w:rStyle w:val="FootnoteReference"/>
          <w:rFonts w:ascii="Gulliver" w:hAnsi="Gulliver"/>
        </w:rPr>
        <w:footnoteRef/>
      </w:r>
      <w:r w:rsidRPr="00D430AA">
        <w:rPr>
          <w:rFonts w:ascii="Gulliver" w:hAnsi="Gulliver"/>
        </w:rPr>
        <w:t xml:space="preserve"> </w:t>
      </w:r>
      <w:r w:rsidRPr="00D430AA">
        <w:rPr>
          <w:rFonts w:ascii="Gulliver" w:hAnsi="Gulliver"/>
        </w:rPr>
        <w:fldChar w:fldCharType="begin" w:fldLock="1"/>
      </w:r>
      <w:r w:rsidRPr="00D430AA">
        <w:rPr>
          <w:rFonts w:ascii="Gulliver" w:hAnsi="Gulliver"/>
        </w:rPr>
        <w:instrText xml:space="preserve">ADDIN CSL_CITATION {"citationItems":[{"id":"ITEM-1","itemData":{"author":[{"dropping-particle":"","family":"Ellyzar","given":"Nova","non-dropping-particle":"","parse-names":false,"suffix":""},{"dropping-particle":"","family":"Yunus","given":"Mukhlis","non-dropping-particle":"","parse-names":false,"suffix":""}],"container-title":"Jurnal Magister Manajemen","id":"ITEM-1","issue":"1","issued":{"date-parts":[["2017"]]},"page":"35-45","title":"Pengaruh mutasi kerja, beban kerja, dan konflik interpersonal terhadap stress kerja serta dampaknya pada kinerja pegawai BPKP perwakilan Provinsi Aceh","type":"article-journal","volume":"1"},"uris":["http://www.mendeley.com/documents/?uuid=ba5daf54-eff3-4067-9fd6-457b05e7da23"]}],"mendeley":{"formattedCitation":"Nova Ellyzar dan Mukhlis Yunus, </w:instrText>
      </w:r>
      <w:r w:rsidRPr="00D430AA">
        <w:rPr>
          <w:rFonts w:ascii="Courier New" w:hAnsi="Courier New" w:cs="Courier New"/>
        </w:rPr>
        <w:instrText>“</w:instrText>
      </w:r>
      <w:r w:rsidRPr="00D430AA">
        <w:rPr>
          <w:rFonts w:ascii="Gulliver" w:hAnsi="Gulliver"/>
        </w:rPr>
        <w:instrText>Pengaruh mutasi kerja, beban kerja, dan konflik interpersonal terhadap stress kerja serta dampaknya pada kinerja pegawai BPKP perwakilan Provinsi Aceh,</w:instrText>
      </w:r>
      <w:r w:rsidRPr="00D430AA">
        <w:rPr>
          <w:rFonts w:ascii="Courier New" w:hAnsi="Courier New" w:cs="Courier New"/>
        </w:rPr>
        <w:instrText>”</w:instrText>
      </w:r>
      <w:r w:rsidRPr="00D430AA">
        <w:rPr>
          <w:rFonts w:ascii="Gulliver" w:hAnsi="Gulliver"/>
        </w:rPr>
        <w:instrText xml:space="preserve"> &lt;i&gt;Jurnal Magister Manajemen&lt;/i&gt; 1, no. 1 (2017): 35</w:instrText>
      </w:r>
      <w:r w:rsidRPr="00D430AA">
        <w:rPr>
          <w:rFonts w:ascii="Courier New" w:hAnsi="Courier New" w:cs="Courier New"/>
        </w:rPr>
        <w:instrText>–</w:instrText>
      </w:r>
      <w:r w:rsidRPr="00D430AA">
        <w:rPr>
          <w:rFonts w:ascii="Gulliver" w:hAnsi="Gulliver"/>
        </w:rPr>
        <w:instrText xml:space="preserve">45.","plainTextFormattedCitation":"Nova Ellyzar dan Mukhlis Yunus, </w:instrText>
      </w:r>
      <w:r w:rsidRPr="00D430AA">
        <w:rPr>
          <w:rFonts w:ascii="Courier New" w:hAnsi="Courier New" w:cs="Courier New"/>
        </w:rPr>
        <w:instrText>“</w:instrText>
      </w:r>
      <w:r w:rsidRPr="00D430AA">
        <w:rPr>
          <w:rFonts w:ascii="Gulliver" w:hAnsi="Gulliver"/>
        </w:rPr>
        <w:instrText>Pengaruh mutasi kerja, beban kerja, dan konflik interpersonal terhadap stress kerja serta dampaknya pada kinerja pegawai BPKP perwakilan Provinsi Aceh,</w:instrText>
      </w:r>
      <w:r w:rsidRPr="00D430AA">
        <w:rPr>
          <w:rFonts w:ascii="Courier New" w:hAnsi="Courier New" w:cs="Courier New"/>
        </w:rPr>
        <w:instrText>”</w:instrText>
      </w:r>
      <w:r w:rsidRPr="00D430AA">
        <w:rPr>
          <w:rFonts w:ascii="Gulliver" w:hAnsi="Gulliver"/>
        </w:rPr>
        <w:instrText xml:space="preserve"> Jurnal Magister Manajemen 1, no. 1 (2017): 35</w:instrText>
      </w:r>
      <w:r w:rsidRPr="00D430AA">
        <w:rPr>
          <w:rFonts w:ascii="Courier New" w:hAnsi="Courier New" w:cs="Courier New"/>
        </w:rPr>
        <w:instrText>–</w:instrText>
      </w:r>
      <w:r w:rsidRPr="00D430AA">
        <w:rPr>
          <w:rFonts w:ascii="Gulliver" w:hAnsi="Gulliver"/>
        </w:rPr>
        <w:instrText xml:space="preserve">45.","previouslyFormattedCitation":"Nova Ellyzar dan Mukhlis Yunus, </w:instrText>
      </w:r>
      <w:r w:rsidRPr="00D430AA">
        <w:rPr>
          <w:rFonts w:ascii="Courier New" w:hAnsi="Courier New" w:cs="Courier New"/>
        </w:rPr>
        <w:instrText>“</w:instrText>
      </w:r>
      <w:r w:rsidRPr="00D430AA">
        <w:rPr>
          <w:rFonts w:ascii="Gulliver" w:hAnsi="Gulliver"/>
        </w:rPr>
        <w:instrText>Pengaruh mutasi kerja, beban kerja, dan konflik interpersonal terhadap stress kerja serta dampaknya pada kinerja pegawai BPKP perwakilan Provinsi Aceh,</w:instrText>
      </w:r>
      <w:r w:rsidRPr="00D430AA">
        <w:rPr>
          <w:rFonts w:ascii="Courier New" w:hAnsi="Courier New" w:cs="Courier New"/>
        </w:rPr>
        <w:instrText>”</w:instrText>
      </w:r>
      <w:r w:rsidRPr="00D430AA">
        <w:rPr>
          <w:rFonts w:ascii="Gulliver" w:hAnsi="Gulliver"/>
        </w:rPr>
        <w:instrText xml:space="preserve"> &lt;i&gt;Jurnal Magister Manajemen&lt;/i&gt; 1, no. 1 (2017): 35</w:instrText>
      </w:r>
      <w:r w:rsidRPr="00D430AA">
        <w:rPr>
          <w:rFonts w:ascii="Courier New" w:hAnsi="Courier New" w:cs="Courier New"/>
        </w:rPr>
        <w:instrText>–</w:instrText>
      </w:r>
      <w:r w:rsidRPr="00D430AA">
        <w:rPr>
          <w:rFonts w:ascii="Gulliver" w:hAnsi="Gulliver"/>
        </w:rPr>
        <w:instrText>45."},"properties":{"noteIndex":14},"schema":"https://github.com/citation-style-language/schema/raw/master/csl-citation.json"}</w:instrText>
      </w:r>
      <w:r w:rsidRPr="00D430AA">
        <w:rPr>
          <w:rFonts w:ascii="Gulliver" w:hAnsi="Gulliver"/>
        </w:rPr>
        <w:fldChar w:fldCharType="separate"/>
      </w:r>
      <w:r w:rsidRPr="00D430AA">
        <w:rPr>
          <w:rFonts w:ascii="Gulliver" w:hAnsi="Gulliver"/>
          <w:noProof/>
        </w:rPr>
        <w:t xml:space="preserve">Nova Ellyzar dan Mukhlis Yunus, </w:t>
      </w:r>
      <w:r w:rsidRPr="00D430AA">
        <w:rPr>
          <w:rFonts w:ascii="Courier New" w:hAnsi="Courier New" w:cs="Courier New"/>
          <w:noProof/>
        </w:rPr>
        <w:t>“</w:t>
      </w:r>
      <w:r w:rsidRPr="00D430AA">
        <w:rPr>
          <w:rFonts w:ascii="Gulliver" w:hAnsi="Gulliver"/>
          <w:noProof/>
        </w:rPr>
        <w:t>Pengaruh mutasi kerja, beban kerja, dan konflik interpersonal terhadap stress kerja serta dampaknya pada kinerja pegawai BPKP perwakilan Provinsi Aceh,</w:t>
      </w:r>
      <w:r w:rsidRPr="00D430AA">
        <w:rPr>
          <w:rFonts w:ascii="Courier New" w:hAnsi="Courier New" w:cs="Courier New"/>
          <w:noProof/>
        </w:rPr>
        <w:t>”</w:t>
      </w:r>
      <w:r w:rsidRPr="00D430AA">
        <w:rPr>
          <w:rFonts w:ascii="Gulliver" w:hAnsi="Gulliver"/>
          <w:noProof/>
        </w:rPr>
        <w:t xml:space="preserve"> </w:t>
      </w:r>
      <w:r w:rsidRPr="00D430AA">
        <w:rPr>
          <w:rFonts w:ascii="Gulliver" w:hAnsi="Gulliver"/>
          <w:i/>
          <w:noProof/>
        </w:rPr>
        <w:t>Jurnal Magister Manajemen</w:t>
      </w:r>
      <w:r w:rsidRPr="00D430AA">
        <w:rPr>
          <w:rFonts w:ascii="Gulliver" w:hAnsi="Gulliver"/>
          <w:noProof/>
        </w:rPr>
        <w:t xml:space="preserve"> 1, no. 1 (2017): 35</w:t>
      </w:r>
      <w:r w:rsidRPr="00D430AA">
        <w:rPr>
          <w:rFonts w:ascii="Courier New" w:hAnsi="Courier New" w:cs="Courier New"/>
          <w:noProof/>
        </w:rPr>
        <w:t>–</w:t>
      </w:r>
      <w:r w:rsidRPr="00D430AA">
        <w:rPr>
          <w:rFonts w:ascii="Gulliver" w:hAnsi="Gulliver"/>
          <w:noProof/>
        </w:rPr>
        <w:t>45.</w:t>
      </w:r>
      <w:r w:rsidRPr="00D430AA">
        <w:rPr>
          <w:rFonts w:ascii="Gulliver" w:hAnsi="Gulliver"/>
        </w:rPr>
        <w:fldChar w:fldCharType="end"/>
      </w:r>
    </w:p>
  </w:footnote>
  <w:footnote w:id="15">
    <w:p w:rsidR="00D430AA" w:rsidRPr="00D430AA" w:rsidRDefault="00D430AA" w:rsidP="00D430AA">
      <w:pPr>
        <w:pStyle w:val="FootnoteText"/>
        <w:ind w:firstLine="709"/>
        <w:jc w:val="both"/>
        <w:rPr>
          <w:rFonts w:ascii="Gulliver" w:hAnsi="Gulliver"/>
        </w:rPr>
      </w:pPr>
      <w:r w:rsidRPr="00D430AA">
        <w:rPr>
          <w:rStyle w:val="FootnoteReference"/>
          <w:rFonts w:ascii="Gulliver" w:hAnsi="Gulliver"/>
        </w:rPr>
        <w:footnoteRef/>
      </w:r>
      <w:r w:rsidRPr="00D430AA">
        <w:rPr>
          <w:rFonts w:ascii="Gulliver" w:hAnsi="Gulliver"/>
        </w:rPr>
        <w:t xml:space="preserve"> Mahbub, Fina Ni'amul. Bagaiamana Kiat-Kiat Pnpes Darul Amanah Bedono Dlam Menyelesaiakan Konflik.Andi Wahyudi. Kamis Oktober2024.</w:t>
      </w:r>
    </w:p>
  </w:footnote>
  <w:footnote w:id="16">
    <w:p w:rsidR="00D430AA" w:rsidRPr="00D430AA" w:rsidRDefault="00D430AA" w:rsidP="00D430AA">
      <w:pPr>
        <w:pStyle w:val="FootnoteText"/>
        <w:ind w:firstLine="709"/>
        <w:jc w:val="both"/>
        <w:rPr>
          <w:rFonts w:ascii="Gulliver" w:hAnsi="Gulliver"/>
        </w:rPr>
      </w:pPr>
      <w:r w:rsidRPr="00D430AA">
        <w:rPr>
          <w:rStyle w:val="FootnoteReference"/>
          <w:rFonts w:ascii="Gulliver" w:hAnsi="Gulliver"/>
        </w:rPr>
        <w:footnoteRef/>
      </w:r>
      <w:r w:rsidRPr="00D430AA">
        <w:rPr>
          <w:rFonts w:ascii="Gulliver" w:hAnsi="Gulliver"/>
        </w:rPr>
        <w:t xml:space="preserve"> </w:t>
      </w:r>
      <w:r w:rsidRPr="00D430AA">
        <w:rPr>
          <w:rFonts w:ascii="Gulliver" w:hAnsi="Gulliver"/>
        </w:rPr>
        <w:fldChar w:fldCharType="begin" w:fldLock="1"/>
      </w:r>
      <w:r w:rsidRPr="00D430AA">
        <w:rPr>
          <w:rFonts w:ascii="Gulliver" w:hAnsi="Gulliver"/>
        </w:rPr>
        <w:instrText xml:space="preserve">ADDIN CSL_CITATION {"citationItems":[{"id":"ITEM-1","itemData":{"ISSN":"2715-0399","author":[{"dropping-particle":"","family":"Rozi","given":"Akhmad Fakhrur","non-dropping-particle":"","parse-names":false,"suffix":""}],"container-title":"Leadership: Jurnal Mahasiswa Manajemen Pendidikan Islam","id":"ITEM-1","issue":"1","issued":{"date-parts":[["2021"]]},"page":"140-149","title":"Implementasi Manajemen Konflik Dalam Penyelesaian Masalah Pembelajaran Di Mi Al Quran Singosari Malang","type":"article-journal","volume":"2"},"uris":["http://www.mendeley.com/documents/?uuid=41c56df9-134b-43e4-8eef-caf5fa7842b8"]}],"mendeley":{"formattedCitation":"Akhmad Fakhrur Rozi, </w:instrText>
      </w:r>
      <w:r w:rsidRPr="00D430AA">
        <w:rPr>
          <w:rFonts w:ascii="Courier New" w:hAnsi="Courier New" w:cs="Courier New"/>
        </w:rPr>
        <w:instrText>“</w:instrText>
      </w:r>
      <w:r w:rsidRPr="00D430AA">
        <w:rPr>
          <w:rFonts w:ascii="Gulliver" w:hAnsi="Gulliver"/>
        </w:rPr>
        <w:instrText>Implementasi Manajemen Konflik Dalam Penyelesaian Masalah Pembelajaran Di Mi Al Quran Singosari Malang,</w:instrText>
      </w:r>
      <w:r w:rsidRPr="00D430AA">
        <w:rPr>
          <w:rFonts w:ascii="Courier New" w:hAnsi="Courier New" w:cs="Courier New"/>
        </w:rPr>
        <w:instrText>”</w:instrText>
      </w:r>
      <w:r w:rsidRPr="00D430AA">
        <w:rPr>
          <w:rFonts w:ascii="Gulliver" w:hAnsi="Gulliver"/>
        </w:rPr>
        <w:instrText xml:space="preserve"> &lt;i&gt;Leadership: Jurnal Mahasiswa Manajemen Pendidikan Islam&lt;/i&gt; 2, no. 1 (2021): 140</w:instrText>
      </w:r>
      <w:r w:rsidRPr="00D430AA">
        <w:rPr>
          <w:rFonts w:ascii="Courier New" w:hAnsi="Courier New" w:cs="Courier New"/>
        </w:rPr>
        <w:instrText>–</w:instrText>
      </w:r>
      <w:r w:rsidRPr="00D430AA">
        <w:rPr>
          <w:rFonts w:ascii="Gulliver" w:hAnsi="Gulliver"/>
        </w:rPr>
        <w:instrText xml:space="preserve">49.","plainTextFormattedCitation":"Akhmad Fakhrur Rozi, </w:instrText>
      </w:r>
      <w:r w:rsidRPr="00D430AA">
        <w:rPr>
          <w:rFonts w:ascii="Courier New" w:hAnsi="Courier New" w:cs="Courier New"/>
        </w:rPr>
        <w:instrText>“</w:instrText>
      </w:r>
      <w:r w:rsidRPr="00D430AA">
        <w:rPr>
          <w:rFonts w:ascii="Gulliver" w:hAnsi="Gulliver"/>
        </w:rPr>
        <w:instrText>Implementasi Manajemen Konflik Dalam Penyelesaian Masalah Pembelajaran Di Mi Al Quran Singosari Malang,</w:instrText>
      </w:r>
      <w:r w:rsidRPr="00D430AA">
        <w:rPr>
          <w:rFonts w:ascii="Courier New" w:hAnsi="Courier New" w:cs="Courier New"/>
        </w:rPr>
        <w:instrText>”</w:instrText>
      </w:r>
      <w:r w:rsidRPr="00D430AA">
        <w:rPr>
          <w:rFonts w:ascii="Gulliver" w:hAnsi="Gulliver"/>
        </w:rPr>
        <w:instrText xml:space="preserve"> Leadership: Jurnal Mahasiswa Manajemen Pendidikan Islam 2, no. 1 (2021): 140</w:instrText>
      </w:r>
      <w:r w:rsidRPr="00D430AA">
        <w:rPr>
          <w:rFonts w:ascii="Courier New" w:hAnsi="Courier New" w:cs="Courier New"/>
        </w:rPr>
        <w:instrText>–</w:instrText>
      </w:r>
      <w:r w:rsidRPr="00D430AA">
        <w:rPr>
          <w:rFonts w:ascii="Gulliver" w:hAnsi="Gulliver"/>
        </w:rPr>
        <w:instrText xml:space="preserve">49.","previouslyFormattedCitation":"Akhmad Fakhrur Rozi, </w:instrText>
      </w:r>
      <w:r w:rsidRPr="00D430AA">
        <w:rPr>
          <w:rFonts w:ascii="Courier New" w:hAnsi="Courier New" w:cs="Courier New"/>
        </w:rPr>
        <w:instrText>“</w:instrText>
      </w:r>
      <w:r w:rsidRPr="00D430AA">
        <w:rPr>
          <w:rFonts w:ascii="Gulliver" w:hAnsi="Gulliver"/>
        </w:rPr>
        <w:instrText>Implementasi Manajemen Konflik Dalam Penyelesaian Masalah Pembelajaran Di Mi Al Quran Singosari Malang,</w:instrText>
      </w:r>
      <w:r w:rsidRPr="00D430AA">
        <w:rPr>
          <w:rFonts w:ascii="Courier New" w:hAnsi="Courier New" w:cs="Courier New"/>
        </w:rPr>
        <w:instrText>”</w:instrText>
      </w:r>
      <w:r w:rsidRPr="00D430AA">
        <w:rPr>
          <w:rFonts w:ascii="Gulliver" w:hAnsi="Gulliver"/>
        </w:rPr>
        <w:instrText xml:space="preserve"> &lt;i&gt;Leadership: Jurnal Mahasiswa Manajemen Pendidikan Islam&lt;/i&gt; 2, no. 1 (2021): 140</w:instrText>
      </w:r>
      <w:r w:rsidRPr="00D430AA">
        <w:rPr>
          <w:rFonts w:ascii="Courier New" w:hAnsi="Courier New" w:cs="Courier New"/>
        </w:rPr>
        <w:instrText>–</w:instrText>
      </w:r>
      <w:r w:rsidRPr="00D430AA">
        <w:rPr>
          <w:rFonts w:ascii="Gulliver" w:hAnsi="Gulliver"/>
        </w:rPr>
        <w:instrText>49."},"properties":{"noteIndex":16},"schema":"https://github.com/citation-style-language/schema/raw/master/csl-citation.json"}</w:instrText>
      </w:r>
      <w:r w:rsidRPr="00D430AA">
        <w:rPr>
          <w:rFonts w:ascii="Gulliver" w:hAnsi="Gulliver"/>
        </w:rPr>
        <w:fldChar w:fldCharType="separate"/>
      </w:r>
      <w:r w:rsidRPr="00D430AA">
        <w:rPr>
          <w:rFonts w:ascii="Gulliver" w:hAnsi="Gulliver"/>
          <w:noProof/>
        </w:rPr>
        <w:t xml:space="preserve">Akhmad Fakhrur Rozi, </w:t>
      </w:r>
      <w:r w:rsidRPr="00D430AA">
        <w:rPr>
          <w:rFonts w:ascii="Courier New" w:hAnsi="Courier New" w:cs="Courier New"/>
          <w:noProof/>
        </w:rPr>
        <w:t>“</w:t>
      </w:r>
      <w:r w:rsidRPr="00D430AA">
        <w:rPr>
          <w:rFonts w:ascii="Gulliver" w:hAnsi="Gulliver"/>
          <w:noProof/>
        </w:rPr>
        <w:t>Implementasi Manajemen Konflik Dalam Penyelesaian Masalah Pembelajaran Di Mi Al Quran Singosari Malang,</w:t>
      </w:r>
      <w:r w:rsidRPr="00D430AA">
        <w:rPr>
          <w:rFonts w:ascii="Courier New" w:hAnsi="Courier New" w:cs="Courier New"/>
          <w:noProof/>
        </w:rPr>
        <w:t>”</w:t>
      </w:r>
      <w:r w:rsidRPr="00D430AA">
        <w:rPr>
          <w:rFonts w:ascii="Gulliver" w:hAnsi="Gulliver"/>
          <w:noProof/>
        </w:rPr>
        <w:t xml:space="preserve"> </w:t>
      </w:r>
      <w:r w:rsidRPr="00D430AA">
        <w:rPr>
          <w:rFonts w:ascii="Gulliver" w:hAnsi="Gulliver"/>
          <w:i/>
          <w:noProof/>
        </w:rPr>
        <w:t>Leadership: Jurnal Mahasiswa Manajemen Pendidikan Islam</w:t>
      </w:r>
      <w:r w:rsidRPr="00D430AA">
        <w:rPr>
          <w:rFonts w:ascii="Gulliver" w:hAnsi="Gulliver"/>
          <w:noProof/>
        </w:rPr>
        <w:t xml:space="preserve"> 2, no. 1 (2021): 140</w:t>
      </w:r>
      <w:r w:rsidRPr="00D430AA">
        <w:rPr>
          <w:rFonts w:ascii="Courier New" w:hAnsi="Courier New" w:cs="Courier New"/>
          <w:noProof/>
        </w:rPr>
        <w:t>–</w:t>
      </w:r>
      <w:r w:rsidRPr="00D430AA">
        <w:rPr>
          <w:rFonts w:ascii="Gulliver" w:hAnsi="Gulliver"/>
          <w:noProof/>
        </w:rPr>
        <w:t>49.</w:t>
      </w:r>
      <w:r w:rsidRPr="00D430AA">
        <w:rPr>
          <w:rFonts w:ascii="Gulliver" w:hAnsi="Gulliver"/>
        </w:rPr>
        <w:fldChar w:fldCharType="end"/>
      </w:r>
    </w:p>
  </w:footnote>
  <w:footnote w:id="17">
    <w:p w:rsidR="00D430AA" w:rsidRPr="00D430AA" w:rsidRDefault="00D430AA" w:rsidP="00D430AA">
      <w:pPr>
        <w:pStyle w:val="FootnoteText"/>
        <w:ind w:firstLine="709"/>
        <w:jc w:val="both"/>
        <w:rPr>
          <w:rFonts w:ascii="Gulliver" w:hAnsi="Gulliver"/>
        </w:rPr>
      </w:pPr>
      <w:r w:rsidRPr="00D430AA">
        <w:rPr>
          <w:rStyle w:val="FootnoteReference"/>
          <w:rFonts w:ascii="Gulliver" w:hAnsi="Gulliver"/>
        </w:rPr>
        <w:footnoteRef/>
      </w:r>
      <w:r w:rsidRPr="00D430AA">
        <w:rPr>
          <w:rFonts w:ascii="Gulliver" w:hAnsi="Gulliver"/>
        </w:rPr>
        <w:t xml:space="preserve"> Alif Ma'fudin. Kejenuhan Santri Tahfidzul Quran. Lulu Zainul Millah.30 September 2024.</w:t>
      </w:r>
    </w:p>
  </w:footnote>
  <w:footnote w:id="18">
    <w:p w:rsidR="00D430AA" w:rsidRPr="00D430AA" w:rsidRDefault="00D430AA" w:rsidP="00D430AA">
      <w:pPr>
        <w:pStyle w:val="FootnoteText"/>
        <w:ind w:firstLine="709"/>
        <w:jc w:val="both"/>
        <w:rPr>
          <w:rFonts w:ascii="Gulliver" w:hAnsi="Gulliver"/>
        </w:rPr>
      </w:pPr>
      <w:r w:rsidRPr="00D430AA">
        <w:rPr>
          <w:rStyle w:val="FootnoteReference"/>
          <w:rFonts w:ascii="Gulliver" w:hAnsi="Gulliver"/>
        </w:rPr>
        <w:footnoteRef/>
      </w:r>
      <w:r w:rsidRPr="00D430AA">
        <w:rPr>
          <w:rFonts w:ascii="Gulliver" w:hAnsi="Gulliver"/>
        </w:rPr>
        <w:t xml:space="preserve"> </w:t>
      </w:r>
      <w:r w:rsidRPr="00D430AA">
        <w:rPr>
          <w:rFonts w:ascii="Gulliver" w:hAnsi="Gulliver"/>
        </w:rPr>
        <w:fldChar w:fldCharType="begin" w:fldLock="1"/>
      </w:r>
      <w:r w:rsidRPr="00D430AA">
        <w:rPr>
          <w:rFonts w:ascii="Gulliver" w:hAnsi="Gulliver"/>
        </w:rPr>
        <w:instrText>ADDIN CSL_CITATION {"citationItems":[{"id":"ITEM-1","itemData":{"ISSN":"2963-7139","author":[{"dropping-particle":"","family":"Fauziyah","given":"Wilda Rif</w:instrText>
      </w:r>
      <w:r w:rsidRPr="00D430AA">
        <w:rPr>
          <w:rFonts w:ascii="Courier New" w:hAnsi="Courier New" w:cs="Courier New"/>
        </w:rPr>
        <w:instrText>’</w:instrText>
      </w:r>
      <w:r w:rsidRPr="00D430AA">
        <w:rPr>
          <w:rFonts w:ascii="Gulliver" w:hAnsi="Gulliver"/>
        </w:rPr>
        <w:instrText>ah","non-dropping-particle":"","parse-names":false,"suffix":""},{"dropping-particle":"","family":"Wulandari","given":"Naila","non-dropping-particle":"","parse-names":false,"suffix":""},{"dropping-particle":"","family":"Alawiyah","given":"Cinta Ayu Dewi","non-dropping-particle":"","parse-names":false,"suffix":""},{"dropping-particle":"","family":"Sutrisna","given":"Dadang","non-dropping-particle":"","parse-names":false,"suffix":""}],"container-title":"Religion: Jurnal Agama, Sosial, dan Budaya","id":"ITEM-1","issue":"6","issued":{"date-parts":[["2022"]]},"page":"50-64","title":"Manajemen Konflik Interpersonal Di Smp Plus Miftahulul Ulum Kalisat Jember","type":"article-journal","volume":"1"},"uris":["http://www.mendeley.com/documents/?uuid=ee9825f4-2904-48e3-b1d1-0abf57e49bb2"]}],"mendeley":{"formattedCitation":"Wilda Rif</w:instrText>
      </w:r>
      <w:r w:rsidRPr="00D430AA">
        <w:rPr>
          <w:rFonts w:ascii="Courier New" w:hAnsi="Courier New" w:cs="Courier New"/>
        </w:rPr>
        <w:instrText>’</w:instrText>
      </w:r>
      <w:r w:rsidRPr="00D430AA">
        <w:rPr>
          <w:rFonts w:ascii="Gulliver" w:hAnsi="Gulliver"/>
        </w:rPr>
        <w:instrText xml:space="preserve">ah Fauziyah et al., </w:instrText>
      </w:r>
      <w:r w:rsidRPr="00D430AA">
        <w:rPr>
          <w:rFonts w:ascii="Courier New" w:hAnsi="Courier New" w:cs="Courier New"/>
        </w:rPr>
        <w:instrText>“</w:instrText>
      </w:r>
      <w:r w:rsidRPr="00D430AA">
        <w:rPr>
          <w:rFonts w:ascii="Gulliver" w:hAnsi="Gulliver"/>
        </w:rPr>
        <w:instrText>Manajemen Konflik Interpersonal Di Smp Plus Miftahulul Ulum Kalisat Jember,</w:instrText>
      </w:r>
      <w:r w:rsidRPr="00D430AA">
        <w:rPr>
          <w:rFonts w:ascii="Courier New" w:hAnsi="Courier New" w:cs="Courier New"/>
        </w:rPr>
        <w:instrText>”</w:instrText>
      </w:r>
      <w:r w:rsidRPr="00D430AA">
        <w:rPr>
          <w:rFonts w:ascii="Gulliver" w:hAnsi="Gulliver"/>
        </w:rPr>
        <w:instrText xml:space="preserve"> &lt;i&gt;Religion: Jurnal Agama, Sosial, dan Budaya&lt;/i&gt; 1, no. 6 (2022): 50</w:instrText>
      </w:r>
      <w:r w:rsidRPr="00D430AA">
        <w:rPr>
          <w:rFonts w:ascii="Courier New" w:hAnsi="Courier New" w:cs="Courier New"/>
        </w:rPr>
        <w:instrText>–</w:instrText>
      </w:r>
      <w:r w:rsidRPr="00D430AA">
        <w:rPr>
          <w:rFonts w:ascii="Gulliver" w:hAnsi="Gulliver"/>
        </w:rPr>
        <w:instrText>64.","plainTextFormattedCitation":"Wilda Rif</w:instrText>
      </w:r>
      <w:r w:rsidRPr="00D430AA">
        <w:rPr>
          <w:rFonts w:ascii="Courier New" w:hAnsi="Courier New" w:cs="Courier New"/>
        </w:rPr>
        <w:instrText>’</w:instrText>
      </w:r>
      <w:r w:rsidRPr="00D430AA">
        <w:rPr>
          <w:rFonts w:ascii="Gulliver" w:hAnsi="Gulliver"/>
        </w:rPr>
        <w:instrText xml:space="preserve">ah Fauziyah et al., </w:instrText>
      </w:r>
      <w:r w:rsidRPr="00D430AA">
        <w:rPr>
          <w:rFonts w:ascii="Courier New" w:hAnsi="Courier New" w:cs="Courier New"/>
        </w:rPr>
        <w:instrText>“</w:instrText>
      </w:r>
      <w:r w:rsidRPr="00D430AA">
        <w:rPr>
          <w:rFonts w:ascii="Gulliver" w:hAnsi="Gulliver"/>
        </w:rPr>
        <w:instrText>Manajemen Konflik Interpersonal Di Smp Plus Miftahulul Ulum Kalisat Jember,</w:instrText>
      </w:r>
      <w:r w:rsidRPr="00D430AA">
        <w:rPr>
          <w:rFonts w:ascii="Courier New" w:hAnsi="Courier New" w:cs="Courier New"/>
        </w:rPr>
        <w:instrText>”</w:instrText>
      </w:r>
      <w:r w:rsidRPr="00D430AA">
        <w:rPr>
          <w:rFonts w:ascii="Gulliver" w:hAnsi="Gulliver"/>
        </w:rPr>
        <w:instrText xml:space="preserve"> Religion: Jurnal Agama, Sosial, dan Budaya 1, no. 6 (2022): 50</w:instrText>
      </w:r>
      <w:r w:rsidRPr="00D430AA">
        <w:rPr>
          <w:rFonts w:ascii="Courier New" w:hAnsi="Courier New" w:cs="Courier New"/>
        </w:rPr>
        <w:instrText>–</w:instrText>
      </w:r>
      <w:r w:rsidRPr="00D430AA">
        <w:rPr>
          <w:rFonts w:ascii="Gulliver" w:hAnsi="Gulliver"/>
        </w:rPr>
        <w:instrText>64.","previouslyFormattedCitation":"Wilda Rif</w:instrText>
      </w:r>
      <w:r w:rsidRPr="00D430AA">
        <w:rPr>
          <w:rFonts w:ascii="Courier New" w:hAnsi="Courier New" w:cs="Courier New"/>
        </w:rPr>
        <w:instrText>’</w:instrText>
      </w:r>
      <w:r w:rsidRPr="00D430AA">
        <w:rPr>
          <w:rFonts w:ascii="Gulliver" w:hAnsi="Gulliver"/>
        </w:rPr>
        <w:instrText xml:space="preserve">ah Fauziyah et al., </w:instrText>
      </w:r>
      <w:r w:rsidRPr="00D430AA">
        <w:rPr>
          <w:rFonts w:ascii="Courier New" w:hAnsi="Courier New" w:cs="Courier New"/>
        </w:rPr>
        <w:instrText>“</w:instrText>
      </w:r>
      <w:r w:rsidRPr="00D430AA">
        <w:rPr>
          <w:rFonts w:ascii="Gulliver" w:hAnsi="Gulliver"/>
        </w:rPr>
        <w:instrText>Manajemen Konflik Interpersonal Di Smp Plus Miftahulul Ulum Kalisat Jember,</w:instrText>
      </w:r>
      <w:r w:rsidRPr="00D430AA">
        <w:rPr>
          <w:rFonts w:ascii="Courier New" w:hAnsi="Courier New" w:cs="Courier New"/>
        </w:rPr>
        <w:instrText>”</w:instrText>
      </w:r>
      <w:r w:rsidRPr="00D430AA">
        <w:rPr>
          <w:rFonts w:ascii="Gulliver" w:hAnsi="Gulliver"/>
        </w:rPr>
        <w:instrText xml:space="preserve"> &lt;i&gt;Religion: Jurnal Agama, Sosial, dan Budaya&lt;/i&gt; 1, no. 6 (2022): 50</w:instrText>
      </w:r>
      <w:r w:rsidRPr="00D430AA">
        <w:rPr>
          <w:rFonts w:ascii="Courier New" w:hAnsi="Courier New" w:cs="Courier New"/>
        </w:rPr>
        <w:instrText>–</w:instrText>
      </w:r>
      <w:r w:rsidRPr="00D430AA">
        <w:rPr>
          <w:rFonts w:ascii="Gulliver" w:hAnsi="Gulliver"/>
        </w:rPr>
        <w:instrText>64."},"properties":{"noteIndex":18},"schema":"https://github.com/citation-style-language/schema/raw/master/csl-citation.json"}</w:instrText>
      </w:r>
      <w:r w:rsidRPr="00D430AA">
        <w:rPr>
          <w:rFonts w:ascii="Gulliver" w:hAnsi="Gulliver"/>
        </w:rPr>
        <w:fldChar w:fldCharType="separate"/>
      </w:r>
      <w:r w:rsidRPr="00D430AA">
        <w:rPr>
          <w:rFonts w:ascii="Gulliver" w:hAnsi="Gulliver"/>
          <w:noProof/>
        </w:rPr>
        <w:t>Wilda Rif</w:t>
      </w:r>
      <w:r w:rsidRPr="00D430AA">
        <w:rPr>
          <w:rFonts w:ascii="Courier New" w:hAnsi="Courier New" w:cs="Courier New"/>
          <w:noProof/>
        </w:rPr>
        <w:t>’</w:t>
      </w:r>
      <w:r w:rsidRPr="00D430AA">
        <w:rPr>
          <w:rFonts w:ascii="Gulliver" w:hAnsi="Gulliver"/>
          <w:noProof/>
        </w:rPr>
        <w:t xml:space="preserve">ah Fauziyah et al., </w:t>
      </w:r>
      <w:r w:rsidRPr="00D430AA">
        <w:rPr>
          <w:rFonts w:ascii="Courier New" w:hAnsi="Courier New" w:cs="Courier New"/>
          <w:noProof/>
        </w:rPr>
        <w:t>“</w:t>
      </w:r>
      <w:r w:rsidRPr="00D430AA">
        <w:rPr>
          <w:rFonts w:ascii="Gulliver" w:hAnsi="Gulliver"/>
          <w:noProof/>
        </w:rPr>
        <w:t>Manajemen Konflik Interpersonal Di Smp Plus Miftahulul Ulum Kalisat Jember,</w:t>
      </w:r>
      <w:r w:rsidRPr="00D430AA">
        <w:rPr>
          <w:rFonts w:ascii="Courier New" w:hAnsi="Courier New" w:cs="Courier New"/>
          <w:noProof/>
        </w:rPr>
        <w:t>”</w:t>
      </w:r>
      <w:r w:rsidRPr="00D430AA">
        <w:rPr>
          <w:rFonts w:ascii="Gulliver" w:hAnsi="Gulliver"/>
          <w:noProof/>
        </w:rPr>
        <w:t xml:space="preserve"> </w:t>
      </w:r>
      <w:r w:rsidRPr="00D430AA">
        <w:rPr>
          <w:rFonts w:ascii="Gulliver" w:hAnsi="Gulliver"/>
          <w:i/>
          <w:noProof/>
        </w:rPr>
        <w:t>Religion: Jurnal Agama, Sosial, dan Budaya</w:t>
      </w:r>
      <w:r w:rsidRPr="00D430AA">
        <w:rPr>
          <w:rFonts w:ascii="Gulliver" w:hAnsi="Gulliver"/>
          <w:noProof/>
        </w:rPr>
        <w:t xml:space="preserve"> 1, no. 6 (2022): 50</w:t>
      </w:r>
      <w:r w:rsidRPr="00D430AA">
        <w:rPr>
          <w:rFonts w:ascii="Courier New" w:hAnsi="Courier New" w:cs="Courier New"/>
          <w:noProof/>
        </w:rPr>
        <w:t>–</w:t>
      </w:r>
      <w:r w:rsidRPr="00D430AA">
        <w:rPr>
          <w:rFonts w:ascii="Gulliver" w:hAnsi="Gulliver"/>
          <w:noProof/>
        </w:rPr>
        <w:t>64.</w:t>
      </w:r>
      <w:r w:rsidRPr="00D430AA">
        <w:rPr>
          <w:rFonts w:ascii="Gulliver" w:hAnsi="Gulliver"/>
        </w:rPr>
        <w:fldChar w:fldCharType="end"/>
      </w:r>
    </w:p>
  </w:footnote>
  <w:footnote w:id="19">
    <w:p w:rsidR="00D430AA" w:rsidRPr="00D430AA" w:rsidRDefault="00D430AA" w:rsidP="00D430AA">
      <w:pPr>
        <w:pStyle w:val="FootnoteText"/>
        <w:ind w:firstLine="709"/>
        <w:jc w:val="both"/>
        <w:rPr>
          <w:rFonts w:ascii="Gulliver" w:hAnsi="Gulliver"/>
        </w:rPr>
      </w:pPr>
      <w:r w:rsidRPr="00D430AA">
        <w:rPr>
          <w:rStyle w:val="FootnoteReference"/>
          <w:rFonts w:ascii="Gulliver" w:hAnsi="Gulliver"/>
        </w:rPr>
        <w:footnoteRef/>
      </w:r>
      <w:r w:rsidRPr="00D430AA">
        <w:rPr>
          <w:rFonts w:ascii="Gulliver" w:hAnsi="Gulliver"/>
        </w:rPr>
        <w:t xml:space="preserve"> </w:t>
      </w:r>
      <w:r w:rsidRPr="00D430AA">
        <w:rPr>
          <w:rFonts w:ascii="Gulliver" w:hAnsi="Gulliver"/>
        </w:rPr>
        <w:fldChar w:fldCharType="begin" w:fldLock="1"/>
      </w:r>
      <w:r w:rsidRPr="00D430AA">
        <w:rPr>
          <w:rFonts w:ascii="Gulliver" w:hAnsi="Gulliver"/>
        </w:rPr>
        <w:instrText xml:space="preserve">ADDIN CSL_CITATION {"citationItems":[{"id":"ITEM-1","itemData":{"ISSN":"3025-7719","author":[{"dropping-particle":"","family":"Lesmana","given":"Gusman","non-dropping-particle":"","parse-names":false,"suffix":""},{"dropping-particle":"","family":"Pradisty","given":"Nabawi","non-dropping-particle":"","parse-names":false,"suffix":""},{"dropping-particle":"","family":"Lubis","given":"Fatria","non-dropping-particle":"","parse-names":false,"suffix":""}],"container-title":"Pedagogik: Jurnal Pendidikan dan Riset","id":"ITEM-1","issue":"1","issued":{"date-parts":[["2024"]]},"page":"25-29","title":"Konflik Interpersonal Individu Ditinjau Dari Intensitas Kepribadian","type":"article-journal","volume":"2"},"uris":["http://www.mendeley.com/documents/?uuid=8ac44f63-9b1d-4ef8-ad77-6c9b90ed6e62"]}],"mendeley":{"formattedCitation":"Gusman Lesmana, Nabawi Pradisty, dan Fatria Lubis, </w:instrText>
      </w:r>
      <w:r w:rsidRPr="00D430AA">
        <w:rPr>
          <w:rFonts w:ascii="Courier New" w:hAnsi="Courier New" w:cs="Courier New"/>
        </w:rPr>
        <w:instrText>“</w:instrText>
      </w:r>
      <w:r w:rsidRPr="00D430AA">
        <w:rPr>
          <w:rFonts w:ascii="Gulliver" w:hAnsi="Gulliver"/>
        </w:rPr>
        <w:instrText>Konflik Interpersonal Individu Ditinjau Dari Intensitas Kepribadian,</w:instrText>
      </w:r>
      <w:r w:rsidRPr="00D430AA">
        <w:rPr>
          <w:rFonts w:ascii="Courier New" w:hAnsi="Courier New" w:cs="Courier New"/>
        </w:rPr>
        <w:instrText>”</w:instrText>
      </w:r>
      <w:r w:rsidRPr="00D430AA">
        <w:rPr>
          <w:rFonts w:ascii="Gulliver" w:hAnsi="Gulliver"/>
        </w:rPr>
        <w:instrText xml:space="preserve"> &lt;i&gt;Pedagogik: Jurnal Pendidikan dan Riset&lt;/i&gt; 2, no. 1 (2024): 25</w:instrText>
      </w:r>
      <w:r w:rsidRPr="00D430AA">
        <w:rPr>
          <w:rFonts w:ascii="Courier New" w:hAnsi="Courier New" w:cs="Courier New"/>
        </w:rPr>
        <w:instrText>–</w:instrText>
      </w:r>
      <w:r w:rsidRPr="00D430AA">
        <w:rPr>
          <w:rFonts w:ascii="Gulliver" w:hAnsi="Gulliver"/>
        </w:rPr>
        <w:instrText xml:space="preserve">29.","plainTextFormattedCitation":"Gusman Lesmana, Nabawi Pradisty, dan Fatria Lubis, </w:instrText>
      </w:r>
      <w:r w:rsidRPr="00D430AA">
        <w:rPr>
          <w:rFonts w:ascii="Courier New" w:hAnsi="Courier New" w:cs="Courier New"/>
        </w:rPr>
        <w:instrText>“</w:instrText>
      </w:r>
      <w:r w:rsidRPr="00D430AA">
        <w:rPr>
          <w:rFonts w:ascii="Gulliver" w:hAnsi="Gulliver"/>
        </w:rPr>
        <w:instrText>Konflik Interpersonal Individu Ditinjau Dari Intensitas Kepribadian,</w:instrText>
      </w:r>
      <w:r w:rsidRPr="00D430AA">
        <w:rPr>
          <w:rFonts w:ascii="Courier New" w:hAnsi="Courier New" w:cs="Courier New"/>
        </w:rPr>
        <w:instrText>”</w:instrText>
      </w:r>
      <w:r w:rsidRPr="00D430AA">
        <w:rPr>
          <w:rFonts w:ascii="Gulliver" w:hAnsi="Gulliver"/>
        </w:rPr>
        <w:instrText xml:space="preserve"> Pedagogik: Jurnal Pendidikan dan Riset 2, no. 1 (2024): 25</w:instrText>
      </w:r>
      <w:r w:rsidRPr="00D430AA">
        <w:rPr>
          <w:rFonts w:ascii="Courier New" w:hAnsi="Courier New" w:cs="Courier New"/>
        </w:rPr>
        <w:instrText>–</w:instrText>
      </w:r>
      <w:r w:rsidRPr="00D430AA">
        <w:rPr>
          <w:rFonts w:ascii="Gulliver" w:hAnsi="Gulliver"/>
        </w:rPr>
        <w:instrText>29."},"properties":{"noteIndex":19},"schema":"https://github.com/citation-style-language/schema/raw/master/csl-citation.json"}</w:instrText>
      </w:r>
      <w:r w:rsidRPr="00D430AA">
        <w:rPr>
          <w:rFonts w:ascii="Gulliver" w:hAnsi="Gulliver"/>
        </w:rPr>
        <w:fldChar w:fldCharType="separate"/>
      </w:r>
      <w:r w:rsidRPr="00D430AA">
        <w:rPr>
          <w:rFonts w:ascii="Gulliver" w:hAnsi="Gulliver"/>
          <w:noProof/>
        </w:rPr>
        <w:t xml:space="preserve">Gusman Lesmana, Nabawi Pradisty, dan Fatria Lubis, </w:t>
      </w:r>
      <w:r w:rsidRPr="00D430AA">
        <w:rPr>
          <w:rFonts w:ascii="Courier New" w:hAnsi="Courier New" w:cs="Courier New"/>
          <w:noProof/>
        </w:rPr>
        <w:t>“</w:t>
      </w:r>
      <w:r w:rsidRPr="00D430AA">
        <w:rPr>
          <w:rFonts w:ascii="Gulliver" w:hAnsi="Gulliver"/>
          <w:noProof/>
        </w:rPr>
        <w:t>Konflik Interpersonal Individu Ditinjau Dari Intensitas Kepribadian,</w:t>
      </w:r>
      <w:r w:rsidRPr="00D430AA">
        <w:rPr>
          <w:rFonts w:ascii="Courier New" w:hAnsi="Courier New" w:cs="Courier New"/>
          <w:noProof/>
        </w:rPr>
        <w:t>”</w:t>
      </w:r>
      <w:r w:rsidRPr="00D430AA">
        <w:rPr>
          <w:rFonts w:ascii="Gulliver" w:hAnsi="Gulliver"/>
          <w:noProof/>
        </w:rPr>
        <w:t xml:space="preserve"> </w:t>
      </w:r>
      <w:r w:rsidRPr="00D430AA">
        <w:rPr>
          <w:rFonts w:ascii="Gulliver" w:hAnsi="Gulliver"/>
          <w:i/>
          <w:noProof/>
        </w:rPr>
        <w:t>Pedagogik: Jurnal Pendidikan dan Riset</w:t>
      </w:r>
      <w:r w:rsidRPr="00D430AA">
        <w:rPr>
          <w:rFonts w:ascii="Gulliver" w:hAnsi="Gulliver"/>
          <w:noProof/>
        </w:rPr>
        <w:t xml:space="preserve"> 2, no. 1 (2024): 25</w:t>
      </w:r>
      <w:r w:rsidRPr="00D430AA">
        <w:rPr>
          <w:rFonts w:ascii="Courier New" w:hAnsi="Courier New" w:cs="Courier New"/>
          <w:noProof/>
        </w:rPr>
        <w:t>–</w:t>
      </w:r>
      <w:r w:rsidRPr="00D430AA">
        <w:rPr>
          <w:rFonts w:ascii="Gulliver" w:hAnsi="Gulliver"/>
          <w:noProof/>
        </w:rPr>
        <w:t>29.</w:t>
      </w:r>
      <w:r w:rsidRPr="00D430AA">
        <w:rPr>
          <w:rFonts w:ascii="Gulliver" w:hAnsi="Gulliver"/>
        </w:rPr>
        <w:fldChar w:fldCharType="end"/>
      </w:r>
    </w:p>
  </w:footnote>
  <w:footnote w:id="20">
    <w:p w:rsidR="00D430AA" w:rsidRPr="00D430AA" w:rsidRDefault="00D430AA" w:rsidP="00D430AA">
      <w:pPr>
        <w:pStyle w:val="FootnoteText"/>
        <w:ind w:firstLine="709"/>
        <w:jc w:val="both"/>
        <w:rPr>
          <w:rFonts w:ascii="Gulliver" w:hAnsi="Gulliver"/>
        </w:rPr>
      </w:pPr>
      <w:r w:rsidRPr="00D430AA">
        <w:rPr>
          <w:rStyle w:val="FootnoteReference"/>
          <w:rFonts w:ascii="Gulliver" w:hAnsi="Gulliver"/>
        </w:rPr>
        <w:footnoteRef/>
      </w:r>
      <w:r w:rsidRPr="00D430AA">
        <w:rPr>
          <w:rFonts w:ascii="Gulliver" w:hAnsi="Gulliver"/>
        </w:rPr>
        <w:t xml:space="preserve"> Sevila. Pengertian Interpersonal Skill &amp; Manfaatnya. https://www.gramedia.com/best-seller/pengertian-interpersonal-skill/ 2022.</w:t>
      </w:r>
    </w:p>
  </w:footnote>
  <w:footnote w:id="21">
    <w:p w:rsidR="00D430AA" w:rsidRPr="00D430AA" w:rsidRDefault="00D430AA" w:rsidP="00D430AA">
      <w:pPr>
        <w:pStyle w:val="FootnoteText"/>
        <w:ind w:firstLine="709"/>
        <w:jc w:val="both"/>
        <w:rPr>
          <w:rFonts w:ascii="Gulliver" w:hAnsi="Gulliver"/>
        </w:rPr>
      </w:pPr>
      <w:r w:rsidRPr="00D430AA">
        <w:rPr>
          <w:rStyle w:val="FootnoteReference"/>
          <w:rFonts w:ascii="Gulliver" w:hAnsi="Gulliver"/>
        </w:rPr>
        <w:footnoteRef/>
      </w:r>
      <w:r w:rsidRPr="00D430AA">
        <w:rPr>
          <w:rFonts w:ascii="Gulliver" w:hAnsi="Gulliver"/>
        </w:rPr>
        <w:t xml:space="preserve"> Ilham Fauzi. Manajemen Konflik Dan Cara Penyelesaian Konflikdalam Organisasi Sekolah. Jurnal Pelita Nusantara:Kajian Ilmu Sosial Multidisiplinvol. 1. No. 1.Mei 2023.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3438437"/>
      <w:docPartObj>
        <w:docPartGallery w:val="Page Numbers (Top of Page)"/>
        <w:docPartUnique/>
      </w:docPartObj>
    </w:sdtPr>
    <w:sdtEndPr>
      <w:rPr>
        <w:rFonts w:ascii="Gulliver" w:hAnsi="Gulliver"/>
        <w:b/>
        <w:bCs/>
        <w:noProof/>
        <w:sz w:val="18"/>
        <w:szCs w:val="18"/>
      </w:rPr>
    </w:sdtEndPr>
    <w:sdtContent>
      <w:p w:rsidR="00D430AA" w:rsidRPr="00A163B5" w:rsidRDefault="00D430AA" w:rsidP="009C4D6E">
        <w:pPr>
          <w:pStyle w:val="Header"/>
          <w:ind w:right="68"/>
          <w:jc w:val="right"/>
          <w:rPr>
            <w:rFonts w:ascii="Gulliver" w:hAnsi="Gulliver"/>
          </w:rPr>
        </w:pPr>
        <w:r w:rsidRPr="00EB51DC">
          <w:rPr>
            <w:rFonts w:ascii="Gulliver" w:eastAsia="Tahoma" w:hAnsi="Gulliver"/>
            <w:i/>
            <w:noProof/>
            <w:sz w:val="14"/>
            <w:szCs w:val="14"/>
            <w:lang w:eastAsia="id-ID"/>
          </w:rPr>
          <mc:AlternateContent>
            <mc:Choice Requires="wps">
              <w:drawing>
                <wp:anchor distT="0" distB="0" distL="114300" distR="114300" simplePos="0" relativeHeight="251660288" behindDoc="0" locked="0" layoutInCell="1" allowOverlap="1" wp14:anchorId="19E69C08" wp14:editId="3EFCA590">
                  <wp:simplePos x="0" y="0"/>
                  <wp:positionH relativeFrom="column">
                    <wp:posOffset>4372196</wp:posOffset>
                  </wp:positionH>
                  <wp:positionV relativeFrom="paragraph">
                    <wp:posOffset>0</wp:posOffset>
                  </wp:positionV>
                  <wp:extent cx="0" cy="156845"/>
                  <wp:effectExtent l="0" t="0" r="19050" b="14605"/>
                  <wp:wrapNone/>
                  <wp:docPr id="6" name="Straight Connector 6"/>
                  <wp:cNvGraphicFramePr/>
                  <a:graphic xmlns:a="http://schemas.openxmlformats.org/drawingml/2006/main">
                    <a:graphicData uri="http://schemas.microsoft.com/office/word/2010/wordprocessingShape">
                      <wps:wsp>
                        <wps:cNvCnPr/>
                        <wps:spPr>
                          <a:xfrm>
                            <a:off x="0" y="0"/>
                            <a:ext cx="0" cy="156845"/>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4.25pt,0" to="344.2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HzQuQEAAMQDAAAOAAAAZHJzL2Uyb0RvYy54bWysU8GO2yAQvVfqPyDujZ2oG62sOHvIavdS&#10;tVG3/QAWQ4wKDBpo7Px9B+x1Vm21h6oXDDPvDe8N493d6Cw7K4wGfMvXq5oz5SV0xp9a/v3bw4db&#10;zmISvhMWvGr5RUV+t3//bjeERm2gB9spZFTEx2YILe9TCk1VRdkrJ+IKgvKU1IBOJDriqepQDFTd&#10;2WpT19tqAOwCglQxUvR+SvJ9qa+1kumL1lElZltO2lJZsazPea32O9GcUITeyFmG+AcVThhPly6l&#10;7kUS7CeaP0o5IxEi6LSS4CrQ2khVPJCbdf2bm6deBFW8UHNiWNoU/19Z+fl8RGa6lm8588LREz0l&#10;FObUJ3YA76mBgGyb+zSE2BD84I84n2I4YjY9anT5S3bYWHp7WXqrxsTkFJQUXd9sbz/e5HLVlRcw&#10;pkcFjuVNy63x2bVoxPlTTBP0BZLDqrzrnMqqJh1lly5WZYz1X5UmX3TzptQqE6UOFtlZ0Cx0P9az&#10;iILMFG2sXUj126QZe1WzENdvEyfthC43gk8L0RkP+DdyGl+k6glPvXvlNW+fobuUVykJGpXS3nms&#10;8yy+Phf69efb/wIAAP//AwBQSwMEFAAGAAgAAAAhALmK/UfbAAAABwEAAA8AAABkcnMvZG93bnJl&#10;di54bWxMj81OwzAQhO9IvIO1SFxQ61DREEI2FargBBxaKs5uvMRR/RPFbpq+PYs4wHE0o5lvqtXk&#10;rBhpiF3wCLfzDAT5JujOtwi7j5dZASIm5bWywRPCmSKs6suLSpU6nPyGxm1qBZf4WCoEk1JfShkb&#10;Q07FeejJs/cVBqcSy6GVelAnLndWLrIsl051nheM6mltqDlsjw7Bfdpx83buX99zc7Ne6umQmYdn&#10;xOur6ekRRKIp/YXhB5/RoWamfTh6HYVFyItiyVEEfsT2r9wjLO7uQdaV/M9ffwMAAP//AwBQSwEC&#10;LQAUAAYACAAAACEAtoM4kv4AAADhAQAAEwAAAAAAAAAAAAAAAAAAAAAAW0NvbnRlbnRfVHlwZXNd&#10;LnhtbFBLAQItABQABgAIAAAAIQA4/SH/1gAAAJQBAAALAAAAAAAAAAAAAAAAAC8BAABfcmVscy8u&#10;cmVsc1BLAQItABQABgAIAAAAIQBoeHzQuQEAAMQDAAAOAAAAAAAAAAAAAAAAAC4CAABkcnMvZTJv&#10;RG9jLnhtbFBLAQItABQABgAIAAAAIQC5iv1H2wAAAAcBAAAPAAAAAAAAAAAAAAAAABMEAABkcnMv&#10;ZG93bnJldi54bWxQSwUGAAAAAAQABADzAAAAGwUAAAAA&#10;" strokecolor="black [3200]" strokeweight="2pt"/>
              </w:pict>
            </mc:Fallback>
          </mc:AlternateContent>
        </w:r>
        <w:r w:rsidRPr="00EB51DC">
          <w:rPr>
            <w:rFonts w:ascii="Gulliver" w:eastAsia="Tahoma" w:hAnsi="Gulliver"/>
            <w:i/>
            <w:noProof/>
            <w:sz w:val="14"/>
            <w:szCs w:val="14"/>
            <w:lang w:eastAsia="id-ID"/>
          </w:rPr>
          <mc:AlternateContent>
            <mc:Choice Requires="wps">
              <w:drawing>
                <wp:anchor distT="0" distB="0" distL="114300" distR="114300" simplePos="0" relativeHeight="251659264" behindDoc="0" locked="0" layoutInCell="1" allowOverlap="1" wp14:anchorId="7D686A2A" wp14:editId="29BDB9D5">
                  <wp:simplePos x="0" y="0"/>
                  <wp:positionH relativeFrom="column">
                    <wp:posOffset>-97155</wp:posOffset>
                  </wp:positionH>
                  <wp:positionV relativeFrom="paragraph">
                    <wp:posOffset>-59055</wp:posOffset>
                  </wp:positionV>
                  <wp:extent cx="1860550" cy="381000"/>
                  <wp:effectExtent l="0" t="0" r="6350" b="0"/>
                  <wp:wrapNone/>
                  <wp:docPr id="5" name="Rectangle 5"/>
                  <wp:cNvGraphicFramePr/>
                  <a:graphic xmlns:a="http://schemas.openxmlformats.org/drawingml/2006/main">
                    <a:graphicData uri="http://schemas.microsoft.com/office/word/2010/wordprocessingShape">
                      <wps:wsp>
                        <wps:cNvSpPr/>
                        <wps:spPr>
                          <a:xfrm>
                            <a:off x="0" y="0"/>
                            <a:ext cx="1860550" cy="3810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D430AA" w:rsidRPr="00D430AA" w:rsidRDefault="00D430AA" w:rsidP="00D430AA">
                              <w:pPr>
                                <w:spacing w:after="0" w:line="276" w:lineRule="auto"/>
                                <w:jc w:val="both"/>
                                <w:rPr>
                                  <w:rFonts w:ascii="Gulliver" w:hAnsi="Gulliver" w:cstheme="majorBidi"/>
                                  <w:sz w:val="14"/>
                                  <w:szCs w:val="14"/>
                                </w:rPr>
                              </w:pPr>
                              <w:r w:rsidRPr="00D430AA">
                                <w:rPr>
                                  <w:rFonts w:ascii="Gulliver" w:hAnsi="Gulliver"/>
                                  <w:sz w:val="14"/>
                                  <w:szCs w:val="14"/>
                                </w:rPr>
                                <w:t>Ahmad Mustafidin, Andi Wahyudi, M. Zaki Ambari</w:t>
                              </w:r>
                            </w:p>
                            <w:p w:rsidR="00D430AA" w:rsidRPr="00D430AA" w:rsidRDefault="00D430AA" w:rsidP="000473FA">
                              <w:pPr>
                                <w:spacing w:after="0" w:line="276" w:lineRule="auto"/>
                                <w:jc w:val="both"/>
                                <w:rPr>
                                  <w:rFonts w:ascii="Gulliver" w:hAnsi="Gulliver" w:cs="Times New Roman"/>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left:0;text-align:left;margin-left:-7.65pt;margin-top:-4.65pt;width:146.5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CDJcgIAAC0FAAAOAAAAZHJzL2Uyb0RvYy54bWysVMFu2zAMvQ/YPwi6r7azpmuDOEXQosOA&#10;oi3aDj0rspQYk0WNUmJnXz9KdtygK3YYdpFF85EUnx41v+waw3YKfQ225MVJzpmyEqrarkv+/fnm&#10;0zlnPghbCQNWlXyvPL9cfPwwb91MTWADplLIKIn1s9aVfBOCm2WZlxvVCH8CTllyasBGBDJxnVUo&#10;WsremGyS52dZC1g5BKm8p7/XvZMvUn6tlQz3WnsVmCk5nS2kFdO6imu2mIvZGoXb1HI4hviHUzSi&#10;tlR0THUtgmBbrP9I1dQSwYMOJxKaDLSupUo9UDdF/qabp41wKvVC5Hg30uT/X1p5t3tAVlcln3Jm&#10;RUNX9EikCbs2ik0jPa3zM0I9uQccLE/b2GunsYlf6oJ1idL9SKnqApP0szg/y6dTYl6S7/N5keeJ&#10;8+w12qEPXxU0LG5KjlQ9MSl2tz5QRYIeILGYsXG1cFMb03vjnyyesj9X2oW9UT36UWlqj04ySVmT&#10;sNSVQbYTJInqRxF7pBrGEjKGaEo8BhXvBZlwCBqwMUwlsY2B+XuBr9VGdKoINoyBTW0B/x6se/yh&#10;677X2HboVt1wRyuo9nSxCL3ivZM3NfF7K3x4EEgSpyuhsQ33tGgDbclh2HG2Afz13v+IJ+WRl7OW&#10;Rqbk/udWoOLMfLOkyYvi9DTOWDJOp18mZOCxZ3XssdvmCugKCnognEzbiA/msNUIzQtN9zJWJZew&#10;kmqXXAY8GFehH2V6H6RaLhOM5sqJcGufnIzJI8FRP8/di0A3iCyQPO/gMF5i9kZrPTZGWlhuA+g6&#10;CTFS3PM6UE8zmbQzvB9x6I/thHp95Ra/AQAA//8DAFBLAwQUAAYACAAAACEAhyxRpt0AAAAJAQAA&#10;DwAAAGRycy9kb3ducmV2LnhtbEyPwU7DMAyG70i8Q2QkblvaoZGtNJ0QaAekSRODB0gb01Y0Tkmy&#10;rrw95gQn2/Kn35/L3ewGMWGIvScN+TIDgdR421Or4f1tv9iAiMmQNYMn1PCNEXbV9VVpCusv9IrT&#10;KbWCQygWRkOX0lhIGZsOnYlLPyLx7sMHZxKPoZU2mAuHu0GusuxeOtMTX+jMiE8dNp+ns9NwtF+5&#10;eh73YXL1y3Q4uOYYXNT69mZ+fACRcE5/MPzqszpU7FT7M9koBg2LfH3HKDdbrgyslFIgag3rTIGs&#10;Svn/g+oHAAD//wMAUEsBAi0AFAAGAAgAAAAhALaDOJL+AAAA4QEAABMAAAAAAAAAAAAAAAAAAAAA&#10;AFtDb250ZW50X1R5cGVzXS54bWxQSwECLQAUAAYACAAAACEAOP0h/9YAAACUAQAACwAAAAAAAAAA&#10;AAAAAAAvAQAAX3JlbHMvLnJlbHNQSwECLQAUAAYACAAAACEA4DAgyXICAAAtBQAADgAAAAAAAAAA&#10;AAAAAAAuAgAAZHJzL2Uyb0RvYy54bWxQSwECLQAUAAYACAAAACEAhyxRpt0AAAAJAQAADwAAAAAA&#10;AAAAAAAAAADMBAAAZHJzL2Rvd25yZXYueG1sUEsFBgAAAAAEAAQA8wAAANYFAAAAAA==&#10;" fillcolor="white [3201]" stroked="f" strokeweight="2pt">
                  <v:textbox>
                    <w:txbxContent>
                      <w:p w:rsidR="00D430AA" w:rsidRPr="00D430AA" w:rsidRDefault="00D430AA" w:rsidP="00D430AA">
                        <w:pPr>
                          <w:spacing w:after="0" w:line="276" w:lineRule="auto"/>
                          <w:jc w:val="both"/>
                          <w:rPr>
                            <w:rFonts w:ascii="Gulliver" w:hAnsi="Gulliver" w:cstheme="majorBidi"/>
                            <w:sz w:val="14"/>
                            <w:szCs w:val="14"/>
                          </w:rPr>
                        </w:pPr>
                        <w:r w:rsidRPr="00D430AA">
                          <w:rPr>
                            <w:rFonts w:ascii="Gulliver" w:hAnsi="Gulliver"/>
                            <w:sz w:val="14"/>
                            <w:szCs w:val="14"/>
                          </w:rPr>
                          <w:t>Ahmad Mustafidin, Andi Wahyudi, M. Zaki Ambari</w:t>
                        </w:r>
                      </w:p>
                      <w:p w:rsidR="00D430AA" w:rsidRPr="00D430AA" w:rsidRDefault="00D430AA" w:rsidP="000473FA">
                        <w:pPr>
                          <w:spacing w:after="0" w:line="276" w:lineRule="auto"/>
                          <w:jc w:val="both"/>
                          <w:rPr>
                            <w:rFonts w:ascii="Gulliver" w:hAnsi="Gulliver" w:cs="Times New Roman"/>
                            <w:sz w:val="16"/>
                            <w:szCs w:val="16"/>
                          </w:rPr>
                        </w:pPr>
                      </w:p>
                    </w:txbxContent>
                  </v:textbox>
                </v:rect>
              </w:pict>
            </mc:Fallback>
          </mc:AlternateContent>
        </w:r>
        <w:r w:rsidRPr="00EB51DC">
          <w:rPr>
            <w:rFonts w:ascii="Gulliver" w:eastAsia="Tahoma" w:hAnsi="Gulliver"/>
            <w:i/>
            <w:sz w:val="14"/>
            <w:szCs w:val="14"/>
          </w:rPr>
          <w:t>Jawda: Journal of Is</w:t>
        </w:r>
        <w:r>
          <w:rPr>
            <w:rFonts w:ascii="Gulliver" w:eastAsia="Tahoma" w:hAnsi="Gulliver"/>
            <w:i/>
            <w:sz w:val="14"/>
            <w:szCs w:val="14"/>
          </w:rPr>
          <w:t>lamic Education Management, 5  (2</w:t>
        </w:r>
        <w:r w:rsidRPr="00EB51DC">
          <w:rPr>
            <w:rFonts w:ascii="Gulliver" w:eastAsia="Tahoma" w:hAnsi="Gulliver"/>
            <w:i/>
            <w:sz w:val="14"/>
            <w:szCs w:val="14"/>
          </w:rPr>
          <w:t>), 202</w:t>
        </w:r>
        <w:r>
          <w:rPr>
            <w:rFonts w:ascii="Gulliver" w:eastAsia="Tahoma" w:hAnsi="Gulliver"/>
            <w:i/>
            <w:sz w:val="14"/>
            <w:szCs w:val="14"/>
          </w:rPr>
          <w:t>4</w:t>
        </w:r>
        <w:r>
          <w:rPr>
            <w:rFonts w:ascii="Gulliver" w:eastAsia="Tahoma" w:hAnsi="Gulliver"/>
            <w:i/>
            <w:sz w:val="16"/>
            <w:szCs w:val="16"/>
          </w:rPr>
          <w:t xml:space="preserve">  </w:t>
        </w:r>
        <w:r w:rsidRPr="002933BE">
          <w:rPr>
            <w:rFonts w:ascii="Gulliver" w:eastAsia="Tahoma" w:hAnsi="Gulliver"/>
            <w:sz w:val="16"/>
            <w:szCs w:val="16"/>
          </w:rPr>
          <w:t xml:space="preserve"> </w:t>
        </w:r>
        <w:r>
          <w:rPr>
            <w:rFonts w:ascii="Gulliver" w:eastAsia="Tahoma" w:hAnsi="Gulliver"/>
            <w:sz w:val="16"/>
            <w:szCs w:val="16"/>
          </w:rPr>
          <w:t xml:space="preserve">   </w:t>
        </w:r>
        <w:r w:rsidRPr="002933BE">
          <w:rPr>
            <w:rFonts w:ascii="Gulliver" w:hAnsi="Gulliver"/>
            <w:b/>
            <w:bCs/>
            <w:sz w:val="18"/>
            <w:szCs w:val="18"/>
          </w:rPr>
          <w:fldChar w:fldCharType="begin"/>
        </w:r>
        <w:r w:rsidRPr="002933BE">
          <w:rPr>
            <w:rFonts w:ascii="Gulliver" w:hAnsi="Gulliver"/>
            <w:b/>
            <w:bCs/>
            <w:sz w:val="18"/>
            <w:szCs w:val="18"/>
          </w:rPr>
          <w:instrText xml:space="preserve"> PAGE   \* MERGEFORMAT </w:instrText>
        </w:r>
        <w:r w:rsidRPr="002933BE">
          <w:rPr>
            <w:rFonts w:ascii="Gulliver" w:hAnsi="Gulliver"/>
            <w:b/>
            <w:bCs/>
            <w:sz w:val="18"/>
            <w:szCs w:val="18"/>
          </w:rPr>
          <w:fldChar w:fldCharType="separate"/>
        </w:r>
        <w:r w:rsidR="002E4CD3">
          <w:rPr>
            <w:rFonts w:ascii="Gulliver" w:hAnsi="Gulliver"/>
            <w:b/>
            <w:bCs/>
            <w:noProof/>
            <w:sz w:val="18"/>
            <w:szCs w:val="18"/>
          </w:rPr>
          <w:t>132</w:t>
        </w:r>
        <w:r w:rsidRPr="002933BE">
          <w:rPr>
            <w:rFonts w:ascii="Gulliver" w:hAnsi="Gulliver"/>
            <w:b/>
            <w:bCs/>
            <w:noProof/>
            <w:sz w:val="18"/>
            <w:szCs w:val="1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E627F"/>
    <w:multiLevelType w:val="hybridMultilevel"/>
    <w:tmpl w:val="F46C5A9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30C5A19"/>
    <w:multiLevelType w:val="hybridMultilevel"/>
    <w:tmpl w:val="1008613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3C76CD2"/>
    <w:multiLevelType w:val="hybridMultilevel"/>
    <w:tmpl w:val="F4BA27A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4CB5C7F"/>
    <w:multiLevelType w:val="hybridMultilevel"/>
    <w:tmpl w:val="4F98E67C"/>
    <w:lvl w:ilvl="0" w:tplc="2972463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282E1DA5"/>
    <w:multiLevelType w:val="hybridMultilevel"/>
    <w:tmpl w:val="EEDAC47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BB463A0"/>
    <w:multiLevelType w:val="hybridMultilevel"/>
    <w:tmpl w:val="C3981D5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41A62D42"/>
    <w:multiLevelType w:val="hybridMultilevel"/>
    <w:tmpl w:val="D9A0545E"/>
    <w:lvl w:ilvl="0" w:tplc="F69AF804">
      <w:start w:val="1"/>
      <w:numFmt w:val="lowerLetter"/>
      <w:lvlText w:val="%1."/>
      <w:lvlJc w:val="left"/>
      <w:pPr>
        <w:ind w:left="720" w:hanging="360"/>
      </w:pPr>
      <w:rPr>
        <w:rFonts w:ascii="Times New Roman" w:eastAsia="Times New Roman"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48EE0935"/>
    <w:multiLevelType w:val="hybridMultilevel"/>
    <w:tmpl w:val="95C40AF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52426264"/>
    <w:multiLevelType w:val="hybridMultilevel"/>
    <w:tmpl w:val="60B45AB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5516657D"/>
    <w:multiLevelType w:val="hybridMultilevel"/>
    <w:tmpl w:val="32FA201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57534A6A"/>
    <w:multiLevelType w:val="hybridMultilevel"/>
    <w:tmpl w:val="A836B20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5A361418"/>
    <w:multiLevelType w:val="hybridMultilevel"/>
    <w:tmpl w:val="338E584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5F0A5764"/>
    <w:multiLevelType w:val="hybridMultilevel"/>
    <w:tmpl w:val="31A294F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638D6B3F"/>
    <w:multiLevelType w:val="hybridMultilevel"/>
    <w:tmpl w:val="8D18496E"/>
    <w:lvl w:ilvl="0" w:tplc="52005DF0">
      <w:start w:val="1"/>
      <w:numFmt w:val="decimal"/>
      <w:lvlText w:val="3.%1"/>
      <w:lvlJc w:val="left"/>
      <w:pPr>
        <w:ind w:left="720" w:hanging="360"/>
      </w:pPr>
      <w:rPr>
        <w:rFonts w:hint="default"/>
        <w:i w:val="0"/>
        <w:i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63E77018"/>
    <w:multiLevelType w:val="hybridMultilevel"/>
    <w:tmpl w:val="B552B6A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7111755E"/>
    <w:multiLevelType w:val="hybridMultilevel"/>
    <w:tmpl w:val="82B00BE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728700A2"/>
    <w:multiLevelType w:val="hybridMultilevel"/>
    <w:tmpl w:val="81CCE1EC"/>
    <w:lvl w:ilvl="0" w:tplc="9C666712">
      <w:start w:val="1"/>
      <w:numFmt w:val="lowerLetter"/>
      <w:lvlText w:val="%1."/>
      <w:lvlJc w:val="left"/>
      <w:pPr>
        <w:ind w:left="535" w:hanging="360"/>
      </w:pPr>
      <w:rPr>
        <w:rFonts w:hint="default"/>
      </w:rPr>
    </w:lvl>
    <w:lvl w:ilvl="1" w:tplc="04210019" w:tentative="1">
      <w:start w:val="1"/>
      <w:numFmt w:val="lowerLetter"/>
      <w:lvlText w:val="%2."/>
      <w:lvlJc w:val="left"/>
      <w:pPr>
        <w:ind w:left="1255" w:hanging="360"/>
      </w:pPr>
    </w:lvl>
    <w:lvl w:ilvl="2" w:tplc="0421001B" w:tentative="1">
      <w:start w:val="1"/>
      <w:numFmt w:val="lowerRoman"/>
      <w:lvlText w:val="%3."/>
      <w:lvlJc w:val="right"/>
      <w:pPr>
        <w:ind w:left="1975" w:hanging="180"/>
      </w:pPr>
    </w:lvl>
    <w:lvl w:ilvl="3" w:tplc="0421000F" w:tentative="1">
      <w:start w:val="1"/>
      <w:numFmt w:val="decimal"/>
      <w:lvlText w:val="%4."/>
      <w:lvlJc w:val="left"/>
      <w:pPr>
        <w:ind w:left="2695" w:hanging="360"/>
      </w:pPr>
    </w:lvl>
    <w:lvl w:ilvl="4" w:tplc="04210019" w:tentative="1">
      <w:start w:val="1"/>
      <w:numFmt w:val="lowerLetter"/>
      <w:lvlText w:val="%5."/>
      <w:lvlJc w:val="left"/>
      <w:pPr>
        <w:ind w:left="3415" w:hanging="360"/>
      </w:pPr>
    </w:lvl>
    <w:lvl w:ilvl="5" w:tplc="0421001B" w:tentative="1">
      <w:start w:val="1"/>
      <w:numFmt w:val="lowerRoman"/>
      <w:lvlText w:val="%6."/>
      <w:lvlJc w:val="right"/>
      <w:pPr>
        <w:ind w:left="4135" w:hanging="180"/>
      </w:pPr>
    </w:lvl>
    <w:lvl w:ilvl="6" w:tplc="0421000F" w:tentative="1">
      <w:start w:val="1"/>
      <w:numFmt w:val="decimal"/>
      <w:lvlText w:val="%7."/>
      <w:lvlJc w:val="left"/>
      <w:pPr>
        <w:ind w:left="4855" w:hanging="360"/>
      </w:pPr>
    </w:lvl>
    <w:lvl w:ilvl="7" w:tplc="04210019" w:tentative="1">
      <w:start w:val="1"/>
      <w:numFmt w:val="lowerLetter"/>
      <w:lvlText w:val="%8."/>
      <w:lvlJc w:val="left"/>
      <w:pPr>
        <w:ind w:left="5575" w:hanging="360"/>
      </w:pPr>
    </w:lvl>
    <w:lvl w:ilvl="8" w:tplc="0421001B" w:tentative="1">
      <w:start w:val="1"/>
      <w:numFmt w:val="lowerRoman"/>
      <w:lvlText w:val="%9."/>
      <w:lvlJc w:val="right"/>
      <w:pPr>
        <w:ind w:left="6295" w:hanging="180"/>
      </w:pPr>
    </w:lvl>
  </w:abstractNum>
  <w:abstractNum w:abstractNumId="17">
    <w:nsid w:val="7B610B61"/>
    <w:multiLevelType w:val="hybridMultilevel"/>
    <w:tmpl w:val="0F267E7A"/>
    <w:lvl w:ilvl="0" w:tplc="90B4EDF8">
      <w:start w:val="1"/>
      <w:numFmt w:val="lowerLetter"/>
      <w:lvlText w:val="%1."/>
      <w:lvlJc w:val="left"/>
      <w:pPr>
        <w:ind w:left="720" w:hanging="360"/>
      </w:pPr>
      <w:rPr>
        <w:rFonts w:ascii="Times New Roman" w:eastAsia="Times New Roman"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
  </w:num>
  <w:num w:numId="2">
    <w:abstractNumId w:val="16"/>
  </w:num>
  <w:num w:numId="3">
    <w:abstractNumId w:val="15"/>
  </w:num>
  <w:num w:numId="4">
    <w:abstractNumId w:val="7"/>
  </w:num>
  <w:num w:numId="5">
    <w:abstractNumId w:val="0"/>
  </w:num>
  <w:num w:numId="6">
    <w:abstractNumId w:val="1"/>
  </w:num>
  <w:num w:numId="7">
    <w:abstractNumId w:val="2"/>
  </w:num>
  <w:num w:numId="8">
    <w:abstractNumId w:val="5"/>
  </w:num>
  <w:num w:numId="9">
    <w:abstractNumId w:val="10"/>
  </w:num>
  <w:num w:numId="10">
    <w:abstractNumId w:val="17"/>
  </w:num>
  <w:num w:numId="11">
    <w:abstractNumId w:val="14"/>
  </w:num>
  <w:num w:numId="12">
    <w:abstractNumId w:val="3"/>
  </w:num>
  <w:num w:numId="13">
    <w:abstractNumId w:val="12"/>
  </w:num>
  <w:num w:numId="14">
    <w:abstractNumId w:val="6"/>
  </w:num>
  <w:num w:numId="15">
    <w:abstractNumId w:val="9"/>
  </w:num>
  <w:num w:numId="16">
    <w:abstractNumId w:val="8"/>
  </w:num>
  <w:num w:numId="17">
    <w:abstractNumId w:val="11"/>
  </w:num>
  <w:num w:numId="18">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341"/>
    <w:rsid w:val="0001275E"/>
    <w:rsid w:val="0001600F"/>
    <w:rsid w:val="00021897"/>
    <w:rsid w:val="000473FA"/>
    <w:rsid w:val="000604CD"/>
    <w:rsid w:val="000651CC"/>
    <w:rsid w:val="000744C4"/>
    <w:rsid w:val="00074FA7"/>
    <w:rsid w:val="00080600"/>
    <w:rsid w:val="00080FBC"/>
    <w:rsid w:val="00085828"/>
    <w:rsid w:val="00086BA1"/>
    <w:rsid w:val="00087FF2"/>
    <w:rsid w:val="000B2D63"/>
    <w:rsid w:val="000C73D5"/>
    <w:rsid w:val="000E77EA"/>
    <w:rsid w:val="00100A96"/>
    <w:rsid w:val="00105C7C"/>
    <w:rsid w:val="00106A57"/>
    <w:rsid w:val="00107CE3"/>
    <w:rsid w:val="00112990"/>
    <w:rsid w:val="00114C08"/>
    <w:rsid w:val="00131789"/>
    <w:rsid w:val="00144C1B"/>
    <w:rsid w:val="001462F7"/>
    <w:rsid w:val="00157B0D"/>
    <w:rsid w:val="00162BB5"/>
    <w:rsid w:val="00174E6D"/>
    <w:rsid w:val="00176D4A"/>
    <w:rsid w:val="00183B3A"/>
    <w:rsid w:val="0019056A"/>
    <w:rsid w:val="0019075D"/>
    <w:rsid w:val="00197B9C"/>
    <w:rsid w:val="001A20A7"/>
    <w:rsid w:val="001A5E46"/>
    <w:rsid w:val="001A6322"/>
    <w:rsid w:val="001B0ED5"/>
    <w:rsid w:val="001B5714"/>
    <w:rsid w:val="001C43DC"/>
    <w:rsid w:val="001D6D90"/>
    <w:rsid w:val="001D6E30"/>
    <w:rsid w:val="001E103B"/>
    <w:rsid w:val="001F28B7"/>
    <w:rsid w:val="001F7608"/>
    <w:rsid w:val="0020033A"/>
    <w:rsid w:val="002007D2"/>
    <w:rsid w:val="0022410D"/>
    <w:rsid w:val="00234260"/>
    <w:rsid w:val="002403AA"/>
    <w:rsid w:val="00242133"/>
    <w:rsid w:val="00244CA5"/>
    <w:rsid w:val="002468CE"/>
    <w:rsid w:val="00257493"/>
    <w:rsid w:val="00274CCC"/>
    <w:rsid w:val="00284F82"/>
    <w:rsid w:val="002869B6"/>
    <w:rsid w:val="00287BE8"/>
    <w:rsid w:val="002933BE"/>
    <w:rsid w:val="002A4341"/>
    <w:rsid w:val="002B5F9B"/>
    <w:rsid w:val="002B7928"/>
    <w:rsid w:val="002C7F2A"/>
    <w:rsid w:val="002E1A0B"/>
    <w:rsid w:val="002E1C60"/>
    <w:rsid w:val="002E2E90"/>
    <w:rsid w:val="002E4CD3"/>
    <w:rsid w:val="002F43DA"/>
    <w:rsid w:val="0031004E"/>
    <w:rsid w:val="0031145B"/>
    <w:rsid w:val="00311E1F"/>
    <w:rsid w:val="00314AE8"/>
    <w:rsid w:val="00320C74"/>
    <w:rsid w:val="00324364"/>
    <w:rsid w:val="003309E5"/>
    <w:rsid w:val="003366BC"/>
    <w:rsid w:val="003465D3"/>
    <w:rsid w:val="003475BF"/>
    <w:rsid w:val="00355765"/>
    <w:rsid w:val="003612FD"/>
    <w:rsid w:val="003806CD"/>
    <w:rsid w:val="003816C4"/>
    <w:rsid w:val="00385D6F"/>
    <w:rsid w:val="003A5D55"/>
    <w:rsid w:val="003A7B6C"/>
    <w:rsid w:val="003B0BA8"/>
    <w:rsid w:val="003B3090"/>
    <w:rsid w:val="003C0180"/>
    <w:rsid w:val="003C0754"/>
    <w:rsid w:val="003C33BB"/>
    <w:rsid w:val="003D245E"/>
    <w:rsid w:val="00401C02"/>
    <w:rsid w:val="00410A5D"/>
    <w:rsid w:val="00422A65"/>
    <w:rsid w:val="00423823"/>
    <w:rsid w:val="00433C85"/>
    <w:rsid w:val="00434486"/>
    <w:rsid w:val="00440473"/>
    <w:rsid w:val="00442FB5"/>
    <w:rsid w:val="00444F03"/>
    <w:rsid w:val="004614B6"/>
    <w:rsid w:val="00465880"/>
    <w:rsid w:val="00467895"/>
    <w:rsid w:val="00467D61"/>
    <w:rsid w:val="004738D3"/>
    <w:rsid w:val="00476D7B"/>
    <w:rsid w:val="004A2515"/>
    <w:rsid w:val="004A2C9F"/>
    <w:rsid w:val="004A4370"/>
    <w:rsid w:val="004B7D9F"/>
    <w:rsid w:val="004C19BB"/>
    <w:rsid w:val="004D0B48"/>
    <w:rsid w:val="004D18C2"/>
    <w:rsid w:val="004D1904"/>
    <w:rsid w:val="004F13D2"/>
    <w:rsid w:val="00515EB7"/>
    <w:rsid w:val="00520FEB"/>
    <w:rsid w:val="0052690E"/>
    <w:rsid w:val="005269DC"/>
    <w:rsid w:val="005367BE"/>
    <w:rsid w:val="00572A2B"/>
    <w:rsid w:val="00582065"/>
    <w:rsid w:val="00595408"/>
    <w:rsid w:val="005A0722"/>
    <w:rsid w:val="005A3E35"/>
    <w:rsid w:val="005A522A"/>
    <w:rsid w:val="005D7A5C"/>
    <w:rsid w:val="0060311D"/>
    <w:rsid w:val="006042DB"/>
    <w:rsid w:val="0060463F"/>
    <w:rsid w:val="00615EC4"/>
    <w:rsid w:val="00622F94"/>
    <w:rsid w:val="00646E92"/>
    <w:rsid w:val="00662D68"/>
    <w:rsid w:val="00670B51"/>
    <w:rsid w:val="006720E8"/>
    <w:rsid w:val="0069501F"/>
    <w:rsid w:val="006A0C43"/>
    <w:rsid w:val="006A368D"/>
    <w:rsid w:val="006B771D"/>
    <w:rsid w:val="006C4ACB"/>
    <w:rsid w:val="006E0F46"/>
    <w:rsid w:val="006F7837"/>
    <w:rsid w:val="007241A8"/>
    <w:rsid w:val="007255B6"/>
    <w:rsid w:val="00725F16"/>
    <w:rsid w:val="00735F7E"/>
    <w:rsid w:val="00746F88"/>
    <w:rsid w:val="00751210"/>
    <w:rsid w:val="00761DEE"/>
    <w:rsid w:val="007764DA"/>
    <w:rsid w:val="00783127"/>
    <w:rsid w:val="00785D6F"/>
    <w:rsid w:val="007935A9"/>
    <w:rsid w:val="00795EEC"/>
    <w:rsid w:val="00796E00"/>
    <w:rsid w:val="007A32D1"/>
    <w:rsid w:val="007F1967"/>
    <w:rsid w:val="007F254E"/>
    <w:rsid w:val="007F55DE"/>
    <w:rsid w:val="0080081E"/>
    <w:rsid w:val="008032CE"/>
    <w:rsid w:val="00825FEB"/>
    <w:rsid w:val="00835246"/>
    <w:rsid w:val="00835556"/>
    <w:rsid w:val="008754A5"/>
    <w:rsid w:val="00893C3D"/>
    <w:rsid w:val="0089624F"/>
    <w:rsid w:val="008B1883"/>
    <w:rsid w:val="008C69BF"/>
    <w:rsid w:val="008E4DD5"/>
    <w:rsid w:val="008F4964"/>
    <w:rsid w:val="008F7D5D"/>
    <w:rsid w:val="00912A45"/>
    <w:rsid w:val="00912BE9"/>
    <w:rsid w:val="00920F1A"/>
    <w:rsid w:val="00920FFC"/>
    <w:rsid w:val="00930F90"/>
    <w:rsid w:val="00933051"/>
    <w:rsid w:val="00966177"/>
    <w:rsid w:val="00973059"/>
    <w:rsid w:val="00981621"/>
    <w:rsid w:val="0098214A"/>
    <w:rsid w:val="00982571"/>
    <w:rsid w:val="00996A94"/>
    <w:rsid w:val="009A28D4"/>
    <w:rsid w:val="009A7809"/>
    <w:rsid w:val="009C4D6E"/>
    <w:rsid w:val="009C637A"/>
    <w:rsid w:val="00A06BDE"/>
    <w:rsid w:val="00A1230F"/>
    <w:rsid w:val="00A12BF6"/>
    <w:rsid w:val="00A15738"/>
    <w:rsid w:val="00A162B7"/>
    <w:rsid w:val="00A163B5"/>
    <w:rsid w:val="00A24650"/>
    <w:rsid w:val="00A2730B"/>
    <w:rsid w:val="00A34DCE"/>
    <w:rsid w:val="00A37102"/>
    <w:rsid w:val="00A4041C"/>
    <w:rsid w:val="00A512AE"/>
    <w:rsid w:val="00A54C97"/>
    <w:rsid w:val="00A75050"/>
    <w:rsid w:val="00A925FD"/>
    <w:rsid w:val="00AA3591"/>
    <w:rsid w:val="00AA41E9"/>
    <w:rsid w:val="00AC26F2"/>
    <w:rsid w:val="00AD75E1"/>
    <w:rsid w:val="00B03669"/>
    <w:rsid w:val="00B110AF"/>
    <w:rsid w:val="00B11699"/>
    <w:rsid w:val="00B13CA0"/>
    <w:rsid w:val="00B21189"/>
    <w:rsid w:val="00B25732"/>
    <w:rsid w:val="00B31E79"/>
    <w:rsid w:val="00B40AD3"/>
    <w:rsid w:val="00B7245B"/>
    <w:rsid w:val="00B829DA"/>
    <w:rsid w:val="00B83FB6"/>
    <w:rsid w:val="00B9479E"/>
    <w:rsid w:val="00BA0C54"/>
    <w:rsid w:val="00BB6765"/>
    <w:rsid w:val="00BB6C4A"/>
    <w:rsid w:val="00BC1E9E"/>
    <w:rsid w:val="00BE4CE9"/>
    <w:rsid w:val="00BE569D"/>
    <w:rsid w:val="00C03EF7"/>
    <w:rsid w:val="00C07E15"/>
    <w:rsid w:val="00C12040"/>
    <w:rsid w:val="00C16822"/>
    <w:rsid w:val="00C2480D"/>
    <w:rsid w:val="00C636DE"/>
    <w:rsid w:val="00C64EA1"/>
    <w:rsid w:val="00C64F37"/>
    <w:rsid w:val="00C66EB4"/>
    <w:rsid w:val="00C75F7C"/>
    <w:rsid w:val="00C80494"/>
    <w:rsid w:val="00C82D9E"/>
    <w:rsid w:val="00C90CB3"/>
    <w:rsid w:val="00C93D7B"/>
    <w:rsid w:val="00C96757"/>
    <w:rsid w:val="00CA40A2"/>
    <w:rsid w:val="00CB43D2"/>
    <w:rsid w:val="00CD0136"/>
    <w:rsid w:val="00CF0BA9"/>
    <w:rsid w:val="00CF1B00"/>
    <w:rsid w:val="00D03E6E"/>
    <w:rsid w:val="00D073DF"/>
    <w:rsid w:val="00D15234"/>
    <w:rsid w:val="00D17319"/>
    <w:rsid w:val="00D35989"/>
    <w:rsid w:val="00D430AA"/>
    <w:rsid w:val="00D47C5D"/>
    <w:rsid w:val="00D55B04"/>
    <w:rsid w:val="00D77255"/>
    <w:rsid w:val="00D81E30"/>
    <w:rsid w:val="00D82281"/>
    <w:rsid w:val="00DA36FC"/>
    <w:rsid w:val="00DA3F77"/>
    <w:rsid w:val="00DB6821"/>
    <w:rsid w:val="00DC1F88"/>
    <w:rsid w:val="00DC77A3"/>
    <w:rsid w:val="00DD2D80"/>
    <w:rsid w:val="00DD7C39"/>
    <w:rsid w:val="00DE03D9"/>
    <w:rsid w:val="00DF2335"/>
    <w:rsid w:val="00DF4AC3"/>
    <w:rsid w:val="00DF6C54"/>
    <w:rsid w:val="00E157C4"/>
    <w:rsid w:val="00E15CE3"/>
    <w:rsid w:val="00E33577"/>
    <w:rsid w:val="00E34970"/>
    <w:rsid w:val="00E62B40"/>
    <w:rsid w:val="00E95676"/>
    <w:rsid w:val="00EA1506"/>
    <w:rsid w:val="00EB03C9"/>
    <w:rsid w:val="00EB51DC"/>
    <w:rsid w:val="00EC1588"/>
    <w:rsid w:val="00EE0D3D"/>
    <w:rsid w:val="00EE1288"/>
    <w:rsid w:val="00EE2EA6"/>
    <w:rsid w:val="00EE3071"/>
    <w:rsid w:val="00EE315E"/>
    <w:rsid w:val="00EF75B2"/>
    <w:rsid w:val="00EF7736"/>
    <w:rsid w:val="00F02378"/>
    <w:rsid w:val="00F06BF3"/>
    <w:rsid w:val="00F17AE6"/>
    <w:rsid w:val="00F27D95"/>
    <w:rsid w:val="00F31367"/>
    <w:rsid w:val="00F317FF"/>
    <w:rsid w:val="00F41CDB"/>
    <w:rsid w:val="00F64118"/>
    <w:rsid w:val="00F809C6"/>
    <w:rsid w:val="00F86AAC"/>
    <w:rsid w:val="00F906A1"/>
    <w:rsid w:val="00FA76FB"/>
    <w:rsid w:val="00FB3122"/>
    <w:rsid w:val="00FC184D"/>
    <w:rsid w:val="00FC28B8"/>
    <w:rsid w:val="00FE1730"/>
    <w:rsid w:val="00FE1CE7"/>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5989"/>
    <w:pPr>
      <w:spacing w:after="160" w:line="259" w:lineRule="auto"/>
    </w:pPr>
  </w:style>
  <w:style w:type="paragraph" w:styleId="Heading1">
    <w:name w:val="heading 1"/>
    <w:basedOn w:val="Normal"/>
    <w:next w:val="Normal"/>
    <w:link w:val="Heading1Char"/>
    <w:qFormat/>
    <w:rsid w:val="00D3598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C75F7C"/>
    <w:pPr>
      <w:keepNext/>
      <w:keepLines/>
      <w:spacing w:before="200" w:after="0" w:line="276" w:lineRule="auto"/>
      <w:outlineLvl w:val="1"/>
    </w:pPr>
    <w:rPr>
      <w:rFonts w:ascii="Cambria" w:eastAsia="SimSun" w:hAnsi="Cambria" w:cs="Times New Roman"/>
      <w:b/>
      <w:bCs/>
      <w:color w:val="4F81BD"/>
      <w:sz w:val="26"/>
      <w:szCs w:val="26"/>
    </w:rPr>
  </w:style>
  <w:style w:type="paragraph" w:styleId="Heading3">
    <w:name w:val="heading 3"/>
    <w:basedOn w:val="Normal"/>
    <w:next w:val="Normal"/>
    <w:link w:val="Heading3Char"/>
    <w:uiPriority w:val="9"/>
    <w:qFormat/>
    <w:rsid w:val="00C75F7C"/>
    <w:pPr>
      <w:keepNext/>
      <w:keepLines/>
      <w:spacing w:before="200" w:after="0" w:line="276" w:lineRule="auto"/>
      <w:outlineLvl w:val="2"/>
    </w:pPr>
    <w:rPr>
      <w:rFonts w:ascii="Cambria" w:eastAsia="SimSun" w:hAnsi="Cambria" w:cs="Times New Roman"/>
      <w:b/>
      <w:bCs/>
      <w:color w:val="4F81BD"/>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4341"/>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2A4341"/>
  </w:style>
  <w:style w:type="paragraph" w:styleId="Footer">
    <w:name w:val="footer"/>
    <w:basedOn w:val="Normal"/>
    <w:link w:val="FooterChar"/>
    <w:uiPriority w:val="99"/>
    <w:unhideWhenUsed/>
    <w:rsid w:val="002A43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4341"/>
  </w:style>
  <w:style w:type="character" w:styleId="Hyperlink">
    <w:name w:val="Hyperlink"/>
    <w:basedOn w:val="DefaultParagraphFont"/>
    <w:uiPriority w:val="99"/>
    <w:unhideWhenUsed/>
    <w:rsid w:val="00FC184D"/>
    <w:rPr>
      <w:color w:val="0000FF" w:themeColor="hyperlink"/>
      <w:u w:val="single"/>
    </w:rPr>
  </w:style>
  <w:style w:type="character" w:customStyle="1" w:styleId="Heading1Char">
    <w:name w:val="Heading 1 Char"/>
    <w:basedOn w:val="DefaultParagraphFont"/>
    <w:link w:val="Heading1"/>
    <w:rsid w:val="00D35989"/>
    <w:rPr>
      <w:rFonts w:asciiTheme="majorHAnsi" w:eastAsiaTheme="majorEastAsia" w:hAnsiTheme="majorHAnsi" w:cstheme="majorBidi"/>
      <w:color w:val="365F91" w:themeColor="accent1" w:themeShade="BF"/>
      <w:sz w:val="32"/>
      <w:szCs w:val="32"/>
    </w:rPr>
  </w:style>
  <w:style w:type="paragraph" w:styleId="ListParagraph">
    <w:name w:val="List Paragraph"/>
    <w:aliases w:val="Body of text,Body of text+1,Body of text+2,Body of text+3,List Paragraph11,Medium Grid 1 - Accent 21,Body of textCxSp,KEPALA 3,kepala 1,Body of text1,KEPALA 31,Body of text2,KEPALA 32,Body of text3,KEPALA 33,Body of text4"/>
    <w:basedOn w:val="Normal"/>
    <w:link w:val="ListParagraphChar"/>
    <w:uiPriority w:val="1"/>
    <w:qFormat/>
    <w:rsid w:val="00D35989"/>
    <w:pPr>
      <w:ind w:left="720"/>
      <w:contextualSpacing/>
    </w:pPr>
  </w:style>
  <w:style w:type="paragraph" w:styleId="FootnoteText">
    <w:name w:val="footnote text"/>
    <w:basedOn w:val="Normal"/>
    <w:link w:val="FootnoteTextChar"/>
    <w:unhideWhenUsed/>
    <w:qFormat/>
    <w:rsid w:val="00D35989"/>
    <w:pPr>
      <w:spacing w:after="0" w:line="240" w:lineRule="auto"/>
    </w:pPr>
    <w:rPr>
      <w:sz w:val="20"/>
      <w:szCs w:val="20"/>
    </w:rPr>
  </w:style>
  <w:style w:type="character" w:customStyle="1" w:styleId="FootnoteTextChar">
    <w:name w:val="Footnote Text Char"/>
    <w:basedOn w:val="DefaultParagraphFont"/>
    <w:link w:val="FootnoteText"/>
    <w:uiPriority w:val="99"/>
    <w:rsid w:val="00D35989"/>
    <w:rPr>
      <w:sz w:val="20"/>
      <w:szCs w:val="20"/>
    </w:rPr>
  </w:style>
  <w:style w:type="character" w:styleId="FootnoteReference">
    <w:name w:val="footnote reference"/>
    <w:basedOn w:val="DefaultParagraphFont"/>
    <w:unhideWhenUsed/>
    <w:rsid w:val="00D35989"/>
    <w:rPr>
      <w:vertAlign w:val="superscript"/>
    </w:rPr>
  </w:style>
  <w:style w:type="character" w:customStyle="1" w:styleId="Heading2Char">
    <w:name w:val="Heading 2 Char"/>
    <w:basedOn w:val="DefaultParagraphFont"/>
    <w:link w:val="Heading2"/>
    <w:uiPriority w:val="9"/>
    <w:qFormat/>
    <w:rsid w:val="00C75F7C"/>
    <w:rPr>
      <w:rFonts w:ascii="Cambria" w:eastAsia="SimSun" w:hAnsi="Cambria" w:cs="Times New Roman"/>
      <w:b/>
      <w:bCs/>
      <w:color w:val="4F81BD"/>
      <w:sz w:val="26"/>
      <w:szCs w:val="26"/>
    </w:rPr>
  </w:style>
  <w:style w:type="character" w:customStyle="1" w:styleId="Heading3Char">
    <w:name w:val="Heading 3 Char"/>
    <w:basedOn w:val="DefaultParagraphFont"/>
    <w:link w:val="Heading3"/>
    <w:uiPriority w:val="9"/>
    <w:rsid w:val="00C75F7C"/>
    <w:rPr>
      <w:rFonts w:ascii="Cambria" w:eastAsia="SimSun" w:hAnsi="Cambria" w:cs="Times New Roman"/>
      <w:b/>
      <w:bCs/>
      <w:color w:val="4F81BD"/>
      <w:sz w:val="24"/>
      <w:szCs w:val="20"/>
    </w:rPr>
  </w:style>
  <w:style w:type="paragraph" w:styleId="Caption">
    <w:name w:val="caption"/>
    <w:basedOn w:val="Normal"/>
    <w:next w:val="Normal"/>
    <w:uiPriority w:val="35"/>
    <w:qFormat/>
    <w:rsid w:val="00C75F7C"/>
    <w:pPr>
      <w:spacing w:after="200" w:line="240" w:lineRule="auto"/>
      <w:jc w:val="both"/>
    </w:pPr>
    <w:rPr>
      <w:rFonts w:ascii="Times New Roman" w:eastAsia="Times New Roman" w:hAnsi="Times New Roman" w:cs="Arial"/>
      <w:i/>
      <w:iCs/>
      <w:color w:val="1F497D"/>
      <w:sz w:val="18"/>
      <w:szCs w:val="18"/>
      <w:lang w:val="en-US"/>
    </w:rPr>
  </w:style>
  <w:style w:type="table" w:styleId="TableGrid">
    <w:name w:val="Table Grid"/>
    <w:basedOn w:val="TableNormal"/>
    <w:uiPriority w:val="59"/>
    <w:rsid w:val="00C75F7C"/>
    <w:pPr>
      <w:spacing w:after="0" w:line="240" w:lineRule="auto"/>
      <w:jc w:val="both"/>
    </w:pPr>
    <w:rPr>
      <w:rFonts w:ascii="Calibri" w:eastAsia="Times New Roman" w:hAnsi="Calibri" w:cs="Arial"/>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qFormat/>
    <w:rsid w:val="00C75F7C"/>
    <w:pPr>
      <w:spacing w:before="240" w:after="60" w:line="276" w:lineRule="auto"/>
      <w:jc w:val="center"/>
      <w:outlineLvl w:val="0"/>
    </w:pPr>
    <w:rPr>
      <w:rFonts w:ascii="Cambria" w:eastAsia="Times New Roman" w:hAnsi="Cambria" w:cs="Times New Roman"/>
      <w:b/>
      <w:bCs/>
      <w:kern w:val="28"/>
      <w:sz w:val="32"/>
      <w:szCs w:val="32"/>
    </w:rPr>
  </w:style>
  <w:style w:type="character" w:customStyle="1" w:styleId="TitleChar">
    <w:name w:val="Title Char"/>
    <w:basedOn w:val="DefaultParagraphFont"/>
    <w:link w:val="Title"/>
    <w:qFormat/>
    <w:rsid w:val="00C75F7C"/>
    <w:rPr>
      <w:rFonts w:ascii="Cambria" w:eastAsia="Times New Roman" w:hAnsi="Cambria" w:cs="Times New Roman"/>
      <w:b/>
      <w:bCs/>
      <w:kern w:val="28"/>
      <w:sz w:val="32"/>
      <w:szCs w:val="32"/>
    </w:rPr>
  </w:style>
  <w:style w:type="paragraph" w:styleId="TOC1">
    <w:name w:val="toc 1"/>
    <w:basedOn w:val="Normal"/>
    <w:next w:val="Normal"/>
    <w:uiPriority w:val="39"/>
    <w:unhideWhenUsed/>
    <w:qFormat/>
    <w:rsid w:val="00C75F7C"/>
    <w:pPr>
      <w:spacing w:after="100" w:line="276" w:lineRule="auto"/>
    </w:pPr>
    <w:rPr>
      <w:rFonts w:ascii="Calibri" w:eastAsia="SimSun" w:hAnsi="Calibri" w:cs="Times New Roman"/>
      <w:lang w:val="en-US"/>
    </w:rPr>
  </w:style>
  <w:style w:type="paragraph" w:styleId="TOC2">
    <w:name w:val="toc 2"/>
    <w:basedOn w:val="Normal"/>
    <w:next w:val="Normal"/>
    <w:uiPriority w:val="39"/>
    <w:unhideWhenUsed/>
    <w:qFormat/>
    <w:rsid w:val="00C75F7C"/>
    <w:pPr>
      <w:spacing w:after="100" w:line="276" w:lineRule="auto"/>
      <w:ind w:left="220"/>
    </w:pPr>
    <w:rPr>
      <w:rFonts w:ascii="Calibri" w:eastAsia="SimSun" w:hAnsi="Calibri" w:cs="Times New Roman"/>
      <w:lang w:val="en-US"/>
    </w:rPr>
  </w:style>
  <w:style w:type="paragraph" w:styleId="TOC3">
    <w:name w:val="toc 3"/>
    <w:basedOn w:val="Normal"/>
    <w:next w:val="Normal"/>
    <w:uiPriority w:val="39"/>
    <w:unhideWhenUsed/>
    <w:qFormat/>
    <w:rsid w:val="00C75F7C"/>
    <w:pPr>
      <w:spacing w:after="100" w:line="276" w:lineRule="auto"/>
      <w:ind w:left="440"/>
    </w:pPr>
    <w:rPr>
      <w:rFonts w:ascii="Calibri" w:eastAsia="SimSun" w:hAnsi="Calibri" w:cs="Times New Roman"/>
      <w:lang w:val="en-US"/>
    </w:rPr>
  </w:style>
  <w:style w:type="character" w:customStyle="1" w:styleId="ListParagraphChar">
    <w:name w:val="List Paragraph Char"/>
    <w:aliases w:val="Body of text Char,Body of text+1 Char,Body of text+2 Char,Body of text+3 Char,List Paragraph11 Char,Medium Grid 1 - Accent 21 Char,Body of textCxSp Char,KEPALA 3 Char,kepala 1 Char,Body of text1 Char,KEPALA 31 Char,Body of text2 Char"/>
    <w:link w:val="ListParagraph"/>
    <w:uiPriority w:val="34"/>
    <w:qFormat/>
    <w:locked/>
    <w:rsid w:val="00C75F7C"/>
  </w:style>
  <w:style w:type="paragraph" w:styleId="TOCHeading">
    <w:name w:val="TOC Heading"/>
    <w:basedOn w:val="Heading1"/>
    <w:next w:val="Normal"/>
    <w:uiPriority w:val="39"/>
    <w:qFormat/>
    <w:rsid w:val="00C75F7C"/>
    <w:pPr>
      <w:spacing w:before="480" w:line="276" w:lineRule="auto"/>
      <w:outlineLvl w:val="9"/>
    </w:pPr>
    <w:rPr>
      <w:rFonts w:ascii="Cambria" w:eastAsia="SimSun" w:hAnsi="Cambria" w:cs="Times New Roman"/>
      <w:b/>
      <w:bCs/>
      <w:color w:val="366091"/>
      <w:sz w:val="28"/>
      <w:szCs w:val="28"/>
      <w:lang w:val="en-US"/>
    </w:rPr>
  </w:style>
  <w:style w:type="paragraph" w:customStyle="1" w:styleId="ListParagraph1">
    <w:name w:val="List Paragraph1"/>
    <w:basedOn w:val="Normal"/>
    <w:uiPriority w:val="34"/>
    <w:unhideWhenUsed/>
    <w:qFormat/>
    <w:rsid w:val="00C75F7C"/>
    <w:pPr>
      <w:spacing w:after="0" w:line="276" w:lineRule="auto"/>
      <w:ind w:left="720"/>
    </w:pPr>
    <w:rPr>
      <w:rFonts w:ascii="Tahoma" w:eastAsia="SimSun" w:hAnsi="Times New Roman" w:cs="Times New Roman"/>
      <w:sz w:val="24"/>
      <w:szCs w:val="20"/>
    </w:rPr>
  </w:style>
  <w:style w:type="paragraph" w:styleId="Bibliography">
    <w:name w:val="Bibliography"/>
    <w:basedOn w:val="Normal"/>
    <w:next w:val="Normal"/>
    <w:uiPriority w:val="37"/>
    <w:unhideWhenUsed/>
    <w:rsid w:val="00C75F7C"/>
    <w:pPr>
      <w:spacing w:after="0" w:line="240" w:lineRule="auto"/>
      <w:jc w:val="both"/>
    </w:pPr>
    <w:rPr>
      <w:rFonts w:ascii="Times New Roman" w:eastAsia="Times New Roman" w:hAnsi="Times New Roman" w:cs="Arial"/>
      <w:sz w:val="24"/>
      <w:lang w:val="en-US"/>
    </w:rPr>
  </w:style>
  <w:style w:type="paragraph" w:styleId="BalloonText">
    <w:name w:val="Balloon Text"/>
    <w:basedOn w:val="Normal"/>
    <w:link w:val="BalloonTextChar"/>
    <w:uiPriority w:val="99"/>
    <w:semiHidden/>
    <w:unhideWhenUsed/>
    <w:rsid w:val="00C75F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5F7C"/>
    <w:rPr>
      <w:rFonts w:ascii="Tahoma" w:hAnsi="Tahoma" w:cs="Tahoma"/>
      <w:sz w:val="16"/>
      <w:szCs w:val="16"/>
    </w:rPr>
  </w:style>
  <w:style w:type="paragraph" w:customStyle="1" w:styleId="Els-Title">
    <w:name w:val="Els-Title"/>
    <w:next w:val="Normal"/>
    <w:autoRedefine/>
    <w:rsid w:val="002468CE"/>
    <w:pPr>
      <w:suppressAutoHyphens/>
      <w:spacing w:after="360" w:line="240" w:lineRule="auto"/>
    </w:pPr>
    <w:rPr>
      <w:rFonts w:ascii="Gulliver" w:eastAsia="SimSun" w:hAnsi="Gulliver" w:cs="Times New Roman"/>
      <w:b/>
      <w:bCs/>
      <w:sz w:val="32"/>
      <w:szCs w:val="34"/>
      <w:lang w:val="en-US"/>
    </w:rPr>
  </w:style>
  <w:style w:type="paragraph" w:customStyle="1" w:styleId="Els-keywords">
    <w:name w:val="Els-keywords"/>
    <w:next w:val="Normal"/>
    <w:rsid w:val="004A2515"/>
    <w:pPr>
      <w:pBdr>
        <w:bottom w:val="single" w:sz="4" w:space="10" w:color="auto"/>
      </w:pBdr>
      <w:spacing w:line="200" w:lineRule="exact"/>
    </w:pPr>
    <w:rPr>
      <w:rFonts w:ascii="Times New Roman" w:eastAsia="SimSun" w:hAnsi="Times New Roman" w:cs="Times New Roman"/>
      <w:noProof/>
      <w:sz w:val="16"/>
      <w:szCs w:val="20"/>
      <w:lang w:val="en-US"/>
    </w:rPr>
  </w:style>
  <w:style w:type="paragraph" w:styleId="NoSpacing">
    <w:name w:val="No Spacing"/>
    <w:uiPriority w:val="1"/>
    <w:qFormat/>
    <w:rsid w:val="004A2515"/>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DB6821"/>
    <w:rPr>
      <w:sz w:val="16"/>
      <w:szCs w:val="16"/>
    </w:rPr>
  </w:style>
  <w:style w:type="paragraph" w:customStyle="1" w:styleId="MDPI21heading1">
    <w:name w:val="MDPI_2.1_heading1"/>
    <w:basedOn w:val="Normal"/>
    <w:qFormat/>
    <w:rsid w:val="00DB6821"/>
    <w:pPr>
      <w:adjustRightInd w:val="0"/>
      <w:snapToGrid w:val="0"/>
      <w:spacing w:before="280" w:after="240" w:line="240" w:lineRule="auto"/>
      <w:outlineLvl w:val="0"/>
    </w:pPr>
    <w:rPr>
      <w:rFonts w:ascii="Times New Roman" w:eastAsia="Times New Roman" w:hAnsi="Times New Roman" w:cs="Times New Roman"/>
      <w:b/>
      <w:snapToGrid w:val="0"/>
      <w:color w:val="000000"/>
      <w:lang w:val="en-US" w:eastAsia="de-DE" w:bidi="en-US"/>
    </w:rPr>
  </w:style>
  <w:style w:type="paragraph" w:customStyle="1" w:styleId="Els-Author">
    <w:name w:val="Els-Author"/>
    <w:next w:val="Normal"/>
    <w:rsid w:val="004614B6"/>
    <w:pPr>
      <w:keepNext/>
      <w:suppressAutoHyphens/>
      <w:spacing w:after="160" w:line="300" w:lineRule="exact"/>
      <w:jc w:val="center"/>
    </w:pPr>
    <w:rPr>
      <w:rFonts w:ascii="Times New Roman" w:eastAsia="SimSun" w:hAnsi="Times New Roman" w:cs="Times New Roman"/>
      <w:noProof/>
      <w:sz w:val="26"/>
      <w:szCs w:val="20"/>
      <w:lang w:val="en-US"/>
    </w:rPr>
  </w:style>
  <w:style w:type="paragraph" w:styleId="HTMLPreformatted">
    <w:name w:val="HTML Preformatted"/>
    <w:basedOn w:val="Normal"/>
    <w:link w:val="HTMLPreformattedChar"/>
    <w:uiPriority w:val="99"/>
    <w:semiHidden/>
    <w:unhideWhenUsed/>
    <w:rsid w:val="0046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4614B6"/>
    <w:rPr>
      <w:rFonts w:ascii="Courier New" w:eastAsia="Times New Roman" w:hAnsi="Courier New" w:cs="Courier New"/>
      <w:sz w:val="20"/>
      <w:szCs w:val="20"/>
      <w:lang w:eastAsia="id-ID"/>
    </w:rPr>
  </w:style>
  <w:style w:type="character" w:customStyle="1" w:styleId="y2iqfc">
    <w:name w:val="y2iqfc"/>
    <w:basedOn w:val="DefaultParagraphFont"/>
    <w:rsid w:val="004614B6"/>
  </w:style>
  <w:style w:type="paragraph" w:customStyle="1" w:styleId="Els-Abstract-text">
    <w:name w:val="Els-Abstract-text"/>
    <w:next w:val="Normal"/>
    <w:rsid w:val="003D245E"/>
    <w:pPr>
      <w:spacing w:after="0" w:line="220" w:lineRule="exact"/>
      <w:jc w:val="both"/>
    </w:pPr>
    <w:rPr>
      <w:rFonts w:ascii="Times New Roman" w:eastAsia="SimSun" w:hAnsi="Times New Roman" w:cs="Times New Roman"/>
      <w:sz w:val="18"/>
      <w:szCs w:val="20"/>
      <w:lang w:val="en-US"/>
    </w:rPr>
  </w:style>
  <w:style w:type="paragraph" w:customStyle="1" w:styleId="MDPI31text">
    <w:name w:val="MDPI_3.1_text"/>
    <w:qFormat/>
    <w:rsid w:val="00933051"/>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styleId="BodyText">
    <w:name w:val="Body Text"/>
    <w:basedOn w:val="Normal"/>
    <w:link w:val="BodyTextChar"/>
    <w:uiPriority w:val="1"/>
    <w:qFormat/>
    <w:rsid w:val="002B7928"/>
    <w:pPr>
      <w:widowControl w:val="0"/>
      <w:autoSpaceDE w:val="0"/>
      <w:autoSpaceDN w:val="0"/>
      <w:spacing w:after="0" w:line="240" w:lineRule="auto"/>
    </w:pPr>
    <w:rPr>
      <w:rFonts w:ascii="Calibri" w:eastAsia="Calibri" w:hAnsi="Calibri" w:cs="Calibri"/>
      <w:b/>
      <w:bCs/>
      <w:i/>
      <w:iCs/>
      <w:lang w:val="en-US"/>
    </w:rPr>
  </w:style>
  <w:style w:type="character" w:customStyle="1" w:styleId="BodyTextChar">
    <w:name w:val="Body Text Char"/>
    <w:basedOn w:val="DefaultParagraphFont"/>
    <w:link w:val="BodyText"/>
    <w:uiPriority w:val="1"/>
    <w:rsid w:val="002B7928"/>
    <w:rPr>
      <w:rFonts w:ascii="Calibri" w:eastAsia="Calibri" w:hAnsi="Calibri" w:cs="Calibri"/>
      <w:b/>
      <w:bCs/>
      <w:i/>
      <w:iCs/>
      <w:lang w:val="en-US"/>
    </w:rPr>
  </w:style>
  <w:style w:type="paragraph" w:customStyle="1" w:styleId="16bIsiAbstrak">
    <w:name w:val="1.6b Isi Abstrak"/>
    <w:basedOn w:val="Normal"/>
    <w:qFormat/>
    <w:rsid w:val="00C90CB3"/>
    <w:pPr>
      <w:widowControl w:val="0"/>
      <w:autoSpaceDE w:val="0"/>
      <w:autoSpaceDN w:val="0"/>
      <w:adjustRightInd w:val="0"/>
      <w:spacing w:after="80" w:line="240" w:lineRule="auto"/>
      <w:jc w:val="both"/>
    </w:pPr>
    <w:rPr>
      <w:rFonts w:ascii="Maiandra GD" w:eastAsia="Times New Roman" w:hAnsi="Maiandra GD" w:cs="Arial"/>
      <w:sz w:val="24"/>
      <w:lang w:eastAsia="id-ID"/>
    </w:rPr>
  </w:style>
  <w:style w:type="character" w:styleId="Emphasis">
    <w:name w:val="Emphasis"/>
    <w:basedOn w:val="DefaultParagraphFont"/>
    <w:uiPriority w:val="20"/>
    <w:qFormat/>
    <w:rsid w:val="00D17319"/>
    <w:rPr>
      <w:i/>
      <w:iCs/>
    </w:rPr>
  </w:style>
  <w:style w:type="paragraph" w:customStyle="1" w:styleId="Els-footnote">
    <w:name w:val="Els-footnote"/>
    <w:rsid w:val="00FB3122"/>
    <w:pPr>
      <w:keepLines/>
      <w:widowControl w:val="0"/>
      <w:spacing w:after="0" w:line="200" w:lineRule="exact"/>
      <w:ind w:firstLine="240"/>
      <w:jc w:val="both"/>
    </w:pPr>
    <w:rPr>
      <w:rFonts w:ascii="Times New Roman" w:eastAsia="SimSun" w:hAnsi="Times New Roman" w:cs="Times New Roman"/>
      <w:sz w:val="16"/>
      <w:szCs w:val="20"/>
    </w:rPr>
  </w:style>
  <w:style w:type="table" w:customStyle="1" w:styleId="Mdeck5tablebodythreelines">
    <w:name w:val="M_deck_5_table_body_three_lines"/>
    <w:basedOn w:val="TableNormal"/>
    <w:uiPriority w:val="99"/>
    <w:rsid w:val="002403AA"/>
    <w:pPr>
      <w:adjustRightInd w:val="0"/>
      <w:snapToGrid w:val="0"/>
      <w:spacing w:after="0" w:line="300" w:lineRule="exact"/>
      <w:jc w:val="center"/>
    </w:pPr>
    <w:rPr>
      <w:rFonts w:ascii="Times New Roman" w:eastAsiaTheme="minorEastAsia" w:hAnsi="Times New Roman" w:cs="Times New Roman"/>
      <w:sz w:val="20"/>
      <w:szCs w:val="20"/>
      <w:lang w:eastAsia="de-DE"/>
    </w:rPr>
    <w:tblPr>
      <w:jc w:val="center"/>
      <w:tblInd w:w="0" w:type="dxa"/>
      <w:tblBorders>
        <w:bottom w:val="single" w:sz="8" w:space="0" w:color="auto"/>
      </w:tblBorders>
      <w:tblCellMar>
        <w:top w:w="0" w:type="dxa"/>
        <w:left w:w="108" w:type="dxa"/>
        <w:bottom w:w="0" w:type="dxa"/>
        <w:right w:w="108" w:type="dxa"/>
      </w:tblCellMar>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character" w:styleId="EndnoteReference">
    <w:name w:val="endnote reference"/>
    <w:basedOn w:val="DefaultParagraphFont"/>
    <w:uiPriority w:val="99"/>
    <w:semiHidden/>
    <w:unhideWhenUsed/>
    <w:rsid w:val="00C9675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5989"/>
    <w:pPr>
      <w:spacing w:after="160" w:line="259" w:lineRule="auto"/>
    </w:pPr>
  </w:style>
  <w:style w:type="paragraph" w:styleId="Heading1">
    <w:name w:val="heading 1"/>
    <w:basedOn w:val="Normal"/>
    <w:next w:val="Normal"/>
    <w:link w:val="Heading1Char"/>
    <w:qFormat/>
    <w:rsid w:val="00D3598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C75F7C"/>
    <w:pPr>
      <w:keepNext/>
      <w:keepLines/>
      <w:spacing w:before="200" w:after="0" w:line="276" w:lineRule="auto"/>
      <w:outlineLvl w:val="1"/>
    </w:pPr>
    <w:rPr>
      <w:rFonts w:ascii="Cambria" w:eastAsia="SimSun" w:hAnsi="Cambria" w:cs="Times New Roman"/>
      <w:b/>
      <w:bCs/>
      <w:color w:val="4F81BD"/>
      <w:sz w:val="26"/>
      <w:szCs w:val="26"/>
    </w:rPr>
  </w:style>
  <w:style w:type="paragraph" w:styleId="Heading3">
    <w:name w:val="heading 3"/>
    <w:basedOn w:val="Normal"/>
    <w:next w:val="Normal"/>
    <w:link w:val="Heading3Char"/>
    <w:uiPriority w:val="9"/>
    <w:qFormat/>
    <w:rsid w:val="00C75F7C"/>
    <w:pPr>
      <w:keepNext/>
      <w:keepLines/>
      <w:spacing w:before="200" w:after="0" w:line="276" w:lineRule="auto"/>
      <w:outlineLvl w:val="2"/>
    </w:pPr>
    <w:rPr>
      <w:rFonts w:ascii="Cambria" w:eastAsia="SimSun" w:hAnsi="Cambria" w:cs="Times New Roman"/>
      <w:b/>
      <w:bCs/>
      <w:color w:val="4F81BD"/>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4341"/>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2A4341"/>
  </w:style>
  <w:style w:type="paragraph" w:styleId="Footer">
    <w:name w:val="footer"/>
    <w:basedOn w:val="Normal"/>
    <w:link w:val="FooterChar"/>
    <w:uiPriority w:val="99"/>
    <w:unhideWhenUsed/>
    <w:rsid w:val="002A43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4341"/>
  </w:style>
  <w:style w:type="character" w:styleId="Hyperlink">
    <w:name w:val="Hyperlink"/>
    <w:basedOn w:val="DefaultParagraphFont"/>
    <w:uiPriority w:val="99"/>
    <w:unhideWhenUsed/>
    <w:rsid w:val="00FC184D"/>
    <w:rPr>
      <w:color w:val="0000FF" w:themeColor="hyperlink"/>
      <w:u w:val="single"/>
    </w:rPr>
  </w:style>
  <w:style w:type="character" w:customStyle="1" w:styleId="Heading1Char">
    <w:name w:val="Heading 1 Char"/>
    <w:basedOn w:val="DefaultParagraphFont"/>
    <w:link w:val="Heading1"/>
    <w:rsid w:val="00D35989"/>
    <w:rPr>
      <w:rFonts w:asciiTheme="majorHAnsi" w:eastAsiaTheme="majorEastAsia" w:hAnsiTheme="majorHAnsi" w:cstheme="majorBidi"/>
      <w:color w:val="365F91" w:themeColor="accent1" w:themeShade="BF"/>
      <w:sz w:val="32"/>
      <w:szCs w:val="32"/>
    </w:rPr>
  </w:style>
  <w:style w:type="paragraph" w:styleId="ListParagraph">
    <w:name w:val="List Paragraph"/>
    <w:aliases w:val="Body of text,Body of text+1,Body of text+2,Body of text+3,List Paragraph11,Medium Grid 1 - Accent 21,Body of textCxSp,KEPALA 3,kepala 1,Body of text1,KEPALA 31,Body of text2,KEPALA 32,Body of text3,KEPALA 33,Body of text4"/>
    <w:basedOn w:val="Normal"/>
    <w:link w:val="ListParagraphChar"/>
    <w:uiPriority w:val="1"/>
    <w:qFormat/>
    <w:rsid w:val="00D35989"/>
    <w:pPr>
      <w:ind w:left="720"/>
      <w:contextualSpacing/>
    </w:pPr>
  </w:style>
  <w:style w:type="paragraph" w:styleId="FootnoteText">
    <w:name w:val="footnote text"/>
    <w:basedOn w:val="Normal"/>
    <w:link w:val="FootnoteTextChar"/>
    <w:unhideWhenUsed/>
    <w:qFormat/>
    <w:rsid w:val="00D35989"/>
    <w:pPr>
      <w:spacing w:after="0" w:line="240" w:lineRule="auto"/>
    </w:pPr>
    <w:rPr>
      <w:sz w:val="20"/>
      <w:szCs w:val="20"/>
    </w:rPr>
  </w:style>
  <w:style w:type="character" w:customStyle="1" w:styleId="FootnoteTextChar">
    <w:name w:val="Footnote Text Char"/>
    <w:basedOn w:val="DefaultParagraphFont"/>
    <w:link w:val="FootnoteText"/>
    <w:uiPriority w:val="99"/>
    <w:rsid w:val="00D35989"/>
    <w:rPr>
      <w:sz w:val="20"/>
      <w:szCs w:val="20"/>
    </w:rPr>
  </w:style>
  <w:style w:type="character" w:styleId="FootnoteReference">
    <w:name w:val="footnote reference"/>
    <w:basedOn w:val="DefaultParagraphFont"/>
    <w:unhideWhenUsed/>
    <w:rsid w:val="00D35989"/>
    <w:rPr>
      <w:vertAlign w:val="superscript"/>
    </w:rPr>
  </w:style>
  <w:style w:type="character" w:customStyle="1" w:styleId="Heading2Char">
    <w:name w:val="Heading 2 Char"/>
    <w:basedOn w:val="DefaultParagraphFont"/>
    <w:link w:val="Heading2"/>
    <w:uiPriority w:val="9"/>
    <w:qFormat/>
    <w:rsid w:val="00C75F7C"/>
    <w:rPr>
      <w:rFonts w:ascii="Cambria" w:eastAsia="SimSun" w:hAnsi="Cambria" w:cs="Times New Roman"/>
      <w:b/>
      <w:bCs/>
      <w:color w:val="4F81BD"/>
      <w:sz w:val="26"/>
      <w:szCs w:val="26"/>
    </w:rPr>
  </w:style>
  <w:style w:type="character" w:customStyle="1" w:styleId="Heading3Char">
    <w:name w:val="Heading 3 Char"/>
    <w:basedOn w:val="DefaultParagraphFont"/>
    <w:link w:val="Heading3"/>
    <w:uiPriority w:val="9"/>
    <w:rsid w:val="00C75F7C"/>
    <w:rPr>
      <w:rFonts w:ascii="Cambria" w:eastAsia="SimSun" w:hAnsi="Cambria" w:cs="Times New Roman"/>
      <w:b/>
      <w:bCs/>
      <w:color w:val="4F81BD"/>
      <w:sz w:val="24"/>
      <w:szCs w:val="20"/>
    </w:rPr>
  </w:style>
  <w:style w:type="paragraph" w:styleId="Caption">
    <w:name w:val="caption"/>
    <w:basedOn w:val="Normal"/>
    <w:next w:val="Normal"/>
    <w:uiPriority w:val="35"/>
    <w:qFormat/>
    <w:rsid w:val="00C75F7C"/>
    <w:pPr>
      <w:spacing w:after="200" w:line="240" w:lineRule="auto"/>
      <w:jc w:val="both"/>
    </w:pPr>
    <w:rPr>
      <w:rFonts w:ascii="Times New Roman" w:eastAsia="Times New Roman" w:hAnsi="Times New Roman" w:cs="Arial"/>
      <w:i/>
      <w:iCs/>
      <w:color w:val="1F497D"/>
      <w:sz w:val="18"/>
      <w:szCs w:val="18"/>
      <w:lang w:val="en-US"/>
    </w:rPr>
  </w:style>
  <w:style w:type="table" w:styleId="TableGrid">
    <w:name w:val="Table Grid"/>
    <w:basedOn w:val="TableNormal"/>
    <w:uiPriority w:val="59"/>
    <w:rsid w:val="00C75F7C"/>
    <w:pPr>
      <w:spacing w:after="0" w:line="240" w:lineRule="auto"/>
      <w:jc w:val="both"/>
    </w:pPr>
    <w:rPr>
      <w:rFonts w:ascii="Calibri" w:eastAsia="Times New Roman" w:hAnsi="Calibri" w:cs="Arial"/>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qFormat/>
    <w:rsid w:val="00C75F7C"/>
    <w:pPr>
      <w:spacing w:before="240" w:after="60" w:line="276" w:lineRule="auto"/>
      <w:jc w:val="center"/>
      <w:outlineLvl w:val="0"/>
    </w:pPr>
    <w:rPr>
      <w:rFonts w:ascii="Cambria" w:eastAsia="Times New Roman" w:hAnsi="Cambria" w:cs="Times New Roman"/>
      <w:b/>
      <w:bCs/>
      <w:kern w:val="28"/>
      <w:sz w:val="32"/>
      <w:szCs w:val="32"/>
    </w:rPr>
  </w:style>
  <w:style w:type="character" w:customStyle="1" w:styleId="TitleChar">
    <w:name w:val="Title Char"/>
    <w:basedOn w:val="DefaultParagraphFont"/>
    <w:link w:val="Title"/>
    <w:qFormat/>
    <w:rsid w:val="00C75F7C"/>
    <w:rPr>
      <w:rFonts w:ascii="Cambria" w:eastAsia="Times New Roman" w:hAnsi="Cambria" w:cs="Times New Roman"/>
      <w:b/>
      <w:bCs/>
      <w:kern w:val="28"/>
      <w:sz w:val="32"/>
      <w:szCs w:val="32"/>
    </w:rPr>
  </w:style>
  <w:style w:type="paragraph" w:styleId="TOC1">
    <w:name w:val="toc 1"/>
    <w:basedOn w:val="Normal"/>
    <w:next w:val="Normal"/>
    <w:uiPriority w:val="39"/>
    <w:unhideWhenUsed/>
    <w:qFormat/>
    <w:rsid w:val="00C75F7C"/>
    <w:pPr>
      <w:spacing w:after="100" w:line="276" w:lineRule="auto"/>
    </w:pPr>
    <w:rPr>
      <w:rFonts w:ascii="Calibri" w:eastAsia="SimSun" w:hAnsi="Calibri" w:cs="Times New Roman"/>
      <w:lang w:val="en-US"/>
    </w:rPr>
  </w:style>
  <w:style w:type="paragraph" w:styleId="TOC2">
    <w:name w:val="toc 2"/>
    <w:basedOn w:val="Normal"/>
    <w:next w:val="Normal"/>
    <w:uiPriority w:val="39"/>
    <w:unhideWhenUsed/>
    <w:qFormat/>
    <w:rsid w:val="00C75F7C"/>
    <w:pPr>
      <w:spacing w:after="100" w:line="276" w:lineRule="auto"/>
      <w:ind w:left="220"/>
    </w:pPr>
    <w:rPr>
      <w:rFonts w:ascii="Calibri" w:eastAsia="SimSun" w:hAnsi="Calibri" w:cs="Times New Roman"/>
      <w:lang w:val="en-US"/>
    </w:rPr>
  </w:style>
  <w:style w:type="paragraph" w:styleId="TOC3">
    <w:name w:val="toc 3"/>
    <w:basedOn w:val="Normal"/>
    <w:next w:val="Normal"/>
    <w:uiPriority w:val="39"/>
    <w:unhideWhenUsed/>
    <w:qFormat/>
    <w:rsid w:val="00C75F7C"/>
    <w:pPr>
      <w:spacing w:after="100" w:line="276" w:lineRule="auto"/>
      <w:ind w:left="440"/>
    </w:pPr>
    <w:rPr>
      <w:rFonts w:ascii="Calibri" w:eastAsia="SimSun" w:hAnsi="Calibri" w:cs="Times New Roman"/>
      <w:lang w:val="en-US"/>
    </w:rPr>
  </w:style>
  <w:style w:type="character" w:customStyle="1" w:styleId="ListParagraphChar">
    <w:name w:val="List Paragraph Char"/>
    <w:aliases w:val="Body of text Char,Body of text+1 Char,Body of text+2 Char,Body of text+3 Char,List Paragraph11 Char,Medium Grid 1 - Accent 21 Char,Body of textCxSp Char,KEPALA 3 Char,kepala 1 Char,Body of text1 Char,KEPALA 31 Char,Body of text2 Char"/>
    <w:link w:val="ListParagraph"/>
    <w:uiPriority w:val="34"/>
    <w:qFormat/>
    <w:locked/>
    <w:rsid w:val="00C75F7C"/>
  </w:style>
  <w:style w:type="paragraph" w:styleId="TOCHeading">
    <w:name w:val="TOC Heading"/>
    <w:basedOn w:val="Heading1"/>
    <w:next w:val="Normal"/>
    <w:uiPriority w:val="39"/>
    <w:qFormat/>
    <w:rsid w:val="00C75F7C"/>
    <w:pPr>
      <w:spacing w:before="480" w:line="276" w:lineRule="auto"/>
      <w:outlineLvl w:val="9"/>
    </w:pPr>
    <w:rPr>
      <w:rFonts w:ascii="Cambria" w:eastAsia="SimSun" w:hAnsi="Cambria" w:cs="Times New Roman"/>
      <w:b/>
      <w:bCs/>
      <w:color w:val="366091"/>
      <w:sz w:val="28"/>
      <w:szCs w:val="28"/>
      <w:lang w:val="en-US"/>
    </w:rPr>
  </w:style>
  <w:style w:type="paragraph" w:customStyle="1" w:styleId="ListParagraph1">
    <w:name w:val="List Paragraph1"/>
    <w:basedOn w:val="Normal"/>
    <w:uiPriority w:val="34"/>
    <w:unhideWhenUsed/>
    <w:qFormat/>
    <w:rsid w:val="00C75F7C"/>
    <w:pPr>
      <w:spacing w:after="0" w:line="276" w:lineRule="auto"/>
      <w:ind w:left="720"/>
    </w:pPr>
    <w:rPr>
      <w:rFonts w:ascii="Tahoma" w:eastAsia="SimSun" w:hAnsi="Times New Roman" w:cs="Times New Roman"/>
      <w:sz w:val="24"/>
      <w:szCs w:val="20"/>
    </w:rPr>
  </w:style>
  <w:style w:type="paragraph" w:styleId="Bibliography">
    <w:name w:val="Bibliography"/>
    <w:basedOn w:val="Normal"/>
    <w:next w:val="Normal"/>
    <w:uiPriority w:val="37"/>
    <w:unhideWhenUsed/>
    <w:rsid w:val="00C75F7C"/>
    <w:pPr>
      <w:spacing w:after="0" w:line="240" w:lineRule="auto"/>
      <w:jc w:val="both"/>
    </w:pPr>
    <w:rPr>
      <w:rFonts w:ascii="Times New Roman" w:eastAsia="Times New Roman" w:hAnsi="Times New Roman" w:cs="Arial"/>
      <w:sz w:val="24"/>
      <w:lang w:val="en-US"/>
    </w:rPr>
  </w:style>
  <w:style w:type="paragraph" w:styleId="BalloonText">
    <w:name w:val="Balloon Text"/>
    <w:basedOn w:val="Normal"/>
    <w:link w:val="BalloonTextChar"/>
    <w:uiPriority w:val="99"/>
    <w:semiHidden/>
    <w:unhideWhenUsed/>
    <w:rsid w:val="00C75F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5F7C"/>
    <w:rPr>
      <w:rFonts w:ascii="Tahoma" w:hAnsi="Tahoma" w:cs="Tahoma"/>
      <w:sz w:val="16"/>
      <w:szCs w:val="16"/>
    </w:rPr>
  </w:style>
  <w:style w:type="paragraph" w:customStyle="1" w:styleId="Els-Title">
    <w:name w:val="Els-Title"/>
    <w:next w:val="Normal"/>
    <w:autoRedefine/>
    <w:rsid w:val="002468CE"/>
    <w:pPr>
      <w:suppressAutoHyphens/>
      <w:spacing w:after="360" w:line="240" w:lineRule="auto"/>
    </w:pPr>
    <w:rPr>
      <w:rFonts w:ascii="Gulliver" w:eastAsia="SimSun" w:hAnsi="Gulliver" w:cs="Times New Roman"/>
      <w:b/>
      <w:bCs/>
      <w:sz w:val="32"/>
      <w:szCs w:val="34"/>
      <w:lang w:val="en-US"/>
    </w:rPr>
  </w:style>
  <w:style w:type="paragraph" w:customStyle="1" w:styleId="Els-keywords">
    <w:name w:val="Els-keywords"/>
    <w:next w:val="Normal"/>
    <w:rsid w:val="004A2515"/>
    <w:pPr>
      <w:pBdr>
        <w:bottom w:val="single" w:sz="4" w:space="10" w:color="auto"/>
      </w:pBdr>
      <w:spacing w:line="200" w:lineRule="exact"/>
    </w:pPr>
    <w:rPr>
      <w:rFonts w:ascii="Times New Roman" w:eastAsia="SimSun" w:hAnsi="Times New Roman" w:cs="Times New Roman"/>
      <w:noProof/>
      <w:sz w:val="16"/>
      <w:szCs w:val="20"/>
      <w:lang w:val="en-US"/>
    </w:rPr>
  </w:style>
  <w:style w:type="paragraph" w:styleId="NoSpacing">
    <w:name w:val="No Spacing"/>
    <w:uiPriority w:val="1"/>
    <w:qFormat/>
    <w:rsid w:val="004A2515"/>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DB6821"/>
    <w:rPr>
      <w:sz w:val="16"/>
      <w:szCs w:val="16"/>
    </w:rPr>
  </w:style>
  <w:style w:type="paragraph" w:customStyle="1" w:styleId="MDPI21heading1">
    <w:name w:val="MDPI_2.1_heading1"/>
    <w:basedOn w:val="Normal"/>
    <w:qFormat/>
    <w:rsid w:val="00DB6821"/>
    <w:pPr>
      <w:adjustRightInd w:val="0"/>
      <w:snapToGrid w:val="0"/>
      <w:spacing w:before="280" w:after="240" w:line="240" w:lineRule="auto"/>
      <w:outlineLvl w:val="0"/>
    </w:pPr>
    <w:rPr>
      <w:rFonts w:ascii="Times New Roman" w:eastAsia="Times New Roman" w:hAnsi="Times New Roman" w:cs="Times New Roman"/>
      <w:b/>
      <w:snapToGrid w:val="0"/>
      <w:color w:val="000000"/>
      <w:lang w:val="en-US" w:eastAsia="de-DE" w:bidi="en-US"/>
    </w:rPr>
  </w:style>
  <w:style w:type="paragraph" w:customStyle="1" w:styleId="Els-Author">
    <w:name w:val="Els-Author"/>
    <w:next w:val="Normal"/>
    <w:rsid w:val="004614B6"/>
    <w:pPr>
      <w:keepNext/>
      <w:suppressAutoHyphens/>
      <w:spacing w:after="160" w:line="300" w:lineRule="exact"/>
      <w:jc w:val="center"/>
    </w:pPr>
    <w:rPr>
      <w:rFonts w:ascii="Times New Roman" w:eastAsia="SimSun" w:hAnsi="Times New Roman" w:cs="Times New Roman"/>
      <w:noProof/>
      <w:sz w:val="26"/>
      <w:szCs w:val="20"/>
      <w:lang w:val="en-US"/>
    </w:rPr>
  </w:style>
  <w:style w:type="paragraph" w:styleId="HTMLPreformatted">
    <w:name w:val="HTML Preformatted"/>
    <w:basedOn w:val="Normal"/>
    <w:link w:val="HTMLPreformattedChar"/>
    <w:uiPriority w:val="99"/>
    <w:semiHidden/>
    <w:unhideWhenUsed/>
    <w:rsid w:val="0046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4614B6"/>
    <w:rPr>
      <w:rFonts w:ascii="Courier New" w:eastAsia="Times New Roman" w:hAnsi="Courier New" w:cs="Courier New"/>
      <w:sz w:val="20"/>
      <w:szCs w:val="20"/>
      <w:lang w:eastAsia="id-ID"/>
    </w:rPr>
  </w:style>
  <w:style w:type="character" w:customStyle="1" w:styleId="y2iqfc">
    <w:name w:val="y2iqfc"/>
    <w:basedOn w:val="DefaultParagraphFont"/>
    <w:rsid w:val="004614B6"/>
  </w:style>
  <w:style w:type="paragraph" w:customStyle="1" w:styleId="Els-Abstract-text">
    <w:name w:val="Els-Abstract-text"/>
    <w:next w:val="Normal"/>
    <w:rsid w:val="003D245E"/>
    <w:pPr>
      <w:spacing w:after="0" w:line="220" w:lineRule="exact"/>
      <w:jc w:val="both"/>
    </w:pPr>
    <w:rPr>
      <w:rFonts w:ascii="Times New Roman" w:eastAsia="SimSun" w:hAnsi="Times New Roman" w:cs="Times New Roman"/>
      <w:sz w:val="18"/>
      <w:szCs w:val="20"/>
      <w:lang w:val="en-US"/>
    </w:rPr>
  </w:style>
  <w:style w:type="paragraph" w:customStyle="1" w:styleId="MDPI31text">
    <w:name w:val="MDPI_3.1_text"/>
    <w:qFormat/>
    <w:rsid w:val="00933051"/>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styleId="BodyText">
    <w:name w:val="Body Text"/>
    <w:basedOn w:val="Normal"/>
    <w:link w:val="BodyTextChar"/>
    <w:uiPriority w:val="1"/>
    <w:qFormat/>
    <w:rsid w:val="002B7928"/>
    <w:pPr>
      <w:widowControl w:val="0"/>
      <w:autoSpaceDE w:val="0"/>
      <w:autoSpaceDN w:val="0"/>
      <w:spacing w:after="0" w:line="240" w:lineRule="auto"/>
    </w:pPr>
    <w:rPr>
      <w:rFonts w:ascii="Calibri" w:eastAsia="Calibri" w:hAnsi="Calibri" w:cs="Calibri"/>
      <w:b/>
      <w:bCs/>
      <w:i/>
      <w:iCs/>
      <w:lang w:val="en-US"/>
    </w:rPr>
  </w:style>
  <w:style w:type="character" w:customStyle="1" w:styleId="BodyTextChar">
    <w:name w:val="Body Text Char"/>
    <w:basedOn w:val="DefaultParagraphFont"/>
    <w:link w:val="BodyText"/>
    <w:uiPriority w:val="1"/>
    <w:rsid w:val="002B7928"/>
    <w:rPr>
      <w:rFonts w:ascii="Calibri" w:eastAsia="Calibri" w:hAnsi="Calibri" w:cs="Calibri"/>
      <w:b/>
      <w:bCs/>
      <w:i/>
      <w:iCs/>
      <w:lang w:val="en-US"/>
    </w:rPr>
  </w:style>
  <w:style w:type="paragraph" w:customStyle="1" w:styleId="16bIsiAbstrak">
    <w:name w:val="1.6b Isi Abstrak"/>
    <w:basedOn w:val="Normal"/>
    <w:qFormat/>
    <w:rsid w:val="00C90CB3"/>
    <w:pPr>
      <w:widowControl w:val="0"/>
      <w:autoSpaceDE w:val="0"/>
      <w:autoSpaceDN w:val="0"/>
      <w:adjustRightInd w:val="0"/>
      <w:spacing w:after="80" w:line="240" w:lineRule="auto"/>
      <w:jc w:val="both"/>
    </w:pPr>
    <w:rPr>
      <w:rFonts w:ascii="Maiandra GD" w:eastAsia="Times New Roman" w:hAnsi="Maiandra GD" w:cs="Arial"/>
      <w:sz w:val="24"/>
      <w:lang w:eastAsia="id-ID"/>
    </w:rPr>
  </w:style>
  <w:style w:type="character" w:styleId="Emphasis">
    <w:name w:val="Emphasis"/>
    <w:basedOn w:val="DefaultParagraphFont"/>
    <w:uiPriority w:val="20"/>
    <w:qFormat/>
    <w:rsid w:val="00D17319"/>
    <w:rPr>
      <w:i/>
      <w:iCs/>
    </w:rPr>
  </w:style>
  <w:style w:type="paragraph" w:customStyle="1" w:styleId="Els-footnote">
    <w:name w:val="Els-footnote"/>
    <w:rsid w:val="00FB3122"/>
    <w:pPr>
      <w:keepLines/>
      <w:widowControl w:val="0"/>
      <w:spacing w:after="0" w:line="200" w:lineRule="exact"/>
      <w:ind w:firstLine="240"/>
      <w:jc w:val="both"/>
    </w:pPr>
    <w:rPr>
      <w:rFonts w:ascii="Times New Roman" w:eastAsia="SimSun" w:hAnsi="Times New Roman" w:cs="Times New Roman"/>
      <w:sz w:val="16"/>
      <w:szCs w:val="20"/>
    </w:rPr>
  </w:style>
  <w:style w:type="table" w:customStyle="1" w:styleId="Mdeck5tablebodythreelines">
    <w:name w:val="M_deck_5_table_body_three_lines"/>
    <w:basedOn w:val="TableNormal"/>
    <w:uiPriority w:val="99"/>
    <w:rsid w:val="002403AA"/>
    <w:pPr>
      <w:adjustRightInd w:val="0"/>
      <w:snapToGrid w:val="0"/>
      <w:spacing w:after="0" w:line="300" w:lineRule="exact"/>
      <w:jc w:val="center"/>
    </w:pPr>
    <w:rPr>
      <w:rFonts w:ascii="Times New Roman" w:eastAsiaTheme="minorEastAsia" w:hAnsi="Times New Roman" w:cs="Times New Roman"/>
      <w:sz w:val="20"/>
      <w:szCs w:val="20"/>
      <w:lang w:eastAsia="de-DE"/>
    </w:rPr>
    <w:tblPr>
      <w:jc w:val="center"/>
      <w:tblInd w:w="0" w:type="dxa"/>
      <w:tblBorders>
        <w:bottom w:val="single" w:sz="8" w:space="0" w:color="auto"/>
      </w:tblBorders>
      <w:tblCellMar>
        <w:top w:w="0" w:type="dxa"/>
        <w:left w:w="108" w:type="dxa"/>
        <w:bottom w:w="0" w:type="dxa"/>
        <w:right w:w="108" w:type="dxa"/>
      </w:tblCellMar>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character" w:styleId="EndnoteReference">
    <w:name w:val="endnote reference"/>
    <w:basedOn w:val="DefaultParagraphFont"/>
    <w:uiPriority w:val="99"/>
    <w:semiHidden/>
    <w:unhideWhenUsed/>
    <w:rsid w:val="00C967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553523">
      <w:bodyDiv w:val="1"/>
      <w:marLeft w:val="0"/>
      <w:marRight w:val="0"/>
      <w:marTop w:val="0"/>
      <w:marBottom w:val="0"/>
      <w:divBdr>
        <w:top w:val="none" w:sz="0" w:space="0" w:color="auto"/>
        <w:left w:val="none" w:sz="0" w:space="0" w:color="auto"/>
        <w:bottom w:val="none" w:sz="0" w:space="0" w:color="auto"/>
        <w:right w:val="none" w:sz="0" w:space="0" w:color="auto"/>
      </w:divBdr>
    </w:div>
    <w:div w:id="1030254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journal.walisongo.ac.id/index.php/jawda"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7FEEA63D-D361-4120-AFDF-6B75B4B3C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764</TotalTime>
  <Pages>17</Pages>
  <Words>4689</Words>
  <Characters>26733</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103</cp:revision>
  <cp:lastPrinted>2024-08-28T18:17:00Z</cp:lastPrinted>
  <dcterms:created xsi:type="dcterms:W3CDTF">2024-01-22T00:58:00Z</dcterms:created>
  <dcterms:modified xsi:type="dcterms:W3CDTF">2024-11-18T22:53:00Z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http://www.zotero.org/styles/apa-old-doi-prefix</vt:lpwstr>
  </property>
  <property fmtid="{D5CDD505-2E9C-101B-9397-08002B2CF9AE}" pid="8" name="Mendeley Recent Style Name 2_1">
    <vt:lpwstr>American Psychological Association 6th edition ("doi:" DOI prefix)</vt:lpwstr>
  </property>
  <property fmtid="{D5CDD505-2E9C-101B-9397-08002B2CF9AE}" pid="9" name="Mendeley Recent Style Id 3_1">
    <vt:lpwstr>http://www.zotero.org/styles/apa</vt:lpwstr>
  </property>
  <property fmtid="{D5CDD505-2E9C-101B-9397-08002B2CF9AE}" pid="10" name="Mendeley Recent Style Name 3_1">
    <vt:lpwstr>American Psychological Association 7th edition</vt:lpwstr>
  </property>
  <property fmtid="{D5CDD505-2E9C-101B-9397-08002B2CF9AE}" pid="11" name="Mendeley Recent Style Id 4_1">
    <vt:lpwstr>http://www.zotero.org/styles/american-sociological-association</vt:lpwstr>
  </property>
  <property fmtid="{D5CDD505-2E9C-101B-9397-08002B2CF9AE}" pid="12" name="Mendeley Recent Style Name 4_1">
    <vt:lpwstr>American Sociological Association 6th edition</vt:lpwstr>
  </property>
  <property fmtid="{D5CDD505-2E9C-101B-9397-08002B2CF9AE}" pid="13" name="Mendeley Recent Style Id 5_1">
    <vt:lpwstr>http://www.zotero.org/styles/chicago-author-date</vt:lpwstr>
  </property>
  <property fmtid="{D5CDD505-2E9C-101B-9397-08002B2CF9AE}" pid="14" name="Mendeley Recent Style Name 5_1">
    <vt:lpwstr>Chicago Manual of Style 17th edition (author-date)</vt:lpwstr>
  </property>
  <property fmtid="{D5CDD505-2E9C-101B-9397-08002B2CF9AE}" pid="15" name="Mendeley Recent Style Id 6_1">
    <vt:lpwstr>http://www.zotero.org/styles/chicago-fullnote-bibliography</vt:lpwstr>
  </property>
  <property fmtid="{D5CDD505-2E9C-101B-9397-08002B2CF9AE}" pid="16" name="Mendeley Recent Style Name 6_1">
    <vt:lpwstr>Chicago Manual of Style 17th edition (full note)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Unique User Id_1">
    <vt:lpwstr>c62cc870-2f4a-38b5-ad7c-95175c64d6a7</vt:lpwstr>
  </property>
  <property fmtid="{D5CDD505-2E9C-101B-9397-08002B2CF9AE}" pid="24" name="Mendeley Citation Style_1">
    <vt:lpwstr>http://www.zotero.org/styles/chicago-fullnote-bibliography</vt:lpwstr>
  </property>
</Properties>
</file>