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53B0E" w:rsidRPr="00DF0C19" w:rsidRDefault="00F410C0" w:rsidP="004422F7">
      <w:pPr>
        <w:spacing w:after="0" w:line="360" w:lineRule="auto"/>
        <w:contextualSpacing/>
        <w:jc w:val="center"/>
        <w:rPr>
          <w:rFonts w:asciiTheme="majorBidi" w:hAnsiTheme="majorBidi" w:cstheme="majorBidi"/>
          <w:b/>
          <w:bCs/>
          <w:sz w:val="24"/>
          <w:szCs w:val="24"/>
        </w:rPr>
      </w:pPr>
      <w:r w:rsidRPr="00DF0C19">
        <w:rPr>
          <w:rFonts w:asciiTheme="majorBidi" w:hAnsiTheme="majorBidi" w:cstheme="majorBidi"/>
          <w:b/>
          <w:bCs/>
          <w:sz w:val="24"/>
          <w:szCs w:val="24"/>
        </w:rPr>
        <w:t xml:space="preserve">Epistemology of Hadith: Orientation for </w:t>
      </w:r>
      <w:r w:rsidR="00EA1D99" w:rsidRPr="00DF0C19">
        <w:rPr>
          <w:rFonts w:asciiTheme="majorBidi" w:hAnsiTheme="majorBidi" w:cstheme="majorBidi"/>
          <w:b/>
          <w:bCs/>
          <w:sz w:val="24"/>
          <w:szCs w:val="24"/>
        </w:rPr>
        <w:t xml:space="preserve">Chapters </w:t>
      </w:r>
      <w:r w:rsidRPr="00DF0C19">
        <w:rPr>
          <w:rFonts w:asciiTheme="majorBidi" w:hAnsiTheme="majorBidi" w:cstheme="majorBidi"/>
          <w:b/>
          <w:bCs/>
          <w:sz w:val="24"/>
          <w:szCs w:val="24"/>
        </w:rPr>
        <w:t xml:space="preserve">Compilation in the Kutub Sittah </w:t>
      </w:r>
    </w:p>
    <w:p w:rsidR="007B1D37" w:rsidRPr="003476F4" w:rsidRDefault="007B1D37" w:rsidP="007B1D37">
      <w:pPr>
        <w:spacing w:after="0"/>
        <w:jc w:val="center"/>
        <w:rPr>
          <w:rFonts w:asciiTheme="majorBidi" w:hAnsiTheme="majorBidi" w:cstheme="majorBidi"/>
          <w:color w:val="000000"/>
          <w:sz w:val="24"/>
          <w:szCs w:val="24"/>
        </w:rPr>
      </w:pPr>
      <w:r w:rsidRPr="003476F4">
        <w:rPr>
          <w:rFonts w:asciiTheme="majorBidi" w:hAnsiTheme="majorBidi" w:cstheme="majorBidi"/>
          <w:color w:val="000000"/>
          <w:sz w:val="24"/>
          <w:szCs w:val="24"/>
        </w:rPr>
        <w:t>Ahmad Hasan Asy’ari</w:t>
      </w:r>
      <w:r>
        <w:rPr>
          <w:rFonts w:asciiTheme="majorBidi" w:hAnsiTheme="majorBidi" w:cstheme="majorBidi"/>
          <w:color w:val="000000"/>
          <w:sz w:val="24"/>
          <w:szCs w:val="24"/>
        </w:rPr>
        <w:t xml:space="preserve"> Ulama’i</w:t>
      </w:r>
    </w:p>
    <w:p w:rsidR="007B1D37" w:rsidRPr="003476F4" w:rsidRDefault="007B1D37" w:rsidP="007B1D37">
      <w:pPr>
        <w:pStyle w:val="ListParagraph"/>
        <w:spacing w:after="0"/>
        <w:ind w:left="0"/>
        <w:jc w:val="center"/>
        <w:rPr>
          <w:rFonts w:asciiTheme="majorBidi" w:hAnsiTheme="majorBidi" w:cstheme="majorBidi"/>
          <w:color w:val="000000"/>
          <w:sz w:val="24"/>
          <w:szCs w:val="24"/>
        </w:rPr>
      </w:pPr>
      <w:r w:rsidRPr="003476F4">
        <w:rPr>
          <w:rFonts w:asciiTheme="majorBidi" w:hAnsiTheme="majorBidi" w:cstheme="majorBidi"/>
          <w:color w:val="000000"/>
          <w:sz w:val="24"/>
          <w:szCs w:val="24"/>
        </w:rPr>
        <w:t>Universitas Islam Negeri Walisongo Semarang</w:t>
      </w:r>
    </w:p>
    <w:p w:rsidR="007B1D37" w:rsidRPr="003476F4" w:rsidRDefault="00000000" w:rsidP="007B1D37">
      <w:pPr>
        <w:pStyle w:val="ListParagraph"/>
        <w:spacing w:after="0"/>
        <w:ind w:left="0"/>
        <w:jc w:val="center"/>
        <w:rPr>
          <w:rFonts w:asciiTheme="majorBidi" w:hAnsiTheme="majorBidi" w:cstheme="majorBidi"/>
          <w:color w:val="000000"/>
          <w:sz w:val="24"/>
          <w:szCs w:val="24"/>
        </w:rPr>
      </w:pPr>
      <w:hyperlink r:id="rId8" w:history="1">
        <w:r w:rsidR="007B1D37" w:rsidRPr="00D04BA6">
          <w:rPr>
            <w:rStyle w:val="Hyperlink"/>
            <w:rFonts w:asciiTheme="majorBidi" w:hAnsiTheme="majorBidi" w:cstheme="majorBidi"/>
            <w:sz w:val="24"/>
            <w:szCs w:val="24"/>
          </w:rPr>
          <w:t>hasan.ulamai@walisongo.ac.id</w:t>
        </w:r>
      </w:hyperlink>
    </w:p>
    <w:p w:rsidR="007B1D37" w:rsidRPr="003476F4" w:rsidRDefault="007B1D37" w:rsidP="007B1D37">
      <w:pPr>
        <w:pStyle w:val="ListParagraph"/>
        <w:spacing w:after="0"/>
        <w:ind w:left="0"/>
        <w:jc w:val="center"/>
        <w:rPr>
          <w:rFonts w:asciiTheme="majorBidi" w:hAnsiTheme="majorBidi" w:cstheme="majorBidi"/>
          <w:color w:val="000000"/>
          <w:sz w:val="24"/>
          <w:szCs w:val="24"/>
        </w:rPr>
      </w:pPr>
      <w:r w:rsidRPr="003476F4">
        <w:rPr>
          <w:rFonts w:asciiTheme="majorBidi" w:hAnsiTheme="majorBidi" w:cstheme="majorBidi"/>
          <w:color w:val="000000"/>
          <w:sz w:val="24"/>
          <w:szCs w:val="24"/>
        </w:rPr>
        <w:t>Muhtarom</w:t>
      </w:r>
    </w:p>
    <w:p w:rsidR="007B1D37" w:rsidRPr="003476F4" w:rsidRDefault="007B1D37" w:rsidP="007B1D37">
      <w:pPr>
        <w:pStyle w:val="ListParagraph"/>
        <w:spacing w:after="0"/>
        <w:ind w:left="0"/>
        <w:jc w:val="center"/>
        <w:rPr>
          <w:rFonts w:asciiTheme="majorBidi" w:hAnsiTheme="majorBidi" w:cstheme="majorBidi"/>
          <w:color w:val="000000"/>
          <w:sz w:val="24"/>
          <w:szCs w:val="24"/>
        </w:rPr>
      </w:pPr>
      <w:r w:rsidRPr="003476F4">
        <w:rPr>
          <w:rFonts w:asciiTheme="majorBidi" w:hAnsiTheme="majorBidi" w:cstheme="majorBidi"/>
          <w:color w:val="000000"/>
          <w:sz w:val="24"/>
          <w:szCs w:val="24"/>
        </w:rPr>
        <w:t>Universitas Islam Negeri Walisongo Semarang</w:t>
      </w:r>
    </w:p>
    <w:p w:rsidR="007B1D37" w:rsidRPr="003476F4" w:rsidRDefault="00000000" w:rsidP="007B1D37">
      <w:pPr>
        <w:pStyle w:val="ListParagraph"/>
        <w:spacing w:after="0"/>
        <w:ind w:left="0"/>
        <w:jc w:val="center"/>
        <w:rPr>
          <w:rFonts w:asciiTheme="majorBidi" w:hAnsiTheme="majorBidi" w:cstheme="majorBidi"/>
          <w:color w:val="000000"/>
          <w:sz w:val="24"/>
          <w:szCs w:val="24"/>
        </w:rPr>
      </w:pPr>
      <w:hyperlink r:id="rId9" w:history="1">
        <w:r w:rsidR="007B1D37" w:rsidRPr="003476F4">
          <w:rPr>
            <w:rStyle w:val="Hyperlink"/>
            <w:rFonts w:asciiTheme="majorBidi" w:hAnsiTheme="majorBidi" w:cstheme="majorBidi"/>
            <w:sz w:val="24"/>
            <w:szCs w:val="24"/>
          </w:rPr>
          <w:t>muhtarom@walisongo.ac.id</w:t>
        </w:r>
      </w:hyperlink>
    </w:p>
    <w:p w:rsidR="007B1D37" w:rsidRDefault="007B1D37" w:rsidP="004422F7">
      <w:pPr>
        <w:spacing w:after="0" w:line="360" w:lineRule="auto"/>
        <w:contextualSpacing/>
        <w:jc w:val="center"/>
        <w:rPr>
          <w:rFonts w:asciiTheme="majorBidi" w:hAnsiTheme="majorBidi" w:cstheme="majorBidi"/>
          <w:sz w:val="24"/>
          <w:szCs w:val="24"/>
        </w:rPr>
      </w:pPr>
    </w:p>
    <w:p w:rsidR="00F410C0" w:rsidRPr="00F410C0" w:rsidRDefault="00F410C0" w:rsidP="004422F7">
      <w:pPr>
        <w:spacing w:after="0" w:line="360" w:lineRule="auto"/>
        <w:contextualSpacing/>
        <w:jc w:val="center"/>
        <w:rPr>
          <w:rFonts w:asciiTheme="majorBidi" w:hAnsiTheme="majorBidi" w:cstheme="majorBidi"/>
          <w:sz w:val="24"/>
          <w:szCs w:val="24"/>
        </w:rPr>
      </w:pPr>
      <w:r w:rsidRPr="00F410C0">
        <w:rPr>
          <w:rFonts w:asciiTheme="majorBidi" w:hAnsiTheme="majorBidi" w:cstheme="majorBidi"/>
          <w:sz w:val="24"/>
          <w:szCs w:val="24"/>
        </w:rPr>
        <w:t>Abstract</w:t>
      </w:r>
    </w:p>
    <w:p w:rsidR="00F410C0" w:rsidRDefault="00F410C0" w:rsidP="00D714FB">
      <w:pPr>
        <w:spacing w:after="0" w:line="360" w:lineRule="auto"/>
        <w:ind w:firstLine="567"/>
        <w:contextualSpacing/>
        <w:jc w:val="both"/>
        <w:rPr>
          <w:rFonts w:asciiTheme="majorBidi" w:hAnsiTheme="majorBidi" w:cstheme="majorBidi"/>
          <w:sz w:val="24"/>
          <w:szCs w:val="24"/>
        </w:rPr>
      </w:pPr>
      <w:r w:rsidRPr="00F410C0">
        <w:rPr>
          <w:rFonts w:asciiTheme="majorBidi" w:hAnsiTheme="majorBidi" w:cstheme="majorBidi"/>
          <w:sz w:val="24"/>
          <w:szCs w:val="24"/>
        </w:rPr>
        <w:t xml:space="preserve">This paper examines the epistemology of hadith, namely the orientation and background of the arrangement of the "chapters" in the </w:t>
      </w:r>
      <w:r>
        <w:rPr>
          <w:rFonts w:asciiTheme="majorBidi" w:hAnsiTheme="majorBidi" w:cstheme="majorBidi"/>
          <w:sz w:val="24"/>
          <w:szCs w:val="24"/>
        </w:rPr>
        <w:t>Kutub</w:t>
      </w:r>
      <w:r w:rsidRPr="00F410C0">
        <w:rPr>
          <w:rFonts w:asciiTheme="majorBidi" w:hAnsiTheme="majorBidi" w:cstheme="majorBidi"/>
          <w:sz w:val="24"/>
          <w:szCs w:val="24"/>
        </w:rPr>
        <w:t xml:space="preserve"> Sittah. More specifically, this paper is directed at answering questions: 1) </w:t>
      </w:r>
      <w:r>
        <w:rPr>
          <w:rFonts w:asciiTheme="majorBidi" w:hAnsiTheme="majorBidi" w:cstheme="majorBidi"/>
          <w:sz w:val="24"/>
          <w:szCs w:val="24"/>
        </w:rPr>
        <w:t>what</w:t>
      </w:r>
      <w:r w:rsidRPr="00F410C0">
        <w:rPr>
          <w:rFonts w:asciiTheme="majorBidi" w:hAnsiTheme="majorBidi" w:cstheme="majorBidi"/>
          <w:sz w:val="24"/>
          <w:szCs w:val="24"/>
        </w:rPr>
        <w:t xml:space="preserve"> is the background and orientation of the </w:t>
      </w:r>
      <w:r>
        <w:rPr>
          <w:rFonts w:asciiTheme="majorBidi" w:hAnsiTheme="majorBidi" w:cstheme="majorBidi"/>
          <w:sz w:val="24"/>
          <w:szCs w:val="24"/>
        </w:rPr>
        <w:t>Kutub</w:t>
      </w:r>
      <w:r w:rsidRPr="00F410C0">
        <w:rPr>
          <w:rFonts w:asciiTheme="majorBidi" w:hAnsiTheme="majorBidi" w:cstheme="majorBidi"/>
          <w:sz w:val="24"/>
          <w:szCs w:val="24"/>
        </w:rPr>
        <w:t xml:space="preserve"> Sittah chapters arranged, and 2) how </w:t>
      </w:r>
      <w:r w:rsidR="00D714FB">
        <w:rPr>
          <w:rFonts w:asciiTheme="majorBidi" w:hAnsiTheme="majorBidi" w:cstheme="majorBidi"/>
          <w:sz w:val="24"/>
          <w:szCs w:val="24"/>
        </w:rPr>
        <w:t>is</w:t>
      </w:r>
      <w:r w:rsidRPr="00F410C0">
        <w:rPr>
          <w:rFonts w:asciiTheme="majorBidi" w:hAnsiTheme="majorBidi" w:cstheme="majorBidi"/>
          <w:sz w:val="24"/>
          <w:szCs w:val="24"/>
        </w:rPr>
        <w:t xml:space="preserve"> the order of the books/chapters </w:t>
      </w:r>
      <w:r w:rsidR="004275BD" w:rsidRPr="00F410C0">
        <w:rPr>
          <w:rFonts w:asciiTheme="majorBidi" w:hAnsiTheme="majorBidi" w:cstheme="majorBidi"/>
          <w:sz w:val="24"/>
          <w:szCs w:val="24"/>
        </w:rPr>
        <w:t>arranged</w:t>
      </w:r>
      <w:r w:rsidR="004275BD">
        <w:rPr>
          <w:rFonts w:asciiTheme="majorBidi" w:hAnsiTheme="majorBidi" w:cstheme="majorBidi"/>
          <w:sz w:val="24"/>
          <w:szCs w:val="24"/>
        </w:rPr>
        <w:t>?</w:t>
      </w:r>
      <w:r w:rsidRPr="00F410C0">
        <w:rPr>
          <w:rFonts w:asciiTheme="majorBidi" w:hAnsiTheme="majorBidi" w:cstheme="majorBidi"/>
          <w:sz w:val="24"/>
          <w:szCs w:val="24"/>
        </w:rPr>
        <w:t xml:space="preserve"> Through the descriptive analysis method, this study concludes; 1) the chapters in the </w:t>
      </w:r>
      <w:r w:rsidR="00DF0C19">
        <w:rPr>
          <w:rFonts w:asciiTheme="majorBidi" w:hAnsiTheme="majorBidi" w:cstheme="majorBidi"/>
          <w:sz w:val="24"/>
          <w:szCs w:val="24"/>
        </w:rPr>
        <w:t>Kutub</w:t>
      </w:r>
      <w:r w:rsidRPr="00F410C0">
        <w:rPr>
          <w:rFonts w:asciiTheme="majorBidi" w:hAnsiTheme="majorBidi" w:cstheme="majorBidi"/>
          <w:sz w:val="24"/>
          <w:szCs w:val="24"/>
        </w:rPr>
        <w:t xml:space="preserve"> Sittah were compiled by the compilers to serve as a guide for Muslims in following the sunnah of the Prophet, and to make it easier for them to obtain answers to their problems based on the sunnah of the Prophet; 2) The </w:t>
      </w:r>
      <w:r w:rsidR="00DF0C19">
        <w:rPr>
          <w:rFonts w:asciiTheme="majorBidi" w:hAnsiTheme="majorBidi" w:cstheme="majorBidi"/>
          <w:sz w:val="24"/>
          <w:szCs w:val="24"/>
        </w:rPr>
        <w:t xml:space="preserve">Kutub </w:t>
      </w:r>
      <w:r w:rsidRPr="00F410C0">
        <w:rPr>
          <w:rFonts w:asciiTheme="majorBidi" w:hAnsiTheme="majorBidi" w:cstheme="majorBidi"/>
          <w:sz w:val="24"/>
          <w:szCs w:val="24"/>
        </w:rPr>
        <w:t xml:space="preserve">Sittah compiles its hadiths based on fiqh chapters so that the naming of Sunan in the works of Abu Dawud, at-Tirmidhi, an-Nasa'i, and Ibn Majah is very fitting. The work of al-Bukhari and Muslim is called Jami' because there is the addition of a special discussion, namely the chapters of faith, knowledge, </w:t>
      </w:r>
      <w:r w:rsidRPr="00D714FB">
        <w:rPr>
          <w:rFonts w:asciiTheme="majorBidi" w:hAnsiTheme="majorBidi" w:cstheme="majorBidi"/>
          <w:i/>
          <w:iCs/>
          <w:sz w:val="24"/>
          <w:szCs w:val="24"/>
        </w:rPr>
        <w:t>fadhilah</w:t>
      </w:r>
      <w:r w:rsidRPr="00F410C0">
        <w:rPr>
          <w:rFonts w:asciiTheme="majorBidi" w:hAnsiTheme="majorBidi" w:cstheme="majorBidi"/>
          <w:sz w:val="24"/>
          <w:szCs w:val="24"/>
        </w:rPr>
        <w:t xml:space="preserve">, </w:t>
      </w:r>
      <w:r w:rsidR="006958B1">
        <w:rPr>
          <w:rFonts w:asciiTheme="majorBidi" w:hAnsiTheme="majorBidi" w:cstheme="majorBidi"/>
          <w:i/>
          <w:iCs/>
          <w:sz w:val="24"/>
          <w:szCs w:val="24"/>
        </w:rPr>
        <w:t>tafsir</w:t>
      </w:r>
      <w:r w:rsidRPr="00F410C0">
        <w:rPr>
          <w:rFonts w:asciiTheme="majorBidi" w:hAnsiTheme="majorBidi" w:cstheme="majorBidi"/>
          <w:sz w:val="24"/>
          <w:szCs w:val="24"/>
        </w:rPr>
        <w:t xml:space="preserve">, and </w:t>
      </w:r>
      <w:r w:rsidRPr="00D714FB">
        <w:rPr>
          <w:rFonts w:asciiTheme="majorBidi" w:hAnsiTheme="majorBidi" w:cstheme="majorBidi"/>
          <w:i/>
          <w:iCs/>
          <w:sz w:val="24"/>
          <w:szCs w:val="24"/>
        </w:rPr>
        <w:t>manaqib</w:t>
      </w:r>
      <w:r>
        <w:rPr>
          <w:rFonts w:asciiTheme="majorBidi" w:hAnsiTheme="majorBidi" w:cstheme="majorBidi"/>
          <w:sz w:val="24"/>
          <w:szCs w:val="24"/>
        </w:rPr>
        <w:t>.</w:t>
      </w:r>
    </w:p>
    <w:p w:rsidR="00DF0C19" w:rsidRPr="00DF0C19" w:rsidRDefault="00DF0C19" w:rsidP="006958B1">
      <w:pPr>
        <w:spacing w:before="240" w:after="0" w:line="360" w:lineRule="auto"/>
        <w:jc w:val="both"/>
        <w:rPr>
          <w:rFonts w:asciiTheme="majorBidi" w:hAnsiTheme="majorBidi" w:cstheme="majorBidi"/>
          <w:sz w:val="24"/>
          <w:szCs w:val="24"/>
        </w:rPr>
      </w:pPr>
      <w:r w:rsidRPr="00D714FB">
        <w:rPr>
          <w:rFonts w:asciiTheme="majorBidi" w:hAnsiTheme="majorBidi" w:cstheme="majorBidi"/>
          <w:b/>
          <w:bCs/>
          <w:sz w:val="24"/>
          <w:szCs w:val="24"/>
        </w:rPr>
        <w:t>Key Words</w:t>
      </w:r>
      <w:r w:rsidRPr="00DF0C19">
        <w:rPr>
          <w:rFonts w:asciiTheme="majorBidi" w:hAnsiTheme="majorBidi" w:cstheme="majorBidi"/>
          <w:sz w:val="24"/>
          <w:szCs w:val="24"/>
        </w:rPr>
        <w:t xml:space="preserve">: </w:t>
      </w:r>
      <w:r>
        <w:rPr>
          <w:rFonts w:asciiTheme="majorBidi" w:hAnsiTheme="majorBidi" w:cstheme="majorBidi"/>
          <w:sz w:val="24"/>
          <w:szCs w:val="24"/>
        </w:rPr>
        <w:t>Kutub</w:t>
      </w:r>
      <w:r w:rsidRPr="00DF0C19">
        <w:rPr>
          <w:rFonts w:asciiTheme="majorBidi" w:hAnsiTheme="majorBidi" w:cstheme="majorBidi"/>
          <w:sz w:val="24"/>
          <w:szCs w:val="24"/>
        </w:rPr>
        <w:t xml:space="preserve"> sittah; epistemology; chapter arrangement; jami'; sunan</w:t>
      </w:r>
    </w:p>
    <w:p w:rsidR="00DF0C19" w:rsidRPr="00DF0C19" w:rsidRDefault="00DF0C19" w:rsidP="00D714FB">
      <w:pPr>
        <w:spacing w:before="120" w:after="0" w:line="360" w:lineRule="auto"/>
        <w:jc w:val="both"/>
        <w:rPr>
          <w:rFonts w:asciiTheme="majorBidi" w:hAnsiTheme="majorBidi" w:cstheme="majorBidi"/>
          <w:b/>
          <w:bCs/>
          <w:sz w:val="24"/>
          <w:szCs w:val="24"/>
        </w:rPr>
      </w:pPr>
      <w:r w:rsidRPr="00DF0C19">
        <w:rPr>
          <w:rFonts w:asciiTheme="majorBidi" w:hAnsiTheme="majorBidi" w:cstheme="majorBidi"/>
          <w:b/>
          <w:bCs/>
          <w:sz w:val="24"/>
          <w:szCs w:val="24"/>
        </w:rPr>
        <w:t>Introduction</w:t>
      </w:r>
    </w:p>
    <w:p w:rsidR="00DF0C19" w:rsidRDefault="00DF0C19" w:rsidP="004422F7">
      <w:pPr>
        <w:spacing w:after="0" w:line="360" w:lineRule="auto"/>
        <w:ind w:firstLine="567"/>
        <w:contextualSpacing/>
        <w:jc w:val="both"/>
        <w:rPr>
          <w:rFonts w:asciiTheme="majorBidi" w:hAnsiTheme="majorBidi" w:cstheme="majorBidi"/>
          <w:sz w:val="24"/>
          <w:szCs w:val="24"/>
        </w:rPr>
      </w:pPr>
      <w:r w:rsidRPr="00DF0C19">
        <w:rPr>
          <w:rFonts w:asciiTheme="majorBidi" w:hAnsiTheme="majorBidi" w:cstheme="majorBidi"/>
          <w:sz w:val="24"/>
          <w:szCs w:val="24"/>
        </w:rPr>
        <w:t xml:space="preserve">Al-Kutub as-Sittah (hereinafter referred to as </w:t>
      </w:r>
      <w:r w:rsidRPr="007C2692">
        <w:rPr>
          <w:rFonts w:asciiTheme="majorBidi" w:hAnsiTheme="majorBidi" w:cstheme="majorBidi"/>
          <w:i/>
          <w:iCs/>
          <w:sz w:val="24"/>
          <w:szCs w:val="24"/>
        </w:rPr>
        <w:t>Kutub Sittah</w:t>
      </w:r>
      <w:r w:rsidRPr="00DF0C19">
        <w:rPr>
          <w:rFonts w:asciiTheme="majorBidi" w:hAnsiTheme="majorBidi" w:cstheme="majorBidi"/>
          <w:sz w:val="24"/>
          <w:szCs w:val="24"/>
        </w:rPr>
        <w:t>)</w:t>
      </w:r>
      <w:r w:rsidR="00E3473A">
        <w:rPr>
          <w:rStyle w:val="FootnoteReference"/>
          <w:rFonts w:asciiTheme="majorBidi" w:hAnsiTheme="majorBidi" w:cstheme="majorBidi"/>
          <w:sz w:val="24"/>
          <w:szCs w:val="24"/>
        </w:rPr>
        <w:footnoteReference w:id="1"/>
      </w:r>
      <w:r w:rsidRPr="00DF0C19">
        <w:rPr>
          <w:rFonts w:asciiTheme="majorBidi" w:hAnsiTheme="majorBidi" w:cstheme="majorBidi"/>
          <w:sz w:val="24"/>
          <w:szCs w:val="24"/>
        </w:rPr>
        <w:t xml:space="preserve"> are six </w:t>
      </w:r>
      <w:r w:rsidRPr="00DF0C19">
        <w:rPr>
          <w:rFonts w:asciiTheme="majorBidi" w:hAnsiTheme="majorBidi" w:cstheme="majorBidi"/>
          <w:i/>
          <w:iCs/>
          <w:sz w:val="24"/>
          <w:szCs w:val="24"/>
        </w:rPr>
        <w:t>mu'tabar</w:t>
      </w:r>
      <w:r w:rsidRPr="00DF0C19">
        <w:rPr>
          <w:rFonts w:asciiTheme="majorBidi" w:hAnsiTheme="majorBidi" w:cstheme="majorBidi"/>
          <w:sz w:val="24"/>
          <w:szCs w:val="24"/>
        </w:rPr>
        <w:t xml:space="preserve"> hadith books that many Muslims refer to for their religious affairs.</w:t>
      </w:r>
      <w:r w:rsidR="001B7352">
        <w:rPr>
          <w:rStyle w:val="FootnoteReference"/>
          <w:rFonts w:asciiTheme="majorBidi" w:hAnsiTheme="majorBidi" w:cstheme="majorBidi"/>
          <w:sz w:val="24"/>
          <w:szCs w:val="24"/>
        </w:rPr>
        <w:footnoteReference w:id="2"/>
      </w:r>
      <w:r w:rsidRPr="00DF0C19">
        <w:rPr>
          <w:rFonts w:asciiTheme="majorBidi" w:hAnsiTheme="majorBidi" w:cstheme="majorBidi"/>
          <w:sz w:val="24"/>
          <w:szCs w:val="24"/>
        </w:rPr>
        <w:t xml:space="preserve"> They used these six books as references because these books are organized into specific chapters or discussion themes, making it easier for readers to find and understand certain hadiths on the discussion themes compiled in these books. This is different from other types of hadith books such as musnad, which </w:t>
      </w:r>
      <w:r w:rsidR="00D714FB">
        <w:rPr>
          <w:rFonts w:asciiTheme="majorBidi" w:hAnsiTheme="majorBidi" w:cstheme="majorBidi"/>
          <w:sz w:val="24"/>
          <w:szCs w:val="24"/>
        </w:rPr>
        <w:t>is</w:t>
      </w:r>
      <w:r w:rsidRPr="00DF0C19">
        <w:rPr>
          <w:rFonts w:asciiTheme="majorBidi" w:hAnsiTheme="majorBidi" w:cstheme="majorBidi"/>
          <w:sz w:val="24"/>
          <w:szCs w:val="24"/>
        </w:rPr>
        <w:t xml:space="preserve"> compiled based on narrations from generations of the Prophet's companions by ignoring the theme of the discussion.</w:t>
      </w:r>
    </w:p>
    <w:p w:rsidR="007C2692" w:rsidRDefault="007C2692" w:rsidP="004422F7">
      <w:pPr>
        <w:spacing w:after="0" w:line="360" w:lineRule="auto"/>
        <w:ind w:firstLine="567"/>
        <w:contextualSpacing/>
        <w:jc w:val="both"/>
        <w:rPr>
          <w:rFonts w:asciiTheme="majorBidi" w:hAnsiTheme="majorBidi" w:cstheme="majorBidi"/>
          <w:sz w:val="24"/>
          <w:szCs w:val="24"/>
        </w:rPr>
      </w:pPr>
      <w:r w:rsidRPr="007C2692">
        <w:rPr>
          <w:rFonts w:asciiTheme="majorBidi" w:hAnsiTheme="majorBidi" w:cstheme="majorBidi"/>
          <w:sz w:val="24"/>
          <w:szCs w:val="24"/>
        </w:rPr>
        <w:t xml:space="preserve">Compilation of hadith based on the theme of discussion has its characteristics with all its advantages and disadvantages. The arrangement of </w:t>
      </w:r>
      <w:r w:rsidR="00B2235B">
        <w:rPr>
          <w:rFonts w:asciiTheme="majorBidi" w:hAnsiTheme="majorBidi" w:cstheme="majorBidi"/>
          <w:sz w:val="24"/>
          <w:szCs w:val="24"/>
        </w:rPr>
        <w:t>Kutub Sittah</w:t>
      </w:r>
      <w:r w:rsidRPr="007C2692">
        <w:rPr>
          <w:rFonts w:asciiTheme="majorBidi" w:hAnsiTheme="majorBidi" w:cstheme="majorBidi"/>
          <w:sz w:val="24"/>
          <w:szCs w:val="24"/>
        </w:rPr>
        <w:t xml:space="preserve"> based on chapters that at first </w:t>
      </w:r>
      <w:r w:rsidRPr="007C2692">
        <w:rPr>
          <w:rFonts w:asciiTheme="majorBidi" w:hAnsiTheme="majorBidi" w:cstheme="majorBidi"/>
          <w:sz w:val="24"/>
          <w:szCs w:val="24"/>
        </w:rPr>
        <w:lastRenderedPageBreak/>
        <w:t xml:space="preserve">followed the dynamics of life and the needs of the times then experienced stagnation that trapped readers in the following period as if the hadiths in these chapters could not be understood for other discussions. </w:t>
      </w:r>
      <w:r w:rsidR="00B2235B">
        <w:rPr>
          <w:rFonts w:asciiTheme="majorBidi" w:hAnsiTheme="majorBidi" w:cstheme="majorBidi"/>
          <w:sz w:val="24"/>
          <w:szCs w:val="24"/>
        </w:rPr>
        <w:t>I</w:t>
      </w:r>
      <w:r w:rsidRPr="007C2692">
        <w:rPr>
          <w:rFonts w:asciiTheme="majorBidi" w:hAnsiTheme="majorBidi" w:cstheme="majorBidi"/>
          <w:sz w:val="24"/>
          <w:szCs w:val="24"/>
        </w:rPr>
        <w:t>n this context epistemological problems are the key to dissecting and at the same time finding opportunities for the preparation of hadith books in the future with more dynamic themes.</w:t>
      </w:r>
    </w:p>
    <w:p w:rsidR="007C2692" w:rsidRDefault="007C2692" w:rsidP="004422F7">
      <w:pPr>
        <w:spacing w:after="0" w:line="360" w:lineRule="auto"/>
        <w:ind w:firstLine="567"/>
        <w:contextualSpacing/>
        <w:jc w:val="both"/>
        <w:rPr>
          <w:rFonts w:asciiTheme="majorBidi" w:hAnsiTheme="majorBidi" w:cstheme="majorBidi"/>
          <w:sz w:val="24"/>
          <w:szCs w:val="24"/>
        </w:rPr>
      </w:pPr>
      <w:r w:rsidRPr="007C2692">
        <w:rPr>
          <w:rFonts w:asciiTheme="majorBidi" w:hAnsiTheme="majorBidi" w:cstheme="majorBidi"/>
          <w:sz w:val="24"/>
          <w:szCs w:val="24"/>
        </w:rPr>
        <w:t xml:space="preserve">Several scholars have conducted special studies on this Sittah </w:t>
      </w:r>
      <w:r>
        <w:rPr>
          <w:rFonts w:asciiTheme="majorBidi" w:hAnsiTheme="majorBidi" w:cstheme="majorBidi"/>
          <w:sz w:val="24"/>
          <w:szCs w:val="24"/>
        </w:rPr>
        <w:t>Kutub</w:t>
      </w:r>
      <w:r w:rsidRPr="007C2692">
        <w:rPr>
          <w:rFonts w:asciiTheme="majorBidi" w:hAnsiTheme="majorBidi" w:cstheme="majorBidi"/>
          <w:sz w:val="24"/>
          <w:szCs w:val="24"/>
        </w:rPr>
        <w:t xml:space="preserve">, as did Muhammad Abu Syuhbah in his book </w:t>
      </w:r>
      <w:r w:rsidRPr="007C2692">
        <w:rPr>
          <w:rFonts w:asciiTheme="majorBidi" w:hAnsiTheme="majorBidi" w:cstheme="majorBidi"/>
          <w:i/>
          <w:iCs/>
          <w:sz w:val="24"/>
          <w:szCs w:val="24"/>
        </w:rPr>
        <w:t>Fi Rihab al-Kutub ash-Shihhah as-Sittah</w:t>
      </w:r>
      <w:r w:rsidRPr="007C2692">
        <w:rPr>
          <w:rFonts w:asciiTheme="majorBidi" w:hAnsiTheme="majorBidi" w:cstheme="majorBidi"/>
          <w:sz w:val="24"/>
          <w:szCs w:val="24"/>
        </w:rPr>
        <w:t>.</w:t>
      </w:r>
      <w:r w:rsidR="003F5CC9">
        <w:rPr>
          <w:rStyle w:val="FootnoteReference"/>
          <w:rFonts w:asciiTheme="majorBidi" w:hAnsiTheme="majorBidi" w:cstheme="majorBidi"/>
          <w:sz w:val="24"/>
          <w:szCs w:val="24"/>
        </w:rPr>
        <w:footnoteReference w:id="3"/>
      </w:r>
      <w:r w:rsidRPr="007C2692">
        <w:rPr>
          <w:rFonts w:asciiTheme="majorBidi" w:hAnsiTheme="majorBidi" w:cstheme="majorBidi"/>
          <w:sz w:val="24"/>
          <w:szCs w:val="24"/>
        </w:rPr>
        <w:t xml:space="preserve"> In his book, Abu Syuhbah describes the characteristics of </w:t>
      </w:r>
      <w:r w:rsidR="00B2235B">
        <w:rPr>
          <w:rFonts w:asciiTheme="majorBidi" w:hAnsiTheme="majorBidi" w:cstheme="majorBidi"/>
          <w:sz w:val="24"/>
          <w:szCs w:val="24"/>
        </w:rPr>
        <w:t>Kutub Sittah</w:t>
      </w:r>
      <w:r w:rsidRPr="007C2692">
        <w:rPr>
          <w:rFonts w:asciiTheme="majorBidi" w:hAnsiTheme="majorBidi" w:cstheme="majorBidi"/>
          <w:sz w:val="24"/>
          <w:szCs w:val="24"/>
        </w:rPr>
        <w:t xml:space="preserve"> along with an explanation of the </w:t>
      </w:r>
      <w:r w:rsidRPr="00B2235B">
        <w:rPr>
          <w:rFonts w:asciiTheme="majorBidi" w:hAnsiTheme="majorBidi" w:cstheme="majorBidi"/>
          <w:i/>
          <w:iCs/>
          <w:sz w:val="24"/>
          <w:szCs w:val="24"/>
        </w:rPr>
        <w:t>syarah</w:t>
      </w:r>
      <w:r w:rsidRPr="007C2692">
        <w:rPr>
          <w:rFonts w:asciiTheme="majorBidi" w:hAnsiTheme="majorBidi" w:cstheme="majorBidi"/>
          <w:sz w:val="24"/>
          <w:szCs w:val="24"/>
        </w:rPr>
        <w:t xml:space="preserve"> and </w:t>
      </w:r>
      <w:r w:rsidRPr="00B2235B">
        <w:rPr>
          <w:rFonts w:asciiTheme="majorBidi" w:hAnsiTheme="majorBidi" w:cstheme="majorBidi"/>
          <w:i/>
          <w:iCs/>
          <w:sz w:val="24"/>
          <w:szCs w:val="24"/>
        </w:rPr>
        <w:t>mukhtashar</w:t>
      </w:r>
      <w:r w:rsidRPr="007C2692">
        <w:rPr>
          <w:rFonts w:asciiTheme="majorBidi" w:hAnsiTheme="majorBidi" w:cstheme="majorBidi"/>
          <w:sz w:val="24"/>
          <w:szCs w:val="24"/>
        </w:rPr>
        <w:t xml:space="preserve"> books. However, he has not revealed the factors behind the arrangement of the </w:t>
      </w:r>
      <w:r w:rsidR="00B2235B">
        <w:rPr>
          <w:rFonts w:asciiTheme="majorBidi" w:hAnsiTheme="majorBidi" w:cstheme="majorBidi"/>
          <w:sz w:val="24"/>
          <w:szCs w:val="24"/>
        </w:rPr>
        <w:t xml:space="preserve">Kutub </w:t>
      </w:r>
      <w:r w:rsidRPr="007C2692">
        <w:rPr>
          <w:rFonts w:asciiTheme="majorBidi" w:hAnsiTheme="majorBidi" w:cstheme="majorBidi"/>
          <w:sz w:val="24"/>
          <w:szCs w:val="24"/>
        </w:rPr>
        <w:t>Sittah so that each one has its characteristics. This gap is what this study will try to fill.</w:t>
      </w:r>
    </w:p>
    <w:p w:rsidR="00E3473A" w:rsidRDefault="007C2692" w:rsidP="004422F7">
      <w:pPr>
        <w:spacing w:after="0" w:line="360" w:lineRule="auto"/>
        <w:ind w:firstLine="567"/>
        <w:contextualSpacing/>
        <w:jc w:val="both"/>
        <w:rPr>
          <w:rFonts w:asciiTheme="majorBidi" w:hAnsiTheme="majorBidi" w:cstheme="majorBidi"/>
          <w:sz w:val="24"/>
          <w:szCs w:val="24"/>
        </w:rPr>
      </w:pPr>
      <w:r w:rsidRPr="007C2692">
        <w:rPr>
          <w:rFonts w:asciiTheme="majorBidi" w:hAnsiTheme="majorBidi" w:cstheme="majorBidi"/>
          <w:sz w:val="24"/>
          <w:szCs w:val="24"/>
        </w:rPr>
        <w:t xml:space="preserve">In this study, each systematic is explained and when one book is compared with another book, each book has similarities and differences, at least according to their respective names, such as </w:t>
      </w:r>
      <w:r w:rsidRPr="007C2692">
        <w:rPr>
          <w:rFonts w:asciiTheme="majorBidi" w:hAnsiTheme="majorBidi" w:cstheme="majorBidi"/>
          <w:i/>
          <w:iCs/>
          <w:sz w:val="24"/>
          <w:szCs w:val="24"/>
        </w:rPr>
        <w:t>jami'</w:t>
      </w:r>
      <w:r w:rsidR="006D6E52">
        <w:rPr>
          <w:rStyle w:val="FootnoteReference"/>
          <w:rFonts w:asciiTheme="majorBidi" w:hAnsiTheme="majorBidi" w:cstheme="majorBidi"/>
          <w:i/>
          <w:iCs/>
          <w:sz w:val="24"/>
          <w:szCs w:val="24"/>
        </w:rPr>
        <w:footnoteReference w:id="4"/>
      </w:r>
      <w:r w:rsidRPr="007C2692">
        <w:rPr>
          <w:rFonts w:asciiTheme="majorBidi" w:hAnsiTheme="majorBidi" w:cstheme="majorBidi"/>
          <w:sz w:val="24"/>
          <w:szCs w:val="24"/>
        </w:rPr>
        <w:t xml:space="preserve"> and </w:t>
      </w:r>
      <w:r w:rsidRPr="007C2692">
        <w:rPr>
          <w:rFonts w:asciiTheme="majorBidi" w:hAnsiTheme="majorBidi" w:cstheme="majorBidi"/>
          <w:i/>
          <w:iCs/>
          <w:sz w:val="24"/>
          <w:szCs w:val="24"/>
        </w:rPr>
        <w:t>sunan</w:t>
      </w:r>
      <w:r w:rsidRPr="007C2692">
        <w:rPr>
          <w:rFonts w:asciiTheme="majorBidi" w:hAnsiTheme="majorBidi" w:cstheme="majorBidi"/>
          <w:sz w:val="24"/>
          <w:szCs w:val="24"/>
        </w:rPr>
        <w:t>.</w:t>
      </w:r>
      <w:r w:rsidR="005C2391">
        <w:rPr>
          <w:rStyle w:val="FootnoteReference"/>
          <w:rFonts w:asciiTheme="majorBidi" w:hAnsiTheme="majorBidi" w:cstheme="majorBidi"/>
          <w:sz w:val="24"/>
          <w:szCs w:val="24"/>
        </w:rPr>
        <w:footnoteReference w:id="5"/>
      </w:r>
      <w:r w:rsidRPr="007C2692">
        <w:rPr>
          <w:rFonts w:asciiTheme="majorBidi" w:hAnsiTheme="majorBidi" w:cstheme="majorBidi"/>
          <w:sz w:val="24"/>
          <w:szCs w:val="24"/>
        </w:rPr>
        <w:t xml:space="preserve"> This study wants to criticize the </w:t>
      </w:r>
      <w:r w:rsidR="00B878C5" w:rsidRPr="00B878C5">
        <w:rPr>
          <w:rFonts w:asciiTheme="majorBidi" w:hAnsiTheme="majorBidi" w:cstheme="majorBidi"/>
          <w:sz w:val="24"/>
          <w:szCs w:val="24"/>
        </w:rPr>
        <w:t>chapter arrangement system</w:t>
      </w:r>
      <w:r w:rsidRPr="007C2692">
        <w:rPr>
          <w:rFonts w:asciiTheme="majorBidi" w:hAnsiTheme="majorBidi" w:cstheme="majorBidi"/>
          <w:sz w:val="24"/>
          <w:szCs w:val="24"/>
        </w:rPr>
        <w:t xml:space="preserve"> carried out by scholars in their books which are members of the </w:t>
      </w:r>
      <w:r w:rsidR="00B2235B">
        <w:rPr>
          <w:rFonts w:asciiTheme="majorBidi" w:hAnsiTheme="majorBidi" w:cstheme="majorBidi"/>
          <w:sz w:val="24"/>
          <w:szCs w:val="24"/>
        </w:rPr>
        <w:t xml:space="preserve">Kutub </w:t>
      </w:r>
      <w:r w:rsidRPr="007C2692">
        <w:rPr>
          <w:rFonts w:asciiTheme="majorBidi" w:hAnsiTheme="majorBidi" w:cstheme="majorBidi"/>
          <w:sz w:val="24"/>
          <w:szCs w:val="24"/>
        </w:rPr>
        <w:t>Sittah. The author assumes that each scientific product cannot be denied from the elements that surround it, as is the critical theory of Jurgen Habermas which states that science is closely related to cognitive interests so that the scientific process is never value-free. Science will be greatly influenced by social practice (ideology), power, and interests.</w:t>
      </w:r>
      <w:r w:rsidR="00090C12">
        <w:rPr>
          <w:rStyle w:val="FootnoteReference"/>
          <w:rFonts w:asciiTheme="majorBidi" w:hAnsiTheme="majorBidi" w:cstheme="majorBidi"/>
          <w:sz w:val="24"/>
          <w:szCs w:val="24"/>
        </w:rPr>
        <w:footnoteReference w:id="6"/>
      </w:r>
    </w:p>
    <w:p w:rsidR="0099127D" w:rsidRDefault="0099127D" w:rsidP="0099127D">
      <w:pPr>
        <w:spacing w:after="0" w:line="360" w:lineRule="auto"/>
        <w:ind w:firstLine="567"/>
        <w:contextualSpacing/>
        <w:jc w:val="both"/>
        <w:rPr>
          <w:rFonts w:asciiTheme="majorBidi" w:hAnsiTheme="majorBidi" w:cstheme="majorBidi"/>
          <w:sz w:val="24"/>
          <w:szCs w:val="24"/>
        </w:rPr>
      </w:pPr>
      <w:r w:rsidRPr="0099127D">
        <w:rPr>
          <w:rFonts w:asciiTheme="majorBidi" w:hAnsiTheme="majorBidi" w:cstheme="majorBidi"/>
          <w:sz w:val="24"/>
          <w:szCs w:val="24"/>
        </w:rPr>
        <w:t xml:space="preserve">Based on the explanation above, this study raises the question of why there are differences in the arrangement of themes (books/chapters) of hadith and how the epistemology of the chapters in the Pole Sittah is. To answer this question, it is necessary to break down several issues, including 1) what is the background for the preparation of the chapters; 2) how is the structure of the chapters, books, or hadith themes in the </w:t>
      </w:r>
      <w:r>
        <w:rPr>
          <w:rFonts w:asciiTheme="majorBidi" w:hAnsiTheme="majorBidi" w:cstheme="majorBidi"/>
          <w:sz w:val="24"/>
          <w:szCs w:val="24"/>
        </w:rPr>
        <w:t xml:space="preserve">Kutub </w:t>
      </w:r>
      <w:r w:rsidRPr="0099127D">
        <w:rPr>
          <w:rFonts w:asciiTheme="majorBidi" w:hAnsiTheme="majorBidi" w:cstheme="majorBidi"/>
          <w:sz w:val="24"/>
          <w:szCs w:val="24"/>
        </w:rPr>
        <w:t>Sittah.</w:t>
      </w:r>
    </w:p>
    <w:p w:rsidR="00E3473A" w:rsidRDefault="00E3473A" w:rsidP="0099127D">
      <w:pPr>
        <w:spacing w:before="120" w:after="0" w:line="360" w:lineRule="auto"/>
        <w:jc w:val="both"/>
        <w:rPr>
          <w:rFonts w:asciiTheme="majorBidi" w:hAnsiTheme="majorBidi" w:cstheme="majorBidi"/>
          <w:b/>
          <w:bCs/>
          <w:sz w:val="24"/>
          <w:szCs w:val="24"/>
        </w:rPr>
      </w:pPr>
      <w:r w:rsidRPr="00E3473A">
        <w:rPr>
          <w:rFonts w:asciiTheme="majorBidi" w:hAnsiTheme="majorBidi" w:cstheme="majorBidi"/>
          <w:b/>
          <w:bCs/>
          <w:sz w:val="24"/>
          <w:szCs w:val="24"/>
        </w:rPr>
        <w:lastRenderedPageBreak/>
        <w:t>Epistemology of the Book of Hadith</w:t>
      </w:r>
    </w:p>
    <w:p w:rsidR="006B26FC" w:rsidRDefault="006B26FC" w:rsidP="004422F7">
      <w:pPr>
        <w:spacing w:after="0" w:line="360" w:lineRule="auto"/>
        <w:ind w:firstLine="567"/>
        <w:contextualSpacing/>
        <w:jc w:val="both"/>
        <w:rPr>
          <w:rFonts w:asciiTheme="majorBidi" w:hAnsiTheme="majorBidi" w:cstheme="majorBidi"/>
          <w:sz w:val="24"/>
          <w:szCs w:val="24"/>
        </w:rPr>
      </w:pPr>
      <w:r w:rsidRPr="006B26FC">
        <w:rPr>
          <w:rFonts w:asciiTheme="majorBidi" w:hAnsiTheme="majorBidi" w:cstheme="majorBidi"/>
          <w:sz w:val="24"/>
          <w:szCs w:val="24"/>
        </w:rPr>
        <w:t>In philosophical discourse, epistemology is a branch of philosophy that discusses the origin, structure, method, and truth of knowledge.</w:t>
      </w:r>
      <w:r w:rsidR="003619F6">
        <w:rPr>
          <w:rStyle w:val="FootnoteReference"/>
          <w:rFonts w:asciiTheme="majorBidi" w:hAnsiTheme="majorBidi" w:cstheme="majorBidi"/>
          <w:sz w:val="24"/>
          <w:szCs w:val="24"/>
        </w:rPr>
        <w:footnoteReference w:id="7"/>
      </w:r>
      <w:r w:rsidR="003619F6" w:rsidRPr="006B26FC">
        <w:rPr>
          <w:rFonts w:asciiTheme="majorBidi" w:hAnsiTheme="majorBidi" w:cstheme="majorBidi"/>
          <w:sz w:val="24"/>
          <w:szCs w:val="24"/>
        </w:rPr>
        <w:t xml:space="preserve"> </w:t>
      </w:r>
      <w:r w:rsidRPr="006B26FC">
        <w:rPr>
          <w:rFonts w:asciiTheme="majorBidi" w:hAnsiTheme="majorBidi" w:cstheme="majorBidi"/>
          <w:sz w:val="24"/>
          <w:szCs w:val="24"/>
        </w:rPr>
        <w:t xml:space="preserve"> Through understanding epistemology, a complete insight will be obtained about knowledge. Epistemology is a science that discusses in depth the whole process of constructing true knowledge.</w:t>
      </w:r>
      <w:r w:rsidR="003619F6">
        <w:rPr>
          <w:rStyle w:val="FootnoteReference"/>
          <w:rFonts w:asciiTheme="majorBidi" w:hAnsiTheme="majorBidi" w:cstheme="majorBidi"/>
          <w:sz w:val="24"/>
          <w:szCs w:val="24"/>
        </w:rPr>
        <w:footnoteReference w:id="8"/>
      </w:r>
      <w:r w:rsidRPr="006B26FC">
        <w:rPr>
          <w:rFonts w:asciiTheme="majorBidi" w:hAnsiTheme="majorBidi" w:cstheme="majorBidi"/>
          <w:sz w:val="24"/>
          <w:szCs w:val="24"/>
        </w:rPr>
        <w:t xml:space="preserve"> The discussion of epistemology cannot be separated from ontology. Ontology comes from the Greek "ontos" which means existence (existence) and "logos", which means science or study.</w:t>
      </w:r>
      <w:r>
        <w:rPr>
          <w:rFonts w:asciiTheme="majorBidi" w:hAnsiTheme="majorBidi" w:cstheme="majorBidi"/>
          <w:sz w:val="24"/>
          <w:szCs w:val="24"/>
        </w:rPr>
        <w:t xml:space="preserve"> </w:t>
      </w:r>
      <w:proofErr w:type="gramStart"/>
      <w:r w:rsidRPr="006B26FC">
        <w:rPr>
          <w:rFonts w:asciiTheme="majorBidi" w:hAnsiTheme="majorBidi" w:cstheme="majorBidi"/>
          <w:sz w:val="24"/>
          <w:szCs w:val="24"/>
        </w:rPr>
        <w:t>So</w:t>
      </w:r>
      <w:proofErr w:type="gramEnd"/>
      <w:r>
        <w:rPr>
          <w:rFonts w:asciiTheme="majorBidi" w:hAnsiTheme="majorBidi" w:cstheme="majorBidi"/>
          <w:sz w:val="24"/>
          <w:szCs w:val="24"/>
        </w:rPr>
        <w:t xml:space="preserve"> </w:t>
      </w:r>
      <w:r w:rsidRPr="006B26FC">
        <w:rPr>
          <w:rFonts w:asciiTheme="majorBidi" w:hAnsiTheme="majorBidi" w:cstheme="majorBidi"/>
          <w:sz w:val="24"/>
          <w:szCs w:val="24"/>
        </w:rPr>
        <w:t>ontology is the science that explains the existence or existence of reality.</w:t>
      </w:r>
      <w:r w:rsidR="00D62897">
        <w:rPr>
          <w:rStyle w:val="FootnoteReference"/>
          <w:rFonts w:asciiTheme="majorBidi" w:hAnsiTheme="majorBidi" w:cstheme="majorBidi"/>
          <w:sz w:val="24"/>
          <w:szCs w:val="24"/>
        </w:rPr>
        <w:footnoteReference w:id="9"/>
      </w:r>
      <w:r w:rsidRPr="006B26FC">
        <w:rPr>
          <w:rFonts w:asciiTheme="majorBidi" w:hAnsiTheme="majorBidi" w:cstheme="majorBidi"/>
          <w:sz w:val="24"/>
          <w:szCs w:val="24"/>
        </w:rPr>
        <w:t xml:space="preserve"> Ontology provides boundaries about things and categories about what exists or is real in the world. If ontology, for example, asks "does God exist", then epistemology asks "how can you know that God exists".</w:t>
      </w:r>
    </w:p>
    <w:p w:rsidR="006B26FC" w:rsidRPr="006B26FC" w:rsidRDefault="006B26FC" w:rsidP="006B26FC">
      <w:pPr>
        <w:spacing w:after="0" w:line="360" w:lineRule="auto"/>
        <w:ind w:firstLine="567"/>
        <w:contextualSpacing/>
        <w:jc w:val="both"/>
        <w:rPr>
          <w:rFonts w:asciiTheme="majorBidi" w:hAnsiTheme="majorBidi" w:cstheme="majorBidi"/>
          <w:sz w:val="24"/>
          <w:szCs w:val="24"/>
        </w:rPr>
      </w:pPr>
      <w:r w:rsidRPr="006B26FC">
        <w:rPr>
          <w:rFonts w:asciiTheme="majorBidi" w:hAnsiTheme="majorBidi" w:cstheme="majorBidi"/>
          <w:sz w:val="24"/>
          <w:szCs w:val="24"/>
        </w:rPr>
        <w:t>Knowledge (perception) is divided into two, namely: 1) conception or simple knowledge, and 2) justification, namely knowledge that involves judgment.</w:t>
      </w:r>
      <w:r w:rsidR="00D62897">
        <w:rPr>
          <w:rStyle w:val="FootnoteReference"/>
          <w:rFonts w:asciiTheme="majorBidi" w:hAnsiTheme="majorBidi" w:cstheme="majorBidi"/>
          <w:sz w:val="24"/>
          <w:szCs w:val="24"/>
        </w:rPr>
        <w:footnoteReference w:id="10"/>
      </w:r>
      <w:r w:rsidRPr="006B26FC">
        <w:rPr>
          <w:rFonts w:asciiTheme="majorBidi" w:hAnsiTheme="majorBidi" w:cstheme="majorBidi"/>
          <w:sz w:val="24"/>
          <w:szCs w:val="24"/>
        </w:rPr>
        <w:t xml:space="preserve"> Conception can be exemplified as our arrest about rain. While the justification is the assessment that rain is water that falls from the sky and is formed from a collection of clouds (cloudy). Conception and justification have a very close relationship, because conception is the initial capture of an object without judgment, while justification is an assessment of the truth of that object. The knowledge that has been obtained from the ontology aspect is then brought to the epistemological aspect to be tested for its truth according to scientific procedures. This is important because knowledge that has no truth value means it has no value scientifically.</w:t>
      </w:r>
    </w:p>
    <w:p w:rsidR="006B26FC" w:rsidRDefault="006B26FC" w:rsidP="006B26FC">
      <w:pPr>
        <w:spacing w:after="0" w:line="360" w:lineRule="auto"/>
        <w:ind w:firstLine="567"/>
        <w:contextualSpacing/>
        <w:jc w:val="both"/>
        <w:rPr>
          <w:rFonts w:asciiTheme="majorBidi" w:hAnsiTheme="majorBidi" w:cstheme="majorBidi"/>
          <w:sz w:val="24"/>
          <w:szCs w:val="24"/>
        </w:rPr>
      </w:pPr>
      <w:r w:rsidRPr="006B26FC">
        <w:rPr>
          <w:rFonts w:asciiTheme="majorBidi" w:hAnsiTheme="majorBidi" w:cstheme="majorBidi"/>
          <w:sz w:val="24"/>
          <w:szCs w:val="24"/>
        </w:rPr>
        <w:t>While seen from the level, knowledge can be divided into three, namely: 1) Ordinary knowledge, namely pre-scientific and non-scientific knowledge (common sense). 2) Scientific knowledge, namely knowledge obtained through the application of the scientific method which has a stronger level of certainty. 3) Philosophical knowledge, namely knowledge obtained through rational thinking based on understanding, speculation, critical assessment, and interpretation.</w:t>
      </w:r>
      <w:r w:rsidR="00D62897">
        <w:rPr>
          <w:rStyle w:val="FootnoteReference"/>
          <w:rFonts w:asciiTheme="majorBidi" w:hAnsiTheme="majorBidi" w:cstheme="majorBidi"/>
          <w:sz w:val="24"/>
          <w:szCs w:val="24"/>
        </w:rPr>
        <w:footnoteReference w:id="11"/>
      </w:r>
    </w:p>
    <w:p w:rsidR="000B1F63" w:rsidRPr="000B1F63" w:rsidRDefault="000B1F63" w:rsidP="000B1F63">
      <w:pPr>
        <w:spacing w:after="0" w:line="360" w:lineRule="auto"/>
        <w:ind w:firstLine="567"/>
        <w:contextualSpacing/>
        <w:jc w:val="both"/>
        <w:rPr>
          <w:rFonts w:asciiTheme="majorBidi" w:hAnsiTheme="majorBidi" w:cstheme="majorBidi"/>
          <w:sz w:val="24"/>
          <w:szCs w:val="24"/>
        </w:rPr>
      </w:pPr>
      <w:r w:rsidRPr="000B1F63">
        <w:rPr>
          <w:rFonts w:asciiTheme="majorBidi" w:hAnsiTheme="majorBidi" w:cstheme="majorBidi"/>
          <w:sz w:val="24"/>
          <w:szCs w:val="24"/>
        </w:rPr>
        <w:lastRenderedPageBreak/>
        <w:t>Each type of knowledge has its characteristics regarding what, how, and for what, which in the study of philosophy is usually the area of study of ontology, epistemology</w:t>
      </w:r>
      <w:r w:rsidR="005D3A21">
        <w:rPr>
          <w:rFonts w:asciiTheme="majorBidi" w:hAnsiTheme="majorBidi" w:cstheme="majorBidi"/>
          <w:sz w:val="24"/>
          <w:szCs w:val="24"/>
        </w:rPr>
        <w:t>,</w:t>
      </w:r>
      <w:r w:rsidRPr="000B1F63">
        <w:rPr>
          <w:rFonts w:asciiTheme="majorBidi" w:hAnsiTheme="majorBidi" w:cstheme="majorBidi"/>
          <w:sz w:val="24"/>
          <w:szCs w:val="24"/>
        </w:rPr>
        <w:t xml:space="preserve"> and axiology.</w:t>
      </w:r>
      <w:r w:rsidR="00D62897">
        <w:rPr>
          <w:rStyle w:val="FootnoteReference"/>
          <w:rFonts w:asciiTheme="majorBidi" w:hAnsiTheme="majorBidi" w:cstheme="majorBidi"/>
          <w:sz w:val="24"/>
          <w:szCs w:val="24"/>
        </w:rPr>
        <w:footnoteReference w:id="12"/>
      </w:r>
      <w:r w:rsidRPr="000B1F63">
        <w:rPr>
          <w:rFonts w:asciiTheme="majorBidi" w:hAnsiTheme="majorBidi" w:cstheme="majorBidi"/>
          <w:sz w:val="24"/>
          <w:szCs w:val="24"/>
        </w:rPr>
        <w:t xml:space="preserve"> Talking about epistemology is always associated with aspects of ontology and axiology. The main problem faced by the epistemology of knowledge is how to get the right knowledge by considering the ontology and axiology aspects of each.</w:t>
      </w:r>
      <w:r w:rsidR="00751206">
        <w:rPr>
          <w:rStyle w:val="FootnoteReference"/>
          <w:rFonts w:asciiTheme="majorBidi" w:hAnsiTheme="majorBidi" w:cstheme="majorBidi"/>
          <w:sz w:val="24"/>
          <w:szCs w:val="24"/>
        </w:rPr>
        <w:footnoteReference w:id="13"/>
      </w:r>
    </w:p>
    <w:p w:rsidR="000B1F63" w:rsidRPr="000B1F63" w:rsidRDefault="000B1F63" w:rsidP="000B1F63">
      <w:pPr>
        <w:spacing w:after="0" w:line="360" w:lineRule="auto"/>
        <w:ind w:firstLine="567"/>
        <w:contextualSpacing/>
        <w:jc w:val="both"/>
        <w:rPr>
          <w:rFonts w:asciiTheme="majorBidi" w:hAnsiTheme="majorBidi" w:cstheme="majorBidi"/>
          <w:sz w:val="24"/>
          <w:szCs w:val="24"/>
        </w:rPr>
      </w:pPr>
      <w:r w:rsidRPr="000B1F63">
        <w:rPr>
          <w:rFonts w:asciiTheme="majorBidi" w:hAnsiTheme="majorBidi" w:cstheme="majorBidi"/>
          <w:sz w:val="24"/>
          <w:szCs w:val="24"/>
        </w:rPr>
        <w:t>Epistemological studies, among other things, discuss how the process of obtaining knowledge, what things must be considered to get correct knowledge, what is called truth, and what are the criteria.</w:t>
      </w:r>
      <w:r w:rsidR="00751206">
        <w:rPr>
          <w:rStyle w:val="FootnoteReference"/>
          <w:rFonts w:asciiTheme="majorBidi" w:hAnsiTheme="majorBidi" w:cstheme="majorBidi"/>
          <w:sz w:val="24"/>
          <w:szCs w:val="24"/>
        </w:rPr>
        <w:footnoteReference w:id="14"/>
      </w:r>
      <w:r w:rsidRPr="000B1F63">
        <w:rPr>
          <w:rFonts w:asciiTheme="majorBidi" w:hAnsiTheme="majorBidi" w:cstheme="majorBidi"/>
          <w:sz w:val="24"/>
          <w:szCs w:val="24"/>
        </w:rPr>
        <w:t xml:space="preserve"> While the object of study is to question how something comes about, how we know it, and how we differentiate it from others. It is related to the situation and condition of space and time regarding something.</w:t>
      </w:r>
      <w:r w:rsidR="00751206">
        <w:rPr>
          <w:rStyle w:val="FootnoteReference"/>
          <w:rFonts w:asciiTheme="majorBidi" w:hAnsiTheme="majorBidi" w:cstheme="majorBidi"/>
          <w:sz w:val="24"/>
          <w:szCs w:val="24"/>
        </w:rPr>
        <w:footnoteReference w:id="15"/>
      </w:r>
      <w:r w:rsidRPr="000B1F63">
        <w:rPr>
          <w:rFonts w:asciiTheme="majorBidi" w:hAnsiTheme="majorBidi" w:cstheme="majorBidi"/>
          <w:sz w:val="24"/>
          <w:szCs w:val="24"/>
        </w:rPr>
        <w:t xml:space="preserve"> So what becomes the basis of epistemology is what process makes it possible to gain knowledge of logic, ethics, aesthetics, </w:t>
      </w:r>
      <w:proofErr w:type="gramStart"/>
      <w:r w:rsidRPr="000B1F63">
        <w:rPr>
          <w:rFonts w:asciiTheme="majorBidi" w:hAnsiTheme="majorBidi" w:cstheme="majorBidi"/>
          <w:sz w:val="24"/>
          <w:szCs w:val="24"/>
        </w:rPr>
        <w:t>ways</w:t>
      </w:r>
      <w:proofErr w:type="gramEnd"/>
      <w:r w:rsidRPr="000B1F63">
        <w:rPr>
          <w:rFonts w:asciiTheme="majorBidi" w:hAnsiTheme="majorBidi" w:cstheme="majorBidi"/>
          <w:sz w:val="24"/>
          <w:szCs w:val="24"/>
        </w:rPr>
        <w:t xml:space="preserve"> and procedures for obtaining scientific truth, moral goodness, and artistic beauty, and what is called scientific truth, artistic beauty, and moral goodness.</w:t>
      </w:r>
      <w:r w:rsidR="00751206">
        <w:rPr>
          <w:rStyle w:val="FootnoteReference"/>
          <w:rFonts w:asciiTheme="majorBidi" w:hAnsiTheme="majorBidi" w:cstheme="majorBidi"/>
          <w:sz w:val="24"/>
          <w:szCs w:val="24"/>
        </w:rPr>
        <w:footnoteReference w:id="16"/>
      </w:r>
    </w:p>
    <w:p w:rsidR="000B1F63" w:rsidRDefault="000B1F63" w:rsidP="000B1F63">
      <w:pPr>
        <w:spacing w:after="0" w:line="360" w:lineRule="auto"/>
        <w:ind w:firstLine="567"/>
        <w:contextualSpacing/>
        <w:jc w:val="both"/>
        <w:rPr>
          <w:rFonts w:asciiTheme="majorBidi" w:hAnsiTheme="majorBidi" w:cstheme="majorBidi"/>
          <w:sz w:val="24"/>
          <w:szCs w:val="24"/>
        </w:rPr>
      </w:pPr>
      <w:r w:rsidRPr="000B1F63">
        <w:rPr>
          <w:rFonts w:asciiTheme="majorBidi" w:hAnsiTheme="majorBidi" w:cstheme="majorBidi"/>
          <w:sz w:val="24"/>
          <w:szCs w:val="24"/>
        </w:rPr>
        <w:t>In the study of epistemology, there are several theories of the validity or truth of knowledge, including the theory of coherence truth (a statement of knowledge), correspondence truth (correspondence to each other), pragmatic truth,</w:t>
      </w:r>
      <w:r w:rsidR="00757BD8">
        <w:rPr>
          <w:rStyle w:val="FootnoteReference"/>
          <w:rFonts w:asciiTheme="majorBidi" w:hAnsiTheme="majorBidi" w:cstheme="majorBidi"/>
          <w:sz w:val="24"/>
          <w:szCs w:val="24"/>
        </w:rPr>
        <w:footnoteReference w:id="17"/>
      </w:r>
      <w:r w:rsidRPr="000B1F63">
        <w:rPr>
          <w:rFonts w:asciiTheme="majorBidi" w:hAnsiTheme="majorBidi" w:cstheme="majorBidi"/>
          <w:sz w:val="24"/>
          <w:szCs w:val="24"/>
        </w:rPr>
        <w:t xml:space="preserve"> semantic truth, and the theory of logical excess truth. If epistemology as a scientific theory is associated with hadith which is nothing but a historical product of reports of the past, then knowledge or the main issue discussed is how to know the past. In this case, scholars have developed a method to find out and measure the truth of hadith as a product of the past, namely through isnad and transmission methods.</w:t>
      </w:r>
      <w:r w:rsidR="00757BD8">
        <w:rPr>
          <w:rStyle w:val="FootnoteReference"/>
          <w:rFonts w:asciiTheme="majorBidi" w:hAnsiTheme="majorBidi" w:cstheme="majorBidi"/>
          <w:sz w:val="24"/>
          <w:szCs w:val="24"/>
        </w:rPr>
        <w:footnoteReference w:id="18"/>
      </w:r>
      <w:r w:rsidRPr="000B1F63">
        <w:rPr>
          <w:rFonts w:asciiTheme="majorBidi" w:hAnsiTheme="majorBidi" w:cstheme="majorBidi"/>
          <w:sz w:val="24"/>
          <w:szCs w:val="24"/>
        </w:rPr>
        <w:t xml:space="preserve"> These two methods are used to trac</w:t>
      </w:r>
      <w:r w:rsidR="005D3A21">
        <w:rPr>
          <w:rFonts w:asciiTheme="majorBidi" w:hAnsiTheme="majorBidi" w:cstheme="majorBidi"/>
          <w:sz w:val="24"/>
          <w:szCs w:val="24"/>
        </w:rPr>
        <w:t>ing</w:t>
      </w:r>
      <w:r w:rsidRPr="000B1F63">
        <w:rPr>
          <w:rFonts w:asciiTheme="majorBidi" w:hAnsiTheme="majorBidi" w:cstheme="majorBidi"/>
          <w:sz w:val="24"/>
          <w:szCs w:val="24"/>
        </w:rPr>
        <w:t xml:space="preserve"> the chain of historical witnesses (hadith narrators) from the first generation to the next until the Prophet's traditions were recorded to prove the truth of the news (hadith) he brought.</w:t>
      </w:r>
    </w:p>
    <w:p w:rsidR="000B1F63" w:rsidRDefault="000B1F63" w:rsidP="006958B1">
      <w:pPr>
        <w:pStyle w:val="NormalWeb"/>
        <w:spacing w:before="0" w:beforeAutospacing="0" w:after="0" w:afterAutospacing="0" w:line="360" w:lineRule="auto"/>
        <w:ind w:firstLine="567"/>
        <w:jc w:val="both"/>
        <w:rPr>
          <w:color w:val="0E101A"/>
        </w:rPr>
      </w:pPr>
      <w:r w:rsidRPr="00C97AAD">
        <w:rPr>
          <w:color w:val="0E101A"/>
        </w:rPr>
        <w:t>Meanwhile, if epistemology is related to the discussion of hadith books, then the issues discussed revolve around how hadiths are collected and compiled in hadith books, how are the methods of arranging the chapters and selecting hadiths for each chapter, and what the</w:t>
      </w:r>
      <w:r>
        <w:rPr>
          <w:color w:val="0E101A"/>
        </w:rPr>
        <w:t xml:space="preserve"> </w:t>
      </w:r>
      <w:r>
        <w:rPr>
          <w:color w:val="0E101A"/>
        </w:rPr>
        <w:lastRenderedPageBreak/>
        <w:t>standards used to determine the validity of the hadiths. Thus the aspects that underlie the compilation of the hadith book and the placement of its chapters and the selection of the hadith are the main studies in the epistemology of this hadith book.</w:t>
      </w:r>
    </w:p>
    <w:p w:rsidR="000B1F63" w:rsidRDefault="000B1F63" w:rsidP="00A73BAB">
      <w:pPr>
        <w:pStyle w:val="NormalWeb"/>
        <w:spacing w:before="120" w:beforeAutospacing="0" w:after="120" w:afterAutospacing="0" w:line="360" w:lineRule="auto"/>
        <w:rPr>
          <w:color w:val="0E101A"/>
        </w:rPr>
      </w:pPr>
      <w:r>
        <w:rPr>
          <w:rStyle w:val="Strong"/>
          <w:color w:val="0E101A"/>
        </w:rPr>
        <w:t>Compilation of Chapters in the Book of Hadith</w:t>
      </w:r>
    </w:p>
    <w:p w:rsidR="000B1F63" w:rsidRDefault="000B1F63" w:rsidP="00A73BAB">
      <w:pPr>
        <w:pStyle w:val="NormalWeb"/>
        <w:spacing w:before="0" w:beforeAutospacing="0" w:after="0" w:afterAutospacing="0" w:line="360" w:lineRule="auto"/>
        <w:ind w:firstLine="567"/>
        <w:jc w:val="both"/>
        <w:rPr>
          <w:color w:val="0E101A"/>
        </w:rPr>
      </w:pPr>
      <w:r>
        <w:rPr>
          <w:color w:val="0E101A"/>
        </w:rPr>
        <w:t xml:space="preserve">The term chapter comes from the Arabic word meaning “door”. It is named so to make it easier for the reader to get into the hadiths needed through a certain door. These chapters are compiled under the grand theme of </w:t>
      </w:r>
      <w:r w:rsidRPr="000E5341">
        <w:rPr>
          <w:i/>
          <w:iCs/>
          <w:color w:val="0E101A"/>
        </w:rPr>
        <w:t>abwab</w:t>
      </w:r>
      <w:r>
        <w:rPr>
          <w:color w:val="0E101A"/>
        </w:rPr>
        <w:t xml:space="preserve"> (plural of chapters) or in many books of hadith they are given the name of the book. The term for this last book is not in the sense of a mushaf or a printed book, but rather a major theme. Therefore, in mentioning it later, it is written in italics, to distinguish it from the book (written upright), which means a printed book.</w:t>
      </w:r>
    </w:p>
    <w:p w:rsidR="000B1F63" w:rsidRPr="000B1F63" w:rsidRDefault="000B1F63" w:rsidP="000B1F63">
      <w:pPr>
        <w:spacing w:after="0" w:line="360" w:lineRule="auto"/>
        <w:ind w:firstLine="567"/>
        <w:contextualSpacing/>
        <w:jc w:val="both"/>
        <w:rPr>
          <w:rFonts w:asciiTheme="majorBidi" w:hAnsiTheme="majorBidi" w:cstheme="majorBidi"/>
          <w:sz w:val="24"/>
          <w:szCs w:val="24"/>
        </w:rPr>
      </w:pPr>
      <w:r w:rsidRPr="000B1F63">
        <w:rPr>
          <w:rFonts w:asciiTheme="majorBidi" w:hAnsiTheme="majorBidi" w:cstheme="majorBidi"/>
          <w:sz w:val="24"/>
          <w:szCs w:val="24"/>
        </w:rPr>
        <w:t>In summary, the arrangement of chapters in the book of hadith can be grouped as follows:</w:t>
      </w:r>
    </w:p>
    <w:p w:rsidR="000B1F63" w:rsidRPr="000B1F63" w:rsidRDefault="000B1F63" w:rsidP="000B1F63">
      <w:pPr>
        <w:spacing w:after="0" w:line="360" w:lineRule="auto"/>
        <w:contextualSpacing/>
        <w:jc w:val="both"/>
        <w:rPr>
          <w:rFonts w:asciiTheme="majorBidi" w:hAnsiTheme="majorBidi" w:cstheme="majorBidi"/>
          <w:sz w:val="24"/>
          <w:szCs w:val="24"/>
        </w:rPr>
      </w:pPr>
      <w:r w:rsidRPr="000B1F63">
        <w:rPr>
          <w:rFonts w:asciiTheme="majorBidi" w:hAnsiTheme="majorBidi" w:cstheme="majorBidi"/>
          <w:sz w:val="24"/>
          <w:szCs w:val="24"/>
        </w:rPr>
        <w:t>1. Based on Bookkeeping Orientation</w:t>
      </w:r>
    </w:p>
    <w:p w:rsidR="000B1F63" w:rsidRPr="000B1F63" w:rsidRDefault="000B1F63" w:rsidP="000E5341">
      <w:pPr>
        <w:spacing w:after="0" w:line="360" w:lineRule="auto"/>
        <w:ind w:firstLine="284"/>
        <w:contextualSpacing/>
        <w:jc w:val="both"/>
        <w:rPr>
          <w:rFonts w:asciiTheme="majorBidi" w:hAnsiTheme="majorBidi" w:cstheme="majorBidi"/>
          <w:sz w:val="24"/>
          <w:szCs w:val="24"/>
        </w:rPr>
      </w:pPr>
      <w:r w:rsidRPr="000B1F63">
        <w:rPr>
          <w:rFonts w:asciiTheme="majorBidi" w:hAnsiTheme="majorBidi" w:cstheme="majorBidi"/>
          <w:sz w:val="24"/>
          <w:szCs w:val="24"/>
        </w:rPr>
        <w:t>a. Orientation Makes Memorizing Easy</w:t>
      </w:r>
    </w:p>
    <w:p w:rsidR="000B1F63" w:rsidRPr="000B1F63" w:rsidRDefault="000B1F63" w:rsidP="000B1F63">
      <w:pPr>
        <w:spacing w:after="0" w:line="360" w:lineRule="auto"/>
        <w:ind w:firstLine="567"/>
        <w:contextualSpacing/>
        <w:jc w:val="both"/>
        <w:rPr>
          <w:rFonts w:asciiTheme="majorBidi" w:hAnsiTheme="majorBidi" w:cstheme="majorBidi"/>
          <w:sz w:val="24"/>
          <w:szCs w:val="24"/>
        </w:rPr>
      </w:pPr>
      <w:r w:rsidRPr="000B1F63">
        <w:rPr>
          <w:rFonts w:asciiTheme="majorBidi" w:hAnsiTheme="majorBidi" w:cstheme="majorBidi"/>
          <w:sz w:val="24"/>
          <w:szCs w:val="24"/>
        </w:rPr>
        <w:t xml:space="preserve">This type of bookkeeping model developed a lot in the early days of bookkeeping, such as </w:t>
      </w:r>
      <w:r w:rsidRPr="000E5341">
        <w:rPr>
          <w:rFonts w:asciiTheme="majorBidi" w:hAnsiTheme="majorBidi" w:cstheme="majorBidi"/>
          <w:i/>
          <w:iCs/>
          <w:sz w:val="24"/>
          <w:szCs w:val="24"/>
        </w:rPr>
        <w:t>al-Musnad</w:t>
      </w:r>
      <w:r w:rsidRPr="000B1F63">
        <w:rPr>
          <w:rFonts w:asciiTheme="majorBidi" w:hAnsiTheme="majorBidi" w:cstheme="majorBidi"/>
          <w:sz w:val="24"/>
          <w:szCs w:val="24"/>
        </w:rPr>
        <w:t xml:space="preserve"> by Uthman bin Abi Syaibah (d. 235), </w:t>
      </w:r>
      <w:r w:rsidRPr="000E5341">
        <w:rPr>
          <w:rFonts w:asciiTheme="majorBidi" w:hAnsiTheme="majorBidi" w:cstheme="majorBidi"/>
          <w:i/>
          <w:iCs/>
          <w:sz w:val="24"/>
          <w:szCs w:val="24"/>
        </w:rPr>
        <w:t>al-Musnad</w:t>
      </w:r>
      <w:r w:rsidRPr="000B1F63">
        <w:rPr>
          <w:rFonts w:asciiTheme="majorBidi" w:hAnsiTheme="majorBidi" w:cstheme="majorBidi"/>
          <w:sz w:val="24"/>
          <w:szCs w:val="24"/>
        </w:rPr>
        <w:t xml:space="preserve"> by al-Haqq bin Rahuwaih (d. 238) and </w:t>
      </w:r>
      <w:r w:rsidRPr="000E5341">
        <w:rPr>
          <w:rFonts w:asciiTheme="majorBidi" w:hAnsiTheme="majorBidi" w:cstheme="majorBidi"/>
          <w:i/>
          <w:iCs/>
          <w:sz w:val="24"/>
          <w:szCs w:val="24"/>
        </w:rPr>
        <w:t>al-Musnad</w:t>
      </w:r>
      <w:r w:rsidRPr="000B1F63">
        <w:rPr>
          <w:rFonts w:asciiTheme="majorBidi" w:hAnsiTheme="majorBidi" w:cstheme="majorBidi"/>
          <w:sz w:val="24"/>
          <w:szCs w:val="24"/>
        </w:rPr>
        <w:t xml:space="preserve"> by Ahmad bin Hanbal (d. 241). However, recently the </w:t>
      </w:r>
      <w:r w:rsidRPr="000E5341">
        <w:rPr>
          <w:rFonts w:asciiTheme="majorBidi" w:hAnsiTheme="majorBidi" w:cstheme="majorBidi"/>
          <w:i/>
          <w:iCs/>
          <w:sz w:val="24"/>
          <w:szCs w:val="24"/>
        </w:rPr>
        <w:t>al-Musnad</w:t>
      </w:r>
      <w:r w:rsidRPr="000B1F63">
        <w:rPr>
          <w:rFonts w:asciiTheme="majorBidi" w:hAnsiTheme="majorBidi" w:cstheme="majorBidi"/>
          <w:sz w:val="24"/>
          <w:szCs w:val="24"/>
        </w:rPr>
        <w:t xml:space="preserve"> model has been combined with fiqh chapters, as was done by Abu Bakr bin Abi Syaibah.</w:t>
      </w:r>
      <w:r w:rsidR="00F375D1">
        <w:rPr>
          <w:rStyle w:val="FootnoteReference"/>
          <w:rFonts w:asciiTheme="majorBidi" w:hAnsiTheme="majorBidi" w:cstheme="majorBidi"/>
          <w:sz w:val="24"/>
          <w:szCs w:val="24"/>
        </w:rPr>
        <w:footnoteReference w:id="19"/>
      </w:r>
    </w:p>
    <w:p w:rsidR="000B1F63" w:rsidRPr="000B1F63" w:rsidRDefault="000B1F63" w:rsidP="000E5341">
      <w:pPr>
        <w:spacing w:after="0" w:line="360" w:lineRule="auto"/>
        <w:ind w:firstLine="284"/>
        <w:contextualSpacing/>
        <w:jc w:val="both"/>
        <w:rPr>
          <w:rFonts w:asciiTheme="majorBidi" w:hAnsiTheme="majorBidi" w:cstheme="majorBidi"/>
          <w:sz w:val="24"/>
          <w:szCs w:val="24"/>
        </w:rPr>
      </w:pPr>
      <w:r w:rsidRPr="000B1F63">
        <w:rPr>
          <w:rFonts w:asciiTheme="majorBidi" w:hAnsiTheme="majorBidi" w:cstheme="majorBidi"/>
          <w:sz w:val="24"/>
          <w:szCs w:val="24"/>
        </w:rPr>
        <w:t>b. Handbook Availability Orientation</w:t>
      </w:r>
    </w:p>
    <w:p w:rsidR="000B1F63" w:rsidRPr="000B1F63" w:rsidRDefault="000B1F63" w:rsidP="000B1F63">
      <w:pPr>
        <w:spacing w:after="0" w:line="360" w:lineRule="auto"/>
        <w:ind w:firstLine="567"/>
        <w:contextualSpacing/>
        <w:jc w:val="both"/>
        <w:rPr>
          <w:rFonts w:asciiTheme="majorBidi" w:hAnsiTheme="majorBidi" w:cstheme="majorBidi"/>
          <w:sz w:val="24"/>
          <w:szCs w:val="24"/>
        </w:rPr>
      </w:pPr>
      <w:r w:rsidRPr="000B1F63">
        <w:rPr>
          <w:rFonts w:asciiTheme="majorBidi" w:hAnsiTheme="majorBidi" w:cstheme="majorBidi"/>
          <w:sz w:val="24"/>
          <w:szCs w:val="24"/>
        </w:rPr>
        <w:t xml:space="preserve">This type of bookkeeping model developed along with the needs of the community to obtain legal references, especially in carrying out religious teachings originating from the Prophet Muhammad, as well as the sunnah that lived among his companions, so that the hadiths compiled in it were mixed between those that were </w:t>
      </w:r>
      <w:r w:rsidRPr="000E5341">
        <w:rPr>
          <w:rFonts w:asciiTheme="majorBidi" w:hAnsiTheme="majorBidi" w:cstheme="majorBidi"/>
          <w:i/>
          <w:iCs/>
          <w:sz w:val="24"/>
          <w:szCs w:val="24"/>
        </w:rPr>
        <w:t>marfu'</w:t>
      </w:r>
      <w:r w:rsidRPr="000B1F63">
        <w:rPr>
          <w:rFonts w:asciiTheme="majorBidi" w:hAnsiTheme="majorBidi" w:cstheme="majorBidi"/>
          <w:sz w:val="24"/>
          <w:szCs w:val="24"/>
        </w:rPr>
        <w:t xml:space="preserve"> (sourced from the Prophet SAW), </w:t>
      </w:r>
      <w:r w:rsidRPr="000E5341">
        <w:rPr>
          <w:rFonts w:asciiTheme="majorBidi" w:hAnsiTheme="majorBidi" w:cstheme="majorBidi"/>
          <w:i/>
          <w:iCs/>
          <w:sz w:val="24"/>
          <w:szCs w:val="24"/>
        </w:rPr>
        <w:t>mauquf</w:t>
      </w:r>
      <w:r w:rsidRPr="000B1F63">
        <w:rPr>
          <w:rFonts w:asciiTheme="majorBidi" w:hAnsiTheme="majorBidi" w:cstheme="majorBidi"/>
          <w:sz w:val="24"/>
          <w:szCs w:val="24"/>
        </w:rPr>
        <w:t xml:space="preserve"> (sourced from friends) and </w:t>
      </w:r>
      <w:r w:rsidRPr="000E5341">
        <w:rPr>
          <w:rFonts w:asciiTheme="majorBidi" w:hAnsiTheme="majorBidi" w:cstheme="majorBidi"/>
          <w:i/>
          <w:iCs/>
          <w:sz w:val="24"/>
          <w:szCs w:val="24"/>
        </w:rPr>
        <w:t xml:space="preserve">maqthu' </w:t>
      </w:r>
      <w:r w:rsidRPr="000B1F63">
        <w:rPr>
          <w:rFonts w:asciiTheme="majorBidi" w:hAnsiTheme="majorBidi" w:cstheme="majorBidi"/>
          <w:sz w:val="24"/>
          <w:szCs w:val="24"/>
        </w:rPr>
        <w:t>(sourced from the tabi'in generation).</w:t>
      </w:r>
    </w:p>
    <w:p w:rsidR="000B1F63" w:rsidRDefault="000B1F63" w:rsidP="000B1F63">
      <w:pPr>
        <w:spacing w:after="0" w:line="360" w:lineRule="auto"/>
        <w:ind w:firstLine="567"/>
        <w:contextualSpacing/>
        <w:jc w:val="both"/>
        <w:rPr>
          <w:rFonts w:asciiTheme="majorBidi" w:hAnsiTheme="majorBidi" w:cstheme="majorBidi"/>
          <w:sz w:val="24"/>
          <w:szCs w:val="24"/>
        </w:rPr>
      </w:pPr>
      <w:r w:rsidRPr="000B1F63">
        <w:rPr>
          <w:rFonts w:asciiTheme="majorBidi" w:hAnsiTheme="majorBidi" w:cstheme="majorBidi"/>
          <w:sz w:val="24"/>
          <w:szCs w:val="24"/>
        </w:rPr>
        <w:t xml:space="preserve">The hadith bookkeeping model is oriented towards providing handbooks for this ummah, including for the fields of law such as the books of </w:t>
      </w:r>
      <w:r w:rsidRPr="00F375D1">
        <w:rPr>
          <w:rFonts w:asciiTheme="majorBidi" w:hAnsiTheme="majorBidi" w:cstheme="majorBidi"/>
          <w:i/>
          <w:iCs/>
          <w:sz w:val="24"/>
          <w:szCs w:val="24"/>
        </w:rPr>
        <w:t>al-Muwaththaat,</w:t>
      </w:r>
      <w:r w:rsidR="00F375D1" w:rsidRPr="00912F32">
        <w:rPr>
          <w:rStyle w:val="FootnoteReference"/>
          <w:rFonts w:asciiTheme="majorBidi" w:hAnsiTheme="majorBidi" w:cstheme="majorBidi"/>
          <w:sz w:val="24"/>
          <w:szCs w:val="24"/>
        </w:rPr>
        <w:footnoteReference w:id="20"/>
      </w:r>
      <w:r w:rsidRPr="00F375D1">
        <w:rPr>
          <w:rFonts w:asciiTheme="majorBidi" w:hAnsiTheme="majorBidi" w:cstheme="majorBidi"/>
          <w:i/>
          <w:iCs/>
          <w:sz w:val="24"/>
          <w:szCs w:val="24"/>
        </w:rPr>
        <w:t xml:space="preserve"> al-Mushannafat</w:t>
      </w:r>
      <w:r w:rsidRPr="000B1F63">
        <w:rPr>
          <w:rFonts w:asciiTheme="majorBidi" w:hAnsiTheme="majorBidi" w:cstheme="majorBidi"/>
          <w:sz w:val="24"/>
          <w:szCs w:val="24"/>
        </w:rPr>
        <w:t>,</w:t>
      </w:r>
      <w:r w:rsidR="00912F32">
        <w:rPr>
          <w:rStyle w:val="FootnoteReference"/>
          <w:rFonts w:asciiTheme="majorBidi" w:hAnsiTheme="majorBidi" w:cstheme="majorBidi"/>
          <w:sz w:val="24"/>
          <w:szCs w:val="24"/>
        </w:rPr>
        <w:footnoteReference w:id="21"/>
      </w:r>
      <w:r w:rsidRPr="000B1F63">
        <w:rPr>
          <w:rFonts w:asciiTheme="majorBidi" w:hAnsiTheme="majorBidi" w:cstheme="majorBidi"/>
          <w:sz w:val="24"/>
          <w:szCs w:val="24"/>
        </w:rPr>
        <w:t xml:space="preserve"> and </w:t>
      </w:r>
      <w:r w:rsidRPr="00F375D1">
        <w:rPr>
          <w:rFonts w:asciiTheme="majorBidi" w:hAnsiTheme="majorBidi" w:cstheme="majorBidi"/>
          <w:i/>
          <w:iCs/>
          <w:sz w:val="24"/>
          <w:szCs w:val="24"/>
        </w:rPr>
        <w:lastRenderedPageBreak/>
        <w:t>as-Sunan</w:t>
      </w:r>
      <w:r w:rsidRPr="000B1F63">
        <w:rPr>
          <w:rFonts w:asciiTheme="majorBidi" w:hAnsiTheme="majorBidi" w:cstheme="majorBidi"/>
          <w:sz w:val="24"/>
          <w:szCs w:val="24"/>
        </w:rPr>
        <w:t>.</w:t>
      </w:r>
      <w:r w:rsidR="00912F32">
        <w:rPr>
          <w:rStyle w:val="FootnoteReference"/>
          <w:rFonts w:asciiTheme="majorBidi" w:hAnsiTheme="majorBidi" w:cstheme="majorBidi"/>
          <w:sz w:val="24"/>
          <w:szCs w:val="24"/>
        </w:rPr>
        <w:footnoteReference w:id="22"/>
      </w:r>
      <w:r w:rsidRPr="000B1F63">
        <w:rPr>
          <w:rFonts w:asciiTheme="majorBidi" w:hAnsiTheme="majorBidi" w:cstheme="majorBidi"/>
          <w:sz w:val="24"/>
          <w:szCs w:val="24"/>
        </w:rPr>
        <w:t xml:space="preserve"> Some compile</w:t>
      </w:r>
      <w:r w:rsidR="00C97AAD">
        <w:rPr>
          <w:rFonts w:asciiTheme="majorBidi" w:hAnsiTheme="majorBidi" w:cstheme="majorBidi"/>
          <w:sz w:val="24"/>
          <w:szCs w:val="24"/>
        </w:rPr>
        <w:t>d</w:t>
      </w:r>
      <w:r w:rsidRPr="000B1F63">
        <w:rPr>
          <w:rFonts w:asciiTheme="majorBidi" w:hAnsiTheme="majorBidi" w:cstheme="majorBidi"/>
          <w:sz w:val="24"/>
          <w:szCs w:val="24"/>
        </w:rPr>
        <w:t xml:space="preserve"> hadiths to guide the people in matters of adab and morals such as </w:t>
      </w:r>
      <w:r w:rsidRPr="00F2613C">
        <w:rPr>
          <w:rFonts w:asciiTheme="majorBidi" w:hAnsiTheme="majorBidi" w:cstheme="majorBidi"/>
          <w:i/>
          <w:iCs/>
          <w:sz w:val="24"/>
          <w:szCs w:val="24"/>
        </w:rPr>
        <w:t>at-Targib wa at-Tarhib</w:t>
      </w:r>
      <w:r w:rsidRPr="000B1F63">
        <w:rPr>
          <w:rFonts w:asciiTheme="majorBidi" w:hAnsiTheme="majorBidi" w:cstheme="majorBidi"/>
          <w:sz w:val="24"/>
          <w:szCs w:val="24"/>
        </w:rPr>
        <w:t>.</w:t>
      </w:r>
      <w:r w:rsidR="00F2613C">
        <w:rPr>
          <w:rStyle w:val="FootnoteReference"/>
          <w:rFonts w:asciiTheme="majorBidi" w:hAnsiTheme="majorBidi" w:cstheme="majorBidi"/>
          <w:sz w:val="24"/>
          <w:szCs w:val="24"/>
        </w:rPr>
        <w:footnoteReference w:id="23"/>
      </w:r>
      <w:r w:rsidRPr="000B1F63">
        <w:rPr>
          <w:rFonts w:asciiTheme="majorBidi" w:hAnsiTheme="majorBidi" w:cstheme="majorBidi"/>
          <w:sz w:val="24"/>
          <w:szCs w:val="24"/>
        </w:rPr>
        <w:t xml:space="preserve"> Some compile special guidelines for interpreting the Koran as did the Prophet and his companions, such as the work of Ibn Jarir ath-Tabari</w:t>
      </w:r>
      <w:r w:rsidR="002165AF">
        <w:rPr>
          <w:rFonts w:asciiTheme="majorBidi" w:hAnsiTheme="majorBidi" w:cstheme="majorBidi"/>
          <w:sz w:val="24"/>
          <w:szCs w:val="24"/>
        </w:rPr>
        <w:t>,</w:t>
      </w:r>
      <w:r w:rsidRPr="000B1F63">
        <w:rPr>
          <w:rFonts w:asciiTheme="majorBidi" w:hAnsiTheme="majorBidi" w:cstheme="majorBidi"/>
          <w:sz w:val="24"/>
          <w:szCs w:val="24"/>
        </w:rPr>
        <w:t xml:space="preserve"> </w:t>
      </w:r>
      <w:r w:rsidRPr="002165AF">
        <w:rPr>
          <w:rFonts w:asciiTheme="majorBidi" w:hAnsiTheme="majorBidi" w:cstheme="majorBidi"/>
          <w:i/>
          <w:iCs/>
          <w:sz w:val="24"/>
          <w:szCs w:val="24"/>
        </w:rPr>
        <w:t>Jami' al-Bayan 'an Ta'wil Ayy al-Qur'an</w:t>
      </w:r>
      <w:r w:rsidRPr="000B1F63">
        <w:rPr>
          <w:rFonts w:asciiTheme="majorBidi" w:hAnsiTheme="majorBidi" w:cstheme="majorBidi"/>
          <w:sz w:val="24"/>
          <w:szCs w:val="24"/>
        </w:rPr>
        <w:t xml:space="preserve">. Some collect legal and moral guidelines as well as even all the issues taught by the Prophet, such as the book </w:t>
      </w:r>
      <w:r w:rsidRPr="002165AF">
        <w:rPr>
          <w:rFonts w:asciiTheme="majorBidi" w:hAnsiTheme="majorBidi" w:cstheme="majorBidi"/>
          <w:i/>
          <w:iCs/>
          <w:sz w:val="24"/>
          <w:szCs w:val="24"/>
        </w:rPr>
        <w:t>al-Jami'</w:t>
      </w:r>
      <w:r w:rsidRPr="000B1F63">
        <w:rPr>
          <w:rFonts w:asciiTheme="majorBidi" w:hAnsiTheme="majorBidi" w:cstheme="majorBidi"/>
          <w:sz w:val="24"/>
          <w:szCs w:val="24"/>
        </w:rPr>
        <w:t>.</w:t>
      </w:r>
    </w:p>
    <w:p w:rsidR="005E3004" w:rsidRPr="005E3004" w:rsidRDefault="005E3004" w:rsidP="000E5341">
      <w:pPr>
        <w:spacing w:after="0" w:line="360" w:lineRule="auto"/>
        <w:ind w:firstLine="284"/>
        <w:contextualSpacing/>
        <w:jc w:val="both"/>
        <w:rPr>
          <w:rFonts w:asciiTheme="majorBidi" w:hAnsiTheme="majorBidi" w:cstheme="majorBidi"/>
          <w:sz w:val="24"/>
          <w:szCs w:val="24"/>
        </w:rPr>
      </w:pPr>
      <w:r w:rsidRPr="005E3004">
        <w:rPr>
          <w:rFonts w:asciiTheme="majorBidi" w:hAnsiTheme="majorBidi" w:cstheme="majorBidi"/>
          <w:sz w:val="24"/>
          <w:szCs w:val="24"/>
        </w:rPr>
        <w:t>c. Orientation Relieves Readers</w:t>
      </w:r>
    </w:p>
    <w:p w:rsidR="005E3004" w:rsidRPr="005E3004" w:rsidRDefault="005E3004" w:rsidP="005E3004">
      <w:pPr>
        <w:spacing w:after="0" w:line="360" w:lineRule="auto"/>
        <w:ind w:firstLine="567"/>
        <w:contextualSpacing/>
        <w:jc w:val="both"/>
        <w:rPr>
          <w:rFonts w:asciiTheme="majorBidi" w:hAnsiTheme="majorBidi" w:cstheme="majorBidi"/>
          <w:sz w:val="24"/>
          <w:szCs w:val="24"/>
        </w:rPr>
      </w:pPr>
      <w:r w:rsidRPr="005E3004">
        <w:rPr>
          <w:rFonts w:asciiTheme="majorBidi" w:hAnsiTheme="majorBidi" w:cstheme="majorBidi"/>
          <w:sz w:val="24"/>
          <w:szCs w:val="24"/>
        </w:rPr>
        <w:t xml:space="preserve">This model grew after the era of bookkeeping of hadith with its complete sanad and compiled through long rituals that had stagnated. Scholars who compiled the book tried to facilitate the study of hadith by summarizing previous books, namely by eliminating the sanad and leaving narrators at the companion level, such as the book </w:t>
      </w:r>
      <w:r w:rsidRPr="00A73BAB">
        <w:rPr>
          <w:rFonts w:asciiTheme="majorBidi" w:hAnsiTheme="majorBidi" w:cstheme="majorBidi"/>
          <w:i/>
          <w:iCs/>
          <w:sz w:val="24"/>
          <w:szCs w:val="24"/>
        </w:rPr>
        <w:t>Bulugh al-Maram min Adillah al-Ahkam</w:t>
      </w:r>
      <w:r w:rsidRPr="005E3004">
        <w:rPr>
          <w:rFonts w:asciiTheme="majorBidi" w:hAnsiTheme="majorBidi" w:cstheme="majorBidi"/>
          <w:sz w:val="24"/>
          <w:szCs w:val="24"/>
        </w:rPr>
        <w:t xml:space="preserve"> by Ibn Hajar al-'Asqalani (d. 852), and reduce the repetition of hadiths, such as </w:t>
      </w:r>
      <w:r w:rsidRPr="00A73BAB">
        <w:rPr>
          <w:rFonts w:asciiTheme="majorBidi" w:hAnsiTheme="majorBidi" w:cstheme="majorBidi"/>
          <w:i/>
          <w:iCs/>
          <w:sz w:val="24"/>
          <w:szCs w:val="24"/>
        </w:rPr>
        <w:t>al-Mukhtashar 'ala Shahih al-Bukhari</w:t>
      </w:r>
      <w:r w:rsidRPr="005E3004">
        <w:rPr>
          <w:rFonts w:asciiTheme="majorBidi" w:hAnsiTheme="majorBidi" w:cstheme="majorBidi"/>
          <w:sz w:val="24"/>
          <w:szCs w:val="24"/>
        </w:rPr>
        <w:t xml:space="preserve"> by Zainuddin Abu al-'Abbas az-Zabadi.</w:t>
      </w:r>
      <w:r w:rsidR="00EB6F81">
        <w:rPr>
          <w:rStyle w:val="FootnoteReference"/>
          <w:rFonts w:asciiTheme="majorBidi" w:hAnsiTheme="majorBidi" w:cstheme="majorBidi"/>
          <w:sz w:val="24"/>
          <w:szCs w:val="24"/>
        </w:rPr>
        <w:footnoteReference w:id="24"/>
      </w:r>
    </w:p>
    <w:p w:rsidR="005E3004" w:rsidRPr="005E3004" w:rsidRDefault="005E3004" w:rsidP="000E5341">
      <w:pPr>
        <w:spacing w:after="0" w:line="360" w:lineRule="auto"/>
        <w:ind w:firstLine="284"/>
        <w:contextualSpacing/>
        <w:jc w:val="both"/>
        <w:rPr>
          <w:rFonts w:asciiTheme="majorBidi" w:hAnsiTheme="majorBidi" w:cstheme="majorBidi"/>
          <w:sz w:val="24"/>
          <w:szCs w:val="24"/>
        </w:rPr>
      </w:pPr>
      <w:r w:rsidRPr="005E3004">
        <w:rPr>
          <w:rFonts w:asciiTheme="majorBidi" w:hAnsiTheme="majorBidi" w:cstheme="majorBidi"/>
          <w:sz w:val="24"/>
          <w:szCs w:val="24"/>
        </w:rPr>
        <w:t>d. Orientation Broaden Insights</w:t>
      </w:r>
    </w:p>
    <w:p w:rsidR="005E3004" w:rsidRPr="005E3004" w:rsidRDefault="005E3004" w:rsidP="005E3004">
      <w:pPr>
        <w:spacing w:after="0" w:line="360" w:lineRule="auto"/>
        <w:ind w:firstLine="567"/>
        <w:contextualSpacing/>
        <w:jc w:val="both"/>
        <w:rPr>
          <w:rFonts w:asciiTheme="majorBidi" w:hAnsiTheme="majorBidi" w:cstheme="majorBidi"/>
          <w:sz w:val="24"/>
          <w:szCs w:val="24"/>
        </w:rPr>
      </w:pPr>
      <w:r w:rsidRPr="005E3004">
        <w:rPr>
          <w:rFonts w:asciiTheme="majorBidi" w:hAnsiTheme="majorBidi" w:cstheme="majorBidi"/>
          <w:sz w:val="24"/>
          <w:szCs w:val="24"/>
        </w:rPr>
        <w:t xml:space="preserve">This type of bookkeeping model developed after the era of bookkeeping with the sanad line originating from </w:t>
      </w:r>
      <w:r w:rsidRPr="00EB6F81">
        <w:rPr>
          <w:rFonts w:asciiTheme="majorBidi" w:hAnsiTheme="majorBidi" w:cstheme="majorBidi"/>
          <w:i/>
          <w:iCs/>
          <w:sz w:val="24"/>
          <w:szCs w:val="24"/>
        </w:rPr>
        <w:t>mukharrij</w:t>
      </w:r>
      <w:r w:rsidRPr="005E3004">
        <w:rPr>
          <w:rFonts w:asciiTheme="majorBidi" w:hAnsiTheme="majorBidi" w:cstheme="majorBidi"/>
          <w:sz w:val="24"/>
          <w:szCs w:val="24"/>
        </w:rPr>
        <w:t xml:space="preserve"> to the Prophet SAW ended. Furthermore, the scholars expanded bookkeeping by increasing the history network such as the books of </w:t>
      </w:r>
      <w:r w:rsidRPr="00EB6F81">
        <w:rPr>
          <w:rFonts w:asciiTheme="majorBidi" w:hAnsiTheme="majorBidi" w:cstheme="majorBidi"/>
          <w:i/>
          <w:iCs/>
          <w:sz w:val="24"/>
          <w:szCs w:val="24"/>
        </w:rPr>
        <w:t>al-Mustakhrajat</w:t>
      </w:r>
      <w:r w:rsidR="00EB6F81">
        <w:rPr>
          <w:rStyle w:val="FootnoteReference"/>
          <w:rFonts w:asciiTheme="majorBidi" w:hAnsiTheme="majorBidi" w:cstheme="majorBidi"/>
          <w:i/>
          <w:iCs/>
          <w:sz w:val="24"/>
          <w:szCs w:val="24"/>
        </w:rPr>
        <w:footnoteReference w:id="25"/>
      </w:r>
      <w:r w:rsidRPr="00EB6F81">
        <w:rPr>
          <w:rFonts w:asciiTheme="majorBidi" w:hAnsiTheme="majorBidi" w:cstheme="majorBidi"/>
          <w:i/>
          <w:iCs/>
          <w:sz w:val="24"/>
          <w:szCs w:val="24"/>
        </w:rPr>
        <w:t xml:space="preserve"> </w:t>
      </w:r>
      <w:r w:rsidRPr="00EB6F81">
        <w:rPr>
          <w:rFonts w:asciiTheme="majorBidi" w:hAnsiTheme="majorBidi" w:cstheme="majorBidi"/>
          <w:sz w:val="24"/>
          <w:szCs w:val="24"/>
        </w:rPr>
        <w:t>and</w:t>
      </w:r>
      <w:r w:rsidRPr="00EB6F81">
        <w:rPr>
          <w:rFonts w:asciiTheme="majorBidi" w:hAnsiTheme="majorBidi" w:cstheme="majorBidi"/>
          <w:i/>
          <w:iCs/>
          <w:sz w:val="24"/>
          <w:szCs w:val="24"/>
        </w:rPr>
        <w:t xml:space="preserve"> al-Mustadrakat</w:t>
      </w:r>
      <w:r w:rsidRPr="005E3004">
        <w:rPr>
          <w:rFonts w:asciiTheme="majorBidi" w:hAnsiTheme="majorBidi" w:cstheme="majorBidi"/>
          <w:sz w:val="24"/>
          <w:szCs w:val="24"/>
        </w:rPr>
        <w:t>.</w:t>
      </w:r>
      <w:r w:rsidR="008967C0">
        <w:rPr>
          <w:rStyle w:val="FootnoteReference"/>
          <w:rFonts w:asciiTheme="majorBidi" w:hAnsiTheme="majorBidi" w:cstheme="majorBidi"/>
          <w:sz w:val="24"/>
          <w:szCs w:val="24"/>
        </w:rPr>
        <w:footnoteReference w:id="26"/>
      </w:r>
      <w:r w:rsidRPr="005E3004">
        <w:rPr>
          <w:rFonts w:asciiTheme="majorBidi" w:hAnsiTheme="majorBidi" w:cstheme="majorBidi"/>
          <w:sz w:val="24"/>
          <w:szCs w:val="24"/>
        </w:rPr>
        <w:t xml:space="preserve"> In addition to expanding the network of sanad for a </w:t>
      </w:r>
      <w:r w:rsidRPr="005E3004">
        <w:rPr>
          <w:rFonts w:asciiTheme="majorBidi" w:hAnsiTheme="majorBidi" w:cstheme="majorBidi"/>
          <w:sz w:val="24"/>
          <w:szCs w:val="24"/>
        </w:rPr>
        <w:lastRenderedPageBreak/>
        <w:t>particular hadith, books of hadith have also grown by including explanations (</w:t>
      </w:r>
      <w:r w:rsidRPr="00294571">
        <w:rPr>
          <w:rFonts w:asciiTheme="majorBidi" w:hAnsiTheme="majorBidi" w:cstheme="majorBidi"/>
          <w:i/>
          <w:iCs/>
          <w:sz w:val="24"/>
          <w:szCs w:val="24"/>
        </w:rPr>
        <w:t>syarah</w:t>
      </w:r>
      <w:r w:rsidRPr="005E3004">
        <w:rPr>
          <w:rFonts w:asciiTheme="majorBidi" w:hAnsiTheme="majorBidi" w:cstheme="majorBidi"/>
          <w:sz w:val="24"/>
          <w:szCs w:val="24"/>
        </w:rPr>
        <w:t>)</w:t>
      </w:r>
      <w:r w:rsidR="00213DF2">
        <w:rPr>
          <w:rStyle w:val="FootnoteReference"/>
          <w:rFonts w:asciiTheme="majorBidi" w:hAnsiTheme="majorBidi" w:cstheme="majorBidi"/>
          <w:sz w:val="24"/>
          <w:szCs w:val="24"/>
        </w:rPr>
        <w:footnoteReference w:id="27"/>
      </w:r>
      <w:r w:rsidRPr="005E3004">
        <w:rPr>
          <w:rFonts w:asciiTheme="majorBidi" w:hAnsiTheme="majorBidi" w:cstheme="majorBidi"/>
          <w:sz w:val="24"/>
          <w:szCs w:val="24"/>
        </w:rPr>
        <w:t xml:space="preserve"> of said hadith, or at least in the form of </w:t>
      </w:r>
      <w:r w:rsidRPr="00294571">
        <w:rPr>
          <w:rFonts w:asciiTheme="majorBidi" w:hAnsiTheme="majorBidi" w:cstheme="majorBidi"/>
          <w:i/>
          <w:iCs/>
          <w:sz w:val="24"/>
          <w:szCs w:val="24"/>
        </w:rPr>
        <w:t xml:space="preserve">ta'liq </w:t>
      </w:r>
      <w:r w:rsidRPr="00294571">
        <w:rPr>
          <w:rFonts w:asciiTheme="majorBidi" w:hAnsiTheme="majorBidi" w:cstheme="majorBidi"/>
          <w:sz w:val="24"/>
          <w:szCs w:val="24"/>
        </w:rPr>
        <w:t>or</w:t>
      </w:r>
      <w:r w:rsidRPr="00294571">
        <w:rPr>
          <w:rFonts w:asciiTheme="majorBidi" w:hAnsiTheme="majorBidi" w:cstheme="majorBidi"/>
          <w:i/>
          <w:iCs/>
          <w:sz w:val="24"/>
          <w:szCs w:val="24"/>
        </w:rPr>
        <w:t xml:space="preserve"> hasyiyah</w:t>
      </w:r>
      <w:r w:rsidRPr="005E3004">
        <w:rPr>
          <w:rFonts w:asciiTheme="majorBidi" w:hAnsiTheme="majorBidi" w:cstheme="majorBidi"/>
          <w:sz w:val="24"/>
          <w:szCs w:val="24"/>
        </w:rPr>
        <w:t>.</w:t>
      </w:r>
      <w:r w:rsidR="00213DF2">
        <w:rPr>
          <w:rStyle w:val="FootnoteReference"/>
          <w:rFonts w:asciiTheme="majorBidi" w:hAnsiTheme="majorBidi" w:cstheme="majorBidi"/>
          <w:sz w:val="24"/>
          <w:szCs w:val="24"/>
        </w:rPr>
        <w:footnoteReference w:id="28"/>
      </w:r>
    </w:p>
    <w:p w:rsidR="005E3004" w:rsidRPr="005E3004" w:rsidRDefault="005E3004" w:rsidP="005E3004">
      <w:pPr>
        <w:spacing w:after="0" w:line="360" w:lineRule="auto"/>
        <w:contextualSpacing/>
        <w:jc w:val="both"/>
        <w:rPr>
          <w:rFonts w:asciiTheme="majorBidi" w:hAnsiTheme="majorBidi" w:cstheme="majorBidi"/>
          <w:sz w:val="24"/>
          <w:szCs w:val="24"/>
        </w:rPr>
      </w:pPr>
      <w:r w:rsidRPr="005E3004">
        <w:rPr>
          <w:rFonts w:asciiTheme="majorBidi" w:hAnsiTheme="majorBidi" w:cstheme="majorBidi"/>
          <w:sz w:val="24"/>
          <w:szCs w:val="24"/>
        </w:rPr>
        <w:t>2. Based on the bookkeeping system</w:t>
      </w:r>
    </w:p>
    <w:p w:rsidR="005E3004" w:rsidRPr="005E3004" w:rsidRDefault="005E3004" w:rsidP="000E5341">
      <w:pPr>
        <w:spacing w:after="0" w:line="360" w:lineRule="auto"/>
        <w:ind w:firstLine="284"/>
        <w:contextualSpacing/>
        <w:jc w:val="both"/>
        <w:rPr>
          <w:rFonts w:asciiTheme="majorBidi" w:hAnsiTheme="majorBidi" w:cstheme="majorBidi"/>
          <w:sz w:val="24"/>
          <w:szCs w:val="24"/>
        </w:rPr>
      </w:pPr>
      <w:r w:rsidRPr="005E3004">
        <w:rPr>
          <w:rFonts w:asciiTheme="majorBidi" w:hAnsiTheme="majorBidi" w:cstheme="majorBidi"/>
          <w:sz w:val="24"/>
          <w:szCs w:val="24"/>
        </w:rPr>
        <w:t>a. Numerical Systematics</w:t>
      </w:r>
    </w:p>
    <w:p w:rsidR="005E3004" w:rsidRDefault="005E3004" w:rsidP="005E3004">
      <w:pPr>
        <w:spacing w:after="0" w:line="360" w:lineRule="auto"/>
        <w:ind w:firstLine="567"/>
        <w:contextualSpacing/>
        <w:jc w:val="both"/>
        <w:rPr>
          <w:rFonts w:asciiTheme="majorBidi" w:hAnsiTheme="majorBidi" w:cstheme="majorBidi"/>
          <w:sz w:val="24"/>
          <w:szCs w:val="24"/>
        </w:rPr>
      </w:pPr>
      <w:r w:rsidRPr="005E3004">
        <w:rPr>
          <w:rFonts w:asciiTheme="majorBidi" w:hAnsiTheme="majorBidi" w:cstheme="majorBidi"/>
          <w:sz w:val="24"/>
          <w:szCs w:val="24"/>
        </w:rPr>
        <w:t>Bookkeeping of hadith books that are not based on a particular theme is usually arranged with (numerical) numbering, especially hadith books that use certain numbers such as al-</w:t>
      </w:r>
      <w:r w:rsidRPr="007655EC">
        <w:rPr>
          <w:rFonts w:asciiTheme="majorBidi" w:hAnsiTheme="majorBidi" w:cstheme="majorBidi"/>
          <w:i/>
          <w:iCs/>
          <w:sz w:val="24"/>
          <w:szCs w:val="24"/>
        </w:rPr>
        <w:t>Arba'inat</w:t>
      </w:r>
      <w:r w:rsidRPr="005E3004">
        <w:rPr>
          <w:rFonts w:asciiTheme="majorBidi" w:hAnsiTheme="majorBidi" w:cstheme="majorBidi"/>
          <w:sz w:val="24"/>
          <w:szCs w:val="24"/>
        </w:rPr>
        <w:t xml:space="preserve"> (40s of hadiths) and </w:t>
      </w:r>
      <w:r w:rsidRPr="007655EC">
        <w:rPr>
          <w:rFonts w:asciiTheme="majorBidi" w:hAnsiTheme="majorBidi" w:cstheme="majorBidi"/>
          <w:i/>
          <w:iCs/>
          <w:sz w:val="24"/>
          <w:szCs w:val="24"/>
        </w:rPr>
        <w:t>al-Mi'in</w:t>
      </w:r>
      <w:r w:rsidRPr="005E3004">
        <w:rPr>
          <w:rFonts w:asciiTheme="majorBidi" w:hAnsiTheme="majorBidi" w:cstheme="majorBidi"/>
          <w:sz w:val="24"/>
          <w:szCs w:val="24"/>
        </w:rPr>
        <w:t xml:space="preserve"> (100s of hadiths). This pattern is then used in compiling other hadith books, such as books that have been compiled in certain chapters, which are numbered so that the number of hadiths collected in them can be counted, so that the number of hadiths in Sahih al-Bukhari, Sahih Muslim and others can be well known</w:t>
      </w:r>
      <w:r w:rsidR="00F02642">
        <w:rPr>
          <w:rFonts w:asciiTheme="majorBidi" w:hAnsiTheme="majorBidi" w:cstheme="majorBidi"/>
          <w:sz w:val="24"/>
          <w:szCs w:val="24"/>
        </w:rPr>
        <w:t>,</w:t>
      </w:r>
      <w:r w:rsidRPr="005E3004">
        <w:rPr>
          <w:rFonts w:asciiTheme="majorBidi" w:hAnsiTheme="majorBidi" w:cstheme="majorBidi"/>
          <w:sz w:val="24"/>
          <w:szCs w:val="24"/>
        </w:rPr>
        <w:t xml:space="preserve"> even though the editor numbering (</w:t>
      </w:r>
      <w:r w:rsidRPr="007655EC">
        <w:rPr>
          <w:rFonts w:asciiTheme="majorBidi" w:hAnsiTheme="majorBidi" w:cstheme="majorBidi"/>
          <w:i/>
          <w:iCs/>
          <w:sz w:val="24"/>
          <w:szCs w:val="24"/>
        </w:rPr>
        <w:t>muhaqqiq</w:t>
      </w:r>
      <w:r w:rsidRPr="005E3004">
        <w:rPr>
          <w:rFonts w:asciiTheme="majorBidi" w:hAnsiTheme="majorBidi" w:cstheme="majorBidi"/>
          <w:sz w:val="24"/>
          <w:szCs w:val="24"/>
        </w:rPr>
        <w:t>) of one publisher and another is different.</w:t>
      </w:r>
    </w:p>
    <w:p w:rsidR="009B1C78" w:rsidRPr="009B1C78" w:rsidRDefault="009B1C78" w:rsidP="000E5341">
      <w:pPr>
        <w:spacing w:after="0" w:line="360" w:lineRule="auto"/>
        <w:ind w:firstLine="284"/>
        <w:contextualSpacing/>
        <w:jc w:val="both"/>
        <w:rPr>
          <w:rFonts w:asciiTheme="majorBidi" w:hAnsiTheme="majorBidi" w:cstheme="majorBidi"/>
          <w:sz w:val="24"/>
          <w:szCs w:val="24"/>
        </w:rPr>
      </w:pPr>
      <w:r w:rsidRPr="009B1C78">
        <w:rPr>
          <w:rFonts w:asciiTheme="majorBidi" w:hAnsiTheme="majorBidi" w:cstheme="majorBidi"/>
          <w:sz w:val="24"/>
          <w:szCs w:val="24"/>
        </w:rPr>
        <w:t xml:space="preserve">b. Abjadi systematics (order </w:t>
      </w:r>
      <w:r w:rsidRPr="007655EC">
        <w:rPr>
          <w:rFonts w:asciiTheme="majorBidi" w:hAnsiTheme="majorBidi" w:cstheme="majorBidi"/>
          <w:i/>
          <w:iCs/>
          <w:sz w:val="24"/>
          <w:szCs w:val="24"/>
        </w:rPr>
        <w:t>hija'iyyah</w:t>
      </w:r>
      <w:r w:rsidRPr="009B1C78">
        <w:rPr>
          <w:rFonts w:asciiTheme="majorBidi" w:hAnsiTheme="majorBidi" w:cstheme="majorBidi"/>
          <w:sz w:val="24"/>
          <w:szCs w:val="24"/>
        </w:rPr>
        <w:t xml:space="preserve"> letters)</w:t>
      </w:r>
    </w:p>
    <w:p w:rsidR="005E3004" w:rsidRPr="005E3004" w:rsidRDefault="005E3004" w:rsidP="005E3004">
      <w:pPr>
        <w:spacing w:after="0" w:line="360" w:lineRule="auto"/>
        <w:ind w:firstLine="567"/>
        <w:contextualSpacing/>
        <w:jc w:val="both"/>
        <w:rPr>
          <w:rFonts w:asciiTheme="majorBidi" w:hAnsiTheme="majorBidi" w:cstheme="majorBidi"/>
          <w:sz w:val="24"/>
          <w:szCs w:val="24"/>
        </w:rPr>
      </w:pPr>
      <w:r w:rsidRPr="005E3004">
        <w:rPr>
          <w:rFonts w:asciiTheme="majorBidi" w:hAnsiTheme="majorBidi" w:cstheme="majorBidi"/>
          <w:sz w:val="24"/>
          <w:szCs w:val="24"/>
        </w:rPr>
        <w:t xml:space="preserve">The bookkeeping of hadith books in alphabetical order (in alphabetical order or hija'iyyah) is oriented to facilitate </w:t>
      </w:r>
      <w:r w:rsidR="00853846">
        <w:rPr>
          <w:rFonts w:asciiTheme="majorBidi" w:hAnsiTheme="majorBidi" w:cstheme="majorBidi"/>
          <w:sz w:val="24"/>
          <w:szCs w:val="24"/>
        </w:rPr>
        <w:t xml:space="preserve">the </w:t>
      </w:r>
      <w:r w:rsidRPr="005E3004">
        <w:rPr>
          <w:rFonts w:asciiTheme="majorBidi" w:hAnsiTheme="majorBidi" w:cstheme="majorBidi"/>
          <w:sz w:val="24"/>
          <w:szCs w:val="24"/>
        </w:rPr>
        <w:t xml:space="preserve">tracking of hadiths from the raw side, such as the models of </w:t>
      </w:r>
      <w:r w:rsidRPr="007655EC">
        <w:rPr>
          <w:rFonts w:asciiTheme="majorBidi" w:hAnsiTheme="majorBidi" w:cstheme="majorBidi"/>
          <w:i/>
          <w:iCs/>
          <w:sz w:val="24"/>
          <w:szCs w:val="24"/>
        </w:rPr>
        <w:t>al-Mu'jam</w:t>
      </w:r>
      <w:r w:rsidR="007655EC">
        <w:rPr>
          <w:rStyle w:val="FootnoteReference"/>
          <w:rFonts w:asciiTheme="majorBidi" w:hAnsiTheme="majorBidi" w:cstheme="majorBidi"/>
          <w:i/>
          <w:iCs/>
          <w:sz w:val="24"/>
          <w:szCs w:val="24"/>
        </w:rPr>
        <w:footnoteReference w:id="29"/>
      </w:r>
      <w:r w:rsidRPr="007655EC">
        <w:rPr>
          <w:rFonts w:asciiTheme="majorBidi" w:hAnsiTheme="majorBidi" w:cstheme="majorBidi"/>
          <w:i/>
          <w:iCs/>
          <w:sz w:val="24"/>
          <w:szCs w:val="24"/>
        </w:rPr>
        <w:t xml:space="preserve"> </w:t>
      </w:r>
      <w:r w:rsidRPr="007655EC">
        <w:rPr>
          <w:rFonts w:asciiTheme="majorBidi" w:hAnsiTheme="majorBidi" w:cstheme="majorBidi"/>
          <w:sz w:val="24"/>
          <w:szCs w:val="24"/>
        </w:rPr>
        <w:t>and</w:t>
      </w:r>
      <w:r w:rsidRPr="007655EC">
        <w:rPr>
          <w:rFonts w:asciiTheme="majorBidi" w:hAnsiTheme="majorBidi" w:cstheme="majorBidi"/>
          <w:i/>
          <w:iCs/>
          <w:sz w:val="24"/>
          <w:szCs w:val="24"/>
        </w:rPr>
        <w:t xml:space="preserve"> al-Musnad</w:t>
      </w:r>
      <w:r w:rsidRPr="005E3004">
        <w:rPr>
          <w:rFonts w:asciiTheme="majorBidi" w:hAnsiTheme="majorBidi" w:cstheme="majorBidi"/>
          <w:sz w:val="24"/>
          <w:szCs w:val="24"/>
        </w:rPr>
        <w:t>, as well as tracking from the beginning of hadiths as used by contemporary scholars when making hadith indexes (</w:t>
      </w:r>
      <w:r w:rsidRPr="007655EC">
        <w:rPr>
          <w:rFonts w:asciiTheme="majorBidi" w:hAnsiTheme="majorBidi" w:cstheme="majorBidi"/>
          <w:i/>
          <w:iCs/>
          <w:sz w:val="24"/>
          <w:szCs w:val="24"/>
        </w:rPr>
        <w:t>fihris</w:t>
      </w:r>
      <w:r w:rsidRPr="005E3004">
        <w:rPr>
          <w:rFonts w:asciiTheme="majorBidi" w:hAnsiTheme="majorBidi" w:cstheme="majorBidi"/>
          <w:sz w:val="24"/>
          <w:szCs w:val="24"/>
        </w:rPr>
        <w:t>).</w:t>
      </w:r>
    </w:p>
    <w:p w:rsidR="005E3004" w:rsidRPr="005E3004" w:rsidRDefault="005E3004" w:rsidP="000E5341">
      <w:pPr>
        <w:spacing w:after="0" w:line="360" w:lineRule="auto"/>
        <w:ind w:firstLine="284"/>
        <w:contextualSpacing/>
        <w:jc w:val="both"/>
        <w:rPr>
          <w:rFonts w:asciiTheme="majorBidi" w:hAnsiTheme="majorBidi" w:cstheme="majorBidi"/>
          <w:sz w:val="24"/>
          <w:szCs w:val="24"/>
        </w:rPr>
      </w:pPr>
      <w:r w:rsidRPr="005E3004">
        <w:rPr>
          <w:rFonts w:asciiTheme="majorBidi" w:hAnsiTheme="majorBidi" w:cstheme="majorBidi"/>
          <w:sz w:val="24"/>
          <w:szCs w:val="24"/>
        </w:rPr>
        <w:t>c. Systematics of Books and Chapters</w:t>
      </w:r>
    </w:p>
    <w:p w:rsidR="005E3004" w:rsidRPr="005E3004" w:rsidRDefault="005E3004" w:rsidP="005E3004">
      <w:pPr>
        <w:spacing w:after="0" w:line="360" w:lineRule="auto"/>
        <w:ind w:firstLine="567"/>
        <w:contextualSpacing/>
        <w:jc w:val="both"/>
        <w:rPr>
          <w:rFonts w:asciiTheme="majorBidi" w:hAnsiTheme="majorBidi" w:cstheme="majorBidi"/>
          <w:sz w:val="24"/>
          <w:szCs w:val="24"/>
        </w:rPr>
      </w:pPr>
      <w:r w:rsidRPr="005E3004">
        <w:rPr>
          <w:rFonts w:asciiTheme="majorBidi" w:hAnsiTheme="majorBidi" w:cstheme="majorBidi"/>
          <w:sz w:val="24"/>
          <w:szCs w:val="24"/>
        </w:rPr>
        <w:t xml:space="preserve">Bookkeeping of hadith books with chapter (theme) systematics is the most widely used model, both for one particular chapter, several chapters, or all chapters. Examples of one-theme models, such as </w:t>
      </w:r>
      <w:r w:rsidRPr="009E256E">
        <w:rPr>
          <w:rFonts w:asciiTheme="majorBidi" w:hAnsiTheme="majorBidi" w:cstheme="majorBidi"/>
          <w:i/>
          <w:iCs/>
          <w:sz w:val="24"/>
          <w:szCs w:val="24"/>
        </w:rPr>
        <w:t>Juz' Raf'u al-</w:t>
      </w:r>
      <w:r w:rsidR="009E256E">
        <w:rPr>
          <w:rFonts w:asciiTheme="majorBidi" w:hAnsiTheme="majorBidi" w:cstheme="majorBidi"/>
          <w:i/>
          <w:iCs/>
          <w:sz w:val="24"/>
          <w:szCs w:val="24"/>
        </w:rPr>
        <w:t>Y</w:t>
      </w:r>
      <w:r w:rsidRPr="009E256E">
        <w:rPr>
          <w:rFonts w:asciiTheme="majorBidi" w:hAnsiTheme="majorBidi" w:cstheme="majorBidi"/>
          <w:i/>
          <w:iCs/>
          <w:sz w:val="24"/>
          <w:szCs w:val="24"/>
        </w:rPr>
        <w:t>adain fi ash-Shalah</w:t>
      </w:r>
      <w:r w:rsidRPr="005E3004">
        <w:rPr>
          <w:rFonts w:asciiTheme="majorBidi" w:hAnsiTheme="majorBidi" w:cstheme="majorBidi"/>
          <w:sz w:val="24"/>
          <w:szCs w:val="24"/>
        </w:rPr>
        <w:t xml:space="preserve"> and </w:t>
      </w:r>
      <w:r w:rsidRPr="009E256E">
        <w:rPr>
          <w:rFonts w:asciiTheme="majorBidi" w:hAnsiTheme="majorBidi" w:cstheme="majorBidi"/>
          <w:i/>
          <w:iCs/>
          <w:sz w:val="24"/>
          <w:szCs w:val="24"/>
        </w:rPr>
        <w:t>Juz' Qira'at khalf al-Imam</w:t>
      </w:r>
      <w:r w:rsidRPr="005E3004">
        <w:rPr>
          <w:rFonts w:asciiTheme="majorBidi" w:hAnsiTheme="majorBidi" w:cstheme="majorBidi"/>
          <w:sz w:val="24"/>
          <w:szCs w:val="24"/>
        </w:rPr>
        <w:t xml:space="preserve"> by al-Bukhari (d. 256).</w:t>
      </w:r>
      <w:r w:rsidR="009E256E">
        <w:rPr>
          <w:rStyle w:val="FootnoteReference"/>
          <w:rFonts w:asciiTheme="majorBidi" w:hAnsiTheme="majorBidi" w:cstheme="majorBidi"/>
          <w:sz w:val="24"/>
          <w:szCs w:val="24"/>
        </w:rPr>
        <w:footnoteReference w:id="30"/>
      </w:r>
      <w:r w:rsidRPr="005E3004">
        <w:rPr>
          <w:rFonts w:asciiTheme="majorBidi" w:hAnsiTheme="majorBidi" w:cstheme="majorBidi"/>
          <w:sz w:val="24"/>
          <w:szCs w:val="24"/>
        </w:rPr>
        <w:t xml:space="preserve"> There are also hadith books that base their raw chapters such as </w:t>
      </w:r>
      <w:r w:rsidRPr="009E256E">
        <w:rPr>
          <w:rFonts w:asciiTheme="majorBidi" w:hAnsiTheme="majorBidi" w:cstheme="majorBidi"/>
          <w:i/>
          <w:iCs/>
          <w:sz w:val="24"/>
          <w:szCs w:val="24"/>
        </w:rPr>
        <w:t xml:space="preserve">Juz' </w:t>
      </w:r>
      <w:r w:rsidR="009E256E">
        <w:rPr>
          <w:rFonts w:asciiTheme="majorBidi" w:hAnsiTheme="majorBidi" w:cstheme="majorBidi"/>
          <w:i/>
          <w:iCs/>
          <w:sz w:val="24"/>
          <w:szCs w:val="24"/>
        </w:rPr>
        <w:t>m</w:t>
      </w:r>
      <w:r w:rsidRPr="009E256E">
        <w:rPr>
          <w:rFonts w:asciiTheme="majorBidi" w:hAnsiTheme="majorBidi" w:cstheme="majorBidi"/>
          <w:i/>
          <w:iCs/>
          <w:sz w:val="24"/>
          <w:szCs w:val="24"/>
        </w:rPr>
        <w:t>a</w:t>
      </w:r>
      <w:r w:rsidR="009E256E">
        <w:rPr>
          <w:rFonts w:asciiTheme="majorBidi" w:hAnsiTheme="majorBidi" w:cstheme="majorBidi"/>
          <w:i/>
          <w:iCs/>
          <w:sz w:val="24"/>
          <w:szCs w:val="24"/>
        </w:rPr>
        <w:t xml:space="preserve"> R</w:t>
      </w:r>
      <w:r w:rsidRPr="009E256E">
        <w:rPr>
          <w:rFonts w:asciiTheme="majorBidi" w:hAnsiTheme="majorBidi" w:cstheme="majorBidi"/>
          <w:i/>
          <w:iCs/>
          <w:sz w:val="24"/>
          <w:szCs w:val="24"/>
        </w:rPr>
        <w:t>aw</w:t>
      </w:r>
      <w:r w:rsidR="009E256E" w:rsidRPr="009E256E">
        <w:rPr>
          <w:rFonts w:asciiTheme="majorBidi" w:hAnsiTheme="majorBidi" w:cstheme="majorBidi"/>
          <w:i/>
          <w:iCs/>
          <w:sz w:val="24"/>
          <w:szCs w:val="24"/>
        </w:rPr>
        <w:t>a</w:t>
      </w:r>
      <w:r w:rsidRPr="009E256E">
        <w:rPr>
          <w:rFonts w:asciiTheme="majorBidi" w:hAnsiTheme="majorBidi" w:cstheme="majorBidi"/>
          <w:i/>
          <w:iCs/>
          <w:sz w:val="24"/>
          <w:szCs w:val="24"/>
        </w:rPr>
        <w:t>hu Abu Hanifah 'an ash-Shahabah</w:t>
      </w:r>
      <w:r w:rsidRPr="005E3004">
        <w:rPr>
          <w:rFonts w:asciiTheme="majorBidi" w:hAnsiTheme="majorBidi" w:cstheme="majorBidi"/>
          <w:sz w:val="24"/>
          <w:szCs w:val="24"/>
        </w:rPr>
        <w:t xml:space="preserve"> by Abu Ma'syar ath-Tabari (d. 178) and other Juz' books.</w:t>
      </w:r>
    </w:p>
    <w:p w:rsidR="005E3004" w:rsidRPr="005E3004" w:rsidRDefault="005E3004" w:rsidP="000E5341">
      <w:pPr>
        <w:spacing w:after="0" w:line="360" w:lineRule="auto"/>
        <w:ind w:firstLine="284"/>
        <w:contextualSpacing/>
        <w:jc w:val="both"/>
        <w:rPr>
          <w:rFonts w:asciiTheme="majorBidi" w:hAnsiTheme="majorBidi" w:cstheme="majorBidi"/>
          <w:sz w:val="24"/>
          <w:szCs w:val="24"/>
        </w:rPr>
      </w:pPr>
      <w:r w:rsidRPr="005E3004">
        <w:rPr>
          <w:rFonts w:asciiTheme="majorBidi" w:hAnsiTheme="majorBidi" w:cstheme="majorBidi"/>
          <w:sz w:val="24"/>
          <w:szCs w:val="24"/>
        </w:rPr>
        <w:t>d. Rawi Name Systematics</w:t>
      </w:r>
    </w:p>
    <w:p w:rsidR="005E3004" w:rsidRDefault="005E3004" w:rsidP="005E3004">
      <w:pPr>
        <w:spacing w:after="0" w:line="360" w:lineRule="auto"/>
        <w:ind w:firstLine="567"/>
        <w:contextualSpacing/>
        <w:jc w:val="both"/>
        <w:rPr>
          <w:rFonts w:asciiTheme="majorBidi" w:hAnsiTheme="majorBidi" w:cstheme="majorBidi"/>
          <w:sz w:val="24"/>
          <w:szCs w:val="24"/>
        </w:rPr>
      </w:pPr>
      <w:r w:rsidRPr="005E3004">
        <w:rPr>
          <w:rFonts w:asciiTheme="majorBidi" w:hAnsiTheme="majorBidi" w:cstheme="majorBidi"/>
          <w:sz w:val="24"/>
          <w:szCs w:val="24"/>
        </w:rPr>
        <w:t xml:space="preserve">The bookkeeping of hadith books with the systematic name of the narrators is generally based on the names of the top narrators, namely </w:t>
      </w:r>
      <w:r w:rsidRPr="009E256E">
        <w:rPr>
          <w:rFonts w:asciiTheme="majorBidi" w:hAnsiTheme="majorBidi" w:cstheme="majorBidi"/>
          <w:i/>
          <w:iCs/>
          <w:sz w:val="24"/>
          <w:szCs w:val="24"/>
        </w:rPr>
        <w:t>al-Musnad</w:t>
      </w:r>
      <w:r w:rsidRPr="005E3004">
        <w:rPr>
          <w:rFonts w:asciiTheme="majorBidi" w:hAnsiTheme="majorBidi" w:cstheme="majorBidi"/>
          <w:sz w:val="24"/>
          <w:szCs w:val="24"/>
        </w:rPr>
        <w:t xml:space="preserve"> and </w:t>
      </w:r>
      <w:r w:rsidRPr="009E256E">
        <w:rPr>
          <w:rFonts w:asciiTheme="majorBidi" w:hAnsiTheme="majorBidi" w:cstheme="majorBidi"/>
          <w:i/>
          <w:iCs/>
          <w:sz w:val="24"/>
          <w:szCs w:val="24"/>
        </w:rPr>
        <w:t>al-Mu'jam</w:t>
      </w:r>
      <w:r w:rsidRPr="005E3004">
        <w:rPr>
          <w:rFonts w:asciiTheme="majorBidi" w:hAnsiTheme="majorBidi" w:cstheme="majorBidi"/>
          <w:sz w:val="24"/>
          <w:szCs w:val="24"/>
        </w:rPr>
        <w:t xml:space="preserve"> such as the </w:t>
      </w:r>
      <w:r w:rsidRPr="009E256E">
        <w:rPr>
          <w:rFonts w:asciiTheme="majorBidi" w:hAnsiTheme="majorBidi" w:cstheme="majorBidi"/>
          <w:i/>
          <w:iCs/>
          <w:sz w:val="24"/>
          <w:szCs w:val="24"/>
        </w:rPr>
        <w:t xml:space="preserve">Musnad </w:t>
      </w:r>
      <w:r w:rsidRPr="005E3004">
        <w:rPr>
          <w:rFonts w:asciiTheme="majorBidi" w:hAnsiTheme="majorBidi" w:cstheme="majorBidi"/>
          <w:sz w:val="24"/>
          <w:szCs w:val="24"/>
        </w:rPr>
        <w:lastRenderedPageBreak/>
        <w:t xml:space="preserve">by Imam Ahmad bin Hanbal, </w:t>
      </w:r>
      <w:r w:rsidRPr="009E256E">
        <w:rPr>
          <w:rFonts w:asciiTheme="majorBidi" w:hAnsiTheme="majorBidi" w:cstheme="majorBidi"/>
          <w:i/>
          <w:iCs/>
          <w:sz w:val="24"/>
          <w:szCs w:val="24"/>
        </w:rPr>
        <w:t>al-Mu'jam</w:t>
      </w:r>
      <w:r w:rsidRPr="005E3004">
        <w:rPr>
          <w:rFonts w:asciiTheme="majorBidi" w:hAnsiTheme="majorBidi" w:cstheme="majorBidi"/>
          <w:sz w:val="24"/>
          <w:szCs w:val="24"/>
        </w:rPr>
        <w:t xml:space="preserve"> </w:t>
      </w:r>
      <w:r w:rsidRPr="00BE197C">
        <w:rPr>
          <w:rFonts w:asciiTheme="majorBidi" w:hAnsiTheme="majorBidi" w:cstheme="majorBidi"/>
          <w:i/>
          <w:iCs/>
          <w:sz w:val="24"/>
          <w:szCs w:val="24"/>
        </w:rPr>
        <w:t>al-Kabir</w:t>
      </w:r>
      <w:r w:rsidRPr="005E3004">
        <w:rPr>
          <w:rFonts w:asciiTheme="majorBidi" w:hAnsiTheme="majorBidi" w:cstheme="majorBidi"/>
          <w:sz w:val="24"/>
          <w:szCs w:val="24"/>
        </w:rPr>
        <w:t xml:space="preserve"> by ath-Thabarani. Some are compiled based on the narrators closest to the compiler (</w:t>
      </w:r>
      <w:r w:rsidRPr="00BE197C">
        <w:rPr>
          <w:rFonts w:asciiTheme="majorBidi" w:hAnsiTheme="majorBidi" w:cstheme="majorBidi"/>
          <w:i/>
          <w:iCs/>
          <w:sz w:val="24"/>
          <w:szCs w:val="24"/>
        </w:rPr>
        <w:t>syuyukh</w:t>
      </w:r>
      <w:r w:rsidRPr="005E3004">
        <w:rPr>
          <w:rFonts w:asciiTheme="majorBidi" w:hAnsiTheme="majorBidi" w:cstheme="majorBidi"/>
          <w:sz w:val="24"/>
          <w:szCs w:val="24"/>
        </w:rPr>
        <w:t xml:space="preserve">) such as </w:t>
      </w:r>
      <w:r w:rsidRPr="00A44DDB">
        <w:rPr>
          <w:rFonts w:asciiTheme="majorBidi" w:hAnsiTheme="majorBidi" w:cstheme="majorBidi"/>
          <w:i/>
          <w:iCs/>
          <w:sz w:val="24"/>
          <w:szCs w:val="24"/>
        </w:rPr>
        <w:t>Mujam</w:t>
      </w:r>
      <w:r w:rsidRPr="005E3004">
        <w:rPr>
          <w:rFonts w:asciiTheme="majorBidi" w:hAnsiTheme="majorBidi" w:cstheme="majorBidi"/>
          <w:sz w:val="24"/>
          <w:szCs w:val="24"/>
        </w:rPr>
        <w:t xml:space="preserve"> </w:t>
      </w:r>
      <w:r w:rsidRPr="00BE197C">
        <w:rPr>
          <w:rFonts w:asciiTheme="majorBidi" w:hAnsiTheme="majorBidi" w:cstheme="majorBidi"/>
          <w:i/>
          <w:iCs/>
          <w:sz w:val="24"/>
          <w:szCs w:val="24"/>
        </w:rPr>
        <w:t>asy-Syuyukh</w:t>
      </w:r>
      <w:r w:rsidRPr="005E3004">
        <w:rPr>
          <w:rFonts w:asciiTheme="majorBidi" w:hAnsiTheme="majorBidi" w:cstheme="majorBidi"/>
          <w:sz w:val="24"/>
          <w:szCs w:val="24"/>
        </w:rPr>
        <w:t xml:space="preserve"> by Ibn 'Asakir and others.</w:t>
      </w:r>
    </w:p>
    <w:p w:rsidR="009B1C78" w:rsidRPr="009B1C78" w:rsidRDefault="009B1C78" w:rsidP="000E5341">
      <w:pPr>
        <w:spacing w:after="0" w:line="360" w:lineRule="auto"/>
        <w:contextualSpacing/>
        <w:jc w:val="both"/>
        <w:rPr>
          <w:rFonts w:asciiTheme="majorBidi" w:hAnsiTheme="majorBidi" w:cstheme="majorBidi"/>
          <w:sz w:val="24"/>
          <w:szCs w:val="24"/>
        </w:rPr>
      </w:pPr>
      <w:r w:rsidRPr="009B1C78">
        <w:rPr>
          <w:rFonts w:asciiTheme="majorBidi" w:hAnsiTheme="majorBidi" w:cstheme="majorBidi"/>
          <w:sz w:val="24"/>
          <w:szCs w:val="24"/>
        </w:rPr>
        <w:t>3. Based on the content or content of the Hadith</w:t>
      </w:r>
    </w:p>
    <w:p w:rsidR="009B1C78" w:rsidRPr="009B1C78" w:rsidRDefault="009B1C78" w:rsidP="000E5341">
      <w:pPr>
        <w:spacing w:after="0" w:line="360" w:lineRule="auto"/>
        <w:ind w:firstLine="284"/>
        <w:contextualSpacing/>
        <w:jc w:val="both"/>
        <w:rPr>
          <w:rFonts w:asciiTheme="majorBidi" w:hAnsiTheme="majorBidi" w:cstheme="majorBidi"/>
          <w:sz w:val="24"/>
          <w:szCs w:val="24"/>
        </w:rPr>
      </w:pPr>
      <w:r w:rsidRPr="009B1C78">
        <w:rPr>
          <w:rFonts w:asciiTheme="majorBidi" w:hAnsiTheme="majorBidi" w:cstheme="majorBidi"/>
          <w:sz w:val="24"/>
          <w:szCs w:val="24"/>
        </w:rPr>
        <w:t>a. One particular Theme</w:t>
      </w:r>
    </w:p>
    <w:p w:rsidR="005E3004" w:rsidRPr="005E3004" w:rsidRDefault="005E3004" w:rsidP="005E3004">
      <w:pPr>
        <w:spacing w:after="0" w:line="360" w:lineRule="auto"/>
        <w:ind w:firstLine="567"/>
        <w:contextualSpacing/>
        <w:jc w:val="both"/>
        <w:rPr>
          <w:rFonts w:asciiTheme="majorBidi" w:hAnsiTheme="majorBidi" w:cstheme="majorBidi"/>
          <w:sz w:val="24"/>
          <w:szCs w:val="24"/>
        </w:rPr>
      </w:pPr>
      <w:r w:rsidRPr="005E3004">
        <w:rPr>
          <w:rFonts w:asciiTheme="majorBidi" w:hAnsiTheme="majorBidi" w:cstheme="majorBidi"/>
          <w:sz w:val="24"/>
          <w:szCs w:val="24"/>
        </w:rPr>
        <w:t xml:space="preserve">Books of hadith that raise a certain topic are called juz as mentioned in the previous sub-chapter, such as </w:t>
      </w:r>
      <w:r w:rsidRPr="00A44DDB">
        <w:rPr>
          <w:rFonts w:asciiTheme="majorBidi" w:hAnsiTheme="majorBidi" w:cstheme="majorBidi"/>
          <w:i/>
          <w:iCs/>
          <w:sz w:val="24"/>
          <w:szCs w:val="24"/>
        </w:rPr>
        <w:t xml:space="preserve">Juz' Raf'u al-Yadain fi ash-Shalah </w:t>
      </w:r>
      <w:r w:rsidRPr="00A44DDB">
        <w:rPr>
          <w:rFonts w:asciiTheme="majorBidi" w:hAnsiTheme="majorBidi" w:cstheme="majorBidi"/>
          <w:sz w:val="24"/>
          <w:szCs w:val="24"/>
        </w:rPr>
        <w:t>and</w:t>
      </w:r>
      <w:r w:rsidRPr="00A44DDB">
        <w:rPr>
          <w:rFonts w:asciiTheme="majorBidi" w:hAnsiTheme="majorBidi" w:cstheme="majorBidi"/>
          <w:i/>
          <w:iCs/>
          <w:sz w:val="24"/>
          <w:szCs w:val="24"/>
        </w:rPr>
        <w:t xml:space="preserve"> Juz' Qira'at Khalf al-Imam</w:t>
      </w:r>
      <w:r w:rsidRPr="005E3004">
        <w:rPr>
          <w:rFonts w:asciiTheme="majorBidi" w:hAnsiTheme="majorBidi" w:cstheme="majorBidi"/>
          <w:sz w:val="24"/>
          <w:szCs w:val="24"/>
        </w:rPr>
        <w:t xml:space="preserve"> by Imam al-Bukhari (d. 256). Many other themes are more specific and usually complete to portray the Prophet's guidance in certain specific themes or problems.</w:t>
      </w:r>
    </w:p>
    <w:p w:rsidR="005E3004" w:rsidRPr="005E3004" w:rsidRDefault="005E3004" w:rsidP="000E5341">
      <w:pPr>
        <w:spacing w:after="0" w:line="360" w:lineRule="auto"/>
        <w:ind w:firstLine="284"/>
        <w:contextualSpacing/>
        <w:jc w:val="both"/>
        <w:rPr>
          <w:rFonts w:asciiTheme="majorBidi" w:hAnsiTheme="majorBidi" w:cstheme="majorBidi"/>
          <w:sz w:val="24"/>
          <w:szCs w:val="24"/>
        </w:rPr>
      </w:pPr>
      <w:r w:rsidRPr="005E3004">
        <w:rPr>
          <w:rFonts w:asciiTheme="majorBidi" w:hAnsiTheme="majorBidi" w:cstheme="majorBidi"/>
          <w:sz w:val="24"/>
          <w:szCs w:val="24"/>
        </w:rPr>
        <w:t>b. One particular Rawi</w:t>
      </w:r>
    </w:p>
    <w:p w:rsidR="005E3004" w:rsidRPr="005E3004" w:rsidRDefault="005E3004" w:rsidP="005E3004">
      <w:pPr>
        <w:spacing w:after="0" w:line="360" w:lineRule="auto"/>
        <w:ind w:firstLine="567"/>
        <w:contextualSpacing/>
        <w:jc w:val="both"/>
        <w:rPr>
          <w:rFonts w:asciiTheme="majorBidi" w:hAnsiTheme="majorBidi" w:cstheme="majorBidi"/>
          <w:sz w:val="24"/>
          <w:szCs w:val="24"/>
        </w:rPr>
      </w:pPr>
      <w:r w:rsidRPr="005E3004">
        <w:rPr>
          <w:rFonts w:asciiTheme="majorBidi" w:hAnsiTheme="majorBidi" w:cstheme="majorBidi"/>
          <w:sz w:val="24"/>
          <w:szCs w:val="24"/>
        </w:rPr>
        <w:t xml:space="preserve">The book of hadiths raises a certain narrator along with the hadiths it has, an example of this book is </w:t>
      </w:r>
      <w:r w:rsidRPr="007F2CC2">
        <w:rPr>
          <w:rFonts w:asciiTheme="majorBidi" w:hAnsiTheme="majorBidi" w:cstheme="majorBidi"/>
          <w:i/>
          <w:iCs/>
          <w:sz w:val="24"/>
          <w:szCs w:val="24"/>
        </w:rPr>
        <w:t>Juz'u ma Rawahu</w:t>
      </w:r>
      <w:r w:rsidRPr="005E3004">
        <w:rPr>
          <w:rFonts w:asciiTheme="majorBidi" w:hAnsiTheme="majorBidi" w:cstheme="majorBidi"/>
          <w:sz w:val="24"/>
          <w:szCs w:val="24"/>
        </w:rPr>
        <w:t xml:space="preserve"> Abu Hanifah 'an ash-</w:t>
      </w:r>
      <w:r w:rsidRPr="00A44DDB">
        <w:rPr>
          <w:rFonts w:asciiTheme="majorBidi" w:hAnsiTheme="majorBidi" w:cstheme="majorBidi"/>
          <w:i/>
          <w:iCs/>
          <w:sz w:val="24"/>
          <w:szCs w:val="24"/>
        </w:rPr>
        <w:t>Shahabah</w:t>
      </w:r>
      <w:r w:rsidRPr="005E3004">
        <w:rPr>
          <w:rFonts w:asciiTheme="majorBidi" w:hAnsiTheme="majorBidi" w:cstheme="majorBidi"/>
          <w:sz w:val="24"/>
          <w:szCs w:val="24"/>
        </w:rPr>
        <w:t>. This is the same as the previous discussion about the juz' type book which raises a certain topic or one particular source of narrators.</w:t>
      </w:r>
    </w:p>
    <w:p w:rsidR="005E3004" w:rsidRPr="005E3004" w:rsidRDefault="005E3004" w:rsidP="007F2CC2">
      <w:pPr>
        <w:spacing w:after="0" w:line="360" w:lineRule="auto"/>
        <w:ind w:firstLine="284"/>
        <w:contextualSpacing/>
        <w:jc w:val="both"/>
        <w:rPr>
          <w:rFonts w:asciiTheme="majorBidi" w:hAnsiTheme="majorBidi" w:cstheme="majorBidi"/>
          <w:sz w:val="24"/>
          <w:szCs w:val="24"/>
        </w:rPr>
      </w:pPr>
      <w:r w:rsidRPr="005E3004">
        <w:rPr>
          <w:rFonts w:asciiTheme="majorBidi" w:hAnsiTheme="majorBidi" w:cstheme="majorBidi"/>
          <w:sz w:val="24"/>
          <w:szCs w:val="24"/>
        </w:rPr>
        <w:t>c. Certain Themes</w:t>
      </w:r>
    </w:p>
    <w:p w:rsidR="005E3004" w:rsidRPr="005E3004" w:rsidRDefault="005E3004" w:rsidP="005E3004">
      <w:pPr>
        <w:spacing w:after="0" w:line="360" w:lineRule="auto"/>
        <w:ind w:firstLine="567"/>
        <w:contextualSpacing/>
        <w:jc w:val="both"/>
        <w:rPr>
          <w:rFonts w:asciiTheme="majorBidi" w:hAnsiTheme="majorBidi" w:cstheme="majorBidi"/>
          <w:sz w:val="24"/>
          <w:szCs w:val="24"/>
        </w:rPr>
      </w:pPr>
      <w:r w:rsidRPr="005E3004">
        <w:rPr>
          <w:rFonts w:asciiTheme="majorBidi" w:hAnsiTheme="majorBidi" w:cstheme="majorBidi"/>
          <w:sz w:val="24"/>
          <w:szCs w:val="24"/>
        </w:rPr>
        <w:t xml:space="preserve">Hadith bookkeeping by compiling several chapters or themes in one field of knowledge is the most numerous and dominant model, especially chapters in the field of fiqh which gave birth to many types of hadith books, ranging from </w:t>
      </w:r>
      <w:r w:rsidRPr="0012465D">
        <w:rPr>
          <w:rFonts w:asciiTheme="majorBidi" w:hAnsiTheme="majorBidi" w:cstheme="majorBidi"/>
          <w:i/>
          <w:iCs/>
          <w:sz w:val="24"/>
          <w:szCs w:val="24"/>
        </w:rPr>
        <w:t>muwaththa'at, mushan</w:t>
      </w:r>
      <w:r w:rsidR="00BE197C">
        <w:rPr>
          <w:rFonts w:asciiTheme="majorBidi" w:hAnsiTheme="majorBidi" w:cstheme="majorBidi"/>
          <w:i/>
          <w:iCs/>
          <w:sz w:val="24"/>
          <w:szCs w:val="24"/>
        </w:rPr>
        <w:t>n</w:t>
      </w:r>
      <w:r w:rsidRPr="0012465D">
        <w:rPr>
          <w:rFonts w:asciiTheme="majorBidi" w:hAnsiTheme="majorBidi" w:cstheme="majorBidi"/>
          <w:i/>
          <w:iCs/>
          <w:sz w:val="24"/>
          <w:szCs w:val="24"/>
        </w:rPr>
        <w:t>afat, sunan, ahadith al-ahkam</w:t>
      </w:r>
      <w:r w:rsidR="0012465D">
        <w:rPr>
          <w:rStyle w:val="FootnoteReference"/>
          <w:rFonts w:asciiTheme="majorBidi" w:hAnsiTheme="majorBidi" w:cstheme="majorBidi"/>
          <w:i/>
          <w:iCs/>
          <w:sz w:val="24"/>
          <w:szCs w:val="24"/>
        </w:rPr>
        <w:footnoteReference w:id="31"/>
      </w:r>
      <w:r w:rsidRPr="005E3004">
        <w:rPr>
          <w:rFonts w:asciiTheme="majorBidi" w:hAnsiTheme="majorBidi" w:cstheme="majorBidi"/>
          <w:sz w:val="24"/>
          <w:szCs w:val="24"/>
        </w:rPr>
        <w:t xml:space="preserve"> and others the like.</w:t>
      </w:r>
    </w:p>
    <w:p w:rsidR="005E3004" w:rsidRPr="005E3004" w:rsidRDefault="005E3004" w:rsidP="007F2CC2">
      <w:pPr>
        <w:spacing w:after="0" w:line="360" w:lineRule="auto"/>
        <w:ind w:firstLine="284"/>
        <w:contextualSpacing/>
        <w:jc w:val="both"/>
        <w:rPr>
          <w:rFonts w:asciiTheme="majorBidi" w:hAnsiTheme="majorBidi" w:cstheme="majorBidi"/>
          <w:sz w:val="24"/>
          <w:szCs w:val="24"/>
        </w:rPr>
      </w:pPr>
      <w:r w:rsidRPr="005E3004">
        <w:rPr>
          <w:rFonts w:asciiTheme="majorBidi" w:hAnsiTheme="majorBidi" w:cstheme="majorBidi"/>
          <w:sz w:val="24"/>
          <w:szCs w:val="24"/>
        </w:rPr>
        <w:t>d. Comprehensive Theme</w:t>
      </w:r>
    </w:p>
    <w:p w:rsidR="005E3004" w:rsidRPr="005E3004" w:rsidRDefault="005E3004" w:rsidP="005E3004">
      <w:pPr>
        <w:spacing w:after="0" w:line="360" w:lineRule="auto"/>
        <w:ind w:firstLine="567"/>
        <w:contextualSpacing/>
        <w:jc w:val="both"/>
        <w:rPr>
          <w:rFonts w:asciiTheme="majorBidi" w:hAnsiTheme="majorBidi" w:cstheme="majorBidi"/>
          <w:sz w:val="24"/>
          <w:szCs w:val="24"/>
        </w:rPr>
      </w:pPr>
      <w:r w:rsidRPr="005E3004">
        <w:rPr>
          <w:rFonts w:asciiTheme="majorBidi" w:hAnsiTheme="majorBidi" w:cstheme="majorBidi"/>
          <w:sz w:val="24"/>
          <w:szCs w:val="24"/>
        </w:rPr>
        <w:t xml:space="preserve">Hadith bookkeeping with themes that do not only limit the field of worship or aqidah but cover all existing themes, this type of book is known as </w:t>
      </w:r>
      <w:r w:rsidRPr="005925F8">
        <w:rPr>
          <w:rFonts w:asciiTheme="majorBidi" w:hAnsiTheme="majorBidi" w:cstheme="majorBidi"/>
          <w:i/>
          <w:iCs/>
          <w:sz w:val="24"/>
          <w:szCs w:val="24"/>
        </w:rPr>
        <w:t>Jami'</w:t>
      </w:r>
      <w:r w:rsidRPr="005E3004">
        <w:rPr>
          <w:rFonts w:asciiTheme="majorBidi" w:hAnsiTheme="majorBidi" w:cstheme="majorBidi"/>
          <w:sz w:val="24"/>
          <w:szCs w:val="24"/>
        </w:rPr>
        <w:t xml:space="preserve">. Among these </w:t>
      </w:r>
      <w:r w:rsidRPr="005925F8">
        <w:rPr>
          <w:rFonts w:asciiTheme="majorBidi" w:hAnsiTheme="majorBidi" w:cstheme="majorBidi"/>
          <w:i/>
          <w:iCs/>
          <w:sz w:val="24"/>
          <w:szCs w:val="24"/>
        </w:rPr>
        <w:t xml:space="preserve">Jami' </w:t>
      </w:r>
      <w:r w:rsidRPr="005E3004">
        <w:rPr>
          <w:rFonts w:asciiTheme="majorBidi" w:hAnsiTheme="majorBidi" w:cstheme="majorBidi"/>
          <w:sz w:val="24"/>
          <w:szCs w:val="24"/>
        </w:rPr>
        <w:t xml:space="preserve">books are </w:t>
      </w:r>
      <w:r w:rsidRPr="005925F8">
        <w:rPr>
          <w:rFonts w:asciiTheme="majorBidi" w:hAnsiTheme="majorBidi" w:cstheme="majorBidi"/>
          <w:i/>
          <w:iCs/>
          <w:sz w:val="24"/>
          <w:szCs w:val="24"/>
        </w:rPr>
        <w:t>al-Jami'</w:t>
      </w:r>
      <w:r w:rsidRPr="005E3004">
        <w:rPr>
          <w:rFonts w:asciiTheme="majorBidi" w:hAnsiTheme="majorBidi" w:cstheme="majorBidi"/>
          <w:sz w:val="24"/>
          <w:szCs w:val="24"/>
        </w:rPr>
        <w:t xml:space="preserve"> by al-Bukhari, Imam Muslim, at-Tirmidhi, and several other </w:t>
      </w:r>
      <w:r w:rsidRPr="005925F8">
        <w:rPr>
          <w:rFonts w:asciiTheme="majorBidi" w:hAnsiTheme="majorBidi" w:cstheme="majorBidi"/>
          <w:i/>
          <w:iCs/>
          <w:sz w:val="24"/>
          <w:szCs w:val="24"/>
        </w:rPr>
        <w:t xml:space="preserve">Jami' </w:t>
      </w:r>
      <w:r w:rsidRPr="005E3004">
        <w:rPr>
          <w:rFonts w:asciiTheme="majorBidi" w:hAnsiTheme="majorBidi" w:cstheme="majorBidi"/>
          <w:sz w:val="24"/>
          <w:szCs w:val="24"/>
        </w:rPr>
        <w:t>books. In general, the hadiths include discussion of legal chapters as well as chapters of faith, knowledge, interpretation of the Qur'an as well as fadhilah al-Qur'an, so they are named jami' which means to collect (total).</w:t>
      </w:r>
    </w:p>
    <w:p w:rsidR="005E3004" w:rsidRPr="005E3004" w:rsidRDefault="005E3004" w:rsidP="007F2CC2">
      <w:pPr>
        <w:spacing w:after="0" w:line="360" w:lineRule="auto"/>
        <w:ind w:firstLine="284"/>
        <w:contextualSpacing/>
        <w:jc w:val="both"/>
        <w:rPr>
          <w:rFonts w:asciiTheme="majorBidi" w:hAnsiTheme="majorBidi" w:cstheme="majorBidi"/>
          <w:sz w:val="24"/>
          <w:szCs w:val="24"/>
        </w:rPr>
      </w:pPr>
      <w:r w:rsidRPr="005E3004">
        <w:rPr>
          <w:rFonts w:asciiTheme="majorBidi" w:hAnsiTheme="majorBidi" w:cstheme="majorBidi"/>
          <w:sz w:val="24"/>
          <w:szCs w:val="24"/>
        </w:rPr>
        <w:t>e. Some raw</w:t>
      </w:r>
      <w:r w:rsidR="007F2CC2">
        <w:rPr>
          <w:rFonts w:asciiTheme="majorBidi" w:hAnsiTheme="majorBidi" w:cstheme="majorBidi"/>
          <w:sz w:val="24"/>
          <w:szCs w:val="24"/>
        </w:rPr>
        <w:t>i</w:t>
      </w:r>
    </w:p>
    <w:p w:rsidR="005E3004" w:rsidRDefault="005E3004" w:rsidP="005E3004">
      <w:pPr>
        <w:spacing w:after="0" w:line="360" w:lineRule="auto"/>
        <w:ind w:firstLine="567"/>
        <w:contextualSpacing/>
        <w:jc w:val="both"/>
        <w:rPr>
          <w:rFonts w:asciiTheme="majorBidi" w:hAnsiTheme="majorBidi" w:cstheme="majorBidi"/>
          <w:sz w:val="24"/>
          <w:szCs w:val="24"/>
        </w:rPr>
      </w:pPr>
      <w:r w:rsidRPr="005E3004">
        <w:rPr>
          <w:rFonts w:asciiTheme="majorBidi" w:hAnsiTheme="majorBidi" w:cstheme="majorBidi"/>
          <w:sz w:val="24"/>
          <w:szCs w:val="24"/>
        </w:rPr>
        <w:t xml:space="preserve">Bookkeeping of hadiths with the coverage of several narrators to all narrators at a certain level such as a collection of hadiths from the history of companions known as </w:t>
      </w:r>
      <w:r w:rsidRPr="005925F8">
        <w:rPr>
          <w:rFonts w:asciiTheme="majorBidi" w:hAnsiTheme="majorBidi" w:cstheme="majorBidi"/>
          <w:i/>
          <w:iCs/>
          <w:sz w:val="24"/>
          <w:szCs w:val="24"/>
        </w:rPr>
        <w:t>al-Musnad</w:t>
      </w:r>
      <w:r w:rsidRPr="005E3004">
        <w:rPr>
          <w:rFonts w:asciiTheme="majorBidi" w:hAnsiTheme="majorBidi" w:cstheme="majorBidi"/>
          <w:sz w:val="24"/>
          <w:szCs w:val="24"/>
        </w:rPr>
        <w:t xml:space="preserve">, for example, </w:t>
      </w:r>
      <w:r w:rsidRPr="005925F8">
        <w:rPr>
          <w:rFonts w:asciiTheme="majorBidi" w:hAnsiTheme="majorBidi" w:cstheme="majorBidi"/>
          <w:i/>
          <w:iCs/>
          <w:sz w:val="24"/>
          <w:szCs w:val="24"/>
        </w:rPr>
        <w:t>Musnad</w:t>
      </w:r>
      <w:r w:rsidRPr="005E3004">
        <w:rPr>
          <w:rFonts w:asciiTheme="majorBidi" w:hAnsiTheme="majorBidi" w:cstheme="majorBidi"/>
          <w:sz w:val="24"/>
          <w:szCs w:val="24"/>
        </w:rPr>
        <w:t xml:space="preserve"> al-Imam Ahmad bin Hanbal, as well as </w:t>
      </w:r>
      <w:r w:rsidRPr="005925F8">
        <w:rPr>
          <w:rFonts w:asciiTheme="majorBidi" w:hAnsiTheme="majorBidi" w:cstheme="majorBidi"/>
          <w:i/>
          <w:iCs/>
          <w:sz w:val="24"/>
          <w:szCs w:val="24"/>
        </w:rPr>
        <w:t>al-Mu'jam</w:t>
      </w:r>
      <w:r w:rsidRPr="005E3004">
        <w:rPr>
          <w:rFonts w:asciiTheme="majorBidi" w:hAnsiTheme="majorBidi" w:cstheme="majorBidi"/>
          <w:sz w:val="24"/>
          <w:szCs w:val="24"/>
        </w:rPr>
        <w:t xml:space="preserve">, for example, </w:t>
      </w:r>
      <w:r w:rsidRPr="005925F8">
        <w:rPr>
          <w:rFonts w:asciiTheme="majorBidi" w:hAnsiTheme="majorBidi" w:cstheme="majorBidi"/>
          <w:i/>
          <w:iCs/>
          <w:sz w:val="24"/>
          <w:szCs w:val="24"/>
        </w:rPr>
        <w:t xml:space="preserve">al-Mu'jam </w:t>
      </w:r>
      <w:r w:rsidRPr="005925F8">
        <w:rPr>
          <w:rFonts w:asciiTheme="majorBidi" w:hAnsiTheme="majorBidi" w:cstheme="majorBidi"/>
          <w:i/>
          <w:iCs/>
          <w:sz w:val="24"/>
          <w:szCs w:val="24"/>
        </w:rPr>
        <w:lastRenderedPageBreak/>
        <w:t>al-Kabir</w:t>
      </w:r>
      <w:r w:rsidRPr="005E3004">
        <w:rPr>
          <w:rFonts w:asciiTheme="majorBidi" w:hAnsiTheme="majorBidi" w:cstheme="majorBidi"/>
          <w:sz w:val="24"/>
          <w:szCs w:val="24"/>
        </w:rPr>
        <w:t xml:space="preserve"> by Imam ath-Tabarani. There is also a collection of hadiths based on narrators at the level of </w:t>
      </w:r>
      <w:r w:rsidRPr="00BE197C">
        <w:rPr>
          <w:rFonts w:asciiTheme="majorBidi" w:hAnsiTheme="majorBidi" w:cstheme="majorBidi"/>
          <w:i/>
          <w:iCs/>
          <w:sz w:val="24"/>
          <w:szCs w:val="24"/>
        </w:rPr>
        <w:t>Syuyukh</w:t>
      </w:r>
      <w:r w:rsidRPr="005E3004">
        <w:rPr>
          <w:rFonts w:asciiTheme="majorBidi" w:hAnsiTheme="majorBidi" w:cstheme="majorBidi"/>
          <w:sz w:val="24"/>
          <w:szCs w:val="24"/>
        </w:rPr>
        <w:t xml:space="preserve"> (muallif teacher) as </w:t>
      </w:r>
      <w:r w:rsidRPr="00843202">
        <w:rPr>
          <w:rFonts w:asciiTheme="majorBidi" w:hAnsiTheme="majorBidi" w:cstheme="majorBidi"/>
          <w:i/>
          <w:iCs/>
          <w:sz w:val="24"/>
          <w:szCs w:val="24"/>
        </w:rPr>
        <w:t>Mu'jam asy-Syuyukh</w:t>
      </w:r>
      <w:r w:rsidRPr="005E3004">
        <w:rPr>
          <w:rFonts w:asciiTheme="majorBidi" w:hAnsiTheme="majorBidi" w:cstheme="majorBidi"/>
          <w:sz w:val="24"/>
          <w:szCs w:val="24"/>
        </w:rPr>
        <w:t xml:space="preserve"> by Ibn 'Asakir (499-571)</w:t>
      </w:r>
      <w:r w:rsidR="00843202">
        <w:rPr>
          <w:rFonts w:asciiTheme="majorBidi" w:hAnsiTheme="majorBidi" w:cstheme="majorBidi"/>
          <w:sz w:val="24"/>
          <w:szCs w:val="24"/>
        </w:rPr>
        <w:t>.</w:t>
      </w:r>
      <w:r w:rsidR="00843202">
        <w:rPr>
          <w:rStyle w:val="FootnoteReference"/>
          <w:rFonts w:asciiTheme="majorBidi" w:hAnsiTheme="majorBidi" w:cstheme="majorBidi"/>
          <w:sz w:val="24"/>
          <w:szCs w:val="24"/>
        </w:rPr>
        <w:footnoteReference w:id="32"/>
      </w:r>
    </w:p>
    <w:p w:rsidR="009B1C78" w:rsidRPr="009B1C78" w:rsidRDefault="009B1C78" w:rsidP="007F2CC2">
      <w:pPr>
        <w:spacing w:after="0" w:line="360" w:lineRule="auto"/>
        <w:contextualSpacing/>
        <w:jc w:val="both"/>
        <w:rPr>
          <w:rFonts w:asciiTheme="majorBidi" w:hAnsiTheme="majorBidi" w:cstheme="majorBidi"/>
          <w:sz w:val="24"/>
          <w:szCs w:val="24"/>
        </w:rPr>
      </w:pPr>
      <w:r w:rsidRPr="009B1C78">
        <w:rPr>
          <w:rFonts w:asciiTheme="majorBidi" w:hAnsiTheme="majorBidi" w:cstheme="majorBidi"/>
          <w:sz w:val="24"/>
          <w:szCs w:val="24"/>
        </w:rPr>
        <w:t>4. Based on the network and method of transmission of Hadith</w:t>
      </w:r>
    </w:p>
    <w:p w:rsidR="009B1C78" w:rsidRPr="009B1C78" w:rsidRDefault="009B1C78" w:rsidP="007F2CC2">
      <w:pPr>
        <w:spacing w:after="0" w:line="360" w:lineRule="auto"/>
        <w:ind w:firstLine="284"/>
        <w:contextualSpacing/>
        <w:jc w:val="both"/>
        <w:rPr>
          <w:rFonts w:asciiTheme="majorBidi" w:hAnsiTheme="majorBidi" w:cstheme="majorBidi"/>
          <w:sz w:val="24"/>
          <w:szCs w:val="24"/>
        </w:rPr>
      </w:pPr>
      <w:r w:rsidRPr="009B1C78">
        <w:rPr>
          <w:rFonts w:asciiTheme="majorBidi" w:hAnsiTheme="majorBidi" w:cstheme="majorBidi"/>
          <w:sz w:val="24"/>
          <w:szCs w:val="24"/>
        </w:rPr>
        <w:t xml:space="preserve">a. How to </w:t>
      </w:r>
      <w:r w:rsidRPr="00843202">
        <w:rPr>
          <w:rFonts w:asciiTheme="majorBidi" w:hAnsiTheme="majorBidi" w:cstheme="majorBidi"/>
          <w:i/>
          <w:iCs/>
          <w:sz w:val="24"/>
          <w:szCs w:val="24"/>
        </w:rPr>
        <w:t>Imla'</w:t>
      </w:r>
      <w:r w:rsidRPr="009B1C78">
        <w:rPr>
          <w:rFonts w:asciiTheme="majorBidi" w:hAnsiTheme="majorBidi" w:cstheme="majorBidi"/>
          <w:sz w:val="24"/>
          <w:szCs w:val="24"/>
        </w:rPr>
        <w:t xml:space="preserve"> (dictation)</w:t>
      </w:r>
    </w:p>
    <w:p w:rsidR="00AE21F0" w:rsidRPr="00AE21F0" w:rsidRDefault="00AE21F0" w:rsidP="00AE21F0">
      <w:pPr>
        <w:spacing w:after="0" w:line="360" w:lineRule="auto"/>
        <w:ind w:firstLine="567"/>
        <w:contextualSpacing/>
        <w:jc w:val="both"/>
        <w:rPr>
          <w:rFonts w:asciiTheme="majorBidi" w:hAnsiTheme="majorBidi" w:cstheme="majorBidi"/>
          <w:sz w:val="24"/>
          <w:szCs w:val="24"/>
        </w:rPr>
      </w:pPr>
      <w:r w:rsidRPr="00AE21F0">
        <w:rPr>
          <w:rFonts w:asciiTheme="majorBidi" w:hAnsiTheme="majorBidi" w:cstheme="majorBidi"/>
          <w:sz w:val="24"/>
          <w:szCs w:val="24"/>
        </w:rPr>
        <w:t xml:space="preserve">Certain hadith books were compiled by their converts by taking into account how they were narrated. One of them is a book that collects hadiths obtained by dictation (dictation) which later became known as the book of practice, such as the book of </w:t>
      </w:r>
      <w:r w:rsidRPr="00843202">
        <w:rPr>
          <w:rFonts w:asciiTheme="majorBidi" w:hAnsiTheme="majorBidi" w:cstheme="majorBidi"/>
          <w:i/>
          <w:iCs/>
          <w:sz w:val="24"/>
          <w:szCs w:val="24"/>
        </w:rPr>
        <w:t>Amali</w:t>
      </w:r>
      <w:r w:rsidRPr="00AE21F0">
        <w:rPr>
          <w:rFonts w:asciiTheme="majorBidi" w:hAnsiTheme="majorBidi" w:cstheme="majorBidi"/>
          <w:sz w:val="24"/>
          <w:szCs w:val="24"/>
        </w:rPr>
        <w:t xml:space="preserve"> by 'Abdul Karim al-Qazwini (d. 623), </w:t>
      </w:r>
      <w:r w:rsidRPr="00843202">
        <w:rPr>
          <w:rFonts w:asciiTheme="majorBidi" w:hAnsiTheme="majorBidi" w:cstheme="majorBidi"/>
          <w:i/>
          <w:iCs/>
          <w:sz w:val="24"/>
          <w:szCs w:val="24"/>
        </w:rPr>
        <w:t>Amali</w:t>
      </w:r>
      <w:r w:rsidRPr="00AE21F0">
        <w:rPr>
          <w:rFonts w:asciiTheme="majorBidi" w:hAnsiTheme="majorBidi" w:cstheme="majorBidi"/>
          <w:sz w:val="24"/>
          <w:szCs w:val="24"/>
        </w:rPr>
        <w:t xml:space="preserve"> by Abu Bakr al-Bagdadi (W. 489)</w:t>
      </w:r>
      <w:r w:rsidR="000C2DE2">
        <w:rPr>
          <w:rStyle w:val="FootnoteReference"/>
          <w:rFonts w:asciiTheme="majorBidi" w:hAnsiTheme="majorBidi" w:cstheme="majorBidi"/>
          <w:sz w:val="24"/>
          <w:szCs w:val="24"/>
        </w:rPr>
        <w:footnoteReference w:id="33"/>
      </w:r>
      <w:r w:rsidRPr="00AE21F0">
        <w:rPr>
          <w:rFonts w:asciiTheme="majorBidi" w:hAnsiTheme="majorBidi" w:cstheme="majorBidi"/>
          <w:sz w:val="24"/>
          <w:szCs w:val="24"/>
        </w:rPr>
        <w:t xml:space="preserve"> and several other Amali books.</w:t>
      </w:r>
    </w:p>
    <w:p w:rsidR="00AE21F0" w:rsidRPr="00AE21F0" w:rsidRDefault="00AE21F0" w:rsidP="002A7E49">
      <w:pPr>
        <w:spacing w:after="0" w:line="360" w:lineRule="auto"/>
        <w:ind w:firstLine="284"/>
        <w:contextualSpacing/>
        <w:jc w:val="both"/>
        <w:rPr>
          <w:rFonts w:asciiTheme="majorBidi" w:hAnsiTheme="majorBidi" w:cstheme="majorBidi"/>
          <w:sz w:val="24"/>
          <w:szCs w:val="24"/>
        </w:rPr>
      </w:pPr>
      <w:r w:rsidRPr="00AE21F0">
        <w:rPr>
          <w:rFonts w:asciiTheme="majorBidi" w:hAnsiTheme="majorBidi" w:cstheme="majorBidi"/>
          <w:sz w:val="24"/>
          <w:szCs w:val="24"/>
        </w:rPr>
        <w:t>b. Mus</w:t>
      </w:r>
      <w:r w:rsidR="002A7E49">
        <w:rPr>
          <w:rFonts w:asciiTheme="majorBidi" w:hAnsiTheme="majorBidi" w:cstheme="majorBidi"/>
          <w:sz w:val="24"/>
          <w:szCs w:val="24"/>
        </w:rPr>
        <w:t>al</w:t>
      </w:r>
      <w:r w:rsidRPr="00AE21F0">
        <w:rPr>
          <w:rFonts w:asciiTheme="majorBidi" w:hAnsiTheme="majorBidi" w:cstheme="majorBidi"/>
          <w:sz w:val="24"/>
          <w:szCs w:val="24"/>
        </w:rPr>
        <w:t>sal way</w:t>
      </w:r>
    </w:p>
    <w:p w:rsidR="00AE21F0" w:rsidRPr="00AE21F0" w:rsidRDefault="00AE21F0" w:rsidP="00AE21F0">
      <w:pPr>
        <w:spacing w:after="0" w:line="360" w:lineRule="auto"/>
        <w:ind w:firstLine="567"/>
        <w:contextualSpacing/>
        <w:jc w:val="both"/>
        <w:rPr>
          <w:rFonts w:asciiTheme="majorBidi" w:hAnsiTheme="majorBidi" w:cstheme="majorBidi"/>
          <w:sz w:val="24"/>
          <w:szCs w:val="24"/>
        </w:rPr>
      </w:pPr>
      <w:r w:rsidRPr="00AE21F0">
        <w:rPr>
          <w:rFonts w:asciiTheme="majorBidi" w:hAnsiTheme="majorBidi" w:cstheme="majorBidi"/>
          <w:sz w:val="24"/>
          <w:szCs w:val="24"/>
        </w:rPr>
        <w:t xml:space="preserve">The book of hadith </w:t>
      </w:r>
      <w:r w:rsidRPr="00843202">
        <w:rPr>
          <w:rFonts w:asciiTheme="majorBidi" w:hAnsiTheme="majorBidi" w:cstheme="majorBidi"/>
          <w:i/>
          <w:iCs/>
          <w:sz w:val="24"/>
          <w:szCs w:val="24"/>
        </w:rPr>
        <w:t>musalsal</w:t>
      </w:r>
      <w:r w:rsidRPr="00AE21F0">
        <w:rPr>
          <w:rFonts w:asciiTheme="majorBidi" w:hAnsiTheme="majorBidi" w:cstheme="majorBidi"/>
          <w:sz w:val="24"/>
          <w:szCs w:val="24"/>
        </w:rPr>
        <w:t xml:space="preserve"> is a book of hadith that collects traditions specifically narrated in </w:t>
      </w:r>
      <w:r w:rsidRPr="002A7E49">
        <w:rPr>
          <w:rFonts w:asciiTheme="majorBidi" w:hAnsiTheme="majorBidi" w:cstheme="majorBidi"/>
          <w:i/>
          <w:iCs/>
          <w:sz w:val="24"/>
          <w:szCs w:val="24"/>
        </w:rPr>
        <w:t>tasalsul</w:t>
      </w:r>
      <w:r w:rsidRPr="00AE21F0">
        <w:rPr>
          <w:rFonts w:asciiTheme="majorBidi" w:hAnsiTheme="majorBidi" w:cstheme="majorBidi"/>
          <w:sz w:val="24"/>
          <w:szCs w:val="24"/>
        </w:rPr>
        <w:t xml:space="preserve"> so that the book is known as the book of </w:t>
      </w:r>
      <w:r w:rsidRPr="00843202">
        <w:rPr>
          <w:rFonts w:asciiTheme="majorBidi" w:hAnsiTheme="majorBidi" w:cstheme="majorBidi"/>
          <w:i/>
          <w:iCs/>
          <w:sz w:val="24"/>
          <w:szCs w:val="24"/>
        </w:rPr>
        <w:t>musalsal</w:t>
      </w:r>
      <w:r w:rsidRPr="00AE21F0">
        <w:rPr>
          <w:rFonts w:asciiTheme="majorBidi" w:hAnsiTheme="majorBidi" w:cstheme="majorBidi"/>
          <w:sz w:val="24"/>
          <w:szCs w:val="24"/>
        </w:rPr>
        <w:t xml:space="preserve"> traditions, such as </w:t>
      </w:r>
      <w:r w:rsidRPr="00843202">
        <w:rPr>
          <w:rFonts w:asciiTheme="majorBidi" w:hAnsiTheme="majorBidi" w:cstheme="majorBidi"/>
          <w:i/>
          <w:iCs/>
          <w:sz w:val="24"/>
          <w:szCs w:val="24"/>
        </w:rPr>
        <w:t>al-Musalsal bi al-Awaliyyah</w:t>
      </w:r>
      <w:r w:rsidRPr="00AE21F0">
        <w:rPr>
          <w:rFonts w:asciiTheme="majorBidi" w:hAnsiTheme="majorBidi" w:cstheme="majorBidi"/>
          <w:sz w:val="24"/>
          <w:szCs w:val="24"/>
        </w:rPr>
        <w:t xml:space="preserve"> by Abu Thahir as-Salafi (d. 576), </w:t>
      </w:r>
      <w:r w:rsidRPr="00843202">
        <w:rPr>
          <w:rFonts w:asciiTheme="majorBidi" w:hAnsiTheme="majorBidi" w:cstheme="majorBidi"/>
          <w:i/>
          <w:iCs/>
          <w:sz w:val="24"/>
          <w:szCs w:val="24"/>
        </w:rPr>
        <w:t>al-Musalsalah</w:t>
      </w:r>
      <w:r w:rsidRPr="00AE21F0">
        <w:rPr>
          <w:rFonts w:asciiTheme="majorBidi" w:hAnsiTheme="majorBidi" w:cstheme="majorBidi"/>
          <w:sz w:val="24"/>
          <w:szCs w:val="24"/>
        </w:rPr>
        <w:t xml:space="preserve"> al-Kubra by as-Suyuthi (d. 911)</w:t>
      </w:r>
      <w:r w:rsidR="000C2DE2">
        <w:rPr>
          <w:rStyle w:val="FootnoteReference"/>
          <w:rFonts w:asciiTheme="majorBidi" w:hAnsiTheme="majorBidi" w:cstheme="majorBidi"/>
          <w:sz w:val="24"/>
          <w:szCs w:val="24"/>
        </w:rPr>
        <w:footnoteReference w:id="34"/>
      </w:r>
      <w:r w:rsidRPr="00AE21F0">
        <w:rPr>
          <w:rFonts w:asciiTheme="majorBidi" w:hAnsiTheme="majorBidi" w:cstheme="majorBidi"/>
          <w:sz w:val="24"/>
          <w:szCs w:val="24"/>
        </w:rPr>
        <w:t xml:space="preserve"> and other </w:t>
      </w:r>
      <w:r w:rsidRPr="00843202">
        <w:rPr>
          <w:rFonts w:asciiTheme="majorBidi" w:hAnsiTheme="majorBidi" w:cstheme="majorBidi"/>
          <w:i/>
          <w:iCs/>
          <w:sz w:val="24"/>
          <w:szCs w:val="24"/>
        </w:rPr>
        <w:t>al-musalsal</w:t>
      </w:r>
      <w:r w:rsidRPr="00AE21F0">
        <w:rPr>
          <w:rFonts w:asciiTheme="majorBidi" w:hAnsiTheme="majorBidi" w:cstheme="majorBidi"/>
          <w:sz w:val="24"/>
          <w:szCs w:val="24"/>
        </w:rPr>
        <w:t xml:space="preserve"> books.</w:t>
      </w:r>
    </w:p>
    <w:p w:rsidR="00AE21F0" w:rsidRPr="00AE21F0" w:rsidRDefault="00AE21F0" w:rsidP="002A7E49">
      <w:pPr>
        <w:spacing w:after="0" w:line="360" w:lineRule="auto"/>
        <w:ind w:firstLine="284"/>
        <w:contextualSpacing/>
        <w:jc w:val="both"/>
        <w:rPr>
          <w:rFonts w:asciiTheme="majorBidi" w:hAnsiTheme="majorBidi" w:cstheme="majorBidi"/>
          <w:sz w:val="24"/>
          <w:szCs w:val="24"/>
        </w:rPr>
      </w:pPr>
      <w:r w:rsidRPr="00AE21F0">
        <w:rPr>
          <w:rFonts w:asciiTheme="majorBidi" w:hAnsiTheme="majorBidi" w:cstheme="majorBidi"/>
          <w:sz w:val="24"/>
          <w:szCs w:val="24"/>
        </w:rPr>
        <w:t>c. Network of Transmission (</w:t>
      </w:r>
      <w:r w:rsidRPr="00843202">
        <w:rPr>
          <w:rFonts w:asciiTheme="majorBidi" w:hAnsiTheme="majorBidi" w:cstheme="majorBidi"/>
          <w:i/>
          <w:iCs/>
          <w:sz w:val="24"/>
          <w:szCs w:val="24"/>
        </w:rPr>
        <w:t>al-Mustadrakat</w:t>
      </w:r>
      <w:r w:rsidRPr="00AE21F0">
        <w:rPr>
          <w:rFonts w:asciiTheme="majorBidi" w:hAnsiTheme="majorBidi" w:cstheme="majorBidi"/>
          <w:sz w:val="24"/>
          <w:szCs w:val="24"/>
        </w:rPr>
        <w:t xml:space="preserve"> and </w:t>
      </w:r>
      <w:r w:rsidRPr="004E2C84">
        <w:rPr>
          <w:rFonts w:asciiTheme="majorBidi" w:hAnsiTheme="majorBidi" w:cstheme="majorBidi"/>
          <w:i/>
          <w:iCs/>
          <w:sz w:val="24"/>
          <w:szCs w:val="24"/>
        </w:rPr>
        <w:t>al-Mustakhrajat</w:t>
      </w:r>
      <w:r w:rsidRPr="00AE21F0">
        <w:rPr>
          <w:rFonts w:asciiTheme="majorBidi" w:hAnsiTheme="majorBidi" w:cstheme="majorBidi"/>
          <w:sz w:val="24"/>
          <w:szCs w:val="24"/>
        </w:rPr>
        <w:t>)</w:t>
      </w:r>
    </w:p>
    <w:p w:rsidR="00AE21F0" w:rsidRPr="00AE21F0" w:rsidRDefault="00AE21F0" w:rsidP="00AE21F0">
      <w:pPr>
        <w:spacing w:after="0" w:line="360" w:lineRule="auto"/>
        <w:ind w:firstLine="567"/>
        <w:contextualSpacing/>
        <w:jc w:val="both"/>
        <w:rPr>
          <w:rFonts w:asciiTheme="majorBidi" w:hAnsiTheme="majorBidi" w:cstheme="majorBidi"/>
          <w:sz w:val="24"/>
          <w:szCs w:val="24"/>
        </w:rPr>
      </w:pPr>
      <w:r w:rsidRPr="00AE21F0">
        <w:rPr>
          <w:rFonts w:asciiTheme="majorBidi" w:hAnsiTheme="majorBidi" w:cstheme="majorBidi"/>
          <w:sz w:val="24"/>
          <w:szCs w:val="24"/>
        </w:rPr>
        <w:t xml:space="preserve">Other hadith books that focus on the method of transmission are </w:t>
      </w:r>
      <w:r w:rsidRPr="000C2DE2">
        <w:rPr>
          <w:rFonts w:asciiTheme="majorBidi" w:hAnsiTheme="majorBidi" w:cstheme="majorBidi"/>
          <w:i/>
          <w:iCs/>
          <w:sz w:val="24"/>
          <w:szCs w:val="24"/>
        </w:rPr>
        <w:t>al-Mustakhrajat</w:t>
      </w:r>
      <w:r w:rsidRPr="00AE21F0">
        <w:rPr>
          <w:rFonts w:asciiTheme="majorBidi" w:hAnsiTheme="majorBidi" w:cstheme="majorBidi"/>
          <w:sz w:val="24"/>
          <w:szCs w:val="24"/>
        </w:rPr>
        <w:t xml:space="preserve"> and </w:t>
      </w:r>
      <w:r w:rsidRPr="000C2DE2">
        <w:rPr>
          <w:rFonts w:asciiTheme="majorBidi" w:hAnsiTheme="majorBidi" w:cstheme="majorBidi"/>
          <w:i/>
          <w:iCs/>
          <w:sz w:val="24"/>
          <w:szCs w:val="24"/>
        </w:rPr>
        <w:t>al-Mustadrakat</w:t>
      </w:r>
      <w:r w:rsidRPr="00AE21F0">
        <w:rPr>
          <w:rFonts w:asciiTheme="majorBidi" w:hAnsiTheme="majorBidi" w:cstheme="majorBidi"/>
          <w:sz w:val="24"/>
          <w:szCs w:val="24"/>
        </w:rPr>
        <w:t xml:space="preserve"> whose characteristics have been explained in the discussion of the motive for compiling this book, namely to broaden horizons, especially aspects of the network of transmission. </w:t>
      </w:r>
      <w:r w:rsidRPr="000C2DE2">
        <w:rPr>
          <w:rFonts w:asciiTheme="majorBidi" w:hAnsiTheme="majorBidi" w:cstheme="majorBidi"/>
          <w:i/>
          <w:iCs/>
          <w:sz w:val="24"/>
          <w:szCs w:val="24"/>
        </w:rPr>
        <w:t>Kitab al-Mustakhraj</w:t>
      </w:r>
      <w:r w:rsidRPr="00AE21F0">
        <w:rPr>
          <w:rFonts w:asciiTheme="majorBidi" w:hAnsiTheme="majorBidi" w:cstheme="majorBidi"/>
          <w:sz w:val="24"/>
          <w:szCs w:val="24"/>
        </w:rPr>
        <w:t xml:space="preserve"> compiles hadiths with a different path from the hadiths that have been collected and recognized by previous scholars such as </w:t>
      </w:r>
      <w:r w:rsidRPr="000C2DE2">
        <w:rPr>
          <w:rFonts w:asciiTheme="majorBidi" w:hAnsiTheme="majorBidi" w:cstheme="majorBidi"/>
          <w:i/>
          <w:iCs/>
          <w:sz w:val="24"/>
          <w:szCs w:val="24"/>
        </w:rPr>
        <w:t>al-Mustakhraj 'ala ash-Shahihain</w:t>
      </w:r>
      <w:r w:rsidRPr="00AE21F0">
        <w:rPr>
          <w:rFonts w:asciiTheme="majorBidi" w:hAnsiTheme="majorBidi" w:cstheme="majorBidi"/>
          <w:sz w:val="24"/>
          <w:szCs w:val="24"/>
        </w:rPr>
        <w:t xml:space="preserve"> by Abu Nu'aim al-Ashfahani, while </w:t>
      </w:r>
      <w:r w:rsidRPr="00843202">
        <w:rPr>
          <w:rFonts w:asciiTheme="majorBidi" w:hAnsiTheme="majorBidi" w:cstheme="majorBidi"/>
          <w:i/>
          <w:iCs/>
          <w:sz w:val="24"/>
          <w:szCs w:val="24"/>
        </w:rPr>
        <w:t>al-Mustadrak</w:t>
      </w:r>
      <w:r w:rsidRPr="00AE21F0">
        <w:rPr>
          <w:rFonts w:asciiTheme="majorBidi" w:hAnsiTheme="majorBidi" w:cstheme="majorBidi"/>
          <w:sz w:val="24"/>
          <w:szCs w:val="24"/>
        </w:rPr>
        <w:t xml:space="preserve"> compiles hadiths that are considered to have </w:t>
      </w:r>
      <w:r w:rsidRPr="000C2DE2">
        <w:rPr>
          <w:rFonts w:asciiTheme="majorBidi" w:hAnsiTheme="majorBidi" w:cstheme="majorBidi"/>
          <w:i/>
          <w:iCs/>
          <w:sz w:val="24"/>
          <w:szCs w:val="24"/>
        </w:rPr>
        <w:t>syuruth</w:t>
      </w:r>
      <w:r w:rsidRPr="00AE21F0">
        <w:rPr>
          <w:rFonts w:asciiTheme="majorBidi" w:hAnsiTheme="majorBidi" w:cstheme="majorBidi"/>
          <w:sz w:val="24"/>
          <w:szCs w:val="24"/>
        </w:rPr>
        <w:t xml:space="preserve"> (requirements for rawi) which are the same as previous hadith books such as </w:t>
      </w:r>
      <w:r w:rsidRPr="000C2DE2">
        <w:rPr>
          <w:rFonts w:asciiTheme="majorBidi" w:hAnsiTheme="majorBidi" w:cstheme="majorBidi"/>
          <w:i/>
          <w:iCs/>
          <w:sz w:val="24"/>
          <w:szCs w:val="24"/>
        </w:rPr>
        <w:t>al-Mustadrak 'ala ash-Shahihain</w:t>
      </w:r>
      <w:r w:rsidRPr="00AE21F0">
        <w:rPr>
          <w:rFonts w:asciiTheme="majorBidi" w:hAnsiTheme="majorBidi" w:cstheme="majorBidi"/>
          <w:sz w:val="24"/>
          <w:szCs w:val="24"/>
        </w:rPr>
        <w:t xml:space="preserve"> by al-Hakim an-Nisaburi.</w:t>
      </w:r>
    </w:p>
    <w:p w:rsidR="00AE21F0" w:rsidRPr="00AE21F0" w:rsidRDefault="00AE21F0" w:rsidP="002A7E49">
      <w:pPr>
        <w:spacing w:after="0" w:line="360" w:lineRule="auto"/>
        <w:contextualSpacing/>
        <w:jc w:val="both"/>
        <w:rPr>
          <w:rFonts w:asciiTheme="majorBidi" w:hAnsiTheme="majorBidi" w:cstheme="majorBidi"/>
          <w:sz w:val="24"/>
          <w:szCs w:val="24"/>
        </w:rPr>
      </w:pPr>
      <w:r w:rsidRPr="00AE21F0">
        <w:rPr>
          <w:rFonts w:asciiTheme="majorBidi" w:hAnsiTheme="majorBidi" w:cstheme="majorBidi"/>
          <w:sz w:val="24"/>
          <w:szCs w:val="24"/>
        </w:rPr>
        <w:t xml:space="preserve">5. Based on the </w:t>
      </w:r>
      <w:r w:rsidR="006136E6">
        <w:rPr>
          <w:rFonts w:asciiTheme="majorBidi" w:hAnsiTheme="majorBidi" w:cstheme="majorBidi"/>
          <w:sz w:val="24"/>
          <w:szCs w:val="24"/>
        </w:rPr>
        <w:t>N</w:t>
      </w:r>
      <w:r w:rsidRPr="00AE21F0">
        <w:rPr>
          <w:rFonts w:asciiTheme="majorBidi" w:hAnsiTheme="majorBidi" w:cstheme="majorBidi"/>
          <w:sz w:val="24"/>
          <w:szCs w:val="24"/>
        </w:rPr>
        <w:t>ature of the Hadith</w:t>
      </w:r>
    </w:p>
    <w:p w:rsidR="00AE21F0" w:rsidRPr="00AE21F0" w:rsidRDefault="00AE21F0" w:rsidP="002A7E49">
      <w:pPr>
        <w:spacing w:after="0" w:line="360" w:lineRule="auto"/>
        <w:ind w:firstLine="284"/>
        <w:contextualSpacing/>
        <w:jc w:val="both"/>
        <w:rPr>
          <w:rFonts w:asciiTheme="majorBidi" w:hAnsiTheme="majorBidi" w:cstheme="majorBidi"/>
          <w:sz w:val="24"/>
          <w:szCs w:val="24"/>
        </w:rPr>
      </w:pPr>
      <w:r w:rsidRPr="00AE21F0">
        <w:rPr>
          <w:rFonts w:asciiTheme="majorBidi" w:hAnsiTheme="majorBidi" w:cstheme="majorBidi"/>
          <w:sz w:val="24"/>
          <w:szCs w:val="24"/>
        </w:rPr>
        <w:t>a. Book of Sahih Hadith</w:t>
      </w:r>
    </w:p>
    <w:p w:rsidR="00AE21F0" w:rsidRPr="00AE21F0" w:rsidRDefault="00AE21F0" w:rsidP="00AE21F0">
      <w:pPr>
        <w:spacing w:after="0" w:line="360" w:lineRule="auto"/>
        <w:ind w:firstLine="567"/>
        <w:contextualSpacing/>
        <w:jc w:val="both"/>
        <w:rPr>
          <w:rFonts w:asciiTheme="majorBidi" w:hAnsiTheme="majorBidi" w:cstheme="majorBidi"/>
          <w:sz w:val="24"/>
          <w:szCs w:val="24"/>
        </w:rPr>
      </w:pPr>
      <w:r w:rsidRPr="00AE21F0">
        <w:rPr>
          <w:rFonts w:asciiTheme="majorBidi" w:hAnsiTheme="majorBidi" w:cstheme="majorBidi"/>
          <w:sz w:val="24"/>
          <w:szCs w:val="24"/>
        </w:rPr>
        <w:t xml:space="preserve">The Sahih hadith book is a book that compiles only authentic hadiths according to the criteria set by the </w:t>
      </w:r>
      <w:r w:rsidRPr="003B26C5">
        <w:rPr>
          <w:rFonts w:asciiTheme="majorBidi" w:hAnsiTheme="majorBidi" w:cstheme="majorBidi"/>
          <w:i/>
          <w:iCs/>
          <w:sz w:val="24"/>
          <w:szCs w:val="24"/>
        </w:rPr>
        <w:t>mukharrij</w:t>
      </w:r>
      <w:r w:rsidRPr="00AE21F0">
        <w:rPr>
          <w:rFonts w:asciiTheme="majorBidi" w:hAnsiTheme="majorBidi" w:cstheme="majorBidi"/>
          <w:sz w:val="24"/>
          <w:szCs w:val="24"/>
        </w:rPr>
        <w:t xml:space="preserve">, such as </w:t>
      </w:r>
      <w:r w:rsidRPr="003B26C5">
        <w:rPr>
          <w:rFonts w:asciiTheme="majorBidi" w:hAnsiTheme="majorBidi" w:cstheme="majorBidi"/>
          <w:i/>
          <w:iCs/>
          <w:sz w:val="24"/>
          <w:szCs w:val="24"/>
        </w:rPr>
        <w:t>Sahih</w:t>
      </w:r>
      <w:r w:rsidRPr="00AE21F0">
        <w:rPr>
          <w:rFonts w:asciiTheme="majorBidi" w:hAnsiTheme="majorBidi" w:cstheme="majorBidi"/>
          <w:sz w:val="24"/>
          <w:szCs w:val="24"/>
        </w:rPr>
        <w:t xml:space="preserve"> by al-Bukhari (d. 256), </w:t>
      </w:r>
      <w:r w:rsidRPr="003B26C5">
        <w:rPr>
          <w:rFonts w:asciiTheme="majorBidi" w:hAnsiTheme="majorBidi" w:cstheme="majorBidi"/>
          <w:i/>
          <w:iCs/>
          <w:sz w:val="24"/>
          <w:szCs w:val="24"/>
        </w:rPr>
        <w:t>Sahih</w:t>
      </w:r>
      <w:r w:rsidRPr="00AE21F0">
        <w:rPr>
          <w:rFonts w:asciiTheme="majorBidi" w:hAnsiTheme="majorBidi" w:cstheme="majorBidi"/>
          <w:sz w:val="24"/>
          <w:szCs w:val="24"/>
        </w:rPr>
        <w:t xml:space="preserve"> by Imam Muslim (d. 261), </w:t>
      </w:r>
      <w:r w:rsidRPr="003B26C5">
        <w:rPr>
          <w:rFonts w:asciiTheme="majorBidi" w:hAnsiTheme="majorBidi" w:cstheme="majorBidi"/>
          <w:i/>
          <w:iCs/>
          <w:sz w:val="24"/>
          <w:szCs w:val="24"/>
        </w:rPr>
        <w:t>Sahih</w:t>
      </w:r>
      <w:r w:rsidRPr="00AE21F0">
        <w:rPr>
          <w:rFonts w:asciiTheme="majorBidi" w:hAnsiTheme="majorBidi" w:cstheme="majorBidi"/>
          <w:sz w:val="24"/>
          <w:szCs w:val="24"/>
        </w:rPr>
        <w:t xml:space="preserve"> by Ibn Huzaimah (d. 311), </w:t>
      </w:r>
      <w:r w:rsidRPr="003B26C5">
        <w:rPr>
          <w:rFonts w:asciiTheme="majorBidi" w:hAnsiTheme="majorBidi" w:cstheme="majorBidi"/>
          <w:i/>
          <w:iCs/>
          <w:sz w:val="24"/>
          <w:szCs w:val="24"/>
        </w:rPr>
        <w:t>Sahih</w:t>
      </w:r>
      <w:r w:rsidRPr="00AE21F0">
        <w:rPr>
          <w:rFonts w:asciiTheme="majorBidi" w:hAnsiTheme="majorBidi" w:cstheme="majorBidi"/>
          <w:sz w:val="24"/>
          <w:szCs w:val="24"/>
        </w:rPr>
        <w:t xml:space="preserve"> Ibn Hibban (d. 354) and other Sahih books.</w:t>
      </w:r>
      <w:r w:rsidR="003B26C5">
        <w:rPr>
          <w:rStyle w:val="FootnoteReference"/>
          <w:rFonts w:asciiTheme="majorBidi" w:hAnsiTheme="majorBidi" w:cstheme="majorBidi"/>
          <w:sz w:val="24"/>
          <w:szCs w:val="24"/>
        </w:rPr>
        <w:footnoteReference w:id="35"/>
      </w:r>
    </w:p>
    <w:p w:rsidR="00AE21F0" w:rsidRPr="00AE21F0" w:rsidRDefault="00AE21F0" w:rsidP="002A7E49">
      <w:pPr>
        <w:spacing w:after="0" w:line="360" w:lineRule="auto"/>
        <w:ind w:firstLine="284"/>
        <w:contextualSpacing/>
        <w:jc w:val="both"/>
        <w:rPr>
          <w:rFonts w:asciiTheme="majorBidi" w:hAnsiTheme="majorBidi" w:cstheme="majorBidi"/>
          <w:sz w:val="24"/>
          <w:szCs w:val="24"/>
        </w:rPr>
      </w:pPr>
      <w:r w:rsidRPr="00AE21F0">
        <w:rPr>
          <w:rFonts w:asciiTheme="majorBidi" w:hAnsiTheme="majorBidi" w:cstheme="majorBidi"/>
          <w:sz w:val="24"/>
          <w:szCs w:val="24"/>
        </w:rPr>
        <w:t>b. Book of Da'if Hadith</w:t>
      </w:r>
    </w:p>
    <w:p w:rsidR="00AE21F0" w:rsidRPr="00AE21F0" w:rsidRDefault="00AE21F0" w:rsidP="00AE21F0">
      <w:pPr>
        <w:spacing w:after="0" w:line="360" w:lineRule="auto"/>
        <w:ind w:firstLine="567"/>
        <w:contextualSpacing/>
        <w:jc w:val="both"/>
        <w:rPr>
          <w:rFonts w:asciiTheme="majorBidi" w:hAnsiTheme="majorBidi" w:cstheme="majorBidi"/>
          <w:sz w:val="24"/>
          <w:szCs w:val="24"/>
        </w:rPr>
      </w:pPr>
      <w:r w:rsidRPr="00AE21F0">
        <w:rPr>
          <w:rFonts w:asciiTheme="majorBidi" w:hAnsiTheme="majorBidi" w:cstheme="majorBidi"/>
          <w:sz w:val="24"/>
          <w:szCs w:val="24"/>
        </w:rPr>
        <w:t xml:space="preserve">Some scholars concentrate specifically on compiling only dha'if hadiths, and some collect </w:t>
      </w:r>
      <w:r w:rsidRPr="00835DF6">
        <w:rPr>
          <w:rFonts w:asciiTheme="majorBidi" w:hAnsiTheme="majorBidi" w:cstheme="majorBidi"/>
          <w:i/>
          <w:iCs/>
          <w:sz w:val="24"/>
          <w:szCs w:val="24"/>
        </w:rPr>
        <w:t>maudhu'</w:t>
      </w:r>
      <w:r w:rsidRPr="00AE21F0">
        <w:rPr>
          <w:rFonts w:asciiTheme="majorBidi" w:hAnsiTheme="majorBidi" w:cstheme="majorBidi"/>
          <w:sz w:val="24"/>
          <w:szCs w:val="24"/>
        </w:rPr>
        <w:t xml:space="preserve"> (false) hadiths, and sometimes mix the two, such as </w:t>
      </w:r>
      <w:r w:rsidRPr="00835DF6">
        <w:rPr>
          <w:rFonts w:asciiTheme="majorBidi" w:hAnsiTheme="majorBidi" w:cstheme="majorBidi"/>
          <w:i/>
          <w:iCs/>
          <w:sz w:val="24"/>
          <w:szCs w:val="24"/>
        </w:rPr>
        <w:t>Tanzih ash-Syari'ah al-</w:t>
      </w:r>
      <w:r w:rsidRPr="00835DF6">
        <w:rPr>
          <w:rFonts w:asciiTheme="majorBidi" w:hAnsiTheme="majorBidi" w:cstheme="majorBidi"/>
          <w:i/>
          <w:iCs/>
          <w:sz w:val="24"/>
          <w:szCs w:val="24"/>
        </w:rPr>
        <w:lastRenderedPageBreak/>
        <w:t>Marfu'ah 'an al- Ahadith asy-Syani'ah al-Maudhu'ah</w:t>
      </w:r>
      <w:r w:rsidRPr="00AE21F0">
        <w:rPr>
          <w:rFonts w:asciiTheme="majorBidi" w:hAnsiTheme="majorBidi" w:cstheme="majorBidi"/>
          <w:sz w:val="24"/>
          <w:szCs w:val="24"/>
        </w:rPr>
        <w:t xml:space="preserve"> by Abu al-Hasan al-Kinani (d. 963), </w:t>
      </w:r>
      <w:r w:rsidRPr="00835DF6">
        <w:rPr>
          <w:rFonts w:asciiTheme="majorBidi" w:hAnsiTheme="majorBidi" w:cstheme="majorBidi"/>
          <w:i/>
          <w:iCs/>
          <w:sz w:val="24"/>
          <w:szCs w:val="24"/>
        </w:rPr>
        <w:t>al-Maudhu'at al-Kubra</w:t>
      </w:r>
      <w:r w:rsidRPr="00AE21F0">
        <w:rPr>
          <w:rFonts w:asciiTheme="majorBidi" w:hAnsiTheme="majorBidi" w:cstheme="majorBidi"/>
          <w:sz w:val="24"/>
          <w:szCs w:val="24"/>
        </w:rPr>
        <w:t xml:space="preserve"> by al-Harawi (d. 1014).</w:t>
      </w:r>
      <w:r w:rsidR="0091714D">
        <w:rPr>
          <w:rStyle w:val="FootnoteReference"/>
          <w:rFonts w:asciiTheme="majorBidi" w:hAnsiTheme="majorBidi" w:cstheme="majorBidi"/>
          <w:sz w:val="24"/>
          <w:szCs w:val="24"/>
        </w:rPr>
        <w:footnoteReference w:id="36"/>
      </w:r>
      <w:r w:rsidRPr="00AE21F0">
        <w:rPr>
          <w:rFonts w:asciiTheme="majorBidi" w:hAnsiTheme="majorBidi" w:cstheme="majorBidi"/>
          <w:sz w:val="24"/>
          <w:szCs w:val="24"/>
        </w:rPr>
        <w:t xml:space="preserve"> There is also the book </w:t>
      </w:r>
      <w:r w:rsidRPr="00835DF6">
        <w:rPr>
          <w:rFonts w:asciiTheme="majorBidi" w:hAnsiTheme="majorBidi" w:cstheme="majorBidi"/>
          <w:i/>
          <w:iCs/>
          <w:sz w:val="24"/>
          <w:szCs w:val="24"/>
        </w:rPr>
        <w:t>al-Marasil</w:t>
      </w:r>
      <w:r w:rsidRPr="00AE21F0">
        <w:rPr>
          <w:rFonts w:asciiTheme="majorBidi" w:hAnsiTheme="majorBidi" w:cstheme="majorBidi"/>
          <w:sz w:val="24"/>
          <w:szCs w:val="24"/>
        </w:rPr>
        <w:t xml:space="preserve"> by Abu Dawud as-Sijistani (d. 275), the book </w:t>
      </w:r>
      <w:r w:rsidRPr="00835DF6">
        <w:rPr>
          <w:rFonts w:asciiTheme="majorBidi" w:hAnsiTheme="majorBidi" w:cstheme="majorBidi"/>
          <w:i/>
          <w:iCs/>
          <w:sz w:val="24"/>
          <w:szCs w:val="24"/>
        </w:rPr>
        <w:t>al-'Ilal al-Mutanahiyah</w:t>
      </w:r>
      <w:r w:rsidRPr="00AE21F0">
        <w:rPr>
          <w:rFonts w:asciiTheme="majorBidi" w:hAnsiTheme="majorBidi" w:cstheme="majorBidi"/>
          <w:sz w:val="24"/>
          <w:szCs w:val="24"/>
        </w:rPr>
        <w:t xml:space="preserve"> by Ibn al-Jauzi (d. 597), and books of hadith which contain hadiths of </w:t>
      </w:r>
      <w:r w:rsidRPr="00835DF6">
        <w:rPr>
          <w:rFonts w:asciiTheme="majorBidi" w:hAnsiTheme="majorBidi" w:cstheme="majorBidi"/>
          <w:i/>
          <w:iCs/>
          <w:sz w:val="24"/>
          <w:szCs w:val="24"/>
        </w:rPr>
        <w:t xml:space="preserve">dha'if </w:t>
      </w:r>
      <w:r w:rsidRPr="00835DF6">
        <w:rPr>
          <w:rFonts w:asciiTheme="majorBidi" w:hAnsiTheme="majorBidi" w:cstheme="majorBidi"/>
          <w:sz w:val="24"/>
          <w:szCs w:val="24"/>
        </w:rPr>
        <w:t>and</w:t>
      </w:r>
      <w:r w:rsidRPr="00835DF6">
        <w:rPr>
          <w:rFonts w:asciiTheme="majorBidi" w:hAnsiTheme="majorBidi" w:cstheme="majorBidi"/>
          <w:i/>
          <w:iCs/>
          <w:sz w:val="24"/>
          <w:szCs w:val="24"/>
        </w:rPr>
        <w:t xml:space="preserve"> maudhu'</w:t>
      </w:r>
      <w:r w:rsidRPr="00AE21F0">
        <w:rPr>
          <w:rFonts w:asciiTheme="majorBidi" w:hAnsiTheme="majorBidi" w:cstheme="majorBidi"/>
          <w:sz w:val="24"/>
          <w:szCs w:val="24"/>
        </w:rPr>
        <w:t>.</w:t>
      </w:r>
    </w:p>
    <w:p w:rsidR="00AE21F0" w:rsidRPr="00AE21F0" w:rsidRDefault="00AE21F0" w:rsidP="002A7E49">
      <w:pPr>
        <w:spacing w:after="0" w:line="360" w:lineRule="auto"/>
        <w:ind w:firstLine="284"/>
        <w:contextualSpacing/>
        <w:jc w:val="both"/>
        <w:rPr>
          <w:rFonts w:asciiTheme="majorBidi" w:hAnsiTheme="majorBidi" w:cstheme="majorBidi"/>
          <w:sz w:val="24"/>
          <w:szCs w:val="24"/>
        </w:rPr>
      </w:pPr>
      <w:r w:rsidRPr="00AE21F0">
        <w:rPr>
          <w:rFonts w:asciiTheme="majorBidi" w:hAnsiTheme="majorBidi" w:cstheme="majorBidi"/>
          <w:sz w:val="24"/>
          <w:szCs w:val="24"/>
        </w:rPr>
        <w:t>c. Book of Mutawatir Hadith</w:t>
      </w:r>
    </w:p>
    <w:p w:rsidR="0091714D" w:rsidRPr="0091714D" w:rsidRDefault="0091714D" w:rsidP="0091714D">
      <w:pPr>
        <w:spacing w:after="0" w:line="360" w:lineRule="auto"/>
        <w:ind w:firstLine="567"/>
        <w:contextualSpacing/>
        <w:jc w:val="both"/>
        <w:rPr>
          <w:rFonts w:asciiTheme="majorBidi" w:hAnsiTheme="majorBidi" w:cstheme="majorBidi"/>
          <w:sz w:val="24"/>
          <w:szCs w:val="24"/>
        </w:rPr>
      </w:pPr>
      <w:r w:rsidRPr="0091714D">
        <w:rPr>
          <w:rFonts w:asciiTheme="majorBidi" w:hAnsiTheme="majorBidi" w:cstheme="majorBidi"/>
          <w:sz w:val="24"/>
          <w:szCs w:val="24"/>
        </w:rPr>
        <w:t xml:space="preserve">Other hadith books that are collected with certain characteristics are hadith books that collect only mutawatir hadiths, such as </w:t>
      </w:r>
      <w:r w:rsidRPr="0091714D">
        <w:rPr>
          <w:rFonts w:asciiTheme="majorBidi" w:hAnsiTheme="majorBidi" w:cstheme="majorBidi"/>
          <w:i/>
          <w:iCs/>
          <w:sz w:val="24"/>
          <w:szCs w:val="24"/>
        </w:rPr>
        <w:t>Al-Azhar al-Mutanatsirah fi al-Akhbar al-Mutawatirah</w:t>
      </w:r>
      <w:r w:rsidRPr="0091714D">
        <w:rPr>
          <w:rFonts w:asciiTheme="majorBidi" w:hAnsiTheme="majorBidi" w:cstheme="majorBidi"/>
          <w:sz w:val="24"/>
          <w:szCs w:val="24"/>
        </w:rPr>
        <w:t xml:space="preserve"> by as-Suyuthi (d. 911), </w:t>
      </w:r>
      <w:r w:rsidRPr="0091714D">
        <w:rPr>
          <w:rFonts w:asciiTheme="majorBidi" w:hAnsiTheme="majorBidi" w:cstheme="majorBidi"/>
          <w:i/>
          <w:iCs/>
          <w:sz w:val="24"/>
          <w:szCs w:val="24"/>
        </w:rPr>
        <w:t>Al-Lala' al -Mutanatsirah fi al-Ahadith al-Mutawatirah</w:t>
      </w:r>
      <w:r w:rsidRPr="0091714D">
        <w:rPr>
          <w:rFonts w:asciiTheme="majorBidi" w:hAnsiTheme="majorBidi" w:cstheme="majorBidi"/>
          <w:sz w:val="24"/>
          <w:szCs w:val="24"/>
        </w:rPr>
        <w:t xml:space="preserve"> by Ibn Thulun (d. 953)</w:t>
      </w:r>
      <w:r>
        <w:rPr>
          <w:rStyle w:val="FootnoteReference"/>
          <w:rFonts w:asciiTheme="majorBidi" w:hAnsiTheme="majorBidi" w:cstheme="majorBidi"/>
          <w:sz w:val="24"/>
          <w:szCs w:val="24"/>
        </w:rPr>
        <w:footnoteReference w:id="37"/>
      </w:r>
      <w:r w:rsidRPr="0091714D">
        <w:rPr>
          <w:rFonts w:asciiTheme="majorBidi" w:hAnsiTheme="majorBidi" w:cstheme="majorBidi"/>
          <w:sz w:val="24"/>
          <w:szCs w:val="24"/>
        </w:rPr>
        <w:t xml:space="preserve"> and other mutawatir hadith books.</w:t>
      </w:r>
    </w:p>
    <w:p w:rsidR="0091714D" w:rsidRPr="0091714D" w:rsidRDefault="0091714D" w:rsidP="0091714D">
      <w:pPr>
        <w:spacing w:after="0" w:line="360" w:lineRule="auto"/>
        <w:ind w:firstLine="284"/>
        <w:contextualSpacing/>
        <w:rPr>
          <w:rFonts w:asciiTheme="majorBidi" w:hAnsiTheme="majorBidi" w:cstheme="majorBidi"/>
          <w:sz w:val="24"/>
          <w:szCs w:val="24"/>
        </w:rPr>
      </w:pPr>
      <w:r w:rsidRPr="0091714D">
        <w:rPr>
          <w:rFonts w:asciiTheme="majorBidi" w:hAnsiTheme="majorBidi" w:cstheme="majorBidi"/>
          <w:sz w:val="24"/>
          <w:szCs w:val="24"/>
        </w:rPr>
        <w:t>d. Book of Hadith Qudsi</w:t>
      </w:r>
    </w:p>
    <w:p w:rsidR="0091714D" w:rsidRPr="0091714D" w:rsidRDefault="0091714D" w:rsidP="0091714D">
      <w:pPr>
        <w:spacing w:after="0" w:line="360" w:lineRule="auto"/>
        <w:ind w:firstLine="567"/>
        <w:contextualSpacing/>
        <w:jc w:val="both"/>
        <w:rPr>
          <w:rFonts w:asciiTheme="majorBidi" w:hAnsiTheme="majorBidi" w:cstheme="majorBidi"/>
          <w:sz w:val="24"/>
          <w:szCs w:val="24"/>
        </w:rPr>
      </w:pPr>
      <w:r w:rsidRPr="0091714D">
        <w:rPr>
          <w:rFonts w:asciiTheme="majorBidi" w:hAnsiTheme="majorBidi" w:cstheme="majorBidi"/>
          <w:sz w:val="24"/>
          <w:szCs w:val="24"/>
        </w:rPr>
        <w:t>The book of hadith that collects hadiths in a certain way is also the book of hadith Qudsi, which is a book that compiles the hadiths of the Prophet SAW which are based on Allah Azza wa Jalla the Most Holy Dzat (</w:t>
      </w:r>
      <w:r w:rsidRPr="001C5645">
        <w:rPr>
          <w:rFonts w:asciiTheme="majorBidi" w:hAnsiTheme="majorBidi" w:cstheme="majorBidi"/>
          <w:i/>
          <w:iCs/>
          <w:sz w:val="24"/>
          <w:szCs w:val="24"/>
        </w:rPr>
        <w:t>al-Quds</w:t>
      </w:r>
      <w:r w:rsidR="00EA465E">
        <w:rPr>
          <w:rFonts w:asciiTheme="majorBidi" w:hAnsiTheme="majorBidi" w:cstheme="majorBidi"/>
          <w:i/>
          <w:iCs/>
          <w:sz w:val="24"/>
          <w:szCs w:val="24"/>
        </w:rPr>
        <w:t>i</w:t>
      </w:r>
      <w:r w:rsidRPr="0091714D">
        <w:rPr>
          <w:rFonts w:asciiTheme="majorBidi" w:hAnsiTheme="majorBidi" w:cstheme="majorBidi"/>
          <w:sz w:val="24"/>
          <w:szCs w:val="24"/>
        </w:rPr>
        <w:t xml:space="preserve">) so that they are known as hadiths Qudsi, such as </w:t>
      </w:r>
      <w:r w:rsidRPr="001C5645">
        <w:rPr>
          <w:rFonts w:asciiTheme="majorBidi" w:hAnsiTheme="majorBidi" w:cstheme="majorBidi"/>
          <w:i/>
          <w:iCs/>
          <w:sz w:val="24"/>
          <w:szCs w:val="24"/>
        </w:rPr>
        <w:t>al-Ahadith al- Qudsiyyah</w:t>
      </w:r>
      <w:r w:rsidRPr="0091714D">
        <w:rPr>
          <w:rFonts w:asciiTheme="majorBidi" w:hAnsiTheme="majorBidi" w:cstheme="majorBidi"/>
          <w:sz w:val="24"/>
          <w:szCs w:val="24"/>
        </w:rPr>
        <w:t xml:space="preserve"> by Shaykh Muhammad Mutawalli ash-Sya'rawi.</w:t>
      </w:r>
      <w:r w:rsidR="001C5645">
        <w:rPr>
          <w:rStyle w:val="FootnoteReference"/>
          <w:rFonts w:asciiTheme="majorBidi" w:hAnsiTheme="majorBidi" w:cstheme="majorBidi"/>
          <w:sz w:val="24"/>
          <w:szCs w:val="24"/>
        </w:rPr>
        <w:footnoteReference w:id="38"/>
      </w:r>
    </w:p>
    <w:p w:rsidR="0091714D" w:rsidRPr="0091714D" w:rsidRDefault="0091714D" w:rsidP="0091714D">
      <w:pPr>
        <w:spacing w:after="0" w:line="360" w:lineRule="auto"/>
        <w:ind w:firstLine="284"/>
        <w:contextualSpacing/>
        <w:rPr>
          <w:rFonts w:asciiTheme="majorBidi" w:hAnsiTheme="majorBidi" w:cstheme="majorBidi"/>
          <w:sz w:val="24"/>
          <w:szCs w:val="24"/>
        </w:rPr>
      </w:pPr>
      <w:r w:rsidRPr="0091714D">
        <w:rPr>
          <w:rFonts w:asciiTheme="majorBidi" w:hAnsiTheme="majorBidi" w:cstheme="majorBidi"/>
          <w:sz w:val="24"/>
          <w:szCs w:val="24"/>
        </w:rPr>
        <w:t>e. Book of Popular Hadiths (masyhur 'ala alsinah)</w:t>
      </w:r>
    </w:p>
    <w:p w:rsidR="00AE21F0" w:rsidRDefault="0091714D" w:rsidP="0091714D">
      <w:pPr>
        <w:spacing w:after="0" w:line="360" w:lineRule="auto"/>
        <w:ind w:firstLine="567"/>
        <w:contextualSpacing/>
        <w:jc w:val="both"/>
        <w:rPr>
          <w:rFonts w:asciiTheme="majorBidi" w:hAnsiTheme="majorBidi" w:cstheme="majorBidi"/>
          <w:sz w:val="24"/>
          <w:szCs w:val="24"/>
        </w:rPr>
      </w:pPr>
      <w:r w:rsidRPr="0091714D">
        <w:rPr>
          <w:rFonts w:asciiTheme="majorBidi" w:hAnsiTheme="majorBidi" w:cstheme="majorBidi"/>
          <w:sz w:val="24"/>
          <w:szCs w:val="24"/>
        </w:rPr>
        <w:t>The book that collects hadiths that are quite popular in listening to and pronouncing by people (</w:t>
      </w:r>
      <w:r w:rsidRPr="001C5645">
        <w:rPr>
          <w:rFonts w:asciiTheme="majorBidi" w:hAnsiTheme="majorBidi" w:cstheme="majorBidi"/>
          <w:i/>
          <w:iCs/>
          <w:sz w:val="24"/>
          <w:szCs w:val="24"/>
        </w:rPr>
        <w:t>alsinah an-Nas</w:t>
      </w:r>
      <w:r w:rsidRPr="0091714D">
        <w:rPr>
          <w:rFonts w:asciiTheme="majorBidi" w:hAnsiTheme="majorBidi" w:cstheme="majorBidi"/>
          <w:sz w:val="24"/>
          <w:szCs w:val="24"/>
        </w:rPr>
        <w:t xml:space="preserve">) is also a concern for scholars to help the people about the clarity of the status of these hadiths which are compiled infamous hadith books, such as </w:t>
      </w:r>
      <w:r w:rsidRPr="001C5645">
        <w:rPr>
          <w:rFonts w:asciiTheme="majorBidi" w:hAnsiTheme="majorBidi" w:cstheme="majorBidi"/>
          <w:i/>
          <w:iCs/>
          <w:sz w:val="24"/>
          <w:szCs w:val="24"/>
        </w:rPr>
        <w:t>al-Maqashid al- Hasanah fi Bayan Katsir min al-Ahadith al-Masyhurah 'ala Alsinah an-Nas</w:t>
      </w:r>
      <w:r w:rsidRPr="0091714D">
        <w:rPr>
          <w:rFonts w:asciiTheme="majorBidi" w:hAnsiTheme="majorBidi" w:cstheme="majorBidi"/>
          <w:sz w:val="24"/>
          <w:szCs w:val="24"/>
        </w:rPr>
        <w:t xml:space="preserve"> by Syamsuddin as-Sakhawi (d. 902),</w:t>
      </w:r>
      <w:r w:rsidR="001C5645">
        <w:rPr>
          <w:rStyle w:val="FootnoteReference"/>
          <w:rFonts w:asciiTheme="majorBidi" w:hAnsiTheme="majorBidi" w:cstheme="majorBidi"/>
          <w:sz w:val="24"/>
          <w:szCs w:val="24"/>
        </w:rPr>
        <w:footnoteReference w:id="39"/>
      </w:r>
      <w:r w:rsidRPr="0091714D">
        <w:rPr>
          <w:rFonts w:asciiTheme="majorBidi" w:hAnsiTheme="majorBidi" w:cstheme="majorBidi"/>
          <w:sz w:val="24"/>
          <w:szCs w:val="24"/>
        </w:rPr>
        <w:t xml:space="preserve"> as well as other famous hadith books.</w:t>
      </w:r>
    </w:p>
    <w:p w:rsidR="00AE21F0" w:rsidRDefault="00AE21F0" w:rsidP="00AE21F0">
      <w:pPr>
        <w:pStyle w:val="NormalWeb"/>
        <w:spacing w:before="120" w:beforeAutospacing="0" w:after="0" w:afterAutospacing="0" w:line="360" w:lineRule="auto"/>
        <w:jc w:val="both"/>
        <w:rPr>
          <w:color w:val="0E101A"/>
        </w:rPr>
      </w:pPr>
      <w:r>
        <w:rPr>
          <w:rStyle w:val="Strong"/>
          <w:color w:val="0E101A"/>
        </w:rPr>
        <w:t>Orientation and Background of Hadith Compilation at the Kutub Sittah </w:t>
      </w:r>
    </w:p>
    <w:p w:rsidR="00AE21F0" w:rsidRDefault="00AE21F0" w:rsidP="00AE21F0">
      <w:pPr>
        <w:pStyle w:val="NormalWeb"/>
        <w:spacing w:before="0" w:beforeAutospacing="0" w:after="0" w:afterAutospacing="0" w:line="360" w:lineRule="auto"/>
        <w:ind w:firstLine="567"/>
        <w:jc w:val="both"/>
        <w:rPr>
          <w:color w:val="0E101A"/>
        </w:rPr>
      </w:pPr>
      <w:r>
        <w:rPr>
          <w:color w:val="0E101A"/>
        </w:rPr>
        <w:t xml:space="preserve">There is no explicit information from the authors of the </w:t>
      </w:r>
      <w:r w:rsidRPr="001C5645">
        <w:rPr>
          <w:i/>
          <w:iCs/>
          <w:color w:val="0E101A"/>
        </w:rPr>
        <w:t>Kutub Sittah</w:t>
      </w:r>
      <w:r>
        <w:rPr>
          <w:color w:val="0E101A"/>
        </w:rPr>
        <w:t xml:space="preserve"> regarding the orientation and background of the collection of Hadith in their books, except for </w:t>
      </w:r>
      <w:r w:rsidRPr="001C5645">
        <w:rPr>
          <w:i/>
          <w:iCs/>
          <w:color w:val="0E101A"/>
        </w:rPr>
        <w:t>Sahih Muslim</w:t>
      </w:r>
      <w:r>
        <w:rPr>
          <w:color w:val="0E101A"/>
        </w:rPr>
        <w:t xml:space="preserve">. However, an explanation of this can be found from the quotations of the scholars separately and some of them are explained by the </w:t>
      </w:r>
      <w:r w:rsidRPr="006136E6">
        <w:rPr>
          <w:i/>
          <w:iCs/>
          <w:color w:val="0E101A"/>
        </w:rPr>
        <w:t>Muhaqqiq</w:t>
      </w:r>
      <w:r>
        <w:rPr>
          <w:color w:val="0E101A"/>
        </w:rPr>
        <w:t xml:space="preserve"> of the </w:t>
      </w:r>
      <w:r w:rsidRPr="001C5645">
        <w:rPr>
          <w:i/>
          <w:iCs/>
          <w:color w:val="0E101A"/>
        </w:rPr>
        <w:t>Kutub Sittah</w:t>
      </w:r>
      <w:r>
        <w:rPr>
          <w:color w:val="0E101A"/>
        </w:rPr>
        <w:t xml:space="preserve"> in certain prints. In addition, the author finds his conclusion from reading the arrangement of the chapters and the contents of the hadiths in them, </w:t>
      </w:r>
      <w:r w:rsidR="001C5645" w:rsidRPr="001C5645">
        <w:rPr>
          <w:color w:val="0E101A"/>
        </w:rPr>
        <w:t>stand on</w:t>
      </w:r>
      <w:r w:rsidR="001C5645">
        <w:rPr>
          <w:color w:val="0E101A"/>
        </w:rPr>
        <w:t xml:space="preserve"> </w:t>
      </w:r>
      <w:r>
        <w:rPr>
          <w:color w:val="0E101A"/>
        </w:rPr>
        <w:t>the notes of the scholars.</w:t>
      </w:r>
    </w:p>
    <w:p w:rsidR="00AE21F0" w:rsidRDefault="00AE21F0" w:rsidP="00AE21F0">
      <w:pPr>
        <w:pStyle w:val="NormalWeb"/>
        <w:spacing w:before="0" w:beforeAutospacing="0" w:after="0" w:afterAutospacing="0" w:line="360" w:lineRule="auto"/>
        <w:ind w:firstLine="567"/>
        <w:jc w:val="both"/>
        <w:rPr>
          <w:color w:val="0E101A"/>
        </w:rPr>
      </w:pPr>
      <w:r>
        <w:rPr>
          <w:color w:val="0E101A"/>
        </w:rPr>
        <w:t xml:space="preserve">  Based on the systematics outlined in the </w:t>
      </w:r>
      <w:r w:rsidRPr="001C5645">
        <w:rPr>
          <w:i/>
          <w:iCs/>
          <w:color w:val="0E101A"/>
        </w:rPr>
        <w:t>Kutub Sittah</w:t>
      </w:r>
      <w:r>
        <w:rPr>
          <w:color w:val="0E101A"/>
        </w:rPr>
        <w:t xml:space="preserve">, it is implied that the </w:t>
      </w:r>
      <w:r w:rsidRPr="001C5645">
        <w:rPr>
          <w:i/>
          <w:iCs/>
          <w:color w:val="0E101A"/>
        </w:rPr>
        <w:t>muallif</w:t>
      </w:r>
      <w:r>
        <w:rPr>
          <w:color w:val="0E101A"/>
        </w:rPr>
        <w:t xml:space="preserve"> (compiler of the book) wants to help people read it more easily, and make it easier for them to </w:t>
      </w:r>
      <w:r>
        <w:rPr>
          <w:color w:val="0E101A"/>
        </w:rPr>
        <w:lastRenderedPageBreak/>
        <w:t xml:space="preserve">make it a reference or guide in following in the footsteps of the sunnah of the Prophet in various aspects of life, especially those that have legal (fikih) impacts such as provisions prayer, zakat, fasting, pilgrimage, buying and selling, marriage, divorce, and others, as well as the moral aspects of the Prophet that should be emulated by the people which later became known as the collection of hadiths with as-Sunan. The works of al-Bukhari, Muslim, and at-Tirmidhi contain hadiths on monotheism, knowledge, fadilah of the Qur'an, and other discussions complementing hadiths on legal themes. This makes their work known as </w:t>
      </w:r>
      <w:r w:rsidRPr="001C5645">
        <w:rPr>
          <w:i/>
          <w:iCs/>
          <w:color w:val="0E101A"/>
        </w:rPr>
        <w:t>jami'</w:t>
      </w:r>
      <w:r>
        <w:rPr>
          <w:color w:val="0E101A"/>
        </w:rPr>
        <w:t xml:space="preserve"> (collecting all aspects); namely </w:t>
      </w:r>
      <w:r w:rsidRPr="001C5645">
        <w:rPr>
          <w:i/>
          <w:iCs/>
          <w:color w:val="0E101A"/>
        </w:rPr>
        <w:t>al-Jami' ash-Shahih</w:t>
      </w:r>
      <w:r>
        <w:rPr>
          <w:color w:val="0E101A"/>
        </w:rPr>
        <w:t xml:space="preserve"> al-Bukhari, </w:t>
      </w:r>
      <w:r w:rsidRPr="001C5645">
        <w:rPr>
          <w:i/>
          <w:iCs/>
          <w:color w:val="0E101A"/>
        </w:rPr>
        <w:t>al-Jami' ash-Shahih</w:t>
      </w:r>
      <w:r>
        <w:rPr>
          <w:color w:val="0E101A"/>
        </w:rPr>
        <w:t xml:space="preserve"> Imam Muslim, and </w:t>
      </w:r>
      <w:r w:rsidRPr="001C5645">
        <w:rPr>
          <w:i/>
          <w:iCs/>
          <w:color w:val="0E101A"/>
        </w:rPr>
        <w:t>al-Jami' al-Kabir</w:t>
      </w:r>
      <w:r>
        <w:rPr>
          <w:color w:val="0E101A"/>
        </w:rPr>
        <w:t xml:space="preserve"> at-Tirmidhi.</w:t>
      </w:r>
    </w:p>
    <w:p w:rsidR="00AE21F0" w:rsidRDefault="00AE21F0" w:rsidP="00AE21F0">
      <w:pPr>
        <w:pStyle w:val="NormalWeb"/>
        <w:spacing w:before="0" w:beforeAutospacing="0" w:after="0" w:afterAutospacing="0" w:line="360" w:lineRule="auto"/>
        <w:ind w:firstLine="567"/>
        <w:jc w:val="both"/>
        <w:rPr>
          <w:color w:val="0E101A"/>
        </w:rPr>
      </w:pPr>
      <w:r>
        <w:rPr>
          <w:color w:val="0E101A"/>
        </w:rPr>
        <w:t xml:space="preserve">Evidence of the absence of an introduction to the converts of each of the </w:t>
      </w:r>
      <w:r w:rsidR="002A7E49" w:rsidRPr="001C5645">
        <w:rPr>
          <w:i/>
          <w:iCs/>
          <w:color w:val="0E101A"/>
        </w:rPr>
        <w:t xml:space="preserve">Kutub </w:t>
      </w:r>
      <w:r w:rsidRPr="001C5645">
        <w:rPr>
          <w:i/>
          <w:iCs/>
          <w:color w:val="0E101A"/>
        </w:rPr>
        <w:t>Sittah</w:t>
      </w:r>
      <w:r>
        <w:rPr>
          <w:color w:val="0E101A"/>
        </w:rPr>
        <w:t xml:space="preserve"> can be seen from the way they directly place the hadiths under the titles of books and chapters without any explanation, except for </w:t>
      </w:r>
      <w:r w:rsidRPr="0058184C">
        <w:rPr>
          <w:i/>
          <w:iCs/>
          <w:color w:val="0E101A"/>
        </w:rPr>
        <w:t>Sahih Muslim</w:t>
      </w:r>
      <w:r>
        <w:rPr>
          <w:color w:val="0E101A"/>
        </w:rPr>
        <w:t xml:space="preserve">. For example, </w:t>
      </w:r>
      <w:r w:rsidRPr="0058184C">
        <w:rPr>
          <w:i/>
          <w:iCs/>
          <w:color w:val="0E101A"/>
        </w:rPr>
        <w:t>Sahih al-Bukhari</w:t>
      </w:r>
      <w:r>
        <w:rPr>
          <w:color w:val="0E101A"/>
        </w:rPr>
        <w:t xml:space="preserve"> begins his book by compiling hadiths under the discussion of the book </w:t>
      </w:r>
      <w:r w:rsidRPr="0058184C">
        <w:rPr>
          <w:i/>
          <w:iCs/>
          <w:color w:val="0E101A"/>
        </w:rPr>
        <w:t>Bad'i al-Wahy</w:t>
      </w:r>
      <w:r>
        <w:rPr>
          <w:color w:val="0E101A"/>
        </w:rPr>
        <w:t xml:space="preserve"> chapter </w:t>
      </w:r>
      <w:r w:rsidRPr="0058184C">
        <w:rPr>
          <w:i/>
          <w:iCs/>
          <w:color w:val="0E101A"/>
        </w:rPr>
        <w:t>kaifa kana bad'u al-wahy ila Rasulillah Saw</w:t>
      </w:r>
      <w:r>
        <w:rPr>
          <w:color w:val="0E101A"/>
        </w:rPr>
        <w:t xml:space="preserve"> (discussion of the beginning of the revelation, the chapter on how the beginning of the revelation came down to Rasulullah saw). </w:t>
      </w:r>
      <w:r w:rsidRPr="0058184C">
        <w:rPr>
          <w:i/>
          <w:iCs/>
          <w:color w:val="0E101A"/>
        </w:rPr>
        <w:t>Sunan Abi Dawud</w:t>
      </w:r>
      <w:r>
        <w:rPr>
          <w:color w:val="0E101A"/>
        </w:rPr>
        <w:t xml:space="preserve"> begins his collection of hadiths with quotes from the student who wrote them, namely Abu 'Ali Muhammad bin 'Amr al-Lu'lu'ay, then goes into the hadiths in the discussion of the Book of </w:t>
      </w:r>
      <w:r w:rsidRPr="0058184C">
        <w:rPr>
          <w:i/>
          <w:iCs/>
          <w:color w:val="0E101A"/>
        </w:rPr>
        <w:t>ath-Thaharah</w:t>
      </w:r>
      <w:r>
        <w:rPr>
          <w:color w:val="0E101A"/>
        </w:rPr>
        <w:t xml:space="preserve">, chapter </w:t>
      </w:r>
      <w:r w:rsidRPr="0058184C">
        <w:rPr>
          <w:i/>
          <w:iCs/>
          <w:color w:val="0E101A"/>
        </w:rPr>
        <w:t>at-Takhalli 'inda qadha' al- Hajah</w:t>
      </w:r>
      <w:r>
        <w:rPr>
          <w:color w:val="0E101A"/>
        </w:rPr>
        <w:t xml:space="preserve"> (discussion on purity, chapter on solitude (hiding) when defecating).</w:t>
      </w:r>
    </w:p>
    <w:p w:rsidR="00AE21F0" w:rsidRDefault="00AE21F0" w:rsidP="00AE21F0">
      <w:pPr>
        <w:pStyle w:val="NormalWeb"/>
        <w:spacing w:before="0" w:beforeAutospacing="0" w:after="0" w:afterAutospacing="0" w:line="360" w:lineRule="auto"/>
        <w:ind w:firstLine="567"/>
        <w:jc w:val="both"/>
        <w:rPr>
          <w:color w:val="0E101A"/>
        </w:rPr>
      </w:pPr>
      <w:r w:rsidRPr="0058184C">
        <w:rPr>
          <w:i/>
          <w:iCs/>
          <w:color w:val="0E101A"/>
        </w:rPr>
        <w:t>Sunan at-Tirmidhi</w:t>
      </w:r>
      <w:r>
        <w:rPr>
          <w:color w:val="0E101A"/>
        </w:rPr>
        <w:t xml:space="preserve"> started his collection of hadiths on </w:t>
      </w:r>
      <w:r w:rsidRPr="0058184C">
        <w:rPr>
          <w:i/>
          <w:iCs/>
          <w:color w:val="0E101A"/>
        </w:rPr>
        <w:t>abwab ath-thaharah 'an Rasulillah</w:t>
      </w:r>
      <w:r>
        <w:rPr>
          <w:color w:val="0E101A"/>
        </w:rPr>
        <w:t xml:space="preserve">, chapter </w:t>
      </w:r>
      <w:r w:rsidRPr="0058184C">
        <w:rPr>
          <w:i/>
          <w:iCs/>
          <w:color w:val="0E101A"/>
        </w:rPr>
        <w:t>ma ja'a la tuqbalu shalah bigair thuhur</w:t>
      </w:r>
      <w:r>
        <w:rPr>
          <w:color w:val="0E101A"/>
        </w:rPr>
        <w:t xml:space="preserve"> (chapters on purity from Rasulullah Saw, chapter on not accepting prayers without being holy). </w:t>
      </w:r>
      <w:r w:rsidRPr="0058184C">
        <w:rPr>
          <w:i/>
          <w:iCs/>
          <w:color w:val="0E101A"/>
        </w:rPr>
        <w:t xml:space="preserve">Sunan an-Nasa'i </w:t>
      </w:r>
      <w:r>
        <w:rPr>
          <w:color w:val="0E101A"/>
        </w:rPr>
        <w:t xml:space="preserve">started his collection of hadiths from the book </w:t>
      </w:r>
      <w:r w:rsidRPr="0058184C">
        <w:rPr>
          <w:i/>
          <w:iCs/>
          <w:color w:val="0E101A"/>
        </w:rPr>
        <w:t>ath-thaharah</w:t>
      </w:r>
      <w:r>
        <w:rPr>
          <w:color w:val="0E101A"/>
        </w:rPr>
        <w:t xml:space="preserve">, chapter </w:t>
      </w:r>
      <w:r w:rsidRPr="0058184C">
        <w:rPr>
          <w:i/>
          <w:iCs/>
          <w:color w:val="0E101A"/>
        </w:rPr>
        <w:t>ta'wil qaul Allah idza qumtum ila ash-Shalah fagsilu wujuhakum wa aidiyakum ila al-marafiq</w:t>
      </w:r>
      <w:r>
        <w:rPr>
          <w:color w:val="0E101A"/>
        </w:rPr>
        <w:t xml:space="preserve"> (discussion on the sacred, chapter ta'wil from Allah's word: if you establish prayer, then wash your faces and your hands up to the elbows). While </w:t>
      </w:r>
      <w:r w:rsidRPr="0058184C">
        <w:rPr>
          <w:i/>
          <w:iCs/>
          <w:color w:val="0E101A"/>
        </w:rPr>
        <w:t>Sunan Ibn Majah</w:t>
      </w:r>
      <w:r>
        <w:rPr>
          <w:color w:val="0E101A"/>
        </w:rPr>
        <w:t xml:space="preserve"> begins his collection of hadiths in the </w:t>
      </w:r>
      <w:r w:rsidRPr="0058184C">
        <w:rPr>
          <w:i/>
          <w:iCs/>
          <w:color w:val="0E101A"/>
        </w:rPr>
        <w:t>muqaddimah</w:t>
      </w:r>
      <w:r>
        <w:rPr>
          <w:color w:val="0E101A"/>
        </w:rPr>
        <w:t xml:space="preserve"> section with the chapter </w:t>
      </w:r>
      <w:r w:rsidRPr="0058184C">
        <w:rPr>
          <w:i/>
          <w:iCs/>
          <w:color w:val="0E101A"/>
        </w:rPr>
        <w:t>itba' sunnah Rasulullah SAW</w:t>
      </w:r>
      <w:r>
        <w:rPr>
          <w:color w:val="0E101A"/>
        </w:rPr>
        <w:t xml:space="preserve"> (introduction, chapter about following the sunnah Rasulullah SAW).</w:t>
      </w:r>
    </w:p>
    <w:p w:rsidR="00AE21F0" w:rsidRDefault="00AE21F0" w:rsidP="00AE21F0">
      <w:pPr>
        <w:pStyle w:val="NormalWeb"/>
        <w:spacing w:before="0" w:beforeAutospacing="0" w:after="0" w:afterAutospacing="0" w:line="360" w:lineRule="auto"/>
        <w:ind w:firstLine="567"/>
        <w:jc w:val="both"/>
        <w:rPr>
          <w:color w:val="0E101A"/>
        </w:rPr>
      </w:pPr>
      <w:r>
        <w:rPr>
          <w:color w:val="0E101A"/>
        </w:rPr>
        <w:t xml:space="preserve">Unlike the other books in the </w:t>
      </w:r>
      <w:bookmarkStart w:id="0" w:name="_Hlk125921272"/>
      <w:r w:rsidR="00646993" w:rsidRPr="0058184C">
        <w:rPr>
          <w:i/>
          <w:iCs/>
          <w:color w:val="0E101A"/>
        </w:rPr>
        <w:t xml:space="preserve">Kutub </w:t>
      </w:r>
      <w:r w:rsidRPr="0058184C">
        <w:rPr>
          <w:i/>
          <w:iCs/>
          <w:color w:val="0E101A"/>
        </w:rPr>
        <w:t>Sittah</w:t>
      </w:r>
      <w:bookmarkEnd w:id="0"/>
      <w:r>
        <w:rPr>
          <w:color w:val="0E101A"/>
        </w:rPr>
        <w:t xml:space="preserve">, </w:t>
      </w:r>
      <w:r w:rsidRPr="0058184C">
        <w:rPr>
          <w:i/>
          <w:iCs/>
          <w:color w:val="0E101A"/>
        </w:rPr>
        <w:t>Sahih Muslim</w:t>
      </w:r>
      <w:r>
        <w:rPr>
          <w:color w:val="0E101A"/>
        </w:rPr>
        <w:t xml:space="preserve"> begins its discussion with a </w:t>
      </w:r>
      <w:r w:rsidRPr="0058184C">
        <w:rPr>
          <w:i/>
          <w:iCs/>
          <w:color w:val="0E101A"/>
        </w:rPr>
        <w:t>muqaddimah</w:t>
      </w:r>
      <w:r>
        <w:rPr>
          <w:color w:val="0E101A"/>
        </w:rPr>
        <w:t xml:space="preserve"> which contains information about Imam Muslim's intention to compile in his </w:t>
      </w:r>
      <w:r w:rsidRPr="0058184C">
        <w:rPr>
          <w:i/>
          <w:iCs/>
          <w:color w:val="0E101A"/>
        </w:rPr>
        <w:t>Sahih</w:t>
      </w:r>
      <w:r>
        <w:rPr>
          <w:color w:val="0E101A"/>
        </w:rPr>
        <w:t xml:space="preserve"> the hadiths of the Prophet SAW which deal with issues of religious provisions, laws, rewards, and sanctions, recommendations</w:t>
      </w:r>
      <w:r w:rsidR="00EA465E">
        <w:rPr>
          <w:color w:val="0E101A"/>
        </w:rPr>
        <w:t>,</w:t>
      </w:r>
      <w:r>
        <w:rPr>
          <w:color w:val="0E101A"/>
        </w:rPr>
        <w:t xml:space="preserve"> and warnings. In compiling it, Imam Muslim tried to avoid repetition and put forward his </w:t>
      </w:r>
      <w:r w:rsidRPr="0058184C">
        <w:rPr>
          <w:i/>
          <w:iCs/>
          <w:color w:val="0E101A"/>
        </w:rPr>
        <w:t>manhaj</w:t>
      </w:r>
      <w:r>
        <w:rPr>
          <w:color w:val="0E101A"/>
        </w:rPr>
        <w:t xml:space="preserve"> in choosing the hadiths that were compiled in </w:t>
      </w:r>
      <w:r>
        <w:rPr>
          <w:color w:val="0E101A"/>
        </w:rPr>
        <w:lastRenderedPageBreak/>
        <w:t xml:space="preserve">his book, such as the obligation to narrate from </w:t>
      </w:r>
      <w:r w:rsidRPr="0058184C">
        <w:rPr>
          <w:i/>
          <w:iCs/>
          <w:color w:val="0E101A"/>
        </w:rPr>
        <w:t>the tsiqah</w:t>
      </w:r>
      <w:r>
        <w:rPr>
          <w:color w:val="0E101A"/>
        </w:rPr>
        <w:t xml:space="preserve"> and leave a history of liars accompanied by the hadiths in it.</w:t>
      </w:r>
    </w:p>
    <w:p w:rsidR="00AE21F0" w:rsidRDefault="00AE21F0" w:rsidP="00AE21F0">
      <w:pPr>
        <w:pStyle w:val="NormalWeb"/>
        <w:spacing w:before="0" w:beforeAutospacing="0" w:after="0" w:afterAutospacing="0" w:line="360" w:lineRule="auto"/>
        <w:ind w:firstLine="567"/>
        <w:jc w:val="both"/>
        <w:rPr>
          <w:color w:val="0E101A"/>
        </w:rPr>
      </w:pPr>
      <w:r>
        <w:rPr>
          <w:color w:val="0E101A"/>
        </w:rPr>
        <w:t xml:space="preserve">To support information about the orientation and background of the collection of hadiths in the </w:t>
      </w:r>
      <w:r w:rsidR="00646993" w:rsidRPr="0058184C">
        <w:rPr>
          <w:i/>
          <w:iCs/>
          <w:color w:val="0E101A"/>
        </w:rPr>
        <w:t>Kutub Sittah</w:t>
      </w:r>
      <w:r>
        <w:rPr>
          <w:color w:val="0E101A"/>
        </w:rPr>
        <w:t xml:space="preserve">, information can be extracted from the </w:t>
      </w:r>
      <w:r w:rsidRPr="0058184C">
        <w:rPr>
          <w:i/>
          <w:iCs/>
          <w:color w:val="0E101A"/>
        </w:rPr>
        <w:t>muhaqqiq</w:t>
      </w:r>
      <w:r>
        <w:rPr>
          <w:color w:val="0E101A"/>
        </w:rPr>
        <w:t xml:space="preserve"> of each book that has been published by a particular publisher. It is in this introduction that some brief information about the contents of the hadith book is found which can be captured explicitly due to the orientation and background of its composition.</w:t>
      </w:r>
    </w:p>
    <w:p w:rsidR="00BE0319" w:rsidRPr="00BE0319" w:rsidRDefault="00BE0319" w:rsidP="00BE0319">
      <w:pPr>
        <w:spacing w:after="0" w:line="360" w:lineRule="auto"/>
        <w:ind w:firstLine="567"/>
        <w:contextualSpacing/>
        <w:jc w:val="both"/>
        <w:rPr>
          <w:rFonts w:asciiTheme="majorBidi" w:hAnsiTheme="majorBidi" w:cstheme="majorBidi"/>
          <w:sz w:val="24"/>
          <w:szCs w:val="24"/>
          <w:lang w:val="sv-SE"/>
        </w:rPr>
      </w:pPr>
      <w:r w:rsidRPr="00BE0319">
        <w:rPr>
          <w:rFonts w:asciiTheme="majorBidi" w:hAnsiTheme="majorBidi" w:cstheme="majorBidi"/>
          <w:sz w:val="24"/>
          <w:szCs w:val="24"/>
          <w:lang w:val="sv-SE"/>
        </w:rPr>
        <w:t xml:space="preserve">In </w:t>
      </w:r>
      <w:r w:rsidRPr="0058184C">
        <w:rPr>
          <w:rFonts w:asciiTheme="majorBidi" w:hAnsiTheme="majorBidi" w:cstheme="majorBidi"/>
          <w:i/>
          <w:iCs/>
          <w:sz w:val="24"/>
          <w:szCs w:val="24"/>
          <w:lang w:val="sv-SE"/>
        </w:rPr>
        <w:t>Sahih al-Bukhari</w:t>
      </w:r>
      <w:r w:rsidRPr="00BE0319">
        <w:rPr>
          <w:rFonts w:asciiTheme="majorBidi" w:hAnsiTheme="majorBidi" w:cstheme="majorBidi"/>
          <w:sz w:val="24"/>
          <w:szCs w:val="24"/>
          <w:lang w:val="sv-SE"/>
        </w:rPr>
        <w:t xml:space="preserve">, published by Dar Ibn Katsir Dimasyq, </w:t>
      </w:r>
      <w:r w:rsidRPr="0058184C">
        <w:rPr>
          <w:rFonts w:asciiTheme="majorBidi" w:hAnsiTheme="majorBidi" w:cstheme="majorBidi"/>
          <w:i/>
          <w:iCs/>
          <w:sz w:val="24"/>
          <w:szCs w:val="24"/>
          <w:lang w:val="sv-SE"/>
        </w:rPr>
        <w:t>muhaqqiq</w:t>
      </w:r>
      <w:r w:rsidRPr="00BE0319">
        <w:rPr>
          <w:rFonts w:asciiTheme="majorBidi" w:hAnsiTheme="majorBidi" w:cstheme="majorBidi"/>
          <w:sz w:val="24"/>
          <w:szCs w:val="24"/>
          <w:lang w:val="sv-SE"/>
        </w:rPr>
        <w:t xml:space="preserve"> of this book says that this book was compiled by al-Bukhari for 16 years and it contains hadiths that have been </w:t>
      </w:r>
      <w:r w:rsidR="00A200A4">
        <w:rPr>
          <w:rFonts w:asciiTheme="majorBidi" w:hAnsiTheme="majorBidi" w:cstheme="majorBidi"/>
          <w:sz w:val="24"/>
          <w:szCs w:val="24"/>
          <w:lang w:val="sv-SE"/>
        </w:rPr>
        <w:t>collected</w:t>
      </w:r>
      <w:r w:rsidRPr="00BE0319">
        <w:rPr>
          <w:rFonts w:asciiTheme="majorBidi" w:hAnsiTheme="majorBidi" w:cstheme="majorBidi"/>
          <w:sz w:val="24"/>
          <w:szCs w:val="24"/>
          <w:lang w:val="sv-SE"/>
        </w:rPr>
        <w:t xml:space="preserve"> </w:t>
      </w:r>
      <w:r w:rsidR="00A200A4">
        <w:rPr>
          <w:rFonts w:asciiTheme="majorBidi" w:hAnsiTheme="majorBidi" w:cstheme="majorBidi"/>
          <w:sz w:val="24"/>
          <w:szCs w:val="24"/>
          <w:lang w:val="sv-SE"/>
        </w:rPr>
        <w:t>from</w:t>
      </w:r>
      <w:r w:rsidRPr="00BE0319">
        <w:rPr>
          <w:rFonts w:asciiTheme="majorBidi" w:hAnsiTheme="majorBidi" w:cstheme="majorBidi"/>
          <w:sz w:val="24"/>
          <w:szCs w:val="24"/>
          <w:lang w:val="sv-SE"/>
        </w:rPr>
        <w:t xml:space="preserve"> around 600 thousand hadiths. He also stated that al-Bukhari carried out a strict and very careful selection process. Even when he chose the hadith in his Sahih, he asked Allah for guidance through the </w:t>
      </w:r>
      <w:r w:rsidRPr="00A200A4">
        <w:rPr>
          <w:rFonts w:asciiTheme="majorBidi" w:hAnsiTheme="majorBidi" w:cstheme="majorBidi"/>
          <w:i/>
          <w:iCs/>
          <w:sz w:val="24"/>
          <w:szCs w:val="24"/>
          <w:lang w:val="sv-SE"/>
        </w:rPr>
        <w:t>istikharah</w:t>
      </w:r>
      <w:r w:rsidRPr="00BE0319">
        <w:rPr>
          <w:rFonts w:asciiTheme="majorBidi" w:hAnsiTheme="majorBidi" w:cstheme="majorBidi"/>
          <w:sz w:val="24"/>
          <w:szCs w:val="24"/>
          <w:lang w:val="sv-SE"/>
        </w:rPr>
        <w:t xml:space="preserve"> prayer of two </w:t>
      </w:r>
      <w:r w:rsidR="00A200A4" w:rsidRPr="00A200A4">
        <w:rPr>
          <w:rFonts w:asciiTheme="majorBidi" w:hAnsiTheme="majorBidi" w:cstheme="majorBidi"/>
          <w:i/>
          <w:iCs/>
          <w:sz w:val="24"/>
          <w:szCs w:val="24"/>
          <w:lang w:val="sv-SE"/>
        </w:rPr>
        <w:t>rakaat</w:t>
      </w:r>
      <w:r w:rsidRPr="00BE0319">
        <w:rPr>
          <w:rFonts w:asciiTheme="majorBidi" w:hAnsiTheme="majorBidi" w:cstheme="majorBidi"/>
          <w:sz w:val="24"/>
          <w:szCs w:val="24"/>
          <w:lang w:val="sv-SE"/>
        </w:rPr>
        <w:t xml:space="preserve"> to choose from the 600,000 hadiths he had memorized before pouring them into his book, which was abstracted around seven thousand.</w:t>
      </w:r>
      <w:r w:rsidR="00A200A4">
        <w:rPr>
          <w:rStyle w:val="FootnoteReference"/>
          <w:rFonts w:asciiTheme="majorBidi" w:hAnsiTheme="majorBidi" w:cstheme="majorBidi"/>
          <w:sz w:val="24"/>
          <w:szCs w:val="24"/>
          <w:lang w:val="sv-SE"/>
        </w:rPr>
        <w:footnoteReference w:id="40"/>
      </w:r>
    </w:p>
    <w:p w:rsidR="00BE0319" w:rsidRPr="00BE0319" w:rsidRDefault="00BE0319" w:rsidP="00BE0319">
      <w:pPr>
        <w:spacing w:after="0" w:line="360" w:lineRule="auto"/>
        <w:ind w:firstLine="567"/>
        <w:contextualSpacing/>
        <w:jc w:val="both"/>
        <w:rPr>
          <w:rFonts w:asciiTheme="majorBidi" w:hAnsiTheme="majorBidi" w:cstheme="majorBidi"/>
          <w:sz w:val="24"/>
          <w:szCs w:val="24"/>
          <w:lang w:val="sv-SE"/>
        </w:rPr>
      </w:pPr>
      <w:r w:rsidRPr="00BE0319">
        <w:rPr>
          <w:rFonts w:asciiTheme="majorBidi" w:hAnsiTheme="majorBidi" w:cstheme="majorBidi"/>
          <w:sz w:val="24"/>
          <w:szCs w:val="24"/>
          <w:lang w:val="sv-SE"/>
        </w:rPr>
        <w:t xml:space="preserve">Likewise Imam Muslim in his </w:t>
      </w:r>
      <w:r w:rsidRPr="007379EC">
        <w:rPr>
          <w:rFonts w:asciiTheme="majorBidi" w:hAnsiTheme="majorBidi" w:cstheme="majorBidi"/>
          <w:i/>
          <w:iCs/>
          <w:sz w:val="24"/>
          <w:szCs w:val="24"/>
          <w:lang w:val="sv-SE"/>
        </w:rPr>
        <w:t>Sahih</w:t>
      </w:r>
      <w:r w:rsidRPr="00BE0319">
        <w:rPr>
          <w:rFonts w:asciiTheme="majorBidi" w:hAnsiTheme="majorBidi" w:cstheme="majorBidi"/>
          <w:sz w:val="24"/>
          <w:szCs w:val="24"/>
          <w:lang w:val="sv-SE"/>
        </w:rPr>
        <w:t xml:space="preserve">, according to the introduction of </w:t>
      </w:r>
      <w:r w:rsidRPr="00AA5F04">
        <w:rPr>
          <w:rFonts w:asciiTheme="majorBidi" w:hAnsiTheme="majorBidi" w:cstheme="majorBidi"/>
          <w:i/>
          <w:iCs/>
          <w:sz w:val="24"/>
          <w:szCs w:val="24"/>
          <w:lang w:val="sv-SE"/>
        </w:rPr>
        <w:t>muhaqqiq</w:t>
      </w:r>
      <w:r w:rsidRPr="00BE0319">
        <w:rPr>
          <w:rFonts w:asciiTheme="majorBidi" w:hAnsiTheme="majorBidi" w:cstheme="majorBidi"/>
          <w:sz w:val="24"/>
          <w:szCs w:val="24"/>
          <w:lang w:val="sv-SE"/>
        </w:rPr>
        <w:t xml:space="preserve"> Abu Qutaibah Nazhar Muhammad al-Fariyabi that Imam Muslim who has been listening to hadiths since he was 12 years old from Yahya bin Yahya at-Taimi has memorized a lot of hadiths. Imam Muslim admits that the hadiths compiled in his </w:t>
      </w:r>
      <w:r w:rsidRPr="007379EC">
        <w:rPr>
          <w:rFonts w:asciiTheme="majorBidi" w:hAnsiTheme="majorBidi" w:cstheme="majorBidi"/>
          <w:i/>
          <w:iCs/>
          <w:sz w:val="24"/>
          <w:szCs w:val="24"/>
          <w:lang w:val="sv-SE"/>
        </w:rPr>
        <w:t>Sahih</w:t>
      </w:r>
      <w:r w:rsidRPr="00BE0319">
        <w:rPr>
          <w:rFonts w:asciiTheme="majorBidi" w:hAnsiTheme="majorBidi" w:cstheme="majorBidi"/>
          <w:sz w:val="24"/>
          <w:szCs w:val="24"/>
          <w:lang w:val="sv-SE"/>
        </w:rPr>
        <w:t xml:space="preserve"> are a selection of the 300,000 hadiths he has listened to, and then he chooses those that have proof. He stated that the reason for compiling his hadiths was to answer the demands of the scholars at that time regarding the existence of hadiths in various chapters. On the other hand, </w:t>
      </w:r>
      <w:r w:rsidRPr="007379EC">
        <w:rPr>
          <w:rFonts w:asciiTheme="majorBidi" w:hAnsiTheme="majorBidi" w:cstheme="majorBidi"/>
          <w:i/>
          <w:iCs/>
          <w:sz w:val="24"/>
          <w:szCs w:val="24"/>
          <w:lang w:val="sv-SE"/>
        </w:rPr>
        <w:t>muhaqqiq</w:t>
      </w:r>
      <w:r w:rsidRPr="00BE0319">
        <w:rPr>
          <w:rFonts w:asciiTheme="majorBidi" w:hAnsiTheme="majorBidi" w:cstheme="majorBidi"/>
          <w:sz w:val="24"/>
          <w:szCs w:val="24"/>
          <w:lang w:val="sv-SE"/>
        </w:rPr>
        <w:t xml:space="preserve"> also stated that not a single scholar had put forward any information that Imam Muslim explained the meaning of the chapters in his book unless he had compiled his hadiths in an orderly manner.</w:t>
      </w:r>
      <w:r w:rsidR="004B62B4">
        <w:rPr>
          <w:rStyle w:val="FootnoteReference"/>
          <w:rFonts w:asciiTheme="majorBidi" w:hAnsiTheme="majorBidi" w:cstheme="majorBidi"/>
          <w:sz w:val="24"/>
          <w:szCs w:val="24"/>
          <w:lang w:val="sv-SE"/>
        </w:rPr>
        <w:footnoteReference w:id="41"/>
      </w:r>
    </w:p>
    <w:p w:rsidR="00BE0319" w:rsidRPr="00BE0319" w:rsidRDefault="00BE0319" w:rsidP="00BE0319">
      <w:pPr>
        <w:spacing w:after="0" w:line="360" w:lineRule="auto"/>
        <w:ind w:firstLine="567"/>
        <w:contextualSpacing/>
        <w:jc w:val="both"/>
        <w:rPr>
          <w:rFonts w:asciiTheme="majorBidi" w:hAnsiTheme="majorBidi" w:cstheme="majorBidi"/>
          <w:sz w:val="24"/>
          <w:szCs w:val="24"/>
          <w:lang w:val="sv-SE"/>
        </w:rPr>
      </w:pPr>
      <w:r w:rsidRPr="00533474">
        <w:rPr>
          <w:rFonts w:asciiTheme="majorBidi" w:hAnsiTheme="majorBidi" w:cstheme="majorBidi"/>
          <w:i/>
          <w:iCs/>
          <w:sz w:val="24"/>
          <w:szCs w:val="24"/>
          <w:lang w:val="sv-SE"/>
        </w:rPr>
        <w:t>Sunan Abi Dawud</w:t>
      </w:r>
      <w:r w:rsidRPr="00BE0319">
        <w:rPr>
          <w:rFonts w:asciiTheme="majorBidi" w:hAnsiTheme="majorBidi" w:cstheme="majorBidi"/>
          <w:sz w:val="24"/>
          <w:szCs w:val="24"/>
          <w:lang w:val="sv-SE"/>
        </w:rPr>
        <w:t xml:space="preserve"> is also no different from the two previous books, that is, they both do not include an introduction </w:t>
      </w:r>
      <w:r w:rsidR="00533474">
        <w:rPr>
          <w:rFonts w:asciiTheme="majorBidi" w:hAnsiTheme="majorBidi" w:cstheme="majorBidi"/>
          <w:i/>
          <w:iCs/>
          <w:sz w:val="24"/>
          <w:szCs w:val="24"/>
          <w:lang w:val="sv-SE"/>
        </w:rPr>
        <w:t>muallif</w:t>
      </w:r>
      <w:r w:rsidRPr="00BE0319">
        <w:rPr>
          <w:rFonts w:asciiTheme="majorBidi" w:hAnsiTheme="majorBidi" w:cstheme="majorBidi"/>
          <w:sz w:val="24"/>
          <w:szCs w:val="24"/>
          <w:lang w:val="sv-SE"/>
        </w:rPr>
        <w:t xml:space="preserve">, but go straight to the hadiths in the </w:t>
      </w:r>
      <w:r w:rsidR="00533474">
        <w:rPr>
          <w:rFonts w:asciiTheme="majorBidi" w:hAnsiTheme="majorBidi" w:cstheme="majorBidi"/>
          <w:sz w:val="24"/>
          <w:szCs w:val="24"/>
          <w:lang w:val="sv-SE"/>
        </w:rPr>
        <w:t>chapter</w:t>
      </w:r>
      <w:r w:rsidRPr="00BE0319">
        <w:rPr>
          <w:rFonts w:asciiTheme="majorBidi" w:hAnsiTheme="majorBidi" w:cstheme="majorBidi"/>
          <w:sz w:val="24"/>
          <w:szCs w:val="24"/>
          <w:lang w:val="sv-SE"/>
        </w:rPr>
        <w:t xml:space="preserve"> </w:t>
      </w:r>
      <w:r w:rsidRPr="00533474">
        <w:rPr>
          <w:rFonts w:asciiTheme="majorBidi" w:hAnsiTheme="majorBidi" w:cstheme="majorBidi"/>
          <w:i/>
          <w:iCs/>
          <w:sz w:val="24"/>
          <w:szCs w:val="24"/>
          <w:lang w:val="sv-SE"/>
        </w:rPr>
        <w:t>ath-Thaharah</w:t>
      </w:r>
      <w:r w:rsidRPr="00BE0319">
        <w:rPr>
          <w:rFonts w:asciiTheme="majorBidi" w:hAnsiTheme="majorBidi" w:cstheme="majorBidi"/>
          <w:sz w:val="24"/>
          <w:szCs w:val="24"/>
          <w:lang w:val="sv-SE"/>
        </w:rPr>
        <w:t xml:space="preserve">. The thing that is different from </w:t>
      </w:r>
      <w:r w:rsidRPr="00533474">
        <w:rPr>
          <w:rFonts w:asciiTheme="majorBidi" w:hAnsiTheme="majorBidi" w:cstheme="majorBidi"/>
          <w:i/>
          <w:iCs/>
          <w:sz w:val="24"/>
          <w:szCs w:val="24"/>
          <w:lang w:val="sv-SE"/>
        </w:rPr>
        <w:t>Sunan Abi Dawud</w:t>
      </w:r>
      <w:r w:rsidRPr="00BE0319">
        <w:rPr>
          <w:rFonts w:asciiTheme="majorBidi" w:hAnsiTheme="majorBidi" w:cstheme="majorBidi"/>
          <w:sz w:val="24"/>
          <w:szCs w:val="24"/>
          <w:lang w:val="sv-SE"/>
        </w:rPr>
        <w:t xml:space="preserve"> is that his hadiths are delivered with a statement that his hadith was compiled by his student Abu Dawud and not written by Abu Dawud himself. Abu Dawud's student in question was Ali Muhammad bin 'Amr al-Lu'lu'ai. He started writing the hadiths of Abu Dawud after the death of his teacher in 275 H. The author considers that the book </w:t>
      </w:r>
      <w:r w:rsidRPr="00533474">
        <w:rPr>
          <w:rFonts w:asciiTheme="majorBidi" w:hAnsiTheme="majorBidi" w:cstheme="majorBidi"/>
          <w:i/>
          <w:iCs/>
          <w:sz w:val="24"/>
          <w:szCs w:val="24"/>
          <w:lang w:val="sv-SE"/>
        </w:rPr>
        <w:t>Sunan Abi Dawud</w:t>
      </w:r>
      <w:r w:rsidRPr="00BE0319">
        <w:rPr>
          <w:rFonts w:asciiTheme="majorBidi" w:hAnsiTheme="majorBidi" w:cstheme="majorBidi"/>
          <w:sz w:val="24"/>
          <w:szCs w:val="24"/>
          <w:lang w:val="sv-SE"/>
        </w:rPr>
        <w:t xml:space="preserve">, published by Dar ar-Risalah Beirut, Lebanon, is based on the manuscripts of his students. But that does not mean that Abu Dawud does not </w:t>
      </w:r>
      <w:r w:rsidRPr="00BE0319">
        <w:rPr>
          <w:rFonts w:asciiTheme="majorBidi" w:hAnsiTheme="majorBidi" w:cstheme="majorBidi"/>
          <w:sz w:val="24"/>
          <w:szCs w:val="24"/>
          <w:lang w:val="sv-SE"/>
        </w:rPr>
        <w:lastRenderedPageBreak/>
        <w:t>have his manuscript, because in other publications there is no reference to his student's sanad but Abu Dawud's direct reference to teachers of hadith transmission.</w:t>
      </w:r>
      <w:r w:rsidR="00533474">
        <w:rPr>
          <w:rStyle w:val="FootnoteReference"/>
          <w:rFonts w:asciiTheme="majorBidi" w:hAnsiTheme="majorBidi" w:cstheme="majorBidi"/>
          <w:sz w:val="24"/>
          <w:szCs w:val="24"/>
          <w:lang w:val="sv-SE"/>
        </w:rPr>
        <w:footnoteReference w:id="42"/>
      </w:r>
    </w:p>
    <w:p w:rsidR="00BE0319" w:rsidRPr="00BE0319" w:rsidRDefault="00BE0319" w:rsidP="00BE0319">
      <w:pPr>
        <w:spacing w:after="0" w:line="360" w:lineRule="auto"/>
        <w:ind w:firstLine="567"/>
        <w:contextualSpacing/>
        <w:jc w:val="both"/>
        <w:rPr>
          <w:rFonts w:asciiTheme="majorBidi" w:hAnsiTheme="majorBidi" w:cstheme="majorBidi"/>
          <w:sz w:val="24"/>
          <w:szCs w:val="24"/>
          <w:lang w:val="sv-SE"/>
        </w:rPr>
      </w:pPr>
      <w:r w:rsidRPr="00BE0319">
        <w:rPr>
          <w:rFonts w:asciiTheme="majorBidi" w:hAnsiTheme="majorBidi" w:cstheme="majorBidi"/>
          <w:sz w:val="24"/>
          <w:szCs w:val="24"/>
          <w:lang w:val="sv-SE"/>
        </w:rPr>
        <w:t xml:space="preserve">The book Sunan at-Tirmidhi which was </w:t>
      </w:r>
      <w:r w:rsidR="00533474">
        <w:rPr>
          <w:rFonts w:asciiTheme="majorBidi" w:hAnsiTheme="majorBidi" w:cstheme="majorBidi"/>
          <w:sz w:val="24"/>
          <w:szCs w:val="24"/>
          <w:lang w:val="sv-SE"/>
        </w:rPr>
        <w:t>int</w:t>
      </w:r>
      <w:r w:rsidR="00EA465E">
        <w:rPr>
          <w:rFonts w:asciiTheme="majorBidi" w:hAnsiTheme="majorBidi" w:cstheme="majorBidi"/>
          <w:sz w:val="24"/>
          <w:szCs w:val="24"/>
          <w:lang w:val="sv-SE"/>
        </w:rPr>
        <w:t>r</w:t>
      </w:r>
      <w:r w:rsidR="00533474">
        <w:rPr>
          <w:rFonts w:asciiTheme="majorBidi" w:hAnsiTheme="majorBidi" w:cstheme="majorBidi"/>
          <w:sz w:val="24"/>
          <w:szCs w:val="24"/>
          <w:lang w:val="sv-SE"/>
        </w:rPr>
        <w:t>oducted</w:t>
      </w:r>
      <w:r w:rsidRPr="00BE0319">
        <w:rPr>
          <w:rFonts w:asciiTheme="majorBidi" w:hAnsiTheme="majorBidi" w:cstheme="majorBidi"/>
          <w:sz w:val="24"/>
          <w:szCs w:val="24"/>
          <w:lang w:val="sv-SE"/>
        </w:rPr>
        <w:t xml:space="preserve"> by the </w:t>
      </w:r>
      <w:r w:rsidRPr="00533474">
        <w:rPr>
          <w:rFonts w:asciiTheme="majorBidi" w:hAnsiTheme="majorBidi" w:cstheme="majorBidi"/>
          <w:i/>
          <w:iCs/>
          <w:sz w:val="24"/>
          <w:szCs w:val="24"/>
          <w:lang w:val="sv-SE"/>
        </w:rPr>
        <w:t>muhaqqiq</w:t>
      </w:r>
      <w:r w:rsidRPr="00BE0319">
        <w:rPr>
          <w:rFonts w:asciiTheme="majorBidi" w:hAnsiTheme="majorBidi" w:cstheme="majorBidi"/>
          <w:sz w:val="24"/>
          <w:szCs w:val="24"/>
          <w:lang w:val="sv-SE"/>
        </w:rPr>
        <w:t xml:space="preserve"> Dr. Basysyar 'Awwad Ma'ruf stated that the four hadith books (</w:t>
      </w:r>
      <w:r w:rsidRPr="003A0F22">
        <w:rPr>
          <w:rFonts w:asciiTheme="majorBidi" w:hAnsiTheme="majorBidi" w:cstheme="majorBidi"/>
          <w:i/>
          <w:iCs/>
          <w:sz w:val="24"/>
          <w:szCs w:val="24"/>
          <w:lang w:val="sv-SE"/>
        </w:rPr>
        <w:t>Sunan Arba'ah</w:t>
      </w:r>
      <w:r w:rsidRPr="00BE0319">
        <w:rPr>
          <w:rFonts w:asciiTheme="majorBidi" w:hAnsiTheme="majorBidi" w:cstheme="majorBidi"/>
          <w:sz w:val="24"/>
          <w:szCs w:val="24"/>
          <w:lang w:val="sv-SE"/>
        </w:rPr>
        <w:t xml:space="preserve">) including </w:t>
      </w:r>
      <w:r w:rsidRPr="003A0F22">
        <w:rPr>
          <w:rFonts w:asciiTheme="majorBidi" w:hAnsiTheme="majorBidi" w:cstheme="majorBidi"/>
          <w:i/>
          <w:iCs/>
          <w:sz w:val="24"/>
          <w:szCs w:val="24"/>
          <w:lang w:val="sv-SE"/>
        </w:rPr>
        <w:t>Jami' at-Tirmidhi</w:t>
      </w:r>
      <w:r w:rsidRPr="00BE0319">
        <w:rPr>
          <w:rFonts w:asciiTheme="majorBidi" w:hAnsiTheme="majorBidi" w:cstheme="majorBidi"/>
          <w:sz w:val="24"/>
          <w:szCs w:val="24"/>
          <w:lang w:val="sv-SE"/>
        </w:rPr>
        <w:t xml:space="preserve"> contain authentic hadith, hasan, da'if and some are even very weak.</w:t>
      </w:r>
      <w:r w:rsidR="003A0F22">
        <w:rPr>
          <w:rStyle w:val="FootnoteReference"/>
          <w:rFonts w:asciiTheme="majorBidi" w:hAnsiTheme="majorBidi" w:cstheme="majorBidi"/>
          <w:sz w:val="24"/>
          <w:szCs w:val="24"/>
          <w:lang w:val="sv-SE"/>
        </w:rPr>
        <w:footnoteReference w:id="43"/>
      </w:r>
      <w:r w:rsidRPr="00BE0319">
        <w:rPr>
          <w:rFonts w:asciiTheme="majorBidi" w:hAnsiTheme="majorBidi" w:cstheme="majorBidi"/>
          <w:sz w:val="24"/>
          <w:szCs w:val="24"/>
          <w:lang w:val="sv-SE"/>
        </w:rPr>
        <w:t xml:space="preserve"> </w:t>
      </w:r>
      <w:r w:rsidRPr="003A0F22">
        <w:rPr>
          <w:rFonts w:asciiTheme="majorBidi" w:hAnsiTheme="majorBidi" w:cstheme="majorBidi"/>
          <w:i/>
          <w:iCs/>
          <w:sz w:val="24"/>
          <w:szCs w:val="24"/>
          <w:lang w:val="sv-SE"/>
        </w:rPr>
        <w:t>Muhaqqiq</w:t>
      </w:r>
      <w:r w:rsidRPr="00BE0319">
        <w:rPr>
          <w:rFonts w:asciiTheme="majorBidi" w:hAnsiTheme="majorBidi" w:cstheme="majorBidi"/>
          <w:sz w:val="24"/>
          <w:szCs w:val="24"/>
          <w:lang w:val="sv-SE"/>
        </w:rPr>
        <w:t xml:space="preserve"> further quoted Imam at-Tirmidhi's statement that he presented this hadith to the scholars of the Hijaz, Iraq, and Khurasan and they were all happy, as well as anyone who read it at home, they all felt as if the Prophet was speaking at his home. In this book, at-Tirmidhi also does not provide an introduction except to go straight into the hadiths on </w:t>
      </w:r>
      <w:r w:rsidRPr="003A0F22">
        <w:rPr>
          <w:rFonts w:asciiTheme="majorBidi" w:hAnsiTheme="majorBidi" w:cstheme="majorBidi"/>
          <w:i/>
          <w:iCs/>
          <w:sz w:val="24"/>
          <w:szCs w:val="24"/>
          <w:lang w:val="sv-SE"/>
        </w:rPr>
        <w:t>ath-Thaharah's abwab</w:t>
      </w:r>
      <w:r w:rsidRPr="00BE0319">
        <w:rPr>
          <w:rFonts w:asciiTheme="majorBidi" w:hAnsiTheme="majorBidi" w:cstheme="majorBidi"/>
          <w:sz w:val="24"/>
          <w:szCs w:val="24"/>
          <w:lang w:val="sv-SE"/>
        </w:rPr>
        <w:t>.</w:t>
      </w:r>
      <w:r w:rsidR="003A0F22">
        <w:rPr>
          <w:rStyle w:val="FootnoteReference"/>
          <w:rFonts w:asciiTheme="majorBidi" w:hAnsiTheme="majorBidi" w:cstheme="majorBidi"/>
          <w:sz w:val="24"/>
          <w:szCs w:val="24"/>
          <w:lang w:val="sv-SE"/>
        </w:rPr>
        <w:footnoteReference w:id="44"/>
      </w:r>
    </w:p>
    <w:p w:rsidR="00BE0319" w:rsidRPr="00BE0319" w:rsidRDefault="00BE0319" w:rsidP="00BE0319">
      <w:pPr>
        <w:spacing w:after="0" w:line="360" w:lineRule="auto"/>
        <w:ind w:firstLine="567"/>
        <w:contextualSpacing/>
        <w:jc w:val="both"/>
        <w:rPr>
          <w:rFonts w:asciiTheme="majorBidi" w:hAnsiTheme="majorBidi" w:cstheme="majorBidi"/>
          <w:sz w:val="24"/>
          <w:szCs w:val="24"/>
          <w:lang w:val="sv-SE"/>
        </w:rPr>
      </w:pPr>
      <w:r w:rsidRPr="00BE0319">
        <w:rPr>
          <w:rFonts w:asciiTheme="majorBidi" w:hAnsiTheme="majorBidi" w:cstheme="majorBidi"/>
          <w:sz w:val="24"/>
          <w:szCs w:val="24"/>
          <w:lang w:val="sv-SE"/>
        </w:rPr>
        <w:t xml:space="preserve">In the book </w:t>
      </w:r>
      <w:r w:rsidRPr="003A0F22">
        <w:rPr>
          <w:rFonts w:asciiTheme="majorBidi" w:hAnsiTheme="majorBidi" w:cstheme="majorBidi"/>
          <w:i/>
          <w:iCs/>
          <w:sz w:val="24"/>
          <w:szCs w:val="24"/>
          <w:lang w:val="sv-SE"/>
        </w:rPr>
        <w:t>Sunan an-Nasa'i</w:t>
      </w:r>
      <w:r w:rsidRPr="00BE0319">
        <w:rPr>
          <w:rFonts w:asciiTheme="majorBidi" w:hAnsiTheme="majorBidi" w:cstheme="majorBidi"/>
          <w:sz w:val="24"/>
          <w:szCs w:val="24"/>
          <w:lang w:val="sv-SE"/>
        </w:rPr>
        <w:t>, there is also no introduction from the author.</w:t>
      </w:r>
      <w:r w:rsidR="003A0F22">
        <w:rPr>
          <w:rStyle w:val="FootnoteReference"/>
          <w:rFonts w:asciiTheme="majorBidi" w:hAnsiTheme="majorBidi" w:cstheme="majorBidi"/>
          <w:sz w:val="24"/>
          <w:szCs w:val="24"/>
          <w:lang w:val="sv-SE"/>
        </w:rPr>
        <w:footnoteReference w:id="45"/>
      </w:r>
      <w:r w:rsidRPr="00BE0319">
        <w:rPr>
          <w:rFonts w:asciiTheme="majorBidi" w:hAnsiTheme="majorBidi" w:cstheme="majorBidi"/>
          <w:sz w:val="24"/>
          <w:szCs w:val="24"/>
          <w:lang w:val="sv-SE"/>
        </w:rPr>
        <w:t xml:space="preserve"> An-Nisaburi called Sunan an-Nasa'i as </w:t>
      </w:r>
      <w:r w:rsidRPr="003A0F22">
        <w:rPr>
          <w:rFonts w:asciiTheme="majorBidi" w:hAnsiTheme="majorBidi" w:cstheme="majorBidi"/>
          <w:i/>
          <w:iCs/>
          <w:sz w:val="24"/>
          <w:szCs w:val="24"/>
          <w:lang w:val="sv-SE"/>
        </w:rPr>
        <w:t>ash-Sahih</w:t>
      </w:r>
      <w:r w:rsidRPr="00BE0319">
        <w:rPr>
          <w:rFonts w:asciiTheme="majorBidi" w:hAnsiTheme="majorBidi" w:cstheme="majorBidi"/>
          <w:sz w:val="24"/>
          <w:szCs w:val="24"/>
          <w:lang w:val="sv-SE"/>
        </w:rPr>
        <w:t xml:space="preserve">, because it contains many authentic hadiths, while only a few are </w:t>
      </w:r>
      <w:r w:rsidRPr="003A0F22">
        <w:rPr>
          <w:rFonts w:asciiTheme="majorBidi" w:hAnsiTheme="majorBidi" w:cstheme="majorBidi"/>
          <w:i/>
          <w:iCs/>
          <w:sz w:val="24"/>
          <w:szCs w:val="24"/>
          <w:lang w:val="sv-SE"/>
        </w:rPr>
        <w:t>da'if</w:t>
      </w:r>
      <w:r w:rsidRPr="00BE0319">
        <w:rPr>
          <w:rFonts w:asciiTheme="majorBidi" w:hAnsiTheme="majorBidi" w:cstheme="majorBidi"/>
          <w:sz w:val="24"/>
          <w:szCs w:val="24"/>
          <w:lang w:val="sv-SE"/>
        </w:rPr>
        <w:t xml:space="preserve">. This is also supported by an-Nasa'i's naming of his book as </w:t>
      </w:r>
      <w:r w:rsidRPr="003A0F22">
        <w:rPr>
          <w:rFonts w:asciiTheme="majorBidi" w:hAnsiTheme="majorBidi" w:cstheme="majorBidi"/>
          <w:i/>
          <w:iCs/>
          <w:sz w:val="24"/>
          <w:szCs w:val="24"/>
          <w:lang w:val="sv-SE"/>
        </w:rPr>
        <w:t>al-Mujtaba</w:t>
      </w:r>
      <w:r w:rsidRPr="00BE0319">
        <w:rPr>
          <w:rFonts w:asciiTheme="majorBidi" w:hAnsiTheme="majorBidi" w:cstheme="majorBidi"/>
          <w:sz w:val="24"/>
          <w:szCs w:val="24"/>
          <w:lang w:val="sv-SE"/>
        </w:rPr>
        <w:t xml:space="preserve"> which is a choice from </w:t>
      </w:r>
      <w:r w:rsidRPr="003A0F22">
        <w:rPr>
          <w:rFonts w:asciiTheme="majorBidi" w:hAnsiTheme="majorBidi" w:cstheme="majorBidi"/>
          <w:i/>
          <w:iCs/>
          <w:sz w:val="24"/>
          <w:szCs w:val="24"/>
          <w:lang w:val="sv-SE"/>
        </w:rPr>
        <w:t>his sunan al-Kubra</w:t>
      </w:r>
      <w:r w:rsidRPr="00BE0319">
        <w:rPr>
          <w:rFonts w:asciiTheme="majorBidi" w:hAnsiTheme="majorBidi" w:cstheme="majorBidi"/>
          <w:sz w:val="24"/>
          <w:szCs w:val="24"/>
          <w:lang w:val="sv-SE"/>
        </w:rPr>
        <w:t xml:space="preserve">, although there is no specific explanation about his </w:t>
      </w:r>
      <w:r w:rsidRPr="003A0F22">
        <w:rPr>
          <w:rFonts w:asciiTheme="majorBidi" w:hAnsiTheme="majorBidi" w:cstheme="majorBidi"/>
          <w:i/>
          <w:iCs/>
          <w:sz w:val="24"/>
          <w:szCs w:val="24"/>
          <w:lang w:val="sv-SE"/>
        </w:rPr>
        <w:t>manhaj</w:t>
      </w:r>
      <w:r w:rsidRPr="00BE0319">
        <w:rPr>
          <w:rFonts w:asciiTheme="majorBidi" w:hAnsiTheme="majorBidi" w:cstheme="majorBidi"/>
          <w:sz w:val="24"/>
          <w:szCs w:val="24"/>
          <w:lang w:val="sv-SE"/>
        </w:rPr>
        <w:t xml:space="preserve"> in compiling the chapters except for the discussion of the hadiths starting from the book </w:t>
      </w:r>
      <w:r w:rsidRPr="003A0F22">
        <w:rPr>
          <w:rFonts w:asciiTheme="majorBidi" w:hAnsiTheme="majorBidi" w:cstheme="majorBidi"/>
          <w:i/>
          <w:iCs/>
          <w:sz w:val="24"/>
          <w:szCs w:val="24"/>
          <w:lang w:val="sv-SE"/>
        </w:rPr>
        <w:t>ath-Thahara</w:t>
      </w:r>
      <w:r w:rsidRPr="00BE0319">
        <w:rPr>
          <w:rFonts w:asciiTheme="majorBidi" w:hAnsiTheme="majorBidi" w:cstheme="majorBidi"/>
          <w:sz w:val="24"/>
          <w:szCs w:val="24"/>
          <w:lang w:val="sv-SE"/>
        </w:rPr>
        <w:t>.</w:t>
      </w:r>
      <w:r w:rsidR="003A0F22">
        <w:rPr>
          <w:rStyle w:val="FootnoteReference"/>
          <w:rFonts w:asciiTheme="majorBidi" w:hAnsiTheme="majorBidi" w:cstheme="majorBidi"/>
          <w:sz w:val="24"/>
          <w:szCs w:val="24"/>
          <w:lang w:val="sv-SE"/>
        </w:rPr>
        <w:footnoteReference w:id="46"/>
      </w:r>
    </w:p>
    <w:p w:rsidR="00BE0319" w:rsidRPr="00BE0319" w:rsidRDefault="00BE0319" w:rsidP="00BE0319">
      <w:pPr>
        <w:spacing w:after="0" w:line="360" w:lineRule="auto"/>
        <w:ind w:firstLine="567"/>
        <w:contextualSpacing/>
        <w:jc w:val="both"/>
        <w:rPr>
          <w:rFonts w:asciiTheme="majorBidi" w:hAnsiTheme="majorBidi" w:cstheme="majorBidi"/>
          <w:sz w:val="24"/>
          <w:szCs w:val="24"/>
          <w:lang w:val="sv-SE"/>
        </w:rPr>
      </w:pPr>
      <w:r w:rsidRPr="00BE0319">
        <w:rPr>
          <w:rFonts w:asciiTheme="majorBidi" w:hAnsiTheme="majorBidi" w:cstheme="majorBidi"/>
          <w:sz w:val="24"/>
          <w:szCs w:val="24"/>
          <w:lang w:val="sv-SE"/>
        </w:rPr>
        <w:t xml:space="preserve">In </w:t>
      </w:r>
      <w:r w:rsidRPr="003A0F22">
        <w:rPr>
          <w:rFonts w:asciiTheme="majorBidi" w:hAnsiTheme="majorBidi" w:cstheme="majorBidi"/>
          <w:i/>
          <w:iCs/>
          <w:sz w:val="24"/>
          <w:szCs w:val="24"/>
          <w:lang w:val="sv-SE"/>
        </w:rPr>
        <w:t>Sunan Ibn Majah</w:t>
      </w:r>
      <w:r w:rsidRPr="00BE0319">
        <w:rPr>
          <w:rFonts w:asciiTheme="majorBidi" w:hAnsiTheme="majorBidi" w:cstheme="majorBidi"/>
          <w:sz w:val="24"/>
          <w:szCs w:val="24"/>
          <w:lang w:val="sv-SE"/>
        </w:rPr>
        <w:t>, like other books, there is also no introduct</w:t>
      </w:r>
      <w:r w:rsidR="00EA465E">
        <w:rPr>
          <w:rFonts w:asciiTheme="majorBidi" w:hAnsiTheme="majorBidi" w:cstheme="majorBidi"/>
          <w:sz w:val="24"/>
          <w:szCs w:val="24"/>
          <w:lang w:val="sv-SE"/>
        </w:rPr>
        <w:t>ion</w:t>
      </w:r>
      <w:r w:rsidRPr="00BE0319">
        <w:rPr>
          <w:rFonts w:asciiTheme="majorBidi" w:hAnsiTheme="majorBidi" w:cstheme="majorBidi"/>
          <w:sz w:val="24"/>
          <w:szCs w:val="24"/>
          <w:lang w:val="sv-SE"/>
        </w:rPr>
        <w:t xml:space="preserve"> to be found, even though the hadiths he collected are described in the </w:t>
      </w:r>
      <w:r w:rsidRPr="003A0F22">
        <w:rPr>
          <w:rFonts w:asciiTheme="majorBidi" w:hAnsiTheme="majorBidi" w:cstheme="majorBidi"/>
          <w:i/>
          <w:iCs/>
          <w:sz w:val="24"/>
          <w:szCs w:val="24"/>
          <w:lang w:val="sv-SE"/>
        </w:rPr>
        <w:t>muqaddimah</w:t>
      </w:r>
      <w:r w:rsidRPr="00BE0319">
        <w:rPr>
          <w:rFonts w:asciiTheme="majorBidi" w:hAnsiTheme="majorBidi" w:cstheme="majorBidi"/>
          <w:sz w:val="24"/>
          <w:szCs w:val="24"/>
          <w:lang w:val="sv-SE"/>
        </w:rPr>
        <w:t xml:space="preserve">, especially the chapter </w:t>
      </w:r>
      <w:r w:rsidRPr="003A0F22">
        <w:rPr>
          <w:rFonts w:asciiTheme="majorBidi" w:hAnsiTheme="majorBidi" w:cstheme="majorBidi"/>
          <w:i/>
          <w:iCs/>
          <w:sz w:val="24"/>
          <w:szCs w:val="24"/>
          <w:lang w:val="sv-SE"/>
        </w:rPr>
        <w:t>itba' sunnah Rasulullah SAW</w:t>
      </w:r>
      <w:r w:rsidRPr="00BE0319">
        <w:rPr>
          <w:rFonts w:asciiTheme="majorBidi" w:hAnsiTheme="majorBidi" w:cstheme="majorBidi"/>
          <w:sz w:val="24"/>
          <w:szCs w:val="24"/>
          <w:lang w:val="sv-SE"/>
        </w:rPr>
        <w:t xml:space="preserve">. However, it does not explain how his </w:t>
      </w:r>
      <w:r w:rsidRPr="003A0F22">
        <w:rPr>
          <w:rFonts w:asciiTheme="majorBidi" w:hAnsiTheme="majorBidi" w:cstheme="majorBidi"/>
          <w:i/>
          <w:iCs/>
          <w:sz w:val="24"/>
          <w:szCs w:val="24"/>
          <w:lang w:val="sv-SE"/>
        </w:rPr>
        <w:t>manhaj</w:t>
      </w:r>
      <w:r w:rsidRPr="00BE0319">
        <w:rPr>
          <w:rFonts w:asciiTheme="majorBidi" w:hAnsiTheme="majorBidi" w:cstheme="majorBidi"/>
          <w:sz w:val="24"/>
          <w:szCs w:val="24"/>
          <w:lang w:val="sv-SE"/>
        </w:rPr>
        <w:t xml:space="preserve"> was in compiling the hadiths in the chapters he composed.</w:t>
      </w:r>
      <w:r w:rsidR="00CC1FBB">
        <w:rPr>
          <w:rStyle w:val="FootnoteReference"/>
          <w:rFonts w:asciiTheme="majorBidi" w:hAnsiTheme="majorBidi" w:cstheme="majorBidi"/>
          <w:sz w:val="24"/>
          <w:szCs w:val="24"/>
          <w:lang w:val="sv-SE"/>
        </w:rPr>
        <w:footnoteReference w:id="47"/>
      </w:r>
    </w:p>
    <w:p w:rsidR="00BE0319" w:rsidRPr="00BE0319" w:rsidRDefault="00BE0319" w:rsidP="00BE0319">
      <w:pPr>
        <w:spacing w:after="0" w:line="360" w:lineRule="auto"/>
        <w:ind w:firstLine="567"/>
        <w:contextualSpacing/>
        <w:jc w:val="both"/>
        <w:rPr>
          <w:rFonts w:asciiTheme="majorBidi" w:hAnsiTheme="majorBidi" w:cstheme="majorBidi"/>
          <w:sz w:val="24"/>
          <w:szCs w:val="24"/>
          <w:lang w:val="sv-SE"/>
        </w:rPr>
      </w:pPr>
      <w:r w:rsidRPr="00BE0319">
        <w:rPr>
          <w:rFonts w:asciiTheme="majorBidi" w:hAnsiTheme="majorBidi" w:cstheme="majorBidi"/>
          <w:sz w:val="24"/>
          <w:szCs w:val="24"/>
          <w:lang w:val="sv-SE"/>
        </w:rPr>
        <w:t xml:space="preserve">Based on the description above, the </w:t>
      </w:r>
      <w:r w:rsidRPr="003A0F22">
        <w:rPr>
          <w:rFonts w:asciiTheme="majorBidi" w:hAnsiTheme="majorBidi" w:cstheme="majorBidi"/>
          <w:i/>
          <w:iCs/>
          <w:sz w:val="24"/>
          <w:szCs w:val="24"/>
          <w:lang w:val="sv-SE"/>
        </w:rPr>
        <w:t>Kutub Sittah</w:t>
      </w:r>
      <w:r w:rsidRPr="00BE0319">
        <w:rPr>
          <w:rFonts w:asciiTheme="majorBidi" w:hAnsiTheme="majorBidi" w:cstheme="majorBidi"/>
          <w:sz w:val="24"/>
          <w:szCs w:val="24"/>
          <w:lang w:val="sv-SE"/>
        </w:rPr>
        <w:t xml:space="preserve"> in general has an orientation of providing a guide (guide) to the Ummah in its </w:t>
      </w:r>
      <w:r w:rsidRPr="00AA5F04">
        <w:rPr>
          <w:rFonts w:asciiTheme="majorBidi" w:hAnsiTheme="majorBidi" w:cstheme="majorBidi"/>
          <w:i/>
          <w:iCs/>
          <w:sz w:val="24"/>
          <w:szCs w:val="24"/>
          <w:lang w:val="sv-SE"/>
        </w:rPr>
        <w:t>ittiba'</w:t>
      </w:r>
      <w:r w:rsidRPr="00BE0319">
        <w:rPr>
          <w:rFonts w:asciiTheme="majorBidi" w:hAnsiTheme="majorBidi" w:cstheme="majorBidi"/>
          <w:sz w:val="24"/>
          <w:szCs w:val="24"/>
          <w:lang w:val="sv-SE"/>
        </w:rPr>
        <w:t xml:space="preserve"> to the Prophet, especially </w:t>
      </w:r>
      <w:r w:rsidRPr="000443BC">
        <w:rPr>
          <w:rFonts w:asciiTheme="majorBidi" w:hAnsiTheme="majorBidi" w:cstheme="majorBidi"/>
          <w:i/>
          <w:iCs/>
          <w:sz w:val="24"/>
          <w:szCs w:val="24"/>
          <w:lang w:val="sv-SE"/>
        </w:rPr>
        <w:t>Jami' (Shahih al-Bukhari, Shahih Muslim, Jami' al-Kabir li at-Tirmidhi</w:t>
      </w:r>
      <w:r w:rsidRPr="00BE0319">
        <w:rPr>
          <w:rFonts w:asciiTheme="majorBidi" w:hAnsiTheme="majorBidi" w:cstheme="majorBidi"/>
          <w:sz w:val="24"/>
          <w:szCs w:val="24"/>
          <w:lang w:val="sv-SE"/>
        </w:rPr>
        <w:t xml:space="preserve">) who collects a variety of themes that are not limited to legal themes such as the </w:t>
      </w:r>
      <w:r w:rsidRPr="000443BC">
        <w:rPr>
          <w:rFonts w:asciiTheme="majorBidi" w:hAnsiTheme="majorBidi" w:cstheme="majorBidi"/>
          <w:i/>
          <w:iCs/>
          <w:sz w:val="24"/>
          <w:szCs w:val="24"/>
          <w:lang w:val="sv-SE"/>
        </w:rPr>
        <w:t>Sunan</w:t>
      </w:r>
      <w:r w:rsidRPr="00BE0319">
        <w:rPr>
          <w:rFonts w:asciiTheme="majorBidi" w:hAnsiTheme="majorBidi" w:cstheme="majorBidi"/>
          <w:sz w:val="24"/>
          <w:szCs w:val="24"/>
          <w:lang w:val="sv-SE"/>
        </w:rPr>
        <w:t xml:space="preserve"> books (</w:t>
      </w:r>
      <w:r w:rsidRPr="000443BC">
        <w:rPr>
          <w:rFonts w:asciiTheme="majorBidi" w:hAnsiTheme="majorBidi" w:cstheme="majorBidi"/>
          <w:i/>
          <w:iCs/>
          <w:sz w:val="24"/>
          <w:szCs w:val="24"/>
          <w:lang w:val="sv-SE"/>
        </w:rPr>
        <w:t>Sunan Abi Dawud, Sunan an-Nasa'i, Sunan Ibn Majah</w:t>
      </w:r>
      <w:r w:rsidRPr="00BE0319">
        <w:rPr>
          <w:rFonts w:asciiTheme="majorBidi" w:hAnsiTheme="majorBidi" w:cstheme="majorBidi"/>
          <w:sz w:val="24"/>
          <w:szCs w:val="24"/>
          <w:lang w:val="sv-SE"/>
        </w:rPr>
        <w:t xml:space="preserve">). This conclusion is certainly not final, bearing in mind that these books do not explicitly mention the motives or background of the collection of hadiths. This is the weakness of the </w:t>
      </w:r>
      <w:r w:rsidR="00AA5F04" w:rsidRPr="000E2830">
        <w:rPr>
          <w:rFonts w:asciiTheme="majorBidi" w:hAnsiTheme="majorBidi" w:cstheme="majorBidi"/>
          <w:i/>
          <w:iCs/>
          <w:sz w:val="24"/>
          <w:szCs w:val="24"/>
          <w:lang w:val="sv-SE"/>
        </w:rPr>
        <w:t xml:space="preserve">Kutub </w:t>
      </w:r>
      <w:r w:rsidRPr="000E2830">
        <w:rPr>
          <w:rFonts w:asciiTheme="majorBidi" w:hAnsiTheme="majorBidi" w:cstheme="majorBidi"/>
          <w:i/>
          <w:iCs/>
          <w:sz w:val="24"/>
          <w:szCs w:val="24"/>
          <w:lang w:val="sv-SE"/>
        </w:rPr>
        <w:t>Sittah</w:t>
      </w:r>
      <w:r w:rsidRPr="00BE0319">
        <w:rPr>
          <w:rFonts w:asciiTheme="majorBidi" w:hAnsiTheme="majorBidi" w:cstheme="majorBidi"/>
          <w:sz w:val="24"/>
          <w:szCs w:val="24"/>
          <w:lang w:val="sv-SE"/>
        </w:rPr>
        <w:t xml:space="preserve">, namely the absence of an explanation by the converts about the basis, motives, and methods used in it, except </w:t>
      </w:r>
      <w:r w:rsidRPr="000E2830">
        <w:rPr>
          <w:rFonts w:asciiTheme="majorBidi" w:hAnsiTheme="majorBidi" w:cstheme="majorBidi"/>
          <w:i/>
          <w:iCs/>
          <w:sz w:val="24"/>
          <w:szCs w:val="24"/>
          <w:lang w:val="sv-SE"/>
        </w:rPr>
        <w:t>Sahih Muslim</w:t>
      </w:r>
      <w:r w:rsidRPr="00BE0319">
        <w:rPr>
          <w:rFonts w:asciiTheme="majorBidi" w:hAnsiTheme="majorBidi" w:cstheme="majorBidi"/>
          <w:sz w:val="24"/>
          <w:szCs w:val="24"/>
          <w:lang w:val="sv-SE"/>
        </w:rPr>
        <w:t>.</w:t>
      </w:r>
    </w:p>
    <w:p w:rsidR="00AE21F0" w:rsidRDefault="00BE0319" w:rsidP="00BE0319">
      <w:pPr>
        <w:spacing w:after="0" w:line="360" w:lineRule="auto"/>
        <w:ind w:firstLine="567"/>
        <w:contextualSpacing/>
        <w:jc w:val="both"/>
        <w:rPr>
          <w:rFonts w:asciiTheme="majorBidi" w:hAnsiTheme="majorBidi" w:cstheme="majorBidi"/>
          <w:sz w:val="24"/>
          <w:szCs w:val="24"/>
          <w:lang w:val="sv-SE"/>
        </w:rPr>
      </w:pPr>
      <w:r w:rsidRPr="00BE0319">
        <w:rPr>
          <w:rFonts w:asciiTheme="majorBidi" w:hAnsiTheme="majorBidi" w:cstheme="majorBidi"/>
          <w:sz w:val="24"/>
          <w:szCs w:val="24"/>
          <w:lang w:val="sv-SE"/>
        </w:rPr>
        <w:t xml:space="preserve">The conclusion regarding the orientation of the collection of hadiths towards the </w:t>
      </w:r>
      <w:r w:rsidRPr="000E2830">
        <w:rPr>
          <w:rFonts w:asciiTheme="majorBidi" w:hAnsiTheme="majorBidi" w:cstheme="majorBidi"/>
          <w:i/>
          <w:iCs/>
          <w:sz w:val="24"/>
          <w:szCs w:val="24"/>
          <w:lang w:val="sv-SE"/>
        </w:rPr>
        <w:t>Kutub Sittah</w:t>
      </w:r>
      <w:r w:rsidRPr="00BE0319">
        <w:rPr>
          <w:rFonts w:asciiTheme="majorBidi" w:hAnsiTheme="majorBidi" w:cstheme="majorBidi"/>
          <w:sz w:val="24"/>
          <w:szCs w:val="24"/>
          <w:lang w:val="sv-SE"/>
        </w:rPr>
        <w:t xml:space="preserve"> as a guide for the ummah has found evidence, where up to now, anyone who wants to </w:t>
      </w:r>
      <w:r w:rsidRPr="00BE0319">
        <w:rPr>
          <w:rFonts w:asciiTheme="majorBidi" w:hAnsiTheme="majorBidi" w:cstheme="majorBidi"/>
          <w:sz w:val="24"/>
          <w:szCs w:val="24"/>
          <w:lang w:val="sv-SE"/>
        </w:rPr>
        <w:lastRenderedPageBreak/>
        <w:t xml:space="preserve">explore the legal and moral provisions exemplified by the Prophet SAW feels inadequate if he has not held this </w:t>
      </w:r>
      <w:r w:rsidRPr="000E2830">
        <w:rPr>
          <w:rFonts w:asciiTheme="majorBidi" w:hAnsiTheme="majorBidi" w:cstheme="majorBidi"/>
          <w:i/>
          <w:iCs/>
          <w:sz w:val="24"/>
          <w:szCs w:val="24"/>
          <w:lang w:val="sv-SE"/>
        </w:rPr>
        <w:t>Kutub Sittah</w:t>
      </w:r>
      <w:r w:rsidRPr="00BE0319">
        <w:rPr>
          <w:rFonts w:asciiTheme="majorBidi" w:hAnsiTheme="majorBidi" w:cstheme="majorBidi"/>
          <w:sz w:val="24"/>
          <w:szCs w:val="24"/>
          <w:lang w:val="sv-SE"/>
        </w:rPr>
        <w:t xml:space="preserve">. This conclusion will be strengthened by a description of the method of compiling and implementing the placement of the chapters of each book in the </w:t>
      </w:r>
      <w:r w:rsidRPr="000E2830">
        <w:rPr>
          <w:rFonts w:asciiTheme="majorBidi" w:hAnsiTheme="majorBidi" w:cstheme="majorBidi"/>
          <w:i/>
          <w:iCs/>
          <w:sz w:val="24"/>
          <w:szCs w:val="24"/>
          <w:lang w:val="sv-SE"/>
        </w:rPr>
        <w:t>Kutub Sittah</w:t>
      </w:r>
      <w:r w:rsidRPr="00BE0319">
        <w:rPr>
          <w:rFonts w:asciiTheme="majorBidi" w:hAnsiTheme="majorBidi" w:cstheme="majorBidi"/>
          <w:sz w:val="24"/>
          <w:szCs w:val="24"/>
          <w:lang w:val="sv-SE"/>
        </w:rPr>
        <w:t>.</w:t>
      </w:r>
    </w:p>
    <w:p w:rsidR="005401CB" w:rsidRPr="005401CB" w:rsidRDefault="005401CB" w:rsidP="000E2830">
      <w:pPr>
        <w:spacing w:before="180" w:after="0" w:line="360" w:lineRule="auto"/>
        <w:jc w:val="both"/>
        <w:rPr>
          <w:rFonts w:asciiTheme="majorBidi" w:hAnsiTheme="majorBidi" w:cstheme="majorBidi"/>
          <w:b/>
          <w:bCs/>
          <w:sz w:val="24"/>
          <w:szCs w:val="24"/>
          <w:lang w:val="sv-SE"/>
        </w:rPr>
      </w:pPr>
      <w:r w:rsidRPr="00BB77AC">
        <w:rPr>
          <w:rFonts w:asciiTheme="majorBidi" w:hAnsiTheme="majorBidi" w:cstheme="majorBidi"/>
          <w:b/>
          <w:bCs/>
          <w:sz w:val="24"/>
          <w:szCs w:val="24"/>
          <w:lang w:val="sv-SE"/>
        </w:rPr>
        <w:t xml:space="preserve">Methods of Compiling Hadith on </w:t>
      </w:r>
      <w:r w:rsidR="00BE0319" w:rsidRPr="00BB77AC">
        <w:rPr>
          <w:rFonts w:asciiTheme="majorBidi" w:hAnsiTheme="majorBidi" w:cstheme="majorBidi"/>
          <w:b/>
          <w:bCs/>
          <w:sz w:val="24"/>
          <w:szCs w:val="24"/>
          <w:lang w:val="sv-SE"/>
        </w:rPr>
        <w:t xml:space="preserve">Kutub </w:t>
      </w:r>
      <w:r w:rsidRPr="00BB77AC">
        <w:rPr>
          <w:rFonts w:asciiTheme="majorBidi" w:hAnsiTheme="majorBidi" w:cstheme="majorBidi"/>
          <w:b/>
          <w:bCs/>
          <w:sz w:val="24"/>
          <w:szCs w:val="24"/>
          <w:lang w:val="sv-SE"/>
        </w:rPr>
        <w:t>Sittah</w:t>
      </w:r>
      <w:r w:rsidRPr="005401CB">
        <w:rPr>
          <w:rFonts w:asciiTheme="majorBidi" w:hAnsiTheme="majorBidi" w:cstheme="majorBidi"/>
          <w:b/>
          <w:bCs/>
          <w:sz w:val="24"/>
          <w:szCs w:val="24"/>
          <w:lang w:val="sv-SE"/>
        </w:rPr>
        <w:t xml:space="preserve"> </w:t>
      </w:r>
    </w:p>
    <w:p w:rsidR="005401CB" w:rsidRPr="005401CB" w:rsidRDefault="005401CB" w:rsidP="004422F7">
      <w:pPr>
        <w:spacing w:after="0" w:line="360" w:lineRule="auto"/>
        <w:ind w:firstLine="567"/>
        <w:contextualSpacing/>
        <w:jc w:val="both"/>
        <w:rPr>
          <w:rFonts w:asciiTheme="majorBidi" w:hAnsiTheme="majorBidi" w:cstheme="majorBidi"/>
          <w:sz w:val="24"/>
          <w:szCs w:val="24"/>
          <w:lang w:val="sv-SE"/>
        </w:rPr>
      </w:pPr>
      <w:r w:rsidRPr="005401CB">
        <w:rPr>
          <w:rFonts w:asciiTheme="majorBidi" w:hAnsiTheme="majorBidi" w:cstheme="majorBidi"/>
          <w:sz w:val="24"/>
          <w:szCs w:val="24"/>
          <w:lang w:val="sv-SE"/>
        </w:rPr>
        <w:t xml:space="preserve">Not unlike the orientation and background of the collection of hadiths at the </w:t>
      </w:r>
      <w:r w:rsidR="000E2830" w:rsidRPr="000E2830">
        <w:rPr>
          <w:rFonts w:asciiTheme="majorBidi" w:hAnsiTheme="majorBidi" w:cstheme="majorBidi"/>
          <w:i/>
          <w:iCs/>
          <w:sz w:val="24"/>
          <w:szCs w:val="24"/>
          <w:lang w:val="sv-SE"/>
        </w:rPr>
        <w:t xml:space="preserve">Kutub </w:t>
      </w:r>
      <w:r w:rsidRPr="000E2830">
        <w:rPr>
          <w:rFonts w:asciiTheme="majorBidi" w:hAnsiTheme="majorBidi" w:cstheme="majorBidi"/>
          <w:i/>
          <w:iCs/>
          <w:sz w:val="24"/>
          <w:szCs w:val="24"/>
          <w:lang w:val="sv-SE"/>
        </w:rPr>
        <w:t>Sittah</w:t>
      </w:r>
      <w:r w:rsidRPr="005401CB">
        <w:rPr>
          <w:rFonts w:asciiTheme="majorBidi" w:hAnsiTheme="majorBidi" w:cstheme="majorBidi"/>
          <w:sz w:val="24"/>
          <w:szCs w:val="24"/>
          <w:lang w:val="sv-SE"/>
        </w:rPr>
        <w:t xml:space="preserve">, the author did not find any specific explanation regarding the method of compiling the chapters in it. Based on the author's analysis, these six hadith books generally use the chapter method based on the theme of the discussion contained in the hadith matan, not based on the narrators that narrate it, as in the </w:t>
      </w:r>
      <w:r w:rsidRPr="000E2830">
        <w:rPr>
          <w:rFonts w:asciiTheme="majorBidi" w:hAnsiTheme="majorBidi" w:cstheme="majorBidi"/>
          <w:i/>
          <w:iCs/>
          <w:sz w:val="24"/>
          <w:szCs w:val="24"/>
          <w:lang w:val="sv-SE"/>
        </w:rPr>
        <w:t>musnad</w:t>
      </w:r>
      <w:r w:rsidRPr="005401CB">
        <w:rPr>
          <w:rFonts w:asciiTheme="majorBidi" w:hAnsiTheme="majorBidi" w:cstheme="majorBidi"/>
          <w:sz w:val="24"/>
          <w:szCs w:val="24"/>
          <w:lang w:val="sv-SE"/>
        </w:rPr>
        <w:t xml:space="preserve"> and </w:t>
      </w:r>
      <w:r w:rsidRPr="000E2830">
        <w:rPr>
          <w:rFonts w:asciiTheme="majorBidi" w:hAnsiTheme="majorBidi" w:cstheme="majorBidi"/>
          <w:i/>
          <w:iCs/>
          <w:sz w:val="24"/>
          <w:szCs w:val="24"/>
          <w:lang w:val="sv-SE"/>
        </w:rPr>
        <w:t>mu'jam</w:t>
      </w:r>
      <w:r w:rsidRPr="005401CB">
        <w:rPr>
          <w:rFonts w:asciiTheme="majorBidi" w:hAnsiTheme="majorBidi" w:cstheme="majorBidi"/>
          <w:sz w:val="24"/>
          <w:szCs w:val="24"/>
          <w:lang w:val="sv-SE"/>
        </w:rPr>
        <w:t xml:space="preserve"> models. Broadly speaking, the method of collecting </w:t>
      </w:r>
      <w:r w:rsidR="000E2830" w:rsidRPr="000E2830">
        <w:rPr>
          <w:rFonts w:asciiTheme="majorBidi" w:hAnsiTheme="majorBidi" w:cstheme="majorBidi"/>
          <w:i/>
          <w:iCs/>
          <w:sz w:val="24"/>
          <w:szCs w:val="24"/>
          <w:lang w:val="sv-SE"/>
        </w:rPr>
        <w:t>Kutub</w:t>
      </w:r>
      <w:r w:rsidRPr="000E2830">
        <w:rPr>
          <w:rFonts w:asciiTheme="majorBidi" w:hAnsiTheme="majorBidi" w:cstheme="majorBidi"/>
          <w:i/>
          <w:iCs/>
          <w:sz w:val="24"/>
          <w:szCs w:val="24"/>
          <w:lang w:val="sv-SE"/>
        </w:rPr>
        <w:t xml:space="preserve"> Sittah</w:t>
      </w:r>
      <w:r w:rsidRPr="005401CB">
        <w:rPr>
          <w:rFonts w:asciiTheme="majorBidi" w:hAnsiTheme="majorBidi" w:cstheme="majorBidi"/>
          <w:sz w:val="24"/>
          <w:szCs w:val="24"/>
          <w:lang w:val="sv-SE"/>
        </w:rPr>
        <w:t xml:space="preserve"> hadiths can be classified as follows:</w:t>
      </w:r>
    </w:p>
    <w:p w:rsidR="005401CB" w:rsidRPr="005401CB" w:rsidRDefault="005401CB" w:rsidP="004422F7">
      <w:pPr>
        <w:spacing w:after="0" w:line="360" w:lineRule="auto"/>
        <w:ind w:firstLine="567"/>
        <w:contextualSpacing/>
        <w:jc w:val="both"/>
        <w:rPr>
          <w:rFonts w:asciiTheme="majorBidi" w:hAnsiTheme="majorBidi" w:cstheme="majorBidi"/>
          <w:sz w:val="24"/>
          <w:szCs w:val="24"/>
          <w:lang w:val="sv-SE"/>
        </w:rPr>
      </w:pPr>
      <w:r w:rsidRPr="005401CB">
        <w:rPr>
          <w:rFonts w:asciiTheme="majorBidi" w:hAnsiTheme="majorBidi" w:cstheme="majorBidi"/>
          <w:sz w:val="24"/>
          <w:szCs w:val="24"/>
          <w:lang w:val="sv-SE"/>
        </w:rPr>
        <w:t xml:space="preserve">All the books that are members of the </w:t>
      </w:r>
      <w:r w:rsidR="000E2830" w:rsidRPr="000E2830">
        <w:rPr>
          <w:rFonts w:asciiTheme="majorBidi" w:hAnsiTheme="majorBidi" w:cstheme="majorBidi"/>
          <w:i/>
          <w:iCs/>
          <w:sz w:val="24"/>
          <w:szCs w:val="24"/>
          <w:lang w:val="sv-SE"/>
        </w:rPr>
        <w:t>Kutub Sittah</w:t>
      </w:r>
      <w:r w:rsidRPr="005401CB">
        <w:rPr>
          <w:rFonts w:asciiTheme="majorBidi" w:hAnsiTheme="majorBidi" w:cstheme="majorBidi"/>
          <w:sz w:val="24"/>
          <w:szCs w:val="24"/>
          <w:lang w:val="sv-SE"/>
        </w:rPr>
        <w:t xml:space="preserve"> compile their hadiths based on the theme of the discussion. This is also called </w:t>
      </w:r>
      <w:r w:rsidRPr="000E2830">
        <w:rPr>
          <w:rFonts w:asciiTheme="majorBidi" w:hAnsiTheme="majorBidi" w:cstheme="majorBidi"/>
          <w:i/>
          <w:iCs/>
          <w:sz w:val="24"/>
          <w:szCs w:val="24"/>
          <w:lang w:val="sv-SE"/>
        </w:rPr>
        <w:t>maudhu'i</w:t>
      </w:r>
      <w:r w:rsidRPr="005401CB">
        <w:rPr>
          <w:rFonts w:asciiTheme="majorBidi" w:hAnsiTheme="majorBidi" w:cstheme="majorBidi"/>
          <w:sz w:val="24"/>
          <w:szCs w:val="24"/>
          <w:lang w:val="sv-SE"/>
        </w:rPr>
        <w:t xml:space="preserve"> collection. This means that readers are led by </w:t>
      </w:r>
      <w:r w:rsidR="00203512">
        <w:rPr>
          <w:rFonts w:asciiTheme="majorBidi" w:hAnsiTheme="majorBidi" w:cstheme="majorBidi"/>
          <w:sz w:val="24"/>
          <w:szCs w:val="24"/>
          <w:lang w:val="sv-SE"/>
        </w:rPr>
        <w:t>compilers</w:t>
      </w:r>
      <w:r w:rsidRPr="005401CB">
        <w:rPr>
          <w:rFonts w:asciiTheme="majorBidi" w:hAnsiTheme="majorBidi" w:cstheme="majorBidi"/>
          <w:sz w:val="24"/>
          <w:szCs w:val="24"/>
          <w:lang w:val="sv-SE"/>
        </w:rPr>
        <w:t xml:space="preserve"> to recognize the sunnah of the Prophet in certain matters, for example</w:t>
      </w:r>
      <w:r w:rsidR="002A5929">
        <w:rPr>
          <w:rFonts w:asciiTheme="majorBidi" w:hAnsiTheme="majorBidi" w:cstheme="majorBidi"/>
          <w:sz w:val="24"/>
          <w:szCs w:val="24"/>
          <w:lang w:val="sv-SE"/>
        </w:rPr>
        <w:t>,</w:t>
      </w:r>
      <w:r w:rsidRPr="005401CB">
        <w:rPr>
          <w:rFonts w:asciiTheme="majorBidi" w:hAnsiTheme="majorBidi" w:cstheme="majorBidi"/>
          <w:sz w:val="24"/>
          <w:szCs w:val="24"/>
          <w:lang w:val="sv-SE"/>
        </w:rPr>
        <w:t xml:space="preserve"> the Prophet's method of ablution, the </w:t>
      </w:r>
      <w:r w:rsidR="000E2830">
        <w:rPr>
          <w:rFonts w:asciiTheme="majorBidi" w:hAnsiTheme="majorBidi" w:cstheme="majorBidi"/>
          <w:sz w:val="24"/>
          <w:szCs w:val="24"/>
          <w:lang w:val="sv-SE"/>
        </w:rPr>
        <w:t>chapter</w:t>
      </w:r>
      <w:r w:rsidRPr="005401CB">
        <w:rPr>
          <w:rFonts w:asciiTheme="majorBidi" w:hAnsiTheme="majorBidi" w:cstheme="majorBidi"/>
          <w:sz w:val="24"/>
          <w:szCs w:val="24"/>
          <w:lang w:val="sv-SE"/>
        </w:rPr>
        <w:t xml:space="preserve"> Thaharah, chapter of ablution, contains hadiths related to ablution'.</w:t>
      </w:r>
    </w:p>
    <w:p w:rsidR="00203512" w:rsidRPr="00203512" w:rsidRDefault="00203512" w:rsidP="00203512">
      <w:pPr>
        <w:spacing w:after="0" w:line="360" w:lineRule="auto"/>
        <w:ind w:firstLine="567"/>
        <w:contextualSpacing/>
        <w:jc w:val="both"/>
        <w:rPr>
          <w:rFonts w:asciiTheme="majorBidi" w:hAnsiTheme="majorBidi" w:cstheme="majorBidi"/>
          <w:sz w:val="24"/>
          <w:szCs w:val="24"/>
          <w:lang w:val="sv-SE"/>
        </w:rPr>
      </w:pPr>
      <w:r w:rsidRPr="00203512">
        <w:rPr>
          <w:rFonts w:asciiTheme="majorBidi" w:hAnsiTheme="majorBidi" w:cstheme="majorBidi"/>
          <w:sz w:val="24"/>
          <w:szCs w:val="24"/>
          <w:lang w:val="sv-SE"/>
        </w:rPr>
        <w:t xml:space="preserve">In terms of the inclusion of the themes compiled in the </w:t>
      </w:r>
      <w:r w:rsidRPr="000E2830">
        <w:rPr>
          <w:rFonts w:asciiTheme="majorBidi" w:hAnsiTheme="majorBidi" w:cstheme="majorBidi"/>
          <w:i/>
          <w:iCs/>
          <w:sz w:val="24"/>
          <w:szCs w:val="24"/>
          <w:lang w:val="sv-SE"/>
        </w:rPr>
        <w:t>Kutub Sittah</w:t>
      </w:r>
      <w:r w:rsidRPr="00203512">
        <w:rPr>
          <w:rFonts w:asciiTheme="majorBidi" w:hAnsiTheme="majorBidi" w:cstheme="majorBidi"/>
          <w:sz w:val="24"/>
          <w:szCs w:val="24"/>
          <w:lang w:val="sv-SE"/>
        </w:rPr>
        <w:t xml:space="preserve">, there are the </w:t>
      </w:r>
      <w:r w:rsidRPr="000E2830">
        <w:rPr>
          <w:rFonts w:asciiTheme="majorBidi" w:hAnsiTheme="majorBidi" w:cstheme="majorBidi"/>
          <w:i/>
          <w:iCs/>
          <w:sz w:val="24"/>
          <w:szCs w:val="24"/>
          <w:lang w:val="sv-SE"/>
        </w:rPr>
        <w:t>Jami'</w:t>
      </w:r>
      <w:r w:rsidRPr="00203512">
        <w:rPr>
          <w:rFonts w:asciiTheme="majorBidi" w:hAnsiTheme="majorBidi" w:cstheme="majorBidi"/>
          <w:sz w:val="24"/>
          <w:szCs w:val="24"/>
          <w:lang w:val="sv-SE"/>
        </w:rPr>
        <w:t xml:space="preserve"> and </w:t>
      </w:r>
      <w:r w:rsidRPr="000E2830">
        <w:rPr>
          <w:rFonts w:asciiTheme="majorBidi" w:hAnsiTheme="majorBidi" w:cstheme="majorBidi"/>
          <w:i/>
          <w:iCs/>
          <w:sz w:val="24"/>
          <w:szCs w:val="24"/>
          <w:lang w:val="sv-SE"/>
        </w:rPr>
        <w:t>Sunan</w:t>
      </w:r>
      <w:r w:rsidRPr="00203512">
        <w:rPr>
          <w:rFonts w:asciiTheme="majorBidi" w:hAnsiTheme="majorBidi" w:cstheme="majorBidi"/>
          <w:sz w:val="24"/>
          <w:szCs w:val="24"/>
          <w:lang w:val="sv-SE"/>
        </w:rPr>
        <w:t xml:space="preserve"> groups. Included in </w:t>
      </w:r>
      <w:r w:rsidRPr="000E2830">
        <w:rPr>
          <w:rFonts w:asciiTheme="majorBidi" w:hAnsiTheme="majorBidi" w:cstheme="majorBidi"/>
          <w:i/>
          <w:iCs/>
          <w:sz w:val="24"/>
          <w:szCs w:val="24"/>
          <w:lang w:val="sv-SE"/>
        </w:rPr>
        <w:t xml:space="preserve">Jami' </w:t>
      </w:r>
      <w:r w:rsidRPr="00203512">
        <w:rPr>
          <w:rFonts w:asciiTheme="majorBidi" w:hAnsiTheme="majorBidi" w:cstheme="majorBidi"/>
          <w:sz w:val="24"/>
          <w:szCs w:val="24"/>
          <w:lang w:val="sv-SE"/>
        </w:rPr>
        <w:t xml:space="preserve">are </w:t>
      </w:r>
      <w:r w:rsidRPr="000E2830">
        <w:rPr>
          <w:rFonts w:asciiTheme="majorBidi" w:hAnsiTheme="majorBidi" w:cstheme="majorBidi"/>
          <w:i/>
          <w:iCs/>
          <w:sz w:val="24"/>
          <w:szCs w:val="24"/>
          <w:lang w:val="sv-SE"/>
        </w:rPr>
        <w:t xml:space="preserve">al-Jami' ash-Shahih </w:t>
      </w:r>
      <w:r w:rsidRPr="000E2830">
        <w:rPr>
          <w:rFonts w:asciiTheme="majorBidi" w:hAnsiTheme="majorBidi" w:cstheme="majorBidi"/>
          <w:sz w:val="24"/>
          <w:szCs w:val="24"/>
          <w:lang w:val="sv-SE"/>
        </w:rPr>
        <w:t>Imam al-Bukhari</w:t>
      </w:r>
      <w:r w:rsidRPr="000E2830">
        <w:rPr>
          <w:rFonts w:asciiTheme="majorBidi" w:hAnsiTheme="majorBidi" w:cstheme="majorBidi"/>
          <w:i/>
          <w:iCs/>
          <w:sz w:val="24"/>
          <w:szCs w:val="24"/>
          <w:lang w:val="sv-SE"/>
        </w:rPr>
        <w:t xml:space="preserve">, al-Jami' ash-Shahih </w:t>
      </w:r>
      <w:r w:rsidRPr="000E2830">
        <w:rPr>
          <w:rFonts w:asciiTheme="majorBidi" w:hAnsiTheme="majorBidi" w:cstheme="majorBidi"/>
          <w:sz w:val="24"/>
          <w:szCs w:val="24"/>
          <w:lang w:val="sv-SE"/>
        </w:rPr>
        <w:t>Imam Muslim</w:t>
      </w:r>
      <w:r w:rsidRPr="000E2830">
        <w:rPr>
          <w:rFonts w:asciiTheme="majorBidi" w:hAnsiTheme="majorBidi" w:cstheme="majorBidi"/>
          <w:i/>
          <w:iCs/>
          <w:sz w:val="24"/>
          <w:szCs w:val="24"/>
          <w:lang w:val="sv-SE"/>
        </w:rPr>
        <w:t xml:space="preserve">, </w:t>
      </w:r>
      <w:r w:rsidRPr="000E2830">
        <w:rPr>
          <w:rFonts w:asciiTheme="majorBidi" w:hAnsiTheme="majorBidi" w:cstheme="majorBidi"/>
          <w:sz w:val="24"/>
          <w:szCs w:val="24"/>
          <w:lang w:val="sv-SE"/>
        </w:rPr>
        <w:t>and</w:t>
      </w:r>
      <w:r w:rsidRPr="000E2830">
        <w:rPr>
          <w:rFonts w:asciiTheme="majorBidi" w:hAnsiTheme="majorBidi" w:cstheme="majorBidi"/>
          <w:i/>
          <w:iCs/>
          <w:sz w:val="24"/>
          <w:szCs w:val="24"/>
          <w:lang w:val="sv-SE"/>
        </w:rPr>
        <w:t xml:space="preserve"> al-Jami' al-Kabir </w:t>
      </w:r>
      <w:r w:rsidRPr="000E2830">
        <w:rPr>
          <w:rFonts w:asciiTheme="majorBidi" w:hAnsiTheme="majorBidi" w:cstheme="majorBidi"/>
          <w:sz w:val="24"/>
          <w:szCs w:val="24"/>
          <w:lang w:val="sv-SE"/>
        </w:rPr>
        <w:t>at-Tirmidhi</w:t>
      </w:r>
      <w:r w:rsidRPr="00203512">
        <w:rPr>
          <w:rFonts w:asciiTheme="majorBidi" w:hAnsiTheme="majorBidi" w:cstheme="majorBidi"/>
          <w:sz w:val="24"/>
          <w:szCs w:val="24"/>
          <w:lang w:val="sv-SE"/>
        </w:rPr>
        <w:t xml:space="preserve">. These books compile their hadiths into eight major themes: biography, jurisprudence, adab/morals, monotheism (faith), slander, interpretation, signs of the end of the world, and </w:t>
      </w:r>
      <w:r w:rsidRPr="000E2830">
        <w:rPr>
          <w:rFonts w:asciiTheme="majorBidi" w:hAnsiTheme="majorBidi" w:cstheme="majorBidi"/>
          <w:i/>
          <w:iCs/>
          <w:sz w:val="24"/>
          <w:szCs w:val="24"/>
          <w:lang w:val="sv-SE"/>
        </w:rPr>
        <w:t>manaqib</w:t>
      </w:r>
      <w:r w:rsidRPr="00203512">
        <w:rPr>
          <w:rFonts w:asciiTheme="majorBidi" w:hAnsiTheme="majorBidi" w:cstheme="majorBidi"/>
          <w:sz w:val="24"/>
          <w:szCs w:val="24"/>
          <w:lang w:val="sv-SE"/>
        </w:rPr>
        <w:t xml:space="preserve">. While the </w:t>
      </w:r>
      <w:r w:rsidRPr="000E2830">
        <w:rPr>
          <w:rFonts w:asciiTheme="majorBidi" w:hAnsiTheme="majorBidi" w:cstheme="majorBidi"/>
          <w:i/>
          <w:iCs/>
          <w:sz w:val="24"/>
          <w:szCs w:val="24"/>
          <w:lang w:val="sv-SE"/>
        </w:rPr>
        <w:t>Sunan</w:t>
      </w:r>
      <w:r w:rsidRPr="00203512">
        <w:rPr>
          <w:rFonts w:asciiTheme="majorBidi" w:hAnsiTheme="majorBidi" w:cstheme="majorBidi"/>
          <w:sz w:val="24"/>
          <w:szCs w:val="24"/>
          <w:lang w:val="sv-SE"/>
        </w:rPr>
        <w:t xml:space="preserve"> group, namely the works of Abu Dawud, an-Nasa'i, and Ibn Majah, only collects hadiths on the theme of fiqh.</w:t>
      </w:r>
    </w:p>
    <w:p w:rsidR="00203512" w:rsidRDefault="00203512" w:rsidP="00203512">
      <w:pPr>
        <w:spacing w:after="0" w:line="360" w:lineRule="auto"/>
        <w:ind w:firstLine="567"/>
        <w:contextualSpacing/>
        <w:jc w:val="both"/>
        <w:rPr>
          <w:rFonts w:asciiTheme="majorBidi" w:hAnsiTheme="majorBidi" w:cstheme="majorBidi"/>
          <w:sz w:val="24"/>
          <w:szCs w:val="24"/>
          <w:lang w:val="sv-SE"/>
        </w:rPr>
      </w:pPr>
      <w:r w:rsidRPr="00203512">
        <w:rPr>
          <w:rFonts w:asciiTheme="majorBidi" w:hAnsiTheme="majorBidi" w:cstheme="majorBidi"/>
          <w:sz w:val="24"/>
          <w:szCs w:val="24"/>
          <w:lang w:val="sv-SE"/>
        </w:rPr>
        <w:t xml:space="preserve">Judging from the side of the references to the hadith, for </w:t>
      </w:r>
      <w:r w:rsidRPr="000E2830">
        <w:rPr>
          <w:rFonts w:asciiTheme="majorBidi" w:hAnsiTheme="majorBidi" w:cstheme="majorBidi"/>
          <w:i/>
          <w:iCs/>
          <w:sz w:val="24"/>
          <w:szCs w:val="24"/>
          <w:lang w:val="sv-SE"/>
        </w:rPr>
        <w:t>al-Jami' ash-Shahih</w:t>
      </w:r>
      <w:r w:rsidRPr="00203512">
        <w:rPr>
          <w:rFonts w:asciiTheme="majorBidi" w:hAnsiTheme="majorBidi" w:cstheme="majorBidi"/>
          <w:sz w:val="24"/>
          <w:szCs w:val="24"/>
          <w:lang w:val="sv-SE"/>
        </w:rPr>
        <w:t xml:space="preserve"> by Imam al-Bukhari and </w:t>
      </w:r>
      <w:r w:rsidRPr="000E2830">
        <w:rPr>
          <w:rFonts w:asciiTheme="majorBidi" w:hAnsiTheme="majorBidi" w:cstheme="majorBidi"/>
          <w:i/>
          <w:iCs/>
          <w:sz w:val="24"/>
          <w:szCs w:val="24"/>
          <w:lang w:val="sv-SE"/>
        </w:rPr>
        <w:t>ash-Shahih</w:t>
      </w:r>
      <w:r w:rsidRPr="00203512">
        <w:rPr>
          <w:rFonts w:asciiTheme="majorBidi" w:hAnsiTheme="majorBidi" w:cstheme="majorBidi"/>
          <w:sz w:val="24"/>
          <w:szCs w:val="24"/>
          <w:lang w:val="sv-SE"/>
        </w:rPr>
        <w:t xml:space="preserve"> by Imam Muslim the emphasis is on compiling </w:t>
      </w:r>
      <w:r w:rsidRPr="000E2830">
        <w:rPr>
          <w:rFonts w:asciiTheme="majorBidi" w:hAnsiTheme="majorBidi" w:cstheme="majorBidi"/>
          <w:i/>
          <w:iCs/>
          <w:sz w:val="24"/>
          <w:szCs w:val="24"/>
          <w:lang w:val="sv-SE"/>
        </w:rPr>
        <w:t xml:space="preserve">marfu' </w:t>
      </w:r>
      <w:r w:rsidRPr="000E2830">
        <w:rPr>
          <w:rFonts w:asciiTheme="majorBidi" w:hAnsiTheme="majorBidi" w:cstheme="majorBidi"/>
          <w:sz w:val="24"/>
          <w:szCs w:val="24"/>
          <w:lang w:val="sv-SE"/>
        </w:rPr>
        <w:t>and</w:t>
      </w:r>
      <w:r w:rsidRPr="000E2830">
        <w:rPr>
          <w:rFonts w:asciiTheme="majorBidi" w:hAnsiTheme="majorBidi" w:cstheme="majorBidi"/>
          <w:i/>
          <w:iCs/>
          <w:sz w:val="24"/>
          <w:szCs w:val="24"/>
          <w:lang w:val="sv-SE"/>
        </w:rPr>
        <w:t xml:space="preserve"> musnad</w:t>
      </w:r>
      <w:r w:rsidRPr="00203512">
        <w:rPr>
          <w:rFonts w:asciiTheme="majorBidi" w:hAnsiTheme="majorBidi" w:cstheme="majorBidi"/>
          <w:sz w:val="24"/>
          <w:szCs w:val="24"/>
          <w:lang w:val="sv-SE"/>
        </w:rPr>
        <w:t xml:space="preserve"> hadiths (continued from the chain of transmission to Rasulullah SAW). This can be seen from the naming of these two books </w:t>
      </w:r>
      <w:r w:rsidRPr="000E2830">
        <w:rPr>
          <w:rFonts w:asciiTheme="majorBidi" w:hAnsiTheme="majorBidi" w:cstheme="majorBidi"/>
          <w:i/>
          <w:iCs/>
          <w:sz w:val="24"/>
          <w:szCs w:val="24"/>
          <w:lang w:val="sv-SE"/>
        </w:rPr>
        <w:t>al-Jami' ash-Shahih al-Musnad al-Mukhtashar 'an Rasulillah Saw wa Sunanihi wa Ayyamihi</w:t>
      </w:r>
      <w:r w:rsidRPr="00203512">
        <w:rPr>
          <w:rFonts w:asciiTheme="majorBidi" w:hAnsiTheme="majorBidi" w:cstheme="majorBidi"/>
          <w:sz w:val="24"/>
          <w:szCs w:val="24"/>
          <w:lang w:val="sv-SE"/>
        </w:rPr>
        <w:t xml:space="preserve">. Meanwhile, as-Sunan, as alluded to by al-Kattani in his </w:t>
      </w:r>
      <w:r w:rsidRPr="000E2830">
        <w:rPr>
          <w:rFonts w:asciiTheme="majorBidi" w:hAnsiTheme="majorBidi" w:cstheme="majorBidi"/>
          <w:i/>
          <w:iCs/>
          <w:sz w:val="24"/>
          <w:szCs w:val="24"/>
          <w:lang w:val="sv-SE"/>
        </w:rPr>
        <w:t>al-Mustathrafah</w:t>
      </w:r>
      <w:r w:rsidRPr="00203512">
        <w:rPr>
          <w:rFonts w:asciiTheme="majorBidi" w:hAnsiTheme="majorBidi" w:cstheme="majorBidi"/>
          <w:sz w:val="24"/>
          <w:szCs w:val="24"/>
          <w:lang w:val="sv-SE"/>
        </w:rPr>
        <w:t xml:space="preserve">, contains </w:t>
      </w:r>
      <w:r w:rsidRPr="000E2830">
        <w:rPr>
          <w:rFonts w:asciiTheme="majorBidi" w:hAnsiTheme="majorBidi" w:cstheme="majorBidi"/>
          <w:i/>
          <w:iCs/>
          <w:sz w:val="24"/>
          <w:szCs w:val="24"/>
          <w:lang w:val="sv-SE"/>
        </w:rPr>
        <w:t>marfu</w:t>
      </w:r>
      <w:r w:rsidRPr="00203512">
        <w:rPr>
          <w:rFonts w:asciiTheme="majorBidi" w:hAnsiTheme="majorBidi" w:cstheme="majorBidi"/>
          <w:sz w:val="24"/>
          <w:szCs w:val="24"/>
          <w:lang w:val="sv-SE"/>
        </w:rPr>
        <w:t>' traditions and is only oriented towards the orderly chapter of fiqh.</w:t>
      </w:r>
    </w:p>
    <w:p w:rsidR="005401CB" w:rsidRDefault="005401CB" w:rsidP="00203512">
      <w:pPr>
        <w:spacing w:after="0" w:line="360" w:lineRule="auto"/>
        <w:ind w:firstLine="567"/>
        <w:contextualSpacing/>
        <w:jc w:val="both"/>
        <w:rPr>
          <w:rFonts w:asciiTheme="majorBidi" w:hAnsiTheme="majorBidi" w:cstheme="majorBidi"/>
          <w:sz w:val="24"/>
          <w:szCs w:val="24"/>
          <w:lang w:val="sv-SE"/>
        </w:rPr>
      </w:pPr>
      <w:r w:rsidRPr="005401CB">
        <w:rPr>
          <w:rFonts w:asciiTheme="majorBidi" w:hAnsiTheme="majorBidi" w:cstheme="majorBidi"/>
          <w:sz w:val="24"/>
          <w:szCs w:val="24"/>
          <w:lang w:val="sv-SE"/>
        </w:rPr>
        <w:t xml:space="preserve">In terms of quality, the name of each book, especially </w:t>
      </w:r>
      <w:r w:rsidRPr="00EE0BC5">
        <w:rPr>
          <w:rFonts w:asciiTheme="majorBidi" w:hAnsiTheme="majorBidi" w:cstheme="majorBidi"/>
          <w:i/>
          <w:iCs/>
          <w:sz w:val="24"/>
          <w:szCs w:val="24"/>
          <w:lang w:val="sv-SE"/>
        </w:rPr>
        <w:t>ash-Shahih</w:t>
      </w:r>
      <w:r w:rsidRPr="005401CB">
        <w:rPr>
          <w:rFonts w:asciiTheme="majorBidi" w:hAnsiTheme="majorBidi" w:cstheme="majorBidi"/>
          <w:sz w:val="24"/>
          <w:szCs w:val="24"/>
          <w:lang w:val="sv-SE"/>
        </w:rPr>
        <w:t xml:space="preserve"> by Imam al-Bukhari and Imam Muslim, is a selection effort from the hadiths he memorized and then choos</w:t>
      </w:r>
      <w:r w:rsidR="002A5929">
        <w:rPr>
          <w:rFonts w:asciiTheme="majorBidi" w:hAnsiTheme="majorBidi" w:cstheme="majorBidi"/>
          <w:sz w:val="24"/>
          <w:szCs w:val="24"/>
          <w:lang w:val="sv-SE"/>
        </w:rPr>
        <w:t>ing</w:t>
      </w:r>
      <w:r w:rsidRPr="005401CB">
        <w:rPr>
          <w:rFonts w:asciiTheme="majorBidi" w:hAnsiTheme="majorBidi" w:cstheme="majorBidi"/>
          <w:sz w:val="24"/>
          <w:szCs w:val="24"/>
          <w:lang w:val="sv-SE"/>
        </w:rPr>
        <w:t xml:space="preserve"> which ones can be used as evidence. Even Imam al-Bukhari explicitly named his book </w:t>
      </w:r>
      <w:r w:rsidRPr="00EE0BC5">
        <w:rPr>
          <w:rFonts w:asciiTheme="majorBidi" w:hAnsiTheme="majorBidi" w:cstheme="majorBidi"/>
          <w:i/>
          <w:iCs/>
          <w:sz w:val="24"/>
          <w:szCs w:val="24"/>
          <w:lang w:val="sv-SE"/>
        </w:rPr>
        <w:t>al-Jami' ash-Shahih al-Musnad al-Mukhtashar 'an Rasulullah SAW</w:t>
      </w:r>
      <w:r w:rsidRPr="005401CB">
        <w:rPr>
          <w:rFonts w:asciiTheme="majorBidi" w:hAnsiTheme="majorBidi" w:cstheme="majorBidi"/>
          <w:sz w:val="24"/>
          <w:szCs w:val="24"/>
          <w:lang w:val="sv-SE"/>
        </w:rPr>
        <w:t xml:space="preserve">. Likewise Imam Muslim also named his </w:t>
      </w:r>
      <w:r w:rsidRPr="005401CB">
        <w:rPr>
          <w:rFonts w:asciiTheme="majorBidi" w:hAnsiTheme="majorBidi" w:cstheme="majorBidi"/>
          <w:sz w:val="24"/>
          <w:szCs w:val="24"/>
          <w:lang w:val="sv-SE"/>
        </w:rPr>
        <w:lastRenderedPageBreak/>
        <w:t xml:space="preserve">book </w:t>
      </w:r>
      <w:r w:rsidRPr="00EE0BC5">
        <w:rPr>
          <w:rFonts w:asciiTheme="majorBidi" w:hAnsiTheme="majorBidi" w:cstheme="majorBidi"/>
          <w:i/>
          <w:iCs/>
          <w:sz w:val="24"/>
          <w:szCs w:val="24"/>
          <w:lang w:val="sv-SE"/>
        </w:rPr>
        <w:t>al-Musnad ash-Shahih al-Mukhtashar min as-Sunan binaqli al-'Adl 'an al-'Adl ila Rasulullah Saw</w:t>
      </w:r>
      <w:r w:rsidRPr="005401CB">
        <w:rPr>
          <w:rFonts w:asciiTheme="majorBidi" w:hAnsiTheme="majorBidi" w:cstheme="majorBidi"/>
          <w:sz w:val="24"/>
          <w:szCs w:val="24"/>
          <w:lang w:val="sv-SE"/>
        </w:rPr>
        <w:t xml:space="preserve">. All of this shows that Imam al-Bukhari and Muslim hadith collection methods were very strict. Unlike the case with the </w:t>
      </w:r>
      <w:r w:rsidRPr="00EE0BC5">
        <w:rPr>
          <w:rFonts w:asciiTheme="majorBidi" w:hAnsiTheme="majorBidi" w:cstheme="majorBidi"/>
          <w:i/>
          <w:iCs/>
          <w:sz w:val="24"/>
          <w:szCs w:val="24"/>
          <w:lang w:val="sv-SE"/>
        </w:rPr>
        <w:t>Sunan</w:t>
      </w:r>
      <w:r w:rsidRPr="005401CB">
        <w:rPr>
          <w:rFonts w:asciiTheme="majorBidi" w:hAnsiTheme="majorBidi" w:cstheme="majorBidi"/>
          <w:sz w:val="24"/>
          <w:szCs w:val="24"/>
          <w:lang w:val="sv-SE"/>
        </w:rPr>
        <w:t xml:space="preserve"> book, it includes the four </w:t>
      </w:r>
      <w:r w:rsidRPr="00EE0BC5">
        <w:rPr>
          <w:rFonts w:asciiTheme="majorBidi" w:hAnsiTheme="majorBidi" w:cstheme="majorBidi"/>
          <w:i/>
          <w:iCs/>
          <w:sz w:val="24"/>
          <w:szCs w:val="24"/>
          <w:lang w:val="sv-SE"/>
        </w:rPr>
        <w:t>Sunan</w:t>
      </w:r>
      <w:r w:rsidRPr="005401CB">
        <w:rPr>
          <w:rFonts w:asciiTheme="majorBidi" w:hAnsiTheme="majorBidi" w:cstheme="majorBidi"/>
          <w:sz w:val="24"/>
          <w:szCs w:val="24"/>
          <w:lang w:val="sv-SE"/>
        </w:rPr>
        <w:t xml:space="preserve"> books (</w:t>
      </w:r>
      <w:r w:rsidRPr="00EE0BC5">
        <w:rPr>
          <w:rFonts w:asciiTheme="majorBidi" w:hAnsiTheme="majorBidi" w:cstheme="majorBidi"/>
          <w:i/>
          <w:iCs/>
          <w:sz w:val="24"/>
          <w:szCs w:val="24"/>
          <w:lang w:val="sv-SE"/>
        </w:rPr>
        <w:t>Sunan Arba'ah</w:t>
      </w:r>
      <w:r w:rsidRPr="005401CB">
        <w:rPr>
          <w:rFonts w:asciiTheme="majorBidi" w:hAnsiTheme="majorBidi" w:cstheme="majorBidi"/>
          <w:sz w:val="24"/>
          <w:szCs w:val="24"/>
          <w:lang w:val="sv-SE"/>
        </w:rPr>
        <w:t>), as commented by Basysyar 'Awwad Ma'ruf (</w:t>
      </w:r>
      <w:r w:rsidRPr="00EE0BC5">
        <w:rPr>
          <w:rFonts w:asciiTheme="majorBidi" w:hAnsiTheme="majorBidi" w:cstheme="majorBidi"/>
          <w:i/>
          <w:iCs/>
          <w:sz w:val="24"/>
          <w:szCs w:val="24"/>
          <w:lang w:val="sv-SE"/>
        </w:rPr>
        <w:t>muhaqqiq</w:t>
      </w:r>
      <w:r w:rsidRPr="005401CB">
        <w:rPr>
          <w:rFonts w:asciiTheme="majorBidi" w:hAnsiTheme="majorBidi" w:cstheme="majorBidi"/>
          <w:sz w:val="24"/>
          <w:szCs w:val="24"/>
          <w:lang w:val="sv-SE"/>
        </w:rPr>
        <w:t xml:space="preserve"> </w:t>
      </w:r>
      <w:r w:rsidRPr="00EE0BC5">
        <w:rPr>
          <w:rFonts w:asciiTheme="majorBidi" w:hAnsiTheme="majorBidi" w:cstheme="majorBidi"/>
          <w:i/>
          <w:iCs/>
          <w:sz w:val="24"/>
          <w:szCs w:val="24"/>
          <w:lang w:val="sv-SE"/>
        </w:rPr>
        <w:t>al-Jami' al-Kabir</w:t>
      </w:r>
      <w:r w:rsidRPr="005401CB">
        <w:rPr>
          <w:rFonts w:asciiTheme="majorBidi" w:hAnsiTheme="majorBidi" w:cstheme="majorBidi"/>
          <w:sz w:val="24"/>
          <w:szCs w:val="24"/>
          <w:lang w:val="sv-SE"/>
        </w:rPr>
        <w:t xml:space="preserve"> or known </w:t>
      </w:r>
      <w:r w:rsidRPr="00EE0BC5">
        <w:rPr>
          <w:rFonts w:asciiTheme="majorBidi" w:hAnsiTheme="majorBidi" w:cstheme="majorBidi"/>
          <w:i/>
          <w:iCs/>
          <w:sz w:val="24"/>
          <w:szCs w:val="24"/>
          <w:lang w:val="sv-SE"/>
        </w:rPr>
        <w:t>as Sunan at-Tirmidhi</w:t>
      </w:r>
      <w:r w:rsidRPr="005401CB">
        <w:rPr>
          <w:rFonts w:asciiTheme="majorBidi" w:hAnsiTheme="majorBidi" w:cstheme="majorBidi"/>
          <w:sz w:val="24"/>
          <w:szCs w:val="24"/>
          <w:lang w:val="sv-SE"/>
        </w:rPr>
        <w:t xml:space="preserve">) that the four Sunan books contain in it </w:t>
      </w:r>
      <w:r w:rsidR="002A5929" w:rsidRPr="005401CB">
        <w:rPr>
          <w:rFonts w:asciiTheme="majorBidi" w:hAnsiTheme="majorBidi" w:cstheme="majorBidi"/>
          <w:sz w:val="24"/>
          <w:szCs w:val="24"/>
          <w:lang w:val="sv-SE"/>
        </w:rPr>
        <w:t>authentic</w:t>
      </w:r>
      <w:r w:rsidR="002A5929" w:rsidRPr="005401CB">
        <w:rPr>
          <w:rFonts w:asciiTheme="majorBidi" w:hAnsiTheme="majorBidi" w:cstheme="majorBidi"/>
          <w:sz w:val="24"/>
          <w:szCs w:val="24"/>
          <w:lang w:val="sv-SE"/>
        </w:rPr>
        <w:t xml:space="preserve"> </w:t>
      </w:r>
      <w:r w:rsidRPr="005401CB">
        <w:rPr>
          <w:rFonts w:asciiTheme="majorBidi" w:hAnsiTheme="majorBidi" w:cstheme="majorBidi"/>
          <w:sz w:val="24"/>
          <w:szCs w:val="24"/>
          <w:lang w:val="sv-SE"/>
        </w:rPr>
        <w:t xml:space="preserve">hadiths, </w:t>
      </w:r>
      <w:r w:rsidRPr="002A5929">
        <w:rPr>
          <w:rFonts w:asciiTheme="majorBidi" w:hAnsiTheme="majorBidi" w:cstheme="majorBidi"/>
          <w:i/>
          <w:iCs/>
          <w:sz w:val="24"/>
          <w:szCs w:val="24"/>
          <w:lang w:val="sv-SE"/>
        </w:rPr>
        <w:t>hasan</w:t>
      </w:r>
      <w:r w:rsidRPr="005401CB">
        <w:rPr>
          <w:rFonts w:asciiTheme="majorBidi" w:hAnsiTheme="majorBidi" w:cstheme="majorBidi"/>
          <w:sz w:val="24"/>
          <w:szCs w:val="24"/>
          <w:lang w:val="sv-SE"/>
        </w:rPr>
        <w:t xml:space="preserve">, and some that are </w:t>
      </w:r>
      <w:r w:rsidRPr="002A5929">
        <w:rPr>
          <w:rFonts w:asciiTheme="majorBidi" w:hAnsiTheme="majorBidi" w:cstheme="majorBidi"/>
          <w:i/>
          <w:iCs/>
          <w:sz w:val="24"/>
          <w:szCs w:val="24"/>
          <w:lang w:val="sv-SE"/>
        </w:rPr>
        <w:t>da'if</w:t>
      </w:r>
      <w:r w:rsidRPr="005401CB">
        <w:rPr>
          <w:rFonts w:asciiTheme="majorBidi" w:hAnsiTheme="majorBidi" w:cstheme="majorBidi"/>
          <w:sz w:val="24"/>
          <w:szCs w:val="24"/>
          <w:lang w:val="sv-SE"/>
        </w:rPr>
        <w:t xml:space="preserve"> are even very weak</w:t>
      </w:r>
      <w:r>
        <w:rPr>
          <w:rFonts w:asciiTheme="majorBidi" w:hAnsiTheme="majorBidi" w:cstheme="majorBidi"/>
          <w:sz w:val="24"/>
          <w:szCs w:val="24"/>
          <w:lang w:val="sv-SE"/>
        </w:rPr>
        <w:t>.</w:t>
      </w:r>
      <w:r w:rsidR="00546119">
        <w:rPr>
          <w:rStyle w:val="FootnoteReference"/>
          <w:rFonts w:asciiTheme="majorBidi" w:hAnsiTheme="majorBidi" w:cstheme="majorBidi"/>
          <w:sz w:val="24"/>
          <w:szCs w:val="24"/>
          <w:lang w:val="sv-SE"/>
        </w:rPr>
        <w:footnoteReference w:id="48"/>
      </w:r>
    </w:p>
    <w:p w:rsidR="005401CB" w:rsidRPr="005401CB" w:rsidRDefault="005401CB" w:rsidP="004422F7">
      <w:pPr>
        <w:spacing w:after="0" w:line="360" w:lineRule="auto"/>
        <w:ind w:firstLine="567"/>
        <w:contextualSpacing/>
        <w:jc w:val="both"/>
        <w:rPr>
          <w:rFonts w:asciiTheme="majorBidi" w:hAnsiTheme="majorBidi" w:cstheme="majorBidi"/>
          <w:sz w:val="24"/>
          <w:szCs w:val="24"/>
          <w:lang w:val="sv-SE"/>
        </w:rPr>
      </w:pPr>
      <w:r w:rsidRPr="005401CB">
        <w:rPr>
          <w:rFonts w:asciiTheme="majorBidi" w:hAnsiTheme="majorBidi" w:cstheme="majorBidi"/>
          <w:sz w:val="24"/>
          <w:szCs w:val="24"/>
          <w:lang w:val="sv-SE"/>
        </w:rPr>
        <w:t xml:space="preserve">Partially the method for compiling the </w:t>
      </w:r>
      <w:r w:rsidR="00C84BB1" w:rsidRPr="00546119">
        <w:rPr>
          <w:rFonts w:asciiTheme="majorBidi" w:hAnsiTheme="majorBidi" w:cstheme="majorBidi"/>
          <w:i/>
          <w:iCs/>
          <w:sz w:val="24"/>
          <w:szCs w:val="24"/>
          <w:lang w:val="sv-SE"/>
        </w:rPr>
        <w:t xml:space="preserve">Kutub </w:t>
      </w:r>
      <w:r w:rsidRPr="00546119">
        <w:rPr>
          <w:rFonts w:asciiTheme="majorBidi" w:hAnsiTheme="majorBidi" w:cstheme="majorBidi"/>
          <w:i/>
          <w:iCs/>
          <w:sz w:val="24"/>
          <w:szCs w:val="24"/>
          <w:lang w:val="sv-SE"/>
        </w:rPr>
        <w:t>Sittah</w:t>
      </w:r>
      <w:r w:rsidRPr="005401CB">
        <w:rPr>
          <w:rFonts w:asciiTheme="majorBidi" w:hAnsiTheme="majorBidi" w:cstheme="majorBidi"/>
          <w:sz w:val="24"/>
          <w:szCs w:val="24"/>
          <w:lang w:val="sv-SE"/>
        </w:rPr>
        <w:t xml:space="preserve"> can be explained as follows:</w:t>
      </w:r>
      <w:r w:rsidR="005F6512">
        <w:rPr>
          <w:rStyle w:val="FootnoteReference"/>
          <w:rFonts w:asciiTheme="majorBidi" w:hAnsiTheme="majorBidi" w:cstheme="majorBidi"/>
          <w:sz w:val="24"/>
          <w:szCs w:val="24"/>
          <w:lang w:val="sv-SE"/>
        </w:rPr>
        <w:footnoteReference w:id="49"/>
      </w:r>
    </w:p>
    <w:p w:rsidR="005401CB" w:rsidRPr="005401CB" w:rsidRDefault="005401CB" w:rsidP="004422F7">
      <w:pPr>
        <w:spacing w:after="0" w:line="360" w:lineRule="auto"/>
        <w:ind w:firstLine="567"/>
        <w:contextualSpacing/>
        <w:jc w:val="both"/>
        <w:rPr>
          <w:rFonts w:asciiTheme="majorBidi" w:hAnsiTheme="majorBidi" w:cstheme="majorBidi"/>
          <w:sz w:val="24"/>
          <w:szCs w:val="24"/>
          <w:lang w:val="sv-SE"/>
        </w:rPr>
      </w:pPr>
      <w:r w:rsidRPr="005401CB">
        <w:rPr>
          <w:rFonts w:asciiTheme="majorBidi" w:hAnsiTheme="majorBidi" w:cstheme="majorBidi"/>
          <w:sz w:val="24"/>
          <w:szCs w:val="24"/>
          <w:lang w:val="sv-SE"/>
        </w:rPr>
        <w:t xml:space="preserve">1. </w:t>
      </w:r>
      <w:r w:rsidRPr="00546119">
        <w:rPr>
          <w:rFonts w:asciiTheme="majorBidi" w:hAnsiTheme="majorBidi" w:cstheme="majorBidi"/>
          <w:i/>
          <w:iCs/>
          <w:sz w:val="24"/>
          <w:szCs w:val="24"/>
          <w:lang w:val="sv-SE"/>
        </w:rPr>
        <w:t>Al-Jami' ash-Shahih</w:t>
      </w:r>
      <w:r w:rsidRPr="005401CB">
        <w:rPr>
          <w:rFonts w:asciiTheme="majorBidi" w:hAnsiTheme="majorBidi" w:cstheme="majorBidi"/>
          <w:sz w:val="24"/>
          <w:szCs w:val="24"/>
          <w:lang w:val="sv-SE"/>
        </w:rPr>
        <w:t xml:space="preserve"> by Imam al-Bukhari,</w:t>
      </w:r>
      <w:r w:rsidR="0072243D">
        <w:rPr>
          <w:rStyle w:val="FootnoteReference"/>
          <w:rFonts w:asciiTheme="majorBidi" w:hAnsiTheme="majorBidi" w:cstheme="majorBidi"/>
          <w:sz w:val="24"/>
          <w:szCs w:val="24"/>
          <w:lang w:val="sv-SE"/>
        </w:rPr>
        <w:footnoteReference w:id="50"/>
      </w:r>
      <w:r w:rsidRPr="005401CB">
        <w:rPr>
          <w:rFonts w:asciiTheme="majorBidi" w:hAnsiTheme="majorBidi" w:cstheme="majorBidi"/>
          <w:sz w:val="24"/>
          <w:szCs w:val="24"/>
          <w:lang w:val="sv-SE"/>
        </w:rPr>
        <w:t xml:space="preserve"> collects only authentic hadiths as stated by the compiler "I compiled my entire book in the </w:t>
      </w:r>
      <w:r w:rsidR="005F6512">
        <w:rPr>
          <w:rFonts w:asciiTheme="majorBidi" w:hAnsiTheme="majorBidi" w:cstheme="majorBidi"/>
          <w:sz w:val="24"/>
          <w:szCs w:val="24"/>
          <w:lang w:val="sv-SE"/>
        </w:rPr>
        <w:t>Masjidil Haram</w:t>
      </w:r>
      <w:r w:rsidRPr="005401CB">
        <w:rPr>
          <w:rFonts w:asciiTheme="majorBidi" w:hAnsiTheme="majorBidi" w:cstheme="majorBidi"/>
          <w:sz w:val="24"/>
          <w:szCs w:val="24"/>
          <w:lang w:val="sv-SE"/>
        </w:rPr>
        <w:t xml:space="preserve">, and I did not include a single hadith in it unless I </w:t>
      </w:r>
      <w:r w:rsidR="005F6512">
        <w:rPr>
          <w:rFonts w:asciiTheme="majorBidi" w:hAnsiTheme="majorBidi" w:cstheme="majorBidi"/>
          <w:sz w:val="24"/>
          <w:szCs w:val="24"/>
          <w:lang w:val="sv-SE"/>
        </w:rPr>
        <w:t>have pr</w:t>
      </w:r>
      <w:r w:rsidR="002A5929">
        <w:rPr>
          <w:rFonts w:asciiTheme="majorBidi" w:hAnsiTheme="majorBidi" w:cstheme="majorBidi"/>
          <w:sz w:val="24"/>
          <w:szCs w:val="24"/>
          <w:lang w:val="sv-SE"/>
        </w:rPr>
        <w:t>a</w:t>
      </w:r>
      <w:r w:rsidR="005F6512">
        <w:rPr>
          <w:rFonts w:asciiTheme="majorBidi" w:hAnsiTheme="majorBidi" w:cstheme="majorBidi"/>
          <w:sz w:val="24"/>
          <w:szCs w:val="24"/>
          <w:lang w:val="sv-SE"/>
        </w:rPr>
        <w:t>yed</w:t>
      </w:r>
      <w:r w:rsidRPr="005401CB">
        <w:rPr>
          <w:rFonts w:asciiTheme="majorBidi" w:hAnsiTheme="majorBidi" w:cstheme="majorBidi"/>
          <w:sz w:val="24"/>
          <w:szCs w:val="24"/>
          <w:lang w:val="sv-SE"/>
        </w:rPr>
        <w:t xml:space="preserve"> two rak</w:t>
      </w:r>
      <w:r w:rsidR="005F6512">
        <w:rPr>
          <w:rFonts w:asciiTheme="majorBidi" w:hAnsiTheme="majorBidi" w:cstheme="majorBidi"/>
          <w:sz w:val="24"/>
          <w:szCs w:val="24"/>
          <w:lang w:val="sv-SE"/>
        </w:rPr>
        <w:t>a</w:t>
      </w:r>
      <w:r w:rsidRPr="005401CB">
        <w:rPr>
          <w:rFonts w:asciiTheme="majorBidi" w:hAnsiTheme="majorBidi" w:cstheme="majorBidi"/>
          <w:sz w:val="24"/>
          <w:szCs w:val="24"/>
          <w:lang w:val="sv-SE"/>
        </w:rPr>
        <w:t xml:space="preserve">'ahs </w:t>
      </w:r>
      <w:r w:rsidR="005F6512">
        <w:rPr>
          <w:rFonts w:asciiTheme="majorBidi" w:hAnsiTheme="majorBidi" w:cstheme="majorBidi"/>
          <w:sz w:val="24"/>
          <w:szCs w:val="24"/>
          <w:lang w:val="sv-SE"/>
        </w:rPr>
        <w:t>(</w:t>
      </w:r>
      <w:r w:rsidR="005F6512" w:rsidRPr="005F6512">
        <w:rPr>
          <w:rFonts w:asciiTheme="majorBidi" w:hAnsiTheme="majorBidi" w:cstheme="majorBidi"/>
          <w:i/>
          <w:iCs/>
          <w:sz w:val="24"/>
          <w:szCs w:val="24"/>
          <w:lang w:val="sv-SE"/>
        </w:rPr>
        <w:t>istikharah</w:t>
      </w:r>
      <w:r w:rsidR="005F6512">
        <w:rPr>
          <w:rFonts w:asciiTheme="majorBidi" w:hAnsiTheme="majorBidi" w:cstheme="majorBidi"/>
          <w:sz w:val="24"/>
          <w:szCs w:val="24"/>
          <w:lang w:val="sv-SE"/>
        </w:rPr>
        <w:t xml:space="preserve">) </w:t>
      </w:r>
      <w:r w:rsidRPr="005401CB">
        <w:rPr>
          <w:rFonts w:asciiTheme="majorBidi" w:hAnsiTheme="majorBidi" w:cstheme="majorBidi"/>
          <w:sz w:val="24"/>
          <w:szCs w:val="24"/>
          <w:lang w:val="sv-SE"/>
        </w:rPr>
        <w:t xml:space="preserve">and I am sure of its validity.” Imam al-Bukhari collected only authentic hadiths in his </w:t>
      </w:r>
      <w:r w:rsidRPr="005F6512">
        <w:rPr>
          <w:rFonts w:asciiTheme="majorBidi" w:hAnsiTheme="majorBidi" w:cstheme="majorBidi"/>
          <w:i/>
          <w:iCs/>
          <w:sz w:val="24"/>
          <w:szCs w:val="24"/>
          <w:lang w:val="sv-SE"/>
        </w:rPr>
        <w:t>al-Jami' ash-Shahih</w:t>
      </w:r>
      <w:r w:rsidRPr="005401CB">
        <w:rPr>
          <w:rFonts w:asciiTheme="majorBidi" w:hAnsiTheme="majorBidi" w:cstheme="majorBidi"/>
          <w:sz w:val="24"/>
          <w:szCs w:val="24"/>
          <w:lang w:val="sv-SE"/>
        </w:rPr>
        <w:t xml:space="preserve">, different from the tradition of previous converts who collected hadiths mixed between the authentic ones and the others. On this basis, Imam al-Bukhari requires that the hadiths compiled in it are those that have been agreed upon by the scholars regarding the authenticity of the raw materials, and avoid </w:t>
      </w:r>
      <w:r w:rsidRPr="005F6512">
        <w:rPr>
          <w:rFonts w:asciiTheme="majorBidi" w:hAnsiTheme="majorBidi" w:cstheme="majorBidi"/>
          <w:i/>
          <w:iCs/>
          <w:sz w:val="24"/>
          <w:szCs w:val="24"/>
          <w:lang w:val="sv-SE"/>
        </w:rPr>
        <w:t xml:space="preserve">jahalah al-hal, al-ghalath, al-mukhalafah, da'wah al-inqitha' </w:t>
      </w:r>
      <w:r w:rsidRPr="005401CB">
        <w:rPr>
          <w:rFonts w:asciiTheme="majorBidi" w:hAnsiTheme="majorBidi" w:cstheme="majorBidi"/>
          <w:sz w:val="24"/>
          <w:szCs w:val="24"/>
          <w:lang w:val="sv-SE"/>
        </w:rPr>
        <w:t xml:space="preserve">and the history of </w:t>
      </w:r>
      <w:r w:rsidRPr="005F6512">
        <w:rPr>
          <w:rFonts w:asciiTheme="majorBidi" w:hAnsiTheme="majorBidi" w:cstheme="majorBidi"/>
          <w:i/>
          <w:iCs/>
          <w:sz w:val="24"/>
          <w:szCs w:val="24"/>
          <w:lang w:val="sv-SE"/>
        </w:rPr>
        <w:t>ahlu</w:t>
      </w:r>
      <w:r w:rsidRPr="005401CB">
        <w:rPr>
          <w:rFonts w:asciiTheme="majorBidi" w:hAnsiTheme="majorBidi" w:cstheme="majorBidi"/>
          <w:sz w:val="24"/>
          <w:szCs w:val="24"/>
          <w:lang w:val="sv-SE"/>
        </w:rPr>
        <w:t xml:space="preserve"> al -heresy.</w:t>
      </w:r>
    </w:p>
    <w:p w:rsidR="005401CB" w:rsidRPr="005401CB" w:rsidRDefault="005401CB" w:rsidP="004422F7">
      <w:pPr>
        <w:spacing w:after="0" w:line="360" w:lineRule="auto"/>
        <w:ind w:firstLine="567"/>
        <w:contextualSpacing/>
        <w:jc w:val="both"/>
        <w:rPr>
          <w:rFonts w:asciiTheme="majorBidi" w:hAnsiTheme="majorBidi" w:cstheme="majorBidi"/>
          <w:sz w:val="24"/>
          <w:szCs w:val="24"/>
          <w:lang w:val="sv-SE"/>
        </w:rPr>
      </w:pPr>
      <w:r w:rsidRPr="005401CB">
        <w:rPr>
          <w:rFonts w:asciiTheme="majorBidi" w:hAnsiTheme="majorBidi" w:cstheme="majorBidi"/>
          <w:sz w:val="24"/>
          <w:szCs w:val="24"/>
          <w:lang w:val="sv-SE"/>
        </w:rPr>
        <w:t xml:space="preserve">2. </w:t>
      </w:r>
      <w:r w:rsidRPr="005F6512">
        <w:rPr>
          <w:rFonts w:asciiTheme="majorBidi" w:hAnsiTheme="majorBidi" w:cstheme="majorBidi"/>
          <w:i/>
          <w:iCs/>
          <w:sz w:val="24"/>
          <w:szCs w:val="24"/>
          <w:lang w:val="sv-SE"/>
        </w:rPr>
        <w:t>Al-Musnad ash-Shahih</w:t>
      </w:r>
      <w:r w:rsidRPr="005401CB">
        <w:rPr>
          <w:rFonts w:asciiTheme="majorBidi" w:hAnsiTheme="majorBidi" w:cstheme="majorBidi"/>
          <w:sz w:val="24"/>
          <w:szCs w:val="24"/>
          <w:lang w:val="sv-SE"/>
        </w:rPr>
        <w:t xml:space="preserve"> by Imam al-Muslim,</w:t>
      </w:r>
      <w:r w:rsidR="0072243D">
        <w:rPr>
          <w:rStyle w:val="FootnoteReference"/>
          <w:rFonts w:asciiTheme="majorBidi" w:hAnsiTheme="majorBidi" w:cstheme="majorBidi"/>
          <w:sz w:val="24"/>
          <w:szCs w:val="24"/>
          <w:lang w:val="sv-SE"/>
        </w:rPr>
        <w:footnoteReference w:id="51"/>
      </w:r>
      <w:r w:rsidRPr="005401CB">
        <w:rPr>
          <w:rFonts w:asciiTheme="majorBidi" w:hAnsiTheme="majorBidi" w:cstheme="majorBidi"/>
          <w:sz w:val="24"/>
          <w:szCs w:val="24"/>
          <w:lang w:val="sv-SE"/>
        </w:rPr>
        <w:t xml:space="preserve"> collects in it authentic hadiths, namely from narration quotes whose memorization is convincing. If there isn't, then just quote the narrators who are mature but are still in the middle. If it is not found, then he will not tolerate quotations from narrators that are </w:t>
      </w:r>
      <w:r w:rsidRPr="005F6512">
        <w:rPr>
          <w:rFonts w:asciiTheme="majorBidi" w:hAnsiTheme="majorBidi" w:cstheme="majorBidi"/>
          <w:i/>
          <w:iCs/>
          <w:sz w:val="24"/>
          <w:szCs w:val="24"/>
          <w:lang w:val="sv-SE"/>
        </w:rPr>
        <w:t>da'if</w:t>
      </w:r>
      <w:r w:rsidRPr="005401CB">
        <w:rPr>
          <w:rFonts w:asciiTheme="majorBidi" w:hAnsiTheme="majorBidi" w:cstheme="majorBidi"/>
          <w:sz w:val="24"/>
          <w:szCs w:val="24"/>
          <w:lang w:val="sv-SE"/>
        </w:rPr>
        <w:t xml:space="preserve"> let alone dead. Imam Muslim requires narrations from narrators that are 'fair and quoting from previous narrators that are 'fair as well as the Prophet Muhammad and avoids </w:t>
      </w:r>
      <w:r w:rsidRPr="005F6512">
        <w:rPr>
          <w:rFonts w:asciiTheme="majorBidi" w:hAnsiTheme="majorBidi" w:cstheme="majorBidi"/>
          <w:i/>
          <w:iCs/>
          <w:sz w:val="24"/>
          <w:szCs w:val="24"/>
          <w:lang w:val="sv-SE"/>
        </w:rPr>
        <w:t xml:space="preserve">syadz </w:t>
      </w:r>
      <w:r w:rsidRPr="005F6512">
        <w:rPr>
          <w:rFonts w:asciiTheme="majorBidi" w:hAnsiTheme="majorBidi" w:cstheme="majorBidi"/>
          <w:sz w:val="24"/>
          <w:szCs w:val="24"/>
          <w:lang w:val="sv-SE"/>
        </w:rPr>
        <w:t>and</w:t>
      </w:r>
      <w:r w:rsidRPr="005F6512">
        <w:rPr>
          <w:rFonts w:asciiTheme="majorBidi" w:hAnsiTheme="majorBidi" w:cstheme="majorBidi"/>
          <w:i/>
          <w:iCs/>
          <w:sz w:val="24"/>
          <w:szCs w:val="24"/>
          <w:lang w:val="sv-SE"/>
        </w:rPr>
        <w:t xml:space="preserve"> 'illah</w:t>
      </w:r>
      <w:r w:rsidRPr="005401CB">
        <w:rPr>
          <w:rFonts w:asciiTheme="majorBidi" w:hAnsiTheme="majorBidi" w:cstheme="majorBidi"/>
          <w:sz w:val="24"/>
          <w:szCs w:val="24"/>
          <w:lang w:val="sv-SE"/>
        </w:rPr>
        <w:t>.</w:t>
      </w:r>
    </w:p>
    <w:p w:rsidR="006F0EEC" w:rsidRPr="006F0EEC" w:rsidRDefault="006F0EEC" w:rsidP="006F0EEC">
      <w:pPr>
        <w:spacing w:after="0" w:line="360" w:lineRule="auto"/>
        <w:ind w:firstLine="567"/>
        <w:contextualSpacing/>
        <w:jc w:val="both"/>
        <w:rPr>
          <w:rFonts w:asciiTheme="majorBidi" w:hAnsiTheme="majorBidi" w:cstheme="majorBidi"/>
          <w:sz w:val="24"/>
          <w:szCs w:val="24"/>
          <w:lang w:val="sv-SE"/>
        </w:rPr>
      </w:pPr>
      <w:r w:rsidRPr="006F0EEC">
        <w:rPr>
          <w:rFonts w:asciiTheme="majorBidi" w:hAnsiTheme="majorBidi" w:cstheme="majorBidi"/>
          <w:sz w:val="24"/>
          <w:szCs w:val="24"/>
          <w:lang w:val="sv-SE"/>
        </w:rPr>
        <w:t xml:space="preserve">3. </w:t>
      </w:r>
      <w:r w:rsidRPr="005F6512">
        <w:rPr>
          <w:rFonts w:asciiTheme="majorBidi" w:hAnsiTheme="majorBidi" w:cstheme="majorBidi"/>
          <w:i/>
          <w:iCs/>
          <w:sz w:val="24"/>
          <w:szCs w:val="24"/>
          <w:lang w:val="sv-SE"/>
        </w:rPr>
        <w:t>As-Sunan</w:t>
      </w:r>
      <w:r w:rsidRPr="006F0EEC">
        <w:rPr>
          <w:rFonts w:asciiTheme="majorBidi" w:hAnsiTheme="majorBidi" w:cstheme="majorBidi"/>
          <w:sz w:val="24"/>
          <w:szCs w:val="24"/>
          <w:lang w:val="sv-SE"/>
        </w:rPr>
        <w:t xml:space="preserve"> by Imam Abu Dawud,</w:t>
      </w:r>
      <w:r w:rsidR="0072243D">
        <w:rPr>
          <w:rStyle w:val="FootnoteReference"/>
          <w:rFonts w:asciiTheme="majorBidi" w:hAnsiTheme="majorBidi" w:cstheme="majorBidi"/>
          <w:sz w:val="24"/>
          <w:szCs w:val="24"/>
          <w:lang w:val="sv-SE"/>
        </w:rPr>
        <w:footnoteReference w:id="52"/>
      </w:r>
      <w:r w:rsidRPr="006F0EEC">
        <w:rPr>
          <w:rFonts w:asciiTheme="majorBidi" w:hAnsiTheme="majorBidi" w:cstheme="majorBidi"/>
          <w:sz w:val="24"/>
          <w:szCs w:val="24"/>
          <w:lang w:val="sv-SE"/>
        </w:rPr>
        <w:t xml:space="preserve"> in which he collects </w:t>
      </w:r>
      <w:r w:rsidRPr="005F6512">
        <w:rPr>
          <w:rFonts w:asciiTheme="majorBidi" w:hAnsiTheme="majorBidi" w:cstheme="majorBidi"/>
          <w:i/>
          <w:iCs/>
          <w:sz w:val="24"/>
          <w:szCs w:val="24"/>
          <w:lang w:val="sv-SE"/>
        </w:rPr>
        <w:t>ahkam</w:t>
      </w:r>
      <w:r w:rsidRPr="006F0EEC">
        <w:rPr>
          <w:rFonts w:asciiTheme="majorBidi" w:hAnsiTheme="majorBidi" w:cstheme="majorBidi"/>
          <w:sz w:val="24"/>
          <w:szCs w:val="24"/>
          <w:lang w:val="sv-SE"/>
        </w:rPr>
        <w:t xml:space="preserve"> hadiths, while regarding advice, </w:t>
      </w:r>
      <w:r w:rsidRPr="005F6512">
        <w:rPr>
          <w:rFonts w:asciiTheme="majorBidi" w:hAnsiTheme="majorBidi" w:cstheme="majorBidi"/>
          <w:i/>
          <w:iCs/>
          <w:sz w:val="24"/>
          <w:szCs w:val="24"/>
          <w:lang w:val="sv-SE"/>
        </w:rPr>
        <w:t>fadhilah amal</w:t>
      </w:r>
      <w:r w:rsidRPr="006F0EEC">
        <w:rPr>
          <w:rFonts w:asciiTheme="majorBidi" w:hAnsiTheme="majorBidi" w:cstheme="majorBidi"/>
          <w:sz w:val="24"/>
          <w:szCs w:val="24"/>
          <w:lang w:val="sv-SE"/>
        </w:rPr>
        <w:t xml:space="preserve"> or stories/stories are not his focus. In his book, he does not only collect authentic hadiths. He stated: "I have collected in this book the hadiths that are authentic and those that resemble or are close to them, and I have not included even one hadith that the scholars agreed to leave behind, while if there is a weak hadith, especially a very weak one, nothing else unless I explain, while what I don't explain, then the hadiths are sound, and some </w:t>
      </w:r>
      <w:r w:rsidRPr="006F0EEC">
        <w:rPr>
          <w:rFonts w:asciiTheme="majorBidi" w:hAnsiTheme="majorBidi" w:cstheme="majorBidi"/>
          <w:sz w:val="24"/>
          <w:szCs w:val="24"/>
          <w:lang w:val="sv-SE"/>
        </w:rPr>
        <w:lastRenderedPageBreak/>
        <w:t xml:space="preserve">of them are even more authentic than some of the others." The term </w:t>
      </w:r>
      <w:r w:rsidRPr="0072243D">
        <w:rPr>
          <w:rFonts w:asciiTheme="majorBidi" w:hAnsiTheme="majorBidi" w:cstheme="majorBidi"/>
          <w:i/>
          <w:iCs/>
          <w:sz w:val="24"/>
          <w:szCs w:val="24"/>
          <w:lang w:val="sv-SE"/>
        </w:rPr>
        <w:t>shalih</w:t>
      </w:r>
      <w:r w:rsidRPr="006F0EEC">
        <w:rPr>
          <w:rFonts w:asciiTheme="majorBidi" w:hAnsiTheme="majorBidi" w:cstheme="majorBidi"/>
          <w:sz w:val="24"/>
          <w:szCs w:val="24"/>
          <w:lang w:val="sv-SE"/>
        </w:rPr>
        <w:t xml:space="preserve"> was explained by as-Suyuthi as </w:t>
      </w:r>
      <w:r w:rsidRPr="0072243D">
        <w:rPr>
          <w:rFonts w:asciiTheme="majorBidi" w:hAnsiTheme="majorBidi" w:cstheme="majorBidi"/>
          <w:i/>
          <w:iCs/>
          <w:sz w:val="24"/>
          <w:szCs w:val="24"/>
          <w:lang w:val="sv-SE"/>
        </w:rPr>
        <w:t>shalih</w:t>
      </w:r>
      <w:r w:rsidRPr="006F0EEC">
        <w:rPr>
          <w:rFonts w:asciiTheme="majorBidi" w:hAnsiTheme="majorBidi" w:cstheme="majorBidi"/>
          <w:sz w:val="24"/>
          <w:szCs w:val="24"/>
          <w:lang w:val="sv-SE"/>
        </w:rPr>
        <w:t xml:space="preserve"> to be made </w:t>
      </w:r>
      <w:r w:rsidRPr="0072243D">
        <w:rPr>
          <w:rFonts w:asciiTheme="majorBidi" w:hAnsiTheme="majorBidi" w:cstheme="majorBidi"/>
          <w:i/>
          <w:iCs/>
          <w:sz w:val="24"/>
          <w:szCs w:val="24"/>
          <w:lang w:val="sv-SE"/>
        </w:rPr>
        <w:t>i'tibar</w:t>
      </w:r>
      <w:r w:rsidRPr="006F0EEC">
        <w:rPr>
          <w:rFonts w:asciiTheme="majorBidi" w:hAnsiTheme="majorBidi" w:cstheme="majorBidi"/>
          <w:sz w:val="24"/>
          <w:szCs w:val="24"/>
          <w:lang w:val="sv-SE"/>
        </w:rPr>
        <w:t>.</w:t>
      </w:r>
    </w:p>
    <w:p w:rsidR="006F0EEC" w:rsidRDefault="006F0EEC" w:rsidP="006F0EEC">
      <w:pPr>
        <w:spacing w:after="0" w:line="360" w:lineRule="auto"/>
        <w:ind w:firstLine="567"/>
        <w:contextualSpacing/>
        <w:jc w:val="both"/>
        <w:rPr>
          <w:rFonts w:asciiTheme="majorBidi" w:hAnsiTheme="majorBidi" w:cstheme="majorBidi"/>
          <w:sz w:val="24"/>
          <w:szCs w:val="24"/>
          <w:lang w:val="sv-SE"/>
        </w:rPr>
      </w:pPr>
      <w:r w:rsidRPr="006F0EEC">
        <w:rPr>
          <w:rFonts w:asciiTheme="majorBidi" w:hAnsiTheme="majorBidi" w:cstheme="majorBidi"/>
          <w:sz w:val="24"/>
          <w:szCs w:val="24"/>
          <w:lang w:val="sv-SE"/>
        </w:rPr>
        <w:t xml:space="preserve">4. </w:t>
      </w:r>
      <w:r w:rsidRPr="0072243D">
        <w:rPr>
          <w:rFonts w:asciiTheme="majorBidi" w:hAnsiTheme="majorBidi" w:cstheme="majorBidi"/>
          <w:i/>
          <w:iCs/>
          <w:sz w:val="24"/>
          <w:szCs w:val="24"/>
          <w:lang w:val="sv-SE"/>
        </w:rPr>
        <w:t>Al-Jami' ash-Shahih</w:t>
      </w:r>
      <w:r w:rsidRPr="006F0EEC">
        <w:rPr>
          <w:rFonts w:asciiTheme="majorBidi" w:hAnsiTheme="majorBidi" w:cstheme="majorBidi"/>
          <w:sz w:val="24"/>
          <w:szCs w:val="24"/>
          <w:lang w:val="sv-SE"/>
        </w:rPr>
        <w:t xml:space="preserve"> by Imam at-Tirmidhi,</w:t>
      </w:r>
      <w:r w:rsidR="0072243D">
        <w:rPr>
          <w:rStyle w:val="FootnoteReference"/>
          <w:rFonts w:asciiTheme="majorBidi" w:hAnsiTheme="majorBidi" w:cstheme="majorBidi"/>
          <w:sz w:val="24"/>
          <w:szCs w:val="24"/>
          <w:lang w:val="sv-SE"/>
        </w:rPr>
        <w:footnoteReference w:id="53"/>
      </w:r>
      <w:r w:rsidRPr="006F0EEC">
        <w:rPr>
          <w:rFonts w:asciiTheme="majorBidi" w:hAnsiTheme="majorBidi" w:cstheme="majorBidi"/>
          <w:sz w:val="24"/>
          <w:szCs w:val="24"/>
          <w:lang w:val="sv-SE"/>
        </w:rPr>
        <w:t xml:space="preserve"> some call it </w:t>
      </w:r>
      <w:r w:rsidRPr="0072243D">
        <w:rPr>
          <w:rFonts w:asciiTheme="majorBidi" w:hAnsiTheme="majorBidi" w:cstheme="majorBidi"/>
          <w:i/>
          <w:iCs/>
          <w:sz w:val="24"/>
          <w:szCs w:val="24"/>
          <w:lang w:val="sv-SE"/>
        </w:rPr>
        <w:t>al-Jami' al-Kabir</w:t>
      </w:r>
      <w:r w:rsidRPr="006F0EEC">
        <w:rPr>
          <w:rFonts w:asciiTheme="majorBidi" w:hAnsiTheme="majorBidi" w:cstheme="majorBidi"/>
          <w:sz w:val="24"/>
          <w:szCs w:val="24"/>
          <w:lang w:val="sv-SE"/>
        </w:rPr>
        <w:t xml:space="preserve">, in which it collects legal hadiths but also expands on hadiths in chapters </w:t>
      </w:r>
      <w:r w:rsidRPr="0072243D">
        <w:rPr>
          <w:rFonts w:asciiTheme="majorBidi" w:hAnsiTheme="majorBidi" w:cstheme="majorBidi"/>
          <w:i/>
          <w:iCs/>
          <w:sz w:val="24"/>
          <w:szCs w:val="24"/>
          <w:lang w:val="sv-SE"/>
        </w:rPr>
        <w:t>fadha'il, al-manaqib, al-fitan, az-zuhud, at-tafsir wa as-siyar</w:t>
      </w:r>
      <w:r w:rsidRPr="006F0EEC">
        <w:rPr>
          <w:rFonts w:asciiTheme="majorBidi" w:hAnsiTheme="majorBidi" w:cstheme="majorBidi"/>
          <w:sz w:val="24"/>
          <w:szCs w:val="24"/>
          <w:lang w:val="sv-SE"/>
        </w:rPr>
        <w:t xml:space="preserve">. He compiles his hadiths with three degrees in them, namely authentic, </w:t>
      </w:r>
      <w:r w:rsidRPr="0072243D">
        <w:rPr>
          <w:rFonts w:asciiTheme="majorBidi" w:hAnsiTheme="majorBidi" w:cstheme="majorBidi"/>
          <w:i/>
          <w:iCs/>
          <w:sz w:val="24"/>
          <w:szCs w:val="24"/>
          <w:lang w:val="sv-SE"/>
        </w:rPr>
        <w:t>hasan</w:t>
      </w:r>
      <w:r w:rsidR="00E85AAE">
        <w:rPr>
          <w:rFonts w:asciiTheme="majorBidi" w:hAnsiTheme="majorBidi" w:cstheme="majorBidi"/>
          <w:i/>
          <w:iCs/>
          <w:sz w:val="24"/>
          <w:szCs w:val="24"/>
          <w:lang w:val="sv-SE"/>
        </w:rPr>
        <w:t>,</w:t>
      </w:r>
      <w:r w:rsidRPr="0072243D">
        <w:rPr>
          <w:rFonts w:asciiTheme="majorBidi" w:hAnsiTheme="majorBidi" w:cstheme="majorBidi"/>
          <w:i/>
          <w:iCs/>
          <w:sz w:val="24"/>
          <w:szCs w:val="24"/>
          <w:lang w:val="sv-SE"/>
        </w:rPr>
        <w:t xml:space="preserve"> </w:t>
      </w:r>
      <w:r w:rsidRPr="00E85AAE">
        <w:rPr>
          <w:rFonts w:asciiTheme="majorBidi" w:hAnsiTheme="majorBidi" w:cstheme="majorBidi"/>
          <w:sz w:val="24"/>
          <w:szCs w:val="24"/>
          <w:lang w:val="sv-SE"/>
        </w:rPr>
        <w:t>and</w:t>
      </w:r>
      <w:r w:rsidRPr="0072243D">
        <w:rPr>
          <w:rFonts w:asciiTheme="majorBidi" w:hAnsiTheme="majorBidi" w:cstheme="majorBidi"/>
          <w:i/>
          <w:iCs/>
          <w:sz w:val="24"/>
          <w:szCs w:val="24"/>
          <w:lang w:val="sv-SE"/>
        </w:rPr>
        <w:t xml:space="preserve"> dha'if</w:t>
      </w:r>
      <w:r w:rsidRPr="006F0EEC">
        <w:rPr>
          <w:rFonts w:asciiTheme="majorBidi" w:hAnsiTheme="majorBidi" w:cstheme="majorBidi"/>
          <w:sz w:val="24"/>
          <w:szCs w:val="24"/>
          <w:lang w:val="sv-SE"/>
        </w:rPr>
        <w:t xml:space="preserve">, especially the study of </w:t>
      </w:r>
      <w:r w:rsidRPr="0072243D">
        <w:rPr>
          <w:rFonts w:asciiTheme="majorBidi" w:hAnsiTheme="majorBidi" w:cstheme="majorBidi"/>
          <w:i/>
          <w:iCs/>
          <w:sz w:val="24"/>
          <w:szCs w:val="24"/>
          <w:lang w:val="sv-SE"/>
        </w:rPr>
        <w:t>'illah</w:t>
      </w:r>
      <w:r w:rsidRPr="006F0EEC">
        <w:rPr>
          <w:rFonts w:asciiTheme="majorBidi" w:hAnsiTheme="majorBidi" w:cstheme="majorBidi"/>
          <w:sz w:val="24"/>
          <w:szCs w:val="24"/>
          <w:lang w:val="sv-SE"/>
        </w:rPr>
        <w:t xml:space="preserve"> in them. What is unique about this book is that it also presents hadiths that are its opponents (the opposite), for example, the hadith about prohibiting drinking while standing, then he also presents hadiths about the Prophet drinking while standing, and the like. Do not forget that at-Tirmidhi also provides an assessment of the hadith from every path that exists, even the fiqh scholars debate about the hadith he presents.</w:t>
      </w:r>
    </w:p>
    <w:p w:rsidR="00701F34" w:rsidRPr="00701F34" w:rsidRDefault="00701F34" w:rsidP="00701F34">
      <w:pPr>
        <w:spacing w:after="0" w:line="360" w:lineRule="auto"/>
        <w:ind w:firstLine="567"/>
        <w:contextualSpacing/>
        <w:jc w:val="both"/>
        <w:rPr>
          <w:rFonts w:asciiTheme="majorBidi" w:hAnsiTheme="majorBidi" w:cstheme="majorBidi"/>
          <w:sz w:val="24"/>
          <w:szCs w:val="24"/>
          <w:lang w:val="sv-SE"/>
        </w:rPr>
      </w:pPr>
      <w:r w:rsidRPr="00701F34">
        <w:rPr>
          <w:rFonts w:asciiTheme="majorBidi" w:hAnsiTheme="majorBidi" w:cstheme="majorBidi"/>
          <w:sz w:val="24"/>
          <w:szCs w:val="24"/>
          <w:lang w:val="sv-SE"/>
        </w:rPr>
        <w:t xml:space="preserve">5. </w:t>
      </w:r>
      <w:r w:rsidRPr="0072243D">
        <w:rPr>
          <w:rFonts w:asciiTheme="majorBidi" w:hAnsiTheme="majorBidi" w:cstheme="majorBidi"/>
          <w:i/>
          <w:iCs/>
          <w:sz w:val="24"/>
          <w:szCs w:val="24"/>
          <w:lang w:val="sv-SE"/>
        </w:rPr>
        <w:t>As-Sunan</w:t>
      </w:r>
      <w:r w:rsidRPr="00701F34">
        <w:rPr>
          <w:rFonts w:asciiTheme="majorBidi" w:hAnsiTheme="majorBidi" w:cstheme="majorBidi"/>
          <w:sz w:val="24"/>
          <w:szCs w:val="24"/>
          <w:lang w:val="sv-SE"/>
        </w:rPr>
        <w:t xml:space="preserve"> by Imam an-Nasa'i</w:t>
      </w:r>
      <w:r w:rsidR="00EF5322">
        <w:rPr>
          <w:rFonts w:asciiTheme="majorBidi" w:hAnsiTheme="majorBidi" w:cstheme="majorBidi"/>
          <w:sz w:val="24"/>
          <w:szCs w:val="24"/>
          <w:lang w:val="sv-SE"/>
        </w:rPr>
        <w:t>.</w:t>
      </w:r>
      <w:r w:rsidR="0072243D">
        <w:rPr>
          <w:rStyle w:val="FootnoteReference"/>
          <w:rFonts w:asciiTheme="majorBidi" w:hAnsiTheme="majorBidi" w:cstheme="majorBidi"/>
          <w:sz w:val="24"/>
          <w:szCs w:val="24"/>
          <w:lang w:val="sv-SE"/>
        </w:rPr>
        <w:footnoteReference w:id="54"/>
      </w:r>
      <w:r w:rsidRPr="00701F34">
        <w:rPr>
          <w:rFonts w:asciiTheme="majorBidi" w:hAnsiTheme="majorBidi" w:cstheme="majorBidi"/>
          <w:sz w:val="24"/>
          <w:szCs w:val="24"/>
          <w:lang w:val="sv-SE"/>
        </w:rPr>
        <w:t xml:space="preserve"> </w:t>
      </w:r>
      <w:r w:rsidR="00EF5322">
        <w:rPr>
          <w:rFonts w:asciiTheme="majorBidi" w:hAnsiTheme="majorBidi" w:cstheme="majorBidi"/>
          <w:sz w:val="24"/>
          <w:szCs w:val="24"/>
          <w:lang w:val="sv-SE"/>
        </w:rPr>
        <w:t>It</w:t>
      </w:r>
      <w:r w:rsidRPr="00701F34">
        <w:rPr>
          <w:rFonts w:asciiTheme="majorBidi" w:hAnsiTheme="majorBidi" w:cstheme="majorBidi"/>
          <w:sz w:val="24"/>
          <w:szCs w:val="24"/>
          <w:lang w:val="sv-SE"/>
        </w:rPr>
        <w:t xml:space="preserve"> collects selected hadiths from his previous work as-</w:t>
      </w:r>
      <w:r w:rsidRPr="0072243D">
        <w:rPr>
          <w:rFonts w:asciiTheme="majorBidi" w:hAnsiTheme="majorBidi" w:cstheme="majorBidi"/>
          <w:i/>
          <w:iCs/>
          <w:sz w:val="24"/>
          <w:szCs w:val="24"/>
          <w:lang w:val="sv-SE"/>
        </w:rPr>
        <w:t>Sunan al-Kubra</w:t>
      </w:r>
      <w:r w:rsidRPr="00701F34">
        <w:rPr>
          <w:rFonts w:asciiTheme="majorBidi" w:hAnsiTheme="majorBidi" w:cstheme="majorBidi"/>
          <w:sz w:val="24"/>
          <w:szCs w:val="24"/>
          <w:lang w:val="sv-SE"/>
        </w:rPr>
        <w:t xml:space="preserve">, which contains authentic, </w:t>
      </w:r>
      <w:r w:rsidRPr="0072243D">
        <w:rPr>
          <w:rFonts w:asciiTheme="majorBidi" w:hAnsiTheme="majorBidi" w:cstheme="majorBidi"/>
          <w:i/>
          <w:iCs/>
          <w:sz w:val="24"/>
          <w:szCs w:val="24"/>
          <w:lang w:val="sv-SE"/>
        </w:rPr>
        <w:t>dha'if</w:t>
      </w:r>
      <w:r w:rsidRPr="00701F34">
        <w:rPr>
          <w:rFonts w:asciiTheme="majorBidi" w:hAnsiTheme="majorBidi" w:cstheme="majorBidi"/>
          <w:sz w:val="24"/>
          <w:szCs w:val="24"/>
          <w:lang w:val="sv-SE"/>
        </w:rPr>
        <w:t xml:space="preserve"> and </w:t>
      </w:r>
      <w:r w:rsidRPr="0072243D">
        <w:rPr>
          <w:rFonts w:asciiTheme="majorBidi" w:hAnsiTheme="majorBidi" w:cstheme="majorBidi"/>
          <w:i/>
          <w:iCs/>
          <w:sz w:val="24"/>
          <w:szCs w:val="24"/>
          <w:lang w:val="sv-SE"/>
        </w:rPr>
        <w:t>ma'lul</w:t>
      </w:r>
      <w:r w:rsidRPr="00701F34">
        <w:rPr>
          <w:rFonts w:asciiTheme="majorBidi" w:hAnsiTheme="majorBidi" w:cstheme="majorBidi"/>
          <w:sz w:val="24"/>
          <w:szCs w:val="24"/>
          <w:lang w:val="sv-SE"/>
        </w:rPr>
        <w:t xml:space="preserve"> hadiths, so this collection of selected hadiths known as </w:t>
      </w:r>
      <w:r w:rsidRPr="0072243D">
        <w:rPr>
          <w:rFonts w:asciiTheme="majorBidi" w:hAnsiTheme="majorBidi" w:cstheme="majorBidi"/>
          <w:i/>
          <w:iCs/>
          <w:sz w:val="24"/>
          <w:szCs w:val="24"/>
          <w:lang w:val="sv-SE"/>
        </w:rPr>
        <w:t>al-Mujtaba min as-Sunan</w:t>
      </w:r>
      <w:r w:rsidRPr="00701F34">
        <w:rPr>
          <w:rFonts w:asciiTheme="majorBidi" w:hAnsiTheme="majorBidi" w:cstheme="majorBidi"/>
          <w:sz w:val="24"/>
          <w:szCs w:val="24"/>
          <w:lang w:val="sv-SE"/>
        </w:rPr>
        <w:t xml:space="preserve">. He is known as a </w:t>
      </w:r>
      <w:r w:rsidRPr="0072243D">
        <w:rPr>
          <w:rFonts w:asciiTheme="majorBidi" w:hAnsiTheme="majorBidi" w:cstheme="majorBidi"/>
          <w:i/>
          <w:iCs/>
          <w:sz w:val="24"/>
          <w:szCs w:val="24"/>
          <w:lang w:val="sv-SE"/>
        </w:rPr>
        <w:t>mutasyaddid</w:t>
      </w:r>
      <w:r w:rsidRPr="00701F34">
        <w:rPr>
          <w:rFonts w:asciiTheme="majorBidi" w:hAnsiTheme="majorBidi" w:cstheme="majorBidi"/>
          <w:sz w:val="24"/>
          <w:szCs w:val="24"/>
          <w:lang w:val="sv-SE"/>
        </w:rPr>
        <w:t xml:space="preserve"> hadith critic</w:t>
      </w:r>
      <w:r w:rsidR="00D76979">
        <w:rPr>
          <w:rFonts w:asciiTheme="majorBidi" w:hAnsiTheme="majorBidi" w:cstheme="majorBidi"/>
          <w:sz w:val="24"/>
          <w:szCs w:val="24"/>
          <w:lang w:val="sv-SE"/>
        </w:rPr>
        <w:t>us</w:t>
      </w:r>
      <w:r w:rsidRPr="00701F34">
        <w:rPr>
          <w:rFonts w:asciiTheme="majorBidi" w:hAnsiTheme="majorBidi" w:cstheme="majorBidi"/>
          <w:sz w:val="24"/>
          <w:szCs w:val="24"/>
          <w:lang w:val="sv-SE"/>
        </w:rPr>
        <w:t xml:space="preserve"> so some people place him higher than Muslims. He collected </w:t>
      </w:r>
      <w:r w:rsidR="00EF5322">
        <w:rPr>
          <w:rFonts w:asciiTheme="majorBidi" w:hAnsiTheme="majorBidi" w:cstheme="majorBidi"/>
          <w:sz w:val="24"/>
          <w:szCs w:val="24"/>
          <w:lang w:val="sv-SE"/>
        </w:rPr>
        <w:t>”ahkam”</w:t>
      </w:r>
      <w:r w:rsidRPr="00701F34">
        <w:rPr>
          <w:rFonts w:asciiTheme="majorBidi" w:hAnsiTheme="majorBidi" w:cstheme="majorBidi"/>
          <w:sz w:val="24"/>
          <w:szCs w:val="24"/>
          <w:lang w:val="sv-SE"/>
        </w:rPr>
        <w:t xml:space="preserve"> hadiths according to the method of Abu Dawud in his </w:t>
      </w:r>
      <w:r w:rsidRPr="0072243D">
        <w:rPr>
          <w:rFonts w:asciiTheme="majorBidi" w:hAnsiTheme="majorBidi" w:cstheme="majorBidi"/>
          <w:i/>
          <w:iCs/>
          <w:sz w:val="24"/>
          <w:szCs w:val="24"/>
          <w:lang w:val="sv-SE"/>
        </w:rPr>
        <w:t>Sunan</w:t>
      </w:r>
      <w:r w:rsidRPr="00701F34">
        <w:rPr>
          <w:rFonts w:asciiTheme="majorBidi" w:hAnsiTheme="majorBidi" w:cstheme="majorBidi"/>
          <w:sz w:val="24"/>
          <w:szCs w:val="24"/>
          <w:lang w:val="sv-SE"/>
        </w:rPr>
        <w:t>.</w:t>
      </w:r>
    </w:p>
    <w:p w:rsidR="00701F34" w:rsidRPr="00701F34" w:rsidRDefault="00701F34" w:rsidP="00701F34">
      <w:pPr>
        <w:spacing w:after="0" w:line="360" w:lineRule="auto"/>
        <w:ind w:firstLine="567"/>
        <w:contextualSpacing/>
        <w:jc w:val="both"/>
        <w:rPr>
          <w:rFonts w:asciiTheme="majorBidi" w:hAnsiTheme="majorBidi" w:cstheme="majorBidi"/>
          <w:sz w:val="24"/>
          <w:szCs w:val="24"/>
          <w:lang w:val="sv-SE"/>
        </w:rPr>
      </w:pPr>
      <w:r w:rsidRPr="00701F34">
        <w:rPr>
          <w:rFonts w:asciiTheme="majorBidi" w:hAnsiTheme="majorBidi" w:cstheme="majorBidi"/>
          <w:sz w:val="24"/>
          <w:szCs w:val="24"/>
          <w:lang w:val="sv-SE"/>
        </w:rPr>
        <w:t xml:space="preserve">6. </w:t>
      </w:r>
      <w:r w:rsidRPr="0072243D">
        <w:rPr>
          <w:rFonts w:asciiTheme="majorBidi" w:hAnsiTheme="majorBidi" w:cstheme="majorBidi"/>
          <w:i/>
          <w:iCs/>
          <w:sz w:val="24"/>
          <w:szCs w:val="24"/>
          <w:lang w:val="sv-SE"/>
        </w:rPr>
        <w:t>As-Sunan</w:t>
      </w:r>
      <w:r w:rsidRPr="00701F34">
        <w:rPr>
          <w:rFonts w:asciiTheme="majorBidi" w:hAnsiTheme="majorBidi" w:cstheme="majorBidi"/>
          <w:sz w:val="24"/>
          <w:szCs w:val="24"/>
          <w:lang w:val="sv-SE"/>
        </w:rPr>
        <w:t xml:space="preserve"> by Imam Ibn Majah.</w:t>
      </w:r>
      <w:r w:rsidR="0072243D">
        <w:rPr>
          <w:rStyle w:val="FootnoteReference"/>
          <w:rFonts w:asciiTheme="majorBidi" w:hAnsiTheme="majorBidi" w:cstheme="majorBidi"/>
          <w:sz w:val="24"/>
          <w:szCs w:val="24"/>
          <w:lang w:val="sv-SE"/>
        </w:rPr>
        <w:footnoteReference w:id="55"/>
      </w:r>
      <w:r w:rsidRPr="00701F34">
        <w:rPr>
          <w:rFonts w:asciiTheme="majorBidi" w:hAnsiTheme="majorBidi" w:cstheme="majorBidi"/>
          <w:sz w:val="24"/>
          <w:szCs w:val="24"/>
          <w:lang w:val="sv-SE"/>
        </w:rPr>
        <w:t xml:space="preserve"> It compiles authentic, </w:t>
      </w:r>
      <w:r w:rsidRPr="0072243D">
        <w:rPr>
          <w:rFonts w:asciiTheme="majorBidi" w:hAnsiTheme="majorBidi" w:cstheme="majorBidi"/>
          <w:i/>
          <w:iCs/>
          <w:sz w:val="24"/>
          <w:szCs w:val="24"/>
          <w:lang w:val="sv-SE"/>
        </w:rPr>
        <w:t>hasan, dha'if, wahin, munkar</w:t>
      </w:r>
      <w:r w:rsidRPr="00701F34">
        <w:rPr>
          <w:rFonts w:asciiTheme="majorBidi" w:hAnsiTheme="majorBidi" w:cstheme="majorBidi"/>
          <w:sz w:val="24"/>
          <w:szCs w:val="24"/>
          <w:lang w:val="sv-SE"/>
        </w:rPr>
        <w:t xml:space="preserve"> hadiths, some of which are even fake.</w:t>
      </w:r>
    </w:p>
    <w:p w:rsidR="00D76979" w:rsidRDefault="00701F34" w:rsidP="00792EA1">
      <w:pPr>
        <w:spacing w:after="0" w:line="360" w:lineRule="auto"/>
        <w:ind w:firstLine="567"/>
        <w:contextualSpacing/>
        <w:jc w:val="both"/>
        <w:rPr>
          <w:rFonts w:asciiTheme="majorBidi" w:hAnsiTheme="majorBidi" w:cstheme="majorBidi"/>
          <w:sz w:val="24"/>
          <w:szCs w:val="24"/>
          <w:lang w:val="sv-SE"/>
        </w:rPr>
      </w:pPr>
      <w:r w:rsidRPr="00701F34">
        <w:rPr>
          <w:rFonts w:asciiTheme="majorBidi" w:hAnsiTheme="majorBidi" w:cstheme="majorBidi"/>
          <w:sz w:val="24"/>
          <w:szCs w:val="24"/>
          <w:lang w:val="sv-SE"/>
        </w:rPr>
        <w:t xml:space="preserve">Based on the above description of the method for compiling </w:t>
      </w:r>
      <w:r w:rsidRPr="0072243D">
        <w:rPr>
          <w:rFonts w:asciiTheme="majorBidi" w:hAnsiTheme="majorBidi" w:cstheme="majorBidi"/>
          <w:i/>
          <w:iCs/>
          <w:sz w:val="24"/>
          <w:szCs w:val="24"/>
          <w:lang w:val="sv-SE"/>
        </w:rPr>
        <w:t>Kutub Sittah</w:t>
      </w:r>
      <w:r w:rsidRPr="00701F34">
        <w:rPr>
          <w:rFonts w:asciiTheme="majorBidi" w:hAnsiTheme="majorBidi" w:cstheme="majorBidi"/>
          <w:sz w:val="24"/>
          <w:szCs w:val="24"/>
          <w:lang w:val="sv-SE"/>
        </w:rPr>
        <w:t xml:space="preserve"> hadiths, it can be concluded that the hadiths collected in it are arranged thematically and placed in sub-chapters with certain themes. Regarding the final references of the hadiths compiled in it, it is oriented to hadiths originating from the Prophet (</w:t>
      </w:r>
      <w:r w:rsidRPr="0072243D">
        <w:rPr>
          <w:rFonts w:asciiTheme="majorBidi" w:hAnsiTheme="majorBidi" w:cstheme="majorBidi"/>
          <w:i/>
          <w:iCs/>
          <w:sz w:val="24"/>
          <w:szCs w:val="24"/>
          <w:lang w:val="sv-SE"/>
        </w:rPr>
        <w:t>marfu'</w:t>
      </w:r>
      <w:r w:rsidRPr="00701F34">
        <w:rPr>
          <w:rFonts w:asciiTheme="majorBidi" w:hAnsiTheme="majorBidi" w:cstheme="majorBidi"/>
          <w:sz w:val="24"/>
          <w:szCs w:val="24"/>
          <w:lang w:val="sv-SE"/>
        </w:rPr>
        <w:t xml:space="preserve">), even in </w:t>
      </w:r>
      <w:r w:rsidRPr="0072243D">
        <w:rPr>
          <w:rFonts w:asciiTheme="majorBidi" w:hAnsiTheme="majorBidi" w:cstheme="majorBidi"/>
          <w:i/>
          <w:iCs/>
          <w:sz w:val="24"/>
          <w:szCs w:val="24"/>
          <w:lang w:val="sv-SE"/>
        </w:rPr>
        <w:t>Shahihain</w:t>
      </w:r>
      <w:r w:rsidRPr="00701F34">
        <w:rPr>
          <w:rFonts w:asciiTheme="majorBidi" w:hAnsiTheme="majorBidi" w:cstheme="majorBidi"/>
          <w:sz w:val="24"/>
          <w:szCs w:val="24"/>
          <w:lang w:val="sv-SE"/>
        </w:rPr>
        <w:t xml:space="preserve"> it requires a </w:t>
      </w:r>
      <w:r w:rsidRPr="00701F34">
        <w:rPr>
          <w:rFonts w:asciiTheme="majorBidi" w:hAnsiTheme="majorBidi" w:cstheme="majorBidi"/>
          <w:i/>
          <w:iCs/>
          <w:sz w:val="24"/>
          <w:szCs w:val="24"/>
          <w:lang w:val="sv-SE"/>
        </w:rPr>
        <w:t>musnad</w:t>
      </w:r>
      <w:r w:rsidRPr="00701F34">
        <w:rPr>
          <w:rFonts w:asciiTheme="majorBidi" w:hAnsiTheme="majorBidi" w:cstheme="majorBidi"/>
          <w:sz w:val="24"/>
          <w:szCs w:val="24"/>
          <w:lang w:val="sv-SE"/>
        </w:rPr>
        <w:t xml:space="preserve"> (continued and leaning on the Prophet). </w:t>
      </w:r>
      <w:r w:rsidR="00792EA1" w:rsidRPr="00792EA1">
        <w:rPr>
          <w:rFonts w:asciiTheme="majorBidi" w:hAnsiTheme="majorBidi" w:cstheme="majorBidi"/>
          <w:sz w:val="24"/>
          <w:szCs w:val="24"/>
          <w:lang w:val="sv-SE"/>
        </w:rPr>
        <w:t xml:space="preserve">The </w:t>
      </w:r>
      <w:r w:rsidR="00792EA1" w:rsidRPr="0072243D">
        <w:rPr>
          <w:rFonts w:asciiTheme="majorBidi" w:hAnsiTheme="majorBidi" w:cstheme="majorBidi"/>
          <w:i/>
          <w:iCs/>
          <w:sz w:val="24"/>
          <w:szCs w:val="24"/>
          <w:lang w:val="sv-SE"/>
        </w:rPr>
        <w:t>Sunan</w:t>
      </w:r>
      <w:r w:rsidR="00792EA1" w:rsidRPr="00792EA1">
        <w:rPr>
          <w:rFonts w:asciiTheme="majorBidi" w:hAnsiTheme="majorBidi" w:cstheme="majorBidi"/>
          <w:sz w:val="24"/>
          <w:szCs w:val="24"/>
          <w:lang w:val="sv-SE"/>
        </w:rPr>
        <w:t xml:space="preserve"> book not only collects authentic hadiths, but </w:t>
      </w:r>
      <w:r w:rsidR="00792EA1" w:rsidRPr="00E85AAE">
        <w:rPr>
          <w:rFonts w:asciiTheme="majorBidi" w:hAnsiTheme="majorBidi" w:cstheme="majorBidi"/>
          <w:i/>
          <w:iCs/>
          <w:sz w:val="24"/>
          <w:szCs w:val="24"/>
          <w:lang w:val="sv-SE"/>
        </w:rPr>
        <w:t>hasan</w:t>
      </w:r>
      <w:r w:rsidR="00792EA1" w:rsidRPr="00792EA1">
        <w:rPr>
          <w:rFonts w:asciiTheme="majorBidi" w:hAnsiTheme="majorBidi" w:cstheme="majorBidi"/>
          <w:sz w:val="24"/>
          <w:szCs w:val="24"/>
          <w:lang w:val="sv-SE"/>
        </w:rPr>
        <w:t xml:space="preserve"> and </w:t>
      </w:r>
      <w:r w:rsidR="00792EA1" w:rsidRPr="00E85AAE">
        <w:rPr>
          <w:rFonts w:asciiTheme="majorBidi" w:hAnsiTheme="majorBidi" w:cstheme="majorBidi"/>
          <w:i/>
          <w:iCs/>
          <w:sz w:val="24"/>
          <w:szCs w:val="24"/>
          <w:lang w:val="sv-SE"/>
        </w:rPr>
        <w:t>da'if</w:t>
      </w:r>
      <w:r w:rsidR="00792EA1" w:rsidRPr="00792EA1">
        <w:rPr>
          <w:rFonts w:asciiTheme="majorBidi" w:hAnsiTheme="majorBidi" w:cstheme="majorBidi"/>
          <w:sz w:val="24"/>
          <w:szCs w:val="24"/>
          <w:lang w:val="sv-SE"/>
        </w:rPr>
        <w:t xml:space="preserve"> hadiths, even for </w:t>
      </w:r>
      <w:r w:rsidR="00792EA1" w:rsidRPr="0072243D">
        <w:rPr>
          <w:rFonts w:asciiTheme="majorBidi" w:hAnsiTheme="majorBidi" w:cstheme="majorBidi"/>
          <w:i/>
          <w:iCs/>
          <w:sz w:val="24"/>
          <w:szCs w:val="24"/>
          <w:lang w:val="sv-SE"/>
        </w:rPr>
        <w:t>Sunan Ibn Majah</w:t>
      </w:r>
      <w:r w:rsidR="00792EA1" w:rsidRPr="00792EA1">
        <w:rPr>
          <w:rFonts w:asciiTheme="majorBidi" w:hAnsiTheme="majorBidi" w:cstheme="majorBidi"/>
          <w:sz w:val="24"/>
          <w:szCs w:val="24"/>
          <w:lang w:val="sv-SE"/>
        </w:rPr>
        <w:t xml:space="preserve"> there are fake hadiths in it.</w:t>
      </w:r>
    </w:p>
    <w:p w:rsidR="00792EA1" w:rsidRDefault="00792EA1" w:rsidP="00792EA1">
      <w:pPr>
        <w:spacing w:before="120" w:after="0" w:line="360" w:lineRule="auto"/>
        <w:jc w:val="both"/>
        <w:rPr>
          <w:rFonts w:asciiTheme="majorBidi" w:hAnsiTheme="majorBidi" w:cstheme="majorBidi"/>
          <w:b/>
          <w:bCs/>
          <w:sz w:val="24"/>
          <w:szCs w:val="24"/>
          <w:lang w:val="sv-SE"/>
        </w:rPr>
      </w:pPr>
      <w:r w:rsidRPr="00792EA1">
        <w:rPr>
          <w:rFonts w:asciiTheme="majorBidi" w:hAnsiTheme="majorBidi" w:cstheme="majorBidi"/>
          <w:b/>
          <w:bCs/>
          <w:sz w:val="24"/>
          <w:szCs w:val="24"/>
          <w:lang w:val="sv-SE"/>
        </w:rPr>
        <w:t>Conclusion</w:t>
      </w:r>
    </w:p>
    <w:p w:rsidR="007B1D37" w:rsidRDefault="007B1D37" w:rsidP="007B1D37">
      <w:pPr>
        <w:pStyle w:val="NormalWeb"/>
        <w:spacing w:before="0" w:beforeAutospacing="0" w:after="0" w:afterAutospacing="0" w:line="360" w:lineRule="auto"/>
        <w:ind w:firstLine="567"/>
        <w:jc w:val="both"/>
        <w:rPr>
          <w:color w:val="0E101A"/>
        </w:rPr>
      </w:pPr>
      <w:r>
        <w:rPr>
          <w:color w:val="0E101A"/>
        </w:rPr>
        <w:t xml:space="preserve">This article shows; 1) The </w:t>
      </w:r>
      <w:r w:rsidRPr="0072243D">
        <w:rPr>
          <w:i/>
          <w:iCs/>
          <w:color w:val="0E101A"/>
        </w:rPr>
        <w:t>Kutub Sittah</w:t>
      </w:r>
      <w:r>
        <w:rPr>
          <w:color w:val="0E101A"/>
        </w:rPr>
        <w:t xml:space="preserve"> does not explicitly mention the background or orientation of the collection of hadiths. Information about this can only be found in the statements of the authors of other separate books, and even more has been explained by subsequent researchers, especially the </w:t>
      </w:r>
      <w:r w:rsidRPr="0072243D">
        <w:rPr>
          <w:i/>
          <w:iCs/>
          <w:color w:val="0E101A"/>
        </w:rPr>
        <w:t>muhaqqiq</w:t>
      </w:r>
      <w:r>
        <w:rPr>
          <w:color w:val="0E101A"/>
        </w:rPr>
        <w:t xml:space="preserve"> of the book. However, this information about orientation and background is not explained clearly and can only be captured implicitly, namely; to be a guide for readers to follow the sunnah of the Prophet, and to make it easier for </w:t>
      </w:r>
      <w:r>
        <w:rPr>
          <w:color w:val="0E101A"/>
        </w:rPr>
        <w:lastRenderedPageBreak/>
        <w:t xml:space="preserve">Muslims to get answers to various life problems and to gain enlightenment from the sunnah of the Prophet in these issues. 2) The </w:t>
      </w:r>
      <w:r w:rsidRPr="001261ED">
        <w:rPr>
          <w:i/>
          <w:iCs/>
          <w:color w:val="0E101A"/>
        </w:rPr>
        <w:t>Kutub Sittah</w:t>
      </w:r>
      <w:r>
        <w:rPr>
          <w:color w:val="0E101A"/>
        </w:rPr>
        <w:t xml:space="preserve"> compiles its hadiths based on fiqh chapters so that the naming of Sunan in the works of Abu Dawud, at-Tirmidhi, an-Nasa'i, and Ibn Majah is considered appropriate, considering that the chapters begin with a discussion of Islamic jurisprudence which speaks guidance prayers, fasting, zakat and pilgrimage followed by </w:t>
      </w:r>
      <w:r w:rsidRPr="00E85AAE">
        <w:rPr>
          <w:i/>
          <w:iCs/>
          <w:color w:val="0E101A"/>
        </w:rPr>
        <w:t>muamalah</w:t>
      </w:r>
      <w:r>
        <w:rPr>
          <w:color w:val="0E101A"/>
        </w:rPr>
        <w:t xml:space="preserve"> chapters. Especially for the works of al-Bukhari and Imam Muslim, are called </w:t>
      </w:r>
      <w:r w:rsidRPr="001261ED">
        <w:rPr>
          <w:i/>
          <w:iCs/>
          <w:color w:val="0E101A"/>
        </w:rPr>
        <w:t xml:space="preserve">Jami' </w:t>
      </w:r>
      <w:r>
        <w:rPr>
          <w:color w:val="0E101A"/>
        </w:rPr>
        <w:t xml:space="preserve">because there are additional special discussions in the chapters of faith, knowledge, </w:t>
      </w:r>
      <w:r w:rsidRPr="001261ED">
        <w:rPr>
          <w:i/>
          <w:iCs/>
          <w:color w:val="0E101A"/>
        </w:rPr>
        <w:t>fadhilah</w:t>
      </w:r>
      <w:r>
        <w:rPr>
          <w:color w:val="0E101A"/>
        </w:rPr>
        <w:t xml:space="preserve">, interpretation, </w:t>
      </w:r>
      <w:r w:rsidRPr="001261ED">
        <w:rPr>
          <w:i/>
          <w:iCs/>
          <w:color w:val="0E101A"/>
        </w:rPr>
        <w:t>manaqib</w:t>
      </w:r>
      <w:r>
        <w:rPr>
          <w:color w:val="0E101A"/>
        </w:rPr>
        <w:t xml:space="preserve">, and others. While at-Tirmidhi's </w:t>
      </w:r>
      <w:r w:rsidRPr="001261ED">
        <w:rPr>
          <w:i/>
          <w:iCs/>
          <w:color w:val="0E101A"/>
        </w:rPr>
        <w:t>Jami'</w:t>
      </w:r>
      <w:r>
        <w:rPr>
          <w:color w:val="0E101A"/>
        </w:rPr>
        <w:t xml:space="preserve"> even though there is an addition of discussion that is almost the same as the works of al-Bukhari and Muslim, the discussion of fiqh at the beginning is more prominent, so it is categorized as the book of as-</w:t>
      </w:r>
      <w:r w:rsidRPr="001261ED">
        <w:rPr>
          <w:i/>
          <w:iCs/>
          <w:color w:val="0E101A"/>
        </w:rPr>
        <w:t>Sunan.</w:t>
      </w:r>
    </w:p>
    <w:p w:rsidR="007B1D37" w:rsidRDefault="007B1D37" w:rsidP="007B1D37">
      <w:pPr>
        <w:pStyle w:val="NormalWeb"/>
        <w:spacing w:before="0" w:beforeAutospacing="0" w:after="0" w:afterAutospacing="0" w:line="360" w:lineRule="auto"/>
        <w:ind w:firstLine="567"/>
        <w:jc w:val="both"/>
        <w:rPr>
          <w:color w:val="0E101A"/>
        </w:rPr>
      </w:pPr>
      <w:r>
        <w:rPr>
          <w:color w:val="0E101A"/>
        </w:rPr>
        <w:t xml:space="preserve">Conceptually, this article yields important findings related to the orientation and reasons behind the preparation of the book and the method of placing the discussion themes (books/chapters) of the </w:t>
      </w:r>
      <w:r w:rsidRPr="001261ED">
        <w:rPr>
          <w:i/>
          <w:iCs/>
          <w:color w:val="0E101A"/>
        </w:rPr>
        <w:t>Kutub Sittah</w:t>
      </w:r>
      <w:r>
        <w:rPr>
          <w:color w:val="0E101A"/>
        </w:rPr>
        <w:t xml:space="preserve">. If previous studies have revealed the characteristics of each of the </w:t>
      </w:r>
      <w:r w:rsidRPr="001261ED">
        <w:rPr>
          <w:i/>
          <w:iCs/>
          <w:color w:val="0E101A"/>
        </w:rPr>
        <w:t>Kutub Sittah</w:t>
      </w:r>
      <w:r>
        <w:rPr>
          <w:color w:val="0E101A"/>
        </w:rPr>
        <w:t xml:space="preserve">, this article has succeeded in revealing the background and orientation of the compilation of the book (epistemological aspect) and the model for placing the themes of the </w:t>
      </w:r>
      <w:r w:rsidRPr="001261ED">
        <w:rPr>
          <w:i/>
          <w:iCs/>
          <w:color w:val="0E101A"/>
        </w:rPr>
        <w:t>Kutub Sittah</w:t>
      </w:r>
      <w:r>
        <w:rPr>
          <w:color w:val="0E101A"/>
        </w:rPr>
        <w:t xml:space="preserve"> discussion.</w:t>
      </w:r>
    </w:p>
    <w:p w:rsidR="007B1D37" w:rsidRDefault="007B1D37" w:rsidP="007B1D37">
      <w:pPr>
        <w:pStyle w:val="NormalWeb"/>
        <w:spacing w:before="0" w:beforeAutospacing="0" w:after="0" w:afterAutospacing="0" w:line="360" w:lineRule="auto"/>
        <w:ind w:firstLine="567"/>
        <w:jc w:val="both"/>
        <w:rPr>
          <w:color w:val="0E101A"/>
        </w:rPr>
      </w:pPr>
      <w:r>
        <w:rPr>
          <w:color w:val="0E101A"/>
        </w:rPr>
        <w:t xml:space="preserve">This article only discusses the epistemological aspect of the </w:t>
      </w:r>
      <w:r w:rsidRPr="001261ED">
        <w:rPr>
          <w:i/>
          <w:iCs/>
          <w:color w:val="0E101A"/>
        </w:rPr>
        <w:t>Kutub Sittah</w:t>
      </w:r>
      <w:r>
        <w:rPr>
          <w:color w:val="0E101A"/>
        </w:rPr>
        <w:t xml:space="preserve"> which is directed at answering two important questions as above. Outside the </w:t>
      </w:r>
      <w:r w:rsidRPr="001261ED">
        <w:rPr>
          <w:i/>
          <w:iCs/>
          <w:color w:val="0E101A"/>
        </w:rPr>
        <w:t>Kutub Sittah</w:t>
      </w:r>
      <w:r>
        <w:rPr>
          <w:color w:val="0E101A"/>
        </w:rPr>
        <w:t>, many other hadith books are also important to reveal the epistemological aspects and matters related to them. Therefore, there are still opportunities for other researchers</w:t>
      </w:r>
      <w:r>
        <w:rPr>
          <w:rStyle w:val="Strong"/>
          <w:color w:val="0E101A"/>
        </w:rPr>
        <w:t> </w:t>
      </w:r>
      <w:r>
        <w:rPr>
          <w:color w:val="0E101A"/>
        </w:rPr>
        <w:t>or those who are interested in hadith studies to reveal more about these issues.</w:t>
      </w:r>
    </w:p>
    <w:p w:rsidR="001261ED" w:rsidRDefault="001261ED" w:rsidP="007B1D37">
      <w:pPr>
        <w:pStyle w:val="NormalWeb"/>
        <w:spacing w:before="0" w:beforeAutospacing="0" w:after="0" w:afterAutospacing="0" w:line="360" w:lineRule="auto"/>
        <w:ind w:firstLine="567"/>
        <w:jc w:val="both"/>
        <w:rPr>
          <w:color w:val="0E101A"/>
        </w:rPr>
      </w:pPr>
    </w:p>
    <w:p w:rsidR="001261ED" w:rsidRDefault="001261ED" w:rsidP="001261ED">
      <w:pPr>
        <w:pStyle w:val="Title"/>
        <w:tabs>
          <w:tab w:val="clear" w:pos="3441"/>
          <w:tab w:val="left" w:pos="426"/>
        </w:tabs>
        <w:rPr>
          <w:sz w:val="24"/>
          <w:szCs w:val="24"/>
          <w:lang w:val="en-US"/>
        </w:rPr>
      </w:pPr>
      <w:r w:rsidRPr="009577B7">
        <w:rPr>
          <w:sz w:val="24"/>
          <w:szCs w:val="24"/>
          <w:lang w:val="en-US"/>
        </w:rPr>
        <w:t>REFERENCES</w:t>
      </w:r>
    </w:p>
    <w:p w:rsidR="001261ED" w:rsidRDefault="001261ED" w:rsidP="001261ED">
      <w:pPr>
        <w:pStyle w:val="Title"/>
        <w:tabs>
          <w:tab w:val="clear" w:pos="3441"/>
          <w:tab w:val="left" w:pos="426"/>
        </w:tabs>
        <w:rPr>
          <w:sz w:val="24"/>
          <w:szCs w:val="24"/>
          <w:lang w:val="en-US"/>
        </w:rPr>
      </w:pPr>
    </w:p>
    <w:p w:rsidR="001261ED" w:rsidRPr="001261ED" w:rsidRDefault="001261ED" w:rsidP="001261ED">
      <w:pPr>
        <w:widowControl w:val="0"/>
        <w:autoSpaceDE w:val="0"/>
        <w:autoSpaceDN w:val="0"/>
        <w:adjustRightInd w:val="0"/>
        <w:spacing w:after="0" w:line="360" w:lineRule="auto"/>
        <w:ind w:left="480" w:hanging="480"/>
        <w:rPr>
          <w:rFonts w:ascii="Times New Roman" w:hAnsi="Times New Roman" w:cs="Times New Roman"/>
          <w:noProof/>
          <w:sz w:val="24"/>
          <w:szCs w:val="24"/>
        </w:rPr>
      </w:pPr>
      <w:r>
        <w:rPr>
          <w:color w:val="0E101A"/>
        </w:rPr>
        <w:fldChar w:fldCharType="begin" w:fldLock="1"/>
      </w:r>
      <w:r>
        <w:rPr>
          <w:color w:val="0E101A"/>
        </w:rPr>
        <w:instrText xml:space="preserve">ADDIN Mendeley Bibliography CSL_BIBLIOGRAPHY </w:instrText>
      </w:r>
      <w:r>
        <w:rPr>
          <w:color w:val="0E101A"/>
        </w:rPr>
        <w:fldChar w:fldCharType="separate"/>
      </w:r>
      <w:r w:rsidRPr="001261ED">
        <w:rPr>
          <w:rFonts w:ascii="Times New Roman" w:hAnsi="Times New Roman" w:cs="Times New Roman"/>
          <w:noProof/>
          <w:sz w:val="24"/>
          <w:szCs w:val="24"/>
        </w:rPr>
        <w:t xml:space="preserve">’Asakir, Abu al-Qasim ‘Ali bin al-Hasan asy-Syafi’I ibn. </w:t>
      </w:r>
      <w:r w:rsidRPr="001261ED">
        <w:rPr>
          <w:rFonts w:ascii="Times New Roman" w:hAnsi="Times New Roman" w:cs="Times New Roman"/>
          <w:i/>
          <w:iCs/>
          <w:noProof/>
          <w:sz w:val="24"/>
          <w:szCs w:val="24"/>
        </w:rPr>
        <w:t>Mu’jam Asy-Syuyukh</w:t>
      </w:r>
      <w:r w:rsidRPr="001261ED">
        <w:rPr>
          <w:rFonts w:ascii="Times New Roman" w:hAnsi="Times New Roman" w:cs="Times New Roman"/>
          <w:noProof/>
          <w:sz w:val="24"/>
          <w:szCs w:val="24"/>
        </w:rPr>
        <w:t>. Riyadl: Dar al-Basya’ir, 2000.</w:t>
      </w:r>
    </w:p>
    <w:p w:rsidR="001261ED" w:rsidRPr="001261ED" w:rsidRDefault="001261ED" w:rsidP="001261E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1261ED">
        <w:rPr>
          <w:rFonts w:ascii="Times New Roman" w:hAnsi="Times New Roman" w:cs="Times New Roman"/>
          <w:noProof/>
          <w:sz w:val="24"/>
          <w:szCs w:val="24"/>
        </w:rPr>
        <w:t xml:space="preserve">Abu al-‘Ali, ‘Abdurrahman bin ‘Abdurrahman bin ‘Abdurrahim al-Mubarakfuri. </w:t>
      </w:r>
      <w:r w:rsidRPr="001261ED">
        <w:rPr>
          <w:rFonts w:ascii="Times New Roman" w:hAnsi="Times New Roman" w:cs="Times New Roman"/>
          <w:i/>
          <w:iCs/>
          <w:noProof/>
          <w:sz w:val="24"/>
          <w:szCs w:val="24"/>
        </w:rPr>
        <w:t>Muqaddimah Tihfah Al-Ahwadzi Syarh Jami’ at-Tirmidzi</w:t>
      </w:r>
      <w:r w:rsidRPr="001261ED">
        <w:rPr>
          <w:rFonts w:ascii="Times New Roman" w:hAnsi="Times New Roman" w:cs="Times New Roman"/>
          <w:noProof/>
          <w:sz w:val="24"/>
          <w:szCs w:val="24"/>
        </w:rPr>
        <w:t>. Madinah: Muhammad ‘Abdu Muhsin al-Kutubi, 1967.</w:t>
      </w:r>
    </w:p>
    <w:p w:rsidR="001261ED" w:rsidRPr="001261ED" w:rsidRDefault="001261ED" w:rsidP="001261E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1261ED">
        <w:rPr>
          <w:rFonts w:ascii="Times New Roman" w:hAnsi="Times New Roman" w:cs="Times New Roman"/>
          <w:noProof/>
          <w:sz w:val="24"/>
          <w:szCs w:val="24"/>
        </w:rPr>
        <w:t xml:space="preserve">Ahmad bin Syu’aib an-Nasa’i. </w:t>
      </w:r>
      <w:r w:rsidRPr="001261ED">
        <w:rPr>
          <w:rFonts w:ascii="Times New Roman" w:hAnsi="Times New Roman" w:cs="Times New Roman"/>
          <w:i/>
          <w:iCs/>
          <w:noProof/>
          <w:sz w:val="24"/>
          <w:szCs w:val="24"/>
        </w:rPr>
        <w:t>Sunan An-Nasa’i</w:t>
      </w:r>
      <w:r w:rsidRPr="001261ED">
        <w:rPr>
          <w:rFonts w:ascii="Times New Roman" w:hAnsi="Times New Roman" w:cs="Times New Roman"/>
          <w:noProof/>
          <w:sz w:val="24"/>
          <w:szCs w:val="24"/>
        </w:rPr>
        <w:t>. Beirut: Dar at-Ta’shil, n.d.</w:t>
      </w:r>
    </w:p>
    <w:p w:rsidR="001261ED" w:rsidRPr="001261ED" w:rsidRDefault="001261ED" w:rsidP="001261E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1261ED">
        <w:rPr>
          <w:rFonts w:ascii="Times New Roman" w:hAnsi="Times New Roman" w:cs="Times New Roman"/>
          <w:noProof/>
          <w:sz w:val="24"/>
          <w:szCs w:val="24"/>
        </w:rPr>
        <w:t xml:space="preserve">Al-‘Ilmi, Abu Jamil al-Hasan. </w:t>
      </w:r>
      <w:r w:rsidRPr="001261ED">
        <w:rPr>
          <w:rFonts w:ascii="Times New Roman" w:hAnsi="Times New Roman" w:cs="Times New Roman"/>
          <w:i/>
          <w:iCs/>
          <w:noProof/>
          <w:sz w:val="24"/>
          <w:szCs w:val="24"/>
        </w:rPr>
        <w:t>Ummahat Kutub Al-Hadits Wa Manahij at-Tashnif ‘inda Al-Muhadditsin</w:t>
      </w:r>
      <w:r w:rsidRPr="001261ED">
        <w:rPr>
          <w:rFonts w:ascii="Times New Roman" w:hAnsi="Times New Roman" w:cs="Times New Roman"/>
          <w:noProof/>
          <w:sz w:val="24"/>
          <w:szCs w:val="24"/>
        </w:rPr>
        <w:t>. Ttp: Tp, 2005.</w:t>
      </w:r>
    </w:p>
    <w:p w:rsidR="001261ED" w:rsidRPr="001261ED" w:rsidRDefault="001261ED" w:rsidP="001261E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1261ED">
        <w:rPr>
          <w:rFonts w:ascii="Times New Roman" w:hAnsi="Times New Roman" w:cs="Times New Roman"/>
          <w:noProof/>
          <w:sz w:val="24"/>
          <w:szCs w:val="24"/>
        </w:rPr>
        <w:t xml:space="preserve">Al-Bukhari, Abu ’Abdillah Muhammad ibn Isma’il. </w:t>
      </w:r>
      <w:r w:rsidRPr="001261ED">
        <w:rPr>
          <w:rFonts w:ascii="Times New Roman" w:hAnsi="Times New Roman" w:cs="Times New Roman"/>
          <w:i/>
          <w:iCs/>
          <w:noProof/>
          <w:sz w:val="24"/>
          <w:szCs w:val="24"/>
        </w:rPr>
        <w:t>Shahih Al-Bukhari</w:t>
      </w:r>
      <w:r w:rsidRPr="001261ED">
        <w:rPr>
          <w:rFonts w:ascii="Times New Roman" w:hAnsi="Times New Roman" w:cs="Times New Roman"/>
          <w:noProof/>
          <w:sz w:val="24"/>
          <w:szCs w:val="24"/>
        </w:rPr>
        <w:t>. Beirut: Dar Ibnu Katsir, 2002.</w:t>
      </w:r>
    </w:p>
    <w:p w:rsidR="001261ED" w:rsidRPr="001261ED" w:rsidRDefault="001261ED" w:rsidP="001261E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1261ED">
        <w:rPr>
          <w:rFonts w:ascii="Times New Roman" w:hAnsi="Times New Roman" w:cs="Times New Roman"/>
          <w:noProof/>
          <w:sz w:val="24"/>
          <w:szCs w:val="24"/>
        </w:rPr>
        <w:lastRenderedPageBreak/>
        <w:t xml:space="preserve">Al-Hazimi, Al-Hafidh Abu Bakr Muhammad bin Musa. </w:t>
      </w:r>
      <w:r w:rsidRPr="001261ED">
        <w:rPr>
          <w:rFonts w:ascii="Times New Roman" w:hAnsi="Times New Roman" w:cs="Times New Roman"/>
          <w:i/>
          <w:iCs/>
          <w:noProof/>
          <w:sz w:val="24"/>
          <w:szCs w:val="24"/>
        </w:rPr>
        <w:t>Syuruth Al-Aimmah as-Sittah</w:t>
      </w:r>
      <w:r w:rsidRPr="001261ED">
        <w:rPr>
          <w:rFonts w:ascii="Times New Roman" w:hAnsi="Times New Roman" w:cs="Times New Roman"/>
          <w:noProof/>
          <w:sz w:val="24"/>
          <w:szCs w:val="24"/>
        </w:rPr>
        <w:t>. Beirut: Darul Kutub al-‘ilmiyyah, 1984.</w:t>
      </w:r>
    </w:p>
    <w:p w:rsidR="001261ED" w:rsidRPr="001261ED" w:rsidRDefault="001261ED" w:rsidP="001261E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1261ED">
        <w:rPr>
          <w:rFonts w:ascii="Times New Roman" w:hAnsi="Times New Roman" w:cs="Times New Roman"/>
          <w:noProof/>
          <w:sz w:val="24"/>
          <w:szCs w:val="24"/>
        </w:rPr>
        <w:t xml:space="preserve">Al-Jaburi, Abu al-Yaqdhan ‘Athiyyah. </w:t>
      </w:r>
      <w:r w:rsidRPr="001261ED">
        <w:rPr>
          <w:rFonts w:ascii="Times New Roman" w:hAnsi="Times New Roman" w:cs="Times New Roman"/>
          <w:i/>
          <w:iCs/>
          <w:noProof/>
          <w:sz w:val="24"/>
          <w:szCs w:val="24"/>
        </w:rPr>
        <w:t>Mabahits Fi Tadwin As-Sunnah Al-Muthahharah</w:t>
      </w:r>
      <w:r w:rsidRPr="001261ED">
        <w:rPr>
          <w:rFonts w:ascii="Times New Roman" w:hAnsi="Times New Roman" w:cs="Times New Roman"/>
          <w:noProof/>
          <w:sz w:val="24"/>
          <w:szCs w:val="24"/>
        </w:rPr>
        <w:t>. Beirut: Dar an-Nadwah al-Jadidah, n.d.</w:t>
      </w:r>
    </w:p>
    <w:p w:rsidR="001261ED" w:rsidRPr="001261ED" w:rsidRDefault="001261ED" w:rsidP="001261E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1261ED">
        <w:rPr>
          <w:rFonts w:ascii="Times New Roman" w:hAnsi="Times New Roman" w:cs="Times New Roman"/>
          <w:noProof/>
          <w:sz w:val="24"/>
          <w:szCs w:val="24"/>
        </w:rPr>
        <w:t xml:space="preserve">Al-Kattani, Muhammad bin Ja’far. </w:t>
      </w:r>
      <w:r w:rsidRPr="001261ED">
        <w:rPr>
          <w:rFonts w:ascii="Times New Roman" w:hAnsi="Times New Roman" w:cs="Times New Roman"/>
          <w:i/>
          <w:iCs/>
          <w:noProof/>
          <w:sz w:val="24"/>
          <w:szCs w:val="24"/>
        </w:rPr>
        <w:t>Ar-Risalah Al-Mustathrafah Li Bayan Masyhur Kutub as-Sunnah Al-Musyrifah</w:t>
      </w:r>
      <w:r w:rsidRPr="001261ED">
        <w:rPr>
          <w:rFonts w:ascii="Times New Roman" w:hAnsi="Times New Roman" w:cs="Times New Roman"/>
          <w:noProof/>
          <w:sz w:val="24"/>
          <w:szCs w:val="24"/>
        </w:rPr>
        <w:t>. Beirut: Dar al-Kutub al-‘Ilmiyyah, n.d.</w:t>
      </w:r>
    </w:p>
    <w:p w:rsidR="001261ED" w:rsidRPr="001261ED" w:rsidRDefault="001261ED" w:rsidP="001261E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1261ED">
        <w:rPr>
          <w:rFonts w:ascii="Times New Roman" w:hAnsi="Times New Roman" w:cs="Times New Roman"/>
          <w:noProof/>
          <w:sz w:val="24"/>
          <w:szCs w:val="24"/>
        </w:rPr>
        <w:t xml:space="preserve">Al-Qazwini, Muhammad bin Yazid. </w:t>
      </w:r>
      <w:r w:rsidRPr="001261ED">
        <w:rPr>
          <w:rFonts w:ascii="Times New Roman" w:hAnsi="Times New Roman" w:cs="Times New Roman"/>
          <w:i/>
          <w:iCs/>
          <w:noProof/>
          <w:sz w:val="24"/>
          <w:szCs w:val="24"/>
        </w:rPr>
        <w:t>Sunan Ibn Majah</w:t>
      </w:r>
      <w:r w:rsidRPr="001261ED">
        <w:rPr>
          <w:rFonts w:ascii="Times New Roman" w:hAnsi="Times New Roman" w:cs="Times New Roman"/>
          <w:noProof/>
          <w:sz w:val="24"/>
          <w:szCs w:val="24"/>
        </w:rPr>
        <w:t>. Beirut: Dar Ihya’ al-Kutub al-‘Arabiyah, n.d.</w:t>
      </w:r>
    </w:p>
    <w:p w:rsidR="001261ED" w:rsidRPr="001261ED" w:rsidRDefault="001261ED" w:rsidP="001261E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1261ED">
        <w:rPr>
          <w:rFonts w:ascii="Times New Roman" w:hAnsi="Times New Roman" w:cs="Times New Roman"/>
          <w:noProof/>
          <w:sz w:val="24"/>
          <w:szCs w:val="24"/>
        </w:rPr>
        <w:t xml:space="preserve">Al-Qusyairy, Muslim ibn Hajjaj. </w:t>
      </w:r>
      <w:r w:rsidRPr="001261ED">
        <w:rPr>
          <w:rFonts w:ascii="Times New Roman" w:hAnsi="Times New Roman" w:cs="Times New Roman"/>
          <w:i/>
          <w:iCs/>
          <w:noProof/>
          <w:sz w:val="24"/>
          <w:szCs w:val="24"/>
        </w:rPr>
        <w:t>Shahih Muslim</w:t>
      </w:r>
      <w:r w:rsidRPr="001261ED">
        <w:rPr>
          <w:rFonts w:ascii="Times New Roman" w:hAnsi="Times New Roman" w:cs="Times New Roman"/>
          <w:noProof/>
          <w:sz w:val="24"/>
          <w:szCs w:val="24"/>
        </w:rPr>
        <w:t>. Riyadh: Dar Thaibah, 2006.</w:t>
      </w:r>
    </w:p>
    <w:p w:rsidR="001261ED" w:rsidRPr="001261ED" w:rsidRDefault="001261ED" w:rsidP="001261E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1261ED">
        <w:rPr>
          <w:rFonts w:ascii="Times New Roman" w:hAnsi="Times New Roman" w:cs="Times New Roman"/>
          <w:noProof/>
          <w:sz w:val="24"/>
          <w:szCs w:val="24"/>
        </w:rPr>
        <w:t xml:space="preserve">As-Sakhawi, Syamsuddin. </w:t>
      </w:r>
      <w:r w:rsidRPr="001261ED">
        <w:rPr>
          <w:rFonts w:ascii="Times New Roman" w:hAnsi="Times New Roman" w:cs="Times New Roman"/>
          <w:i/>
          <w:iCs/>
          <w:noProof/>
          <w:sz w:val="24"/>
          <w:szCs w:val="24"/>
        </w:rPr>
        <w:t>Al-Maqashid Al-Hasanah Fi Bayan Katsir Min Al-Ahadits Al-Masyhurah ’ala Alsinah an-Nas</w:t>
      </w:r>
      <w:r w:rsidRPr="001261ED">
        <w:rPr>
          <w:rFonts w:ascii="Times New Roman" w:hAnsi="Times New Roman" w:cs="Times New Roman"/>
          <w:noProof/>
          <w:sz w:val="24"/>
          <w:szCs w:val="24"/>
        </w:rPr>
        <w:t>. Beirut: Dar al-Hijrah, 1986.</w:t>
      </w:r>
    </w:p>
    <w:p w:rsidR="001261ED" w:rsidRPr="001261ED" w:rsidRDefault="001261ED" w:rsidP="001261E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1261ED">
        <w:rPr>
          <w:rFonts w:ascii="Times New Roman" w:hAnsi="Times New Roman" w:cs="Times New Roman"/>
          <w:noProof/>
          <w:sz w:val="24"/>
          <w:szCs w:val="24"/>
        </w:rPr>
        <w:t xml:space="preserve">As-Sijistaniy, Abu Dawud. </w:t>
      </w:r>
      <w:r w:rsidRPr="001261ED">
        <w:rPr>
          <w:rFonts w:ascii="Times New Roman" w:hAnsi="Times New Roman" w:cs="Times New Roman"/>
          <w:i/>
          <w:iCs/>
          <w:noProof/>
          <w:sz w:val="24"/>
          <w:szCs w:val="24"/>
        </w:rPr>
        <w:t>Sunan Abu Dawud</w:t>
      </w:r>
      <w:r w:rsidRPr="001261ED">
        <w:rPr>
          <w:rFonts w:ascii="Times New Roman" w:hAnsi="Times New Roman" w:cs="Times New Roman"/>
          <w:noProof/>
          <w:sz w:val="24"/>
          <w:szCs w:val="24"/>
        </w:rPr>
        <w:t>. Beirut: Dar ar-Risalah al-‘Alamiyyah, 2009.</w:t>
      </w:r>
    </w:p>
    <w:p w:rsidR="001261ED" w:rsidRPr="001261ED" w:rsidRDefault="001261ED" w:rsidP="001261E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1261ED">
        <w:rPr>
          <w:rFonts w:ascii="Times New Roman" w:hAnsi="Times New Roman" w:cs="Times New Roman"/>
          <w:noProof/>
          <w:sz w:val="24"/>
          <w:szCs w:val="24"/>
        </w:rPr>
        <w:t xml:space="preserve">Asy-Sya’rawi, Muhammad Mutawalli. </w:t>
      </w:r>
      <w:r w:rsidRPr="001261ED">
        <w:rPr>
          <w:rFonts w:ascii="Times New Roman" w:hAnsi="Times New Roman" w:cs="Times New Roman"/>
          <w:i/>
          <w:iCs/>
          <w:noProof/>
          <w:sz w:val="24"/>
          <w:szCs w:val="24"/>
        </w:rPr>
        <w:t>Al-Ahadits Al-Qudsiyyah</w:t>
      </w:r>
      <w:r w:rsidRPr="001261ED">
        <w:rPr>
          <w:rFonts w:ascii="Times New Roman" w:hAnsi="Times New Roman" w:cs="Times New Roman"/>
          <w:noProof/>
          <w:sz w:val="24"/>
          <w:szCs w:val="24"/>
        </w:rPr>
        <w:t>. Mesir: Dar ar-Raudhah al-Azhar, n.d.</w:t>
      </w:r>
    </w:p>
    <w:p w:rsidR="001261ED" w:rsidRPr="001261ED" w:rsidRDefault="001261ED" w:rsidP="001261E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1261ED">
        <w:rPr>
          <w:rFonts w:ascii="Times New Roman" w:hAnsi="Times New Roman" w:cs="Times New Roman"/>
          <w:noProof/>
          <w:sz w:val="24"/>
          <w:szCs w:val="24"/>
        </w:rPr>
        <w:t xml:space="preserve">At-Tirmidzi, Abu Isa. </w:t>
      </w:r>
      <w:r w:rsidRPr="001261ED">
        <w:rPr>
          <w:rFonts w:ascii="Times New Roman" w:hAnsi="Times New Roman" w:cs="Times New Roman"/>
          <w:i/>
          <w:iCs/>
          <w:noProof/>
          <w:sz w:val="24"/>
          <w:szCs w:val="24"/>
        </w:rPr>
        <w:t>Al-Jami’ as-Shahih Al-Kabir Li at-Tirmidzi (Sunan Al-Tirmidzi)</w:t>
      </w:r>
      <w:r w:rsidRPr="001261ED">
        <w:rPr>
          <w:rFonts w:ascii="Times New Roman" w:hAnsi="Times New Roman" w:cs="Times New Roman"/>
          <w:noProof/>
          <w:sz w:val="24"/>
          <w:szCs w:val="24"/>
        </w:rPr>
        <w:t>. Beirut: Dar al-Garb al-Islami, 1963.</w:t>
      </w:r>
    </w:p>
    <w:p w:rsidR="001261ED" w:rsidRPr="001261ED" w:rsidRDefault="001261ED" w:rsidP="001261E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1261ED">
        <w:rPr>
          <w:rFonts w:ascii="Times New Roman" w:hAnsi="Times New Roman" w:cs="Times New Roman"/>
          <w:noProof/>
          <w:sz w:val="24"/>
          <w:szCs w:val="24"/>
        </w:rPr>
        <w:t xml:space="preserve">Atabik, Ahmad. “Epistemologi Hadis: Melacak Sumber Otentitas Hadis.” </w:t>
      </w:r>
      <w:r w:rsidRPr="001261ED">
        <w:rPr>
          <w:rFonts w:ascii="Times New Roman" w:hAnsi="Times New Roman" w:cs="Times New Roman"/>
          <w:i/>
          <w:iCs/>
          <w:noProof/>
          <w:sz w:val="24"/>
          <w:szCs w:val="24"/>
        </w:rPr>
        <w:t>Jurnal Religia</w:t>
      </w:r>
      <w:r w:rsidRPr="001261ED">
        <w:rPr>
          <w:rFonts w:ascii="Times New Roman" w:hAnsi="Times New Roman" w:cs="Times New Roman"/>
          <w:noProof/>
          <w:sz w:val="24"/>
          <w:szCs w:val="24"/>
        </w:rPr>
        <w:t xml:space="preserve"> Vol. 13, no. 2 (2010): 214.</w:t>
      </w:r>
    </w:p>
    <w:p w:rsidR="001261ED" w:rsidRPr="001261ED" w:rsidRDefault="001261ED" w:rsidP="001261E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1261ED">
        <w:rPr>
          <w:rFonts w:ascii="Times New Roman" w:hAnsi="Times New Roman" w:cs="Times New Roman"/>
          <w:noProof/>
          <w:sz w:val="24"/>
          <w:szCs w:val="24"/>
        </w:rPr>
        <w:t xml:space="preserve">———. “Teori Kebenaran Perspektif Filsafat Ilmu.” </w:t>
      </w:r>
      <w:r w:rsidRPr="001261ED">
        <w:rPr>
          <w:rFonts w:ascii="Times New Roman" w:hAnsi="Times New Roman" w:cs="Times New Roman"/>
          <w:i/>
          <w:iCs/>
          <w:noProof/>
          <w:sz w:val="24"/>
          <w:szCs w:val="24"/>
        </w:rPr>
        <w:t>Fikrah</w:t>
      </w:r>
      <w:r w:rsidRPr="001261ED">
        <w:rPr>
          <w:rFonts w:ascii="Times New Roman" w:hAnsi="Times New Roman" w:cs="Times New Roman"/>
          <w:noProof/>
          <w:sz w:val="24"/>
          <w:szCs w:val="24"/>
        </w:rPr>
        <w:t xml:space="preserve"> Vol. 2, no. No. 1 (2014): 253–71.</w:t>
      </w:r>
    </w:p>
    <w:p w:rsidR="001261ED" w:rsidRPr="001261ED" w:rsidRDefault="001261ED" w:rsidP="001261E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1261ED">
        <w:rPr>
          <w:rFonts w:ascii="Times New Roman" w:hAnsi="Times New Roman" w:cs="Times New Roman"/>
          <w:noProof/>
          <w:sz w:val="24"/>
          <w:szCs w:val="24"/>
        </w:rPr>
        <w:t xml:space="preserve">Ath-Thahhan, Mahmud. </w:t>
      </w:r>
      <w:r w:rsidRPr="001261ED">
        <w:rPr>
          <w:rFonts w:ascii="Times New Roman" w:hAnsi="Times New Roman" w:cs="Times New Roman"/>
          <w:i/>
          <w:iCs/>
          <w:noProof/>
          <w:sz w:val="24"/>
          <w:szCs w:val="24"/>
        </w:rPr>
        <w:t>Ushul At-Takhrij Wa Dirasat Al-Asanid</w:t>
      </w:r>
      <w:r w:rsidRPr="001261ED">
        <w:rPr>
          <w:rFonts w:ascii="Times New Roman" w:hAnsi="Times New Roman" w:cs="Times New Roman"/>
          <w:noProof/>
          <w:sz w:val="24"/>
          <w:szCs w:val="24"/>
        </w:rPr>
        <w:t>. Riyadl: Maktabah al-Ma’arif, 1991.</w:t>
      </w:r>
    </w:p>
    <w:p w:rsidR="001261ED" w:rsidRPr="001261ED" w:rsidRDefault="001261ED" w:rsidP="001261E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1261ED">
        <w:rPr>
          <w:rFonts w:ascii="Times New Roman" w:hAnsi="Times New Roman" w:cs="Times New Roman"/>
          <w:noProof/>
          <w:sz w:val="24"/>
          <w:szCs w:val="24"/>
        </w:rPr>
        <w:t xml:space="preserve">Bahrum. “Ontologi, Epistemologi Dan Aksiologi.” </w:t>
      </w:r>
      <w:r w:rsidRPr="001261ED">
        <w:rPr>
          <w:rFonts w:ascii="Times New Roman" w:hAnsi="Times New Roman" w:cs="Times New Roman"/>
          <w:i/>
          <w:iCs/>
          <w:noProof/>
          <w:sz w:val="24"/>
          <w:szCs w:val="24"/>
        </w:rPr>
        <w:t>Sulesana</w:t>
      </w:r>
      <w:r w:rsidRPr="001261ED">
        <w:rPr>
          <w:rFonts w:ascii="Times New Roman" w:hAnsi="Times New Roman" w:cs="Times New Roman"/>
          <w:noProof/>
          <w:sz w:val="24"/>
          <w:szCs w:val="24"/>
        </w:rPr>
        <w:t xml:space="preserve"> Vol. 8, no. 2 (2013): 39.</w:t>
      </w:r>
    </w:p>
    <w:p w:rsidR="001261ED" w:rsidRPr="001261ED" w:rsidRDefault="001261ED" w:rsidP="001261E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1261ED">
        <w:rPr>
          <w:rFonts w:ascii="Times New Roman" w:hAnsi="Times New Roman" w:cs="Times New Roman"/>
          <w:noProof/>
          <w:sz w:val="24"/>
          <w:szCs w:val="24"/>
        </w:rPr>
        <w:t xml:space="preserve">Hardiman, F. Budi. </w:t>
      </w:r>
      <w:r w:rsidRPr="001261ED">
        <w:rPr>
          <w:rFonts w:ascii="Times New Roman" w:hAnsi="Times New Roman" w:cs="Times New Roman"/>
          <w:i/>
          <w:iCs/>
          <w:noProof/>
          <w:sz w:val="24"/>
          <w:szCs w:val="24"/>
        </w:rPr>
        <w:t>Seni Memahami Hermeneutik Dari Schleiermacher Sampai Derrida</w:t>
      </w:r>
      <w:r w:rsidRPr="001261ED">
        <w:rPr>
          <w:rFonts w:ascii="Times New Roman" w:hAnsi="Times New Roman" w:cs="Times New Roman"/>
          <w:noProof/>
          <w:sz w:val="24"/>
          <w:szCs w:val="24"/>
        </w:rPr>
        <w:t>. Yogyakarta: Kanisius, 2015.</w:t>
      </w:r>
    </w:p>
    <w:p w:rsidR="001261ED" w:rsidRPr="001261ED" w:rsidRDefault="001261ED" w:rsidP="001261E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1261ED">
        <w:rPr>
          <w:rFonts w:ascii="Times New Roman" w:hAnsi="Times New Roman" w:cs="Times New Roman"/>
          <w:noProof/>
          <w:sz w:val="24"/>
          <w:szCs w:val="24"/>
        </w:rPr>
        <w:t xml:space="preserve">Ismail, Muhammad Syuhudi. </w:t>
      </w:r>
      <w:r w:rsidRPr="001261ED">
        <w:rPr>
          <w:rFonts w:ascii="Times New Roman" w:hAnsi="Times New Roman" w:cs="Times New Roman"/>
          <w:i/>
          <w:iCs/>
          <w:noProof/>
          <w:sz w:val="24"/>
          <w:szCs w:val="24"/>
        </w:rPr>
        <w:t>Kaedah Kesahihan Sanad</w:t>
      </w:r>
      <w:r w:rsidRPr="001261ED">
        <w:rPr>
          <w:rFonts w:ascii="Times New Roman" w:hAnsi="Times New Roman" w:cs="Times New Roman"/>
          <w:noProof/>
          <w:sz w:val="24"/>
          <w:szCs w:val="24"/>
        </w:rPr>
        <w:t>. Jakarta: Bulan Bintang, 1995.</w:t>
      </w:r>
    </w:p>
    <w:p w:rsidR="001261ED" w:rsidRPr="001261ED" w:rsidRDefault="001261ED" w:rsidP="001261E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1261ED">
        <w:rPr>
          <w:rFonts w:ascii="Times New Roman" w:hAnsi="Times New Roman" w:cs="Times New Roman"/>
          <w:noProof/>
          <w:sz w:val="24"/>
          <w:szCs w:val="24"/>
        </w:rPr>
        <w:t xml:space="preserve">Mahmud, Abdulmajid. </w:t>
      </w:r>
      <w:r w:rsidRPr="001261ED">
        <w:rPr>
          <w:rFonts w:ascii="Times New Roman" w:hAnsi="Times New Roman" w:cs="Times New Roman"/>
          <w:i/>
          <w:iCs/>
          <w:noProof/>
          <w:sz w:val="24"/>
          <w:szCs w:val="24"/>
        </w:rPr>
        <w:t>Nadharat Fiqhiyyah Wa Tarbiyyah Fi Amtsal Al-Hadits Ma’a Taqaddumihi Fi ‘Ulum Al-Hadits</w:t>
      </w:r>
      <w:r w:rsidRPr="001261ED">
        <w:rPr>
          <w:rFonts w:ascii="Times New Roman" w:hAnsi="Times New Roman" w:cs="Times New Roman"/>
          <w:noProof/>
          <w:sz w:val="24"/>
          <w:szCs w:val="24"/>
        </w:rPr>
        <w:t>. Thaif: Maktabah al-Bayan, 1992.</w:t>
      </w:r>
    </w:p>
    <w:p w:rsidR="001261ED" w:rsidRPr="001261ED" w:rsidRDefault="001261ED" w:rsidP="001261E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1261ED">
        <w:rPr>
          <w:rFonts w:ascii="Times New Roman" w:hAnsi="Times New Roman" w:cs="Times New Roman"/>
          <w:noProof/>
          <w:sz w:val="24"/>
          <w:szCs w:val="24"/>
        </w:rPr>
        <w:t xml:space="preserve">McQueen, Paddy McQueen and Hilary. </w:t>
      </w:r>
      <w:r w:rsidRPr="001261ED">
        <w:rPr>
          <w:rFonts w:ascii="Times New Roman" w:hAnsi="Times New Roman" w:cs="Times New Roman"/>
          <w:i/>
          <w:iCs/>
          <w:noProof/>
          <w:sz w:val="24"/>
          <w:szCs w:val="24"/>
        </w:rPr>
        <w:t>Key Concepts in Philosophy</w:t>
      </w:r>
      <w:r w:rsidRPr="001261ED">
        <w:rPr>
          <w:rFonts w:ascii="Times New Roman" w:hAnsi="Times New Roman" w:cs="Times New Roman"/>
          <w:noProof/>
          <w:sz w:val="24"/>
          <w:szCs w:val="24"/>
        </w:rPr>
        <w:t>. USA: Palgrave Macmillan, 2010.</w:t>
      </w:r>
    </w:p>
    <w:p w:rsidR="001261ED" w:rsidRPr="001261ED" w:rsidRDefault="001261ED" w:rsidP="001261E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1261ED">
        <w:rPr>
          <w:rFonts w:ascii="Times New Roman" w:hAnsi="Times New Roman" w:cs="Times New Roman"/>
          <w:noProof/>
          <w:sz w:val="24"/>
          <w:szCs w:val="24"/>
        </w:rPr>
        <w:t xml:space="preserve">Pinem, Milda Longgeita. “Kritik Terhadap Epistemologi Barat.” </w:t>
      </w:r>
      <w:r w:rsidRPr="001261ED">
        <w:rPr>
          <w:rFonts w:ascii="Times New Roman" w:hAnsi="Times New Roman" w:cs="Times New Roman"/>
          <w:i/>
          <w:iCs/>
          <w:noProof/>
          <w:sz w:val="24"/>
          <w:szCs w:val="24"/>
        </w:rPr>
        <w:t>Jurnal Filsafat Indonesia</w:t>
      </w:r>
      <w:r w:rsidRPr="001261ED">
        <w:rPr>
          <w:rFonts w:ascii="Times New Roman" w:hAnsi="Times New Roman" w:cs="Times New Roman"/>
          <w:noProof/>
          <w:sz w:val="24"/>
          <w:szCs w:val="24"/>
        </w:rPr>
        <w:t xml:space="preserve"> 3, no. 3 (2020): 122–29. https://ejournal.undiksha.ac.id/index.php/JFI/article/view/27984.</w:t>
      </w:r>
    </w:p>
    <w:p w:rsidR="001261ED" w:rsidRPr="001261ED" w:rsidRDefault="001261ED" w:rsidP="001261E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1261ED">
        <w:rPr>
          <w:rFonts w:ascii="Times New Roman" w:hAnsi="Times New Roman" w:cs="Times New Roman"/>
          <w:noProof/>
          <w:sz w:val="24"/>
          <w:szCs w:val="24"/>
        </w:rPr>
        <w:t xml:space="preserve">Rusmini. “Dasar Dan Jenis Ilmu Pengetahuan.” </w:t>
      </w:r>
      <w:r w:rsidRPr="001261ED">
        <w:rPr>
          <w:rFonts w:ascii="Times New Roman" w:hAnsi="Times New Roman" w:cs="Times New Roman"/>
          <w:i/>
          <w:iCs/>
          <w:noProof/>
          <w:sz w:val="24"/>
          <w:szCs w:val="24"/>
        </w:rPr>
        <w:t>Edu-Bio</w:t>
      </w:r>
      <w:r w:rsidRPr="001261ED">
        <w:rPr>
          <w:rFonts w:ascii="Times New Roman" w:hAnsi="Times New Roman" w:cs="Times New Roman"/>
          <w:noProof/>
          <w:sz w:val="24"/>
          <w:szCs w:val="24"/>
        </w:rPr>
        <w:t xml:space="preserve"> V (2014): 79–94.</w:t>
      </w:r>
    </w:p>
    <w:p w:rsidR="001261ED" w:rsidRPr="001261ED" w:rsidRDefault="001261ED" w:rsidP="001261E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1261ED">
        <w:rPr>
          <w:rFonts w:ascii="Times New Roman" w:hAnsi="Times New Roman" w:cs="Times New Roman"/>
          <w:noProof/>
          <w:sz w:val="24"/>
          <w:szCs w:val="24"/>
        </w:rPr>
        <w:t xml:space="preserve">Shadr, Muhammad Baqir. </w:t>
      </w:r>
      <w:r w:rsidRPr="001261ED">
        <w:rPr>
          <w:rFonts w:ascii="Times New Roman" w:hAnsi="Times New Roman" w:cs="Times New Roman"/>
          <w:i/>
          <w:iCs/>
          <w:noProof/>
          <w:sz w:val="24"/>
          <w:szCs w:val="24"/>
        </w:rPr>
        <w:t>Falsafatuna</w:t>
      </w:r>
      <w:r w:rsidRPr="001261ED">
        <w:rPr>
          <w:rFonts w:ascii="Times New Roman" w:hAnsi="Times New Roman" w:cs="Times New Roman"/>
          <w:noProof/>
          <w:sz w:val="24"/>
          <w:szCs w:val="24"/>
        </w:rPr>
        <w:t xml:space="preserve">. Edited by Terj. Arif Maulawi. Yogyakarta: Rausyan </w:t>
      </w:r>
      <w:r w:rsidRPr="001261ED">
        <w:rPr>
          <w:rFonts w:ascii="Times New Roman" w:hAnsi="Times New Roman" w:cs="Times New Roman"/>
          <w:noProof/>
          <w:sz w:val="24"/>
          <w:szCs w:val="24"/>
        </w:rPr>
        <w:lastRenderedPageBreak/>
        <w:t>Fikr Instutute, 2013.</w:t>
      </w:r>
    </w:p>
    <w:p w:rsidR="001261ED" w:rsidRPr="001261ED" w:rsidRDefault="001261ED" w:rsidP="001261E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1261ED">
        <w:rPr>
          <w:rFonts w:ascii="Times New Roman" w:hAnsi="Times New Roman" w:cs="Times New Roman"/>
          <w:noProof/>
          <w:sz w:val="24"/>
          <w:szCs w:val="24"/>
        </w:rPr>
        <w:t xml:space="preserve">Siregar, Muhammad Habibi. “Otoritas Hierarki Kutub Al-Sittah Dan Kemandegan Kajian Fikih.” </w:t>
      </w:r>
      <w:r w:rsidRPr="001261ED">
        <w:rPr>
          <w:rFonts w:ascii="Times New Roman" w:hAnsi="Times New Roman" w:cs="Times New Roman"/>
          <w:i/>
          <w:iCs/>
          <w:noProof/>
          <w:sz w:val="24"/>
          <w:szCs w:val="24"/>
        </w:rPr>
        <w:t>Miqot</w:t>
      </w:r>
      <w:r w:rsidRPr="001261ED">
        <w:rPr>
          <w:rFonts w:ascii="Times New Roman" w:hAnsi="Times New Roman" w:cs="Times New Roman"/>
          <w:noProof/>
          <w:sz w:val="24"/>
          <w:szCs w:val="24"/>
        </w:rPr>
        <w:t xml:space="preserve"> 38, no. 1 (2014): 97–118.</w:t>
      </w:r>
    </w:p>
    <w:p w:rsidR="001261ED" w:rsidRPr="001261ED" w:rsidRDefault="001261ED" w:rsidP="001261E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1261ED">
        <w:rPr>
          <w:rFonts w:ascii="Times New Roman" w:hAnsi="Times New Roman" w:cs="Times New Roman"/>
          <w:noProof/>
          <w:sz w:val="24"/>
          <w:szCs w:val="24"/>
        </w:rPr>
        <w:t xml:space="preserve">Suriasumantri, Jujun S. </w:t>
      </w:r>
      <w:r w:rsidRPr="001261ED">
        <w:rPr>
          <w:rFonts w:ascii="Times New Roman" w:hAnsi="Times New Roman" w:cs="Times New Roman"/>
          <w:i/>
          <w:iCs/>
          <w:noProof/>
          <w:sz w:val="24"/>
          <w:szCs w:val="24"/>
        </w:rPr>
        <w:t>Filsafat Ilmu Sebuah Pengantar Populer</w:t>
      </w:r>
      <w:r w:rsidRPr="001261ED">
        <w:rPr>
          <w:rFonts w:ascii="Times New Roman" w:hAnsi="Times New Roman" w:cs="Times New Roman"/>
          <w:noProof/>
          <w:sz w:val="24"/>
          <w:szCs w:val="24"/>
        </w:rPr>
        <w:t>. Jakarta: Pustaka Sinar Harapan, 1990.</w:t>
      </w:r>
    </w:p>
    <w:p w:rsidR="001261ED" w:rsidRPr="001261ED" w:rsidRDefault="001261ED" w:rsidP="001261E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1261ED">
        <w:rPr>
          <w:rFonts w:ascii="Times New Roman" w:hAnsi="Times New Roman" w:cs="Times New Roman"/>
          <w:noProof/>
          <w:sz w:val="24"/>
          <w:szCs w:val="24"/>
        </w:rPr>
        <w:t xml:space="preserve">Suwarni; Maizuddin. “Sistematika Dan Persentase Bab-Bab Hadis.” </w:t>
      </w:r>
      <w:r w:rsidRPr="001261ED">
        <w:rPr>
          <w:rFonts w:ascii="Times New Roman" w:hAnsi="Times New Roman" w:cs="Times New Roman"/>
          <w:i/>
          <w:iCs/>
          <w:noProof/>
          <w:sz w:val="24"/>
          <w:szCs w:val="24"/>
        </w:rPr>
        <w:t>Tafse: Journal of Qur’anic Studies</w:t>
      </w:r>
      <w:r w:rsidRPr="001261ED">
        <w:rPr>
          <w:rFonts w:ascii="Times New Roman" w:hAnsi="Times New Roman" w:cs="Times New Roman"/>
          <w:noProof/>
          <w:sz w:val="24"/>
          <w:szCs w:val="24"/>
        </w:rPr>
        <w:t xml:space="preserve"> 3, no. 1 (2018): 79–87.</w:t>
      </w:r>
    </w:p>
    <w:p w:rsidR="001261ED" w:rsidRPr="001261ED" w:rsidRDefault="001261ED" w:rsidP="001261E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1261ED">
        <w:rPr>
          <w:rFonts w:ascii="Times New Roman" w:hAnsi="Times New Roman" w:cs="Times New Roman"/>
          <w:noProof/>
          <w:sz w:val="24"/>
          <w:szCs w:val="24"/>
        </w:rPr>
        <w:t xml:space="preserve">Syafii, Inu Kencana. </w:t>
      </w:r>
      <w:r w:rsidRPr="001261ED">
        <w:rPr>
          <w:rFonts w:ascii="Times New Roman" w:hAnsi="Times New Roman" w:cs="Times New Roman"/>
          <w:i/>
          <w:iCs/>
          <w:noProof/>
          <w:sz w:val="24"/>
          <w:szCs w:val="24"/>
        </w:rPr>
        <w:t>Pengantar Filsafat</w:t>
      </w:r>
      <w:r w:rsidRPr="001261ED">
        <w:rPr>
          <w:rFonts w:ascii="Times New Roman" w:hAnsi="Times New Roman" w:cs="Times New Roman"/>
          <w:noProof/>
          <w:sz w:val="24"/>
          <w:szCs w:val="24"/>
        </w:rPr>
        <w:t>. Bandung: Refika Aditama, 2004.</w:t>
      </w:r>
    </w:p>
    <w:p w:rsidR="001261ED" w:rsidRPr="001261ED" w:rsidRDefault="001261ED" w:rsidP="001261E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1261ED">
        <w:rPr>
          <w:rFonts w:ascii="Times New Roman" w:hAnsi="Times New Roman" w:cs="Times New Roman"/>
          <w:noProof/>
          <w:sz w:val="24"/>
          <w:szCs w:val="24"/>
        </w:rPr>
        <w:t xml:space="preserve">Syuhbah, Muhammad Muhammad Abu. </w:t>
      </w:r>
      <w:r w:rsidRPr="001261ED">
        <w:rPr>
          <w:rFonts w:ascii="Times New Roman" w:hAnsi="Times New Roman" w:cs="Times New Roman"/>
          <w:i/>
          <w:iCs/>
          <w:noProof/>
          <w:sz w:val="24"/>
          <w:szCs w:val="24"/>
        </w:rPr>
        <w:t>Fi Rihab As-Sunnah Al-Kutub Ash-Sihhah as-Sittah</w:t>
      </w:r>
      <w:r w:rsidRPr="001261ED">
        <w:rPr>
          <w:rFonts w:ascii="Times New Roman" w:hAnsi="Times New Roman" w:cs="Times New Roman"/>
          <w:noProof/>
          <w:sz w:val="24"/>
          <w:szCs w:val="24"/>
        </w:rPr>
        <w:t>. Kairo: Majma’ al-Buhuts al-Islamiyyah, 1969.</w:t>
      </w:r>
    </w:p>
    <w:p w:rsidR="001261ED" w:rsidRPr="001261ED" w:rsidRDefault="001261ED" w:rsidP="001261E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1261ED">
        <w:rPr>
          <w:rFonts w:ascii="Times New Roman" w:hAnsi="Times New Roman" w:cs="Times New Roman"/>
          <w:noProof/>
          <w:sz w:val="24"/>
          <w:szCs w:val="24"/>
        </w:rPr>
        <w:t xml:space="preserve">Wahana, Paulus. </w:t>
      </w:r>
      <w:r w:rsidRPr="001261ED">
        <w:rPr>
          <w:rFonts w:ascii="Times New Roman" w:hAnsi="Times New Roman" w:cs="Times New Roman"/>
          <w:i/>
          <w:iCs/>
          <w:noProof/>
          <w:sz w:val="24"/>
          <w:szCs w:val="24"/>
        </w:rPr>
        <w:t>Filsafat Ilmu Pengetahuan</w:t>
      </w:r>
      <w:r w:rsidRPr="001261ED">
        <w:rPr>
          <w:rFonts w:ascii="Times New Roman" w:hAnsi="Times New Roman" w:cs="Times New Roman"/>
          <w:noProof/>
          <w:sz w:val="24"/>
          <w:szCs w:val="24"/>
        </w:rPr>
        <w:t>. Yogyakarta: Pustaka Diamond, 2016.</w:t>
      </w:r>
    </w:p>
    <w:p w:rsidR="001261ED" w:rsidRPr="001261ED" w:rsidRDefault="001261ED" w:rsidP="001261ED">
      <w:pPr>
        <w:widowControl w:val="0"/>
        <w:autoSpaceDE w:val="0"/>
        <w:autoSpaceDN w:val="0"/>
        <w:adjustRightInd w:val="0"/>
        <w:spacing w:after="0" w:line="360" w:lineRule="auto"/>
        <w:ind w:left="480" w:hanging="480"/>
        <w:rPr>
          <w:rFonts w:ascii="Times New Roman" w:hAnsi="Times New Roman" w:cs="Times New Roman"/>
          <w:noProof/>
          <w:sz w:val="24"/>
        </w:rPr>
      </w:pPr>
      <w:r w:rsidRPr="001261ED">
        <w:rPr>
          <w:rFonts w:ascii="Times New Roman" w:hAnsi="Times New Roman" w:cs="Times New Roman"/>
          <w:noProof/>
          <w:sz w:val="24"/>
          <w:szCs w:val="24"/>
        </w:rPr>
        <w:t xml:space="preserve">Zamroni, Mohammad. “Epistemologi Dan Rumpun Keilmuan Komunikasi Penyiaran Islam.” </w:t>
      </w:r>
      <w:r w:rsidRPr="001261ED">
        <w:rPr>
          <w:rFonts w:ascii="Times New Roman" w:hAnsi="Times New Roman" w:cs="Times New Roman"/>
          <w:i/>
          <w:iCs/>
          <w:noProof/>
          <w:sz w:val="24"/>
          <w:szCs w:val="24"/>
        </w:rPr>
        <w:t>Jurnal Ilmu Dakwah</w:t>
      </w:r>
      <w:r w:rsidRPr="001261ED">
        <w:rPr>
          <w:rFonts w:ascii="Times New Roman" w:hAnsi="Times New Roman" w:cs="Times New Roman"/>
          <w:noProof/>
          <w:sz w:val="24"/>
          <w:szCs w:val="24"/>
        </w:rPr>
        <w:t xml:space="preserve"> 34, no. 1 (2014): 122–39.</w:t>
      </w:r>
    </w:p>
    <w:p w:rsidR="001261ED" w:rsidRDefault="001261ED" w:rsidP="007B1D37">
      <w:pPr>
        <w:pStyle w:val="NormalWeb"/>
        <w:spacing w:before="0" w:beforeAutospacing="0" w:after="0" w:afterAutospacing="0" w:line="360" w:lineRule="auto"/>
        <w:ind w:firstLine="567"/>
        <w:jc w:val="both"/>
        <w:rPr>
          <w:color w:val="0E101A"/>
        </w:rPr>
      </w:pPr>
      <w:r>
        <w:rPr>
          <w:color w:val="0E101A"/>
        </w:rPr>
        <w:fldChar w:fldCharType="end"/>
      </w:r>
    </w:p>
    <w:p w:rsidR="00792EA1" w:rsidRPr="007B1D37" w:rsidRDefault="00792EA1" w:rsidP="007B1D37">
      <w:pPr>
        <w:spacing w:before="120" w:after="0" w:line="360" w:lineRule="auto"/>
        <w:ind w:firstLine="567"/>
        <w:jc w:val="both"/>
        <w:rPr>
          <w:rFonts w:asciiTheme="majorBidi" w:hAnsiTheme="majorBidi" w:cstheme="majorBidi"/>
          <w:sz w:val="24"/>
          <w:szCs w:val="24"/>
        </w:rPr>
      </w:pPr>
    </w:p>
    <w:sectPr w:rsidR="00792EA1" w:rsidRPr="007B1D37">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D7644" w:rsidRDefault="00AD7644" w:rsidP="00E3473A">
      <w:pPr>
        <w:spacing w:after="0" w:line="240" w:lineRule="auto"/>
      </w:pPr>
      <w:r>
        <w:separator/>
      </w:r>
    </w:p>
  </w:endnote>
  <w:endnote w:type="continuationSeparator" w:id="0">
    <w:p w:rsidR="00AD7644" w:rsidRDefault="00AD7644" w:rsidP="00E34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9819028"/>
      <w:docPartObj>
        <w:docPartGallery w:val="Page Numbers (Bottom of Page)"/>
        <w:docPartUnique/>
      </w:docPartObj>
    </w:sdtPr>
    <w:sdtEndPr>
      <w:rPr>
        <w:noProof/>
      </w:rPr>
    </w:sdtEndPr>
    <w:sdtContent>
      <w:p w:rsidR="00315517" w:rsidRDefault="003155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15517" w:rsidRDefault="00315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D7644" w:rsidRDefault="00AD7644" w:rsidP="00E3473A">
      <w:pPr>
        <w:spacing w:after="0" w:line="240" w:lineRule="auto"/>
      </w:pPr>
      <w:r>
        <w:separator/>
      </w:r>
    </w:p>
  </w:footnote>
  <w:footnote w:type="continuationSeparator" w:id="0">
    <w:p w:rsidR="00AD7644" w:rsidRDefault="00AD7644" w:rsidP="00E3473A">
      <w:pPr>
        <w:spacing w:after="0" w:line="240" w:lineRule="auto"/>
      </w:pPr>
      <w:r>
        <w:continuationSeparator/>
      </w:r>
    </w:p>
  </w:footnote>
  <w:footnote w:id="1">
    <w:p w:rsidR="00E3473A" w:rsidRPr="006A1349" w:rsidRDefault="00E3473A" w:rsidP="006A1349">
      <w:pPr>
        <w:pStyle w:val="FootnoteText"/>
        <w:ind w:firstLine="567"/>
        <w:jc w:val="both"/>
        <w:rPr>
          <w:rFonts w:asciiTheme="majorBidi" w:hAnsiTheme="majorBidi" w:cstheme="majorBidi"/>
          <w:lang w:val="en-US"/>
        </w:rPr>
      </w:pPr>
      <w:r w:rsidRPr="006A1349">
        <w:rPr>
          <w:rStyle w:val="FootnoteReference"/>
          <w:rFonts w:asciiTheme="majorBidi" w:hAnsiTheme="majorBidi" w:cstheme="majorBidi"/>
        </w:rPr>
        <w:footnoteRef/>
      </w:r>
      <w:r w:rsidRPr="006A1349">
        <w:rPr>
          <w:rFonts w:asciiTheme="majorBidi" w:hAnsiTheme="majorBidi" w:cstheme="majorBidi"/>
        </w:rPr>
        <w:t xml:space="preserve"> </w:t>
      </w:r>
      <w:r w:rsidRPr="006A1349">
        <w:rPr>
          <w:rFonts w:asciiTheme="majorBidi" w:hAnsiTheme="majorBidi" w:cstheme="majorBidi"/>
        </w:rPr>
        <w:fldChar w:fldCharType="begin" w:fldLock="1"/>
      </w:r>
      <w:r w:rsidR="001B7352" w:rsidRPr="006A1349">
        <w:rPr>
          <w:rFonts w:asciiTheme="majorBidi" w:hAnsiTheme="majorBidi" w:cstheme="majorBidi"/>
        </w:rPr>
        <w:instrText>ADDIN CSL_CITATION {"citationItems":[{"id":"ITEM-1","itemData":{"author":[{"dropping-particle":"","family":"Al-Hazimi","given":"Al-Hafidh Abu Bakr Muhammad bin Musa","non-dropping-particle":"","parse-names":false,"suffix":""}],"id":"ITEM-1","issued":{"date-parts":[["1984"]]},"publisher":"Darul Kutub al-‘ilmiyyah","publisher-place":"Beirut","title":"Syuruth al-Aimmah as-Sittah","type":"book"},"uris":["http://www.mendeley.com/documents/?uuid=cf455c80-f30f-4741-825c-810311bcf653"]}],"mendeley":{"formattedCitation":"Al-Hafidh Abu Bakr Muhammad bin Musa Al-Hazimi, &lt;i&gt;Syuruth Al-Aimmah as-Sittah&lt;/i&gt; (Beirut: Darul Kutub al-‘ilmiyyah, 1984).","plainTextFormattedCitation":"Al-Hafidh Abu Bakr Muhammad bin Musa Al-Hazimi, Syuruth Al-Aimmah as-Sittah (Beirut: Darul Kutub al-‘ilmiyyah, 1984).","previouslyFormattedCitation":"Al-Hafidh Abu Bakr Muhammad bin Musa Al-Hazimi, &lt;i&gt;Syuruth Al-Aimmah as-Sittah&lt;/i&gt; (Beirut: Darul Kutub al-‘ilmiyyah, 1984)."},"properties":{"noteIndex":1},"schema":"https://github.com/citation-style-language/schema/raw/master/csl-citation.json"}</w:instrText>
      </w:r>
      <w:r w:rsidRPr="006A1349">
        <w:rPr>
          <w:rFonts w:asciiTheme="majorBidi" w:hAnsiTheme="majorBidi" w:cstheme="majorBidi"/>
        </w:rPr>
        <w:fldChar w:fldCharType="separate"/>
      </w:r>
      <w:r w:rsidRPr="006A1349">
        <w:rPr>
          <w:rFonts w:asciiTheme="majorBidi" w:hAnsiTheme="majorBidi" w:cstheme="majorBidi"/>
          <w:noProof/>
        </w:rPr>
        <w:t xml:space="preserve">Al-Hafidh Abu Bakr Muhammad bin Musa Al-Hazimi, </w:t>
      </w:r>
      <w:r w:rsidRPr="006A1349">
        <w:rPr>
          <w:rFonts w:asciiTheme="majorBidi" w:hAnsiTheme="majorBidi" w:cstheme="majorBidi"/>
          <w:i/>
          <w:noProof/>
        </w:rPr>
        <w:t>Syuruth Al-Aimmah as-Sittah</w:t>
      </w:r>
      <w:r w:rsidRPr="006A1349">
        <w:rPr>
          <w:rFonts w:asciiTheme="majorBidi" w:hAnsiTheme="majorBidi" w:cstheme="majorBidi"/>
          <w:noProof/>
        </w:rPr>
        <w:t xml:space="preserve"> (Beirut: Darul Kutub al-‘ilmiyyah, 1984).</w:t>
      </w:r>
      <w:r w:rsidRPr="006A1349">
        <w:rPr>
          <w:rFonts w:asciiTheme="majorBidi" w:hAnsiTheme="majorBidi" w:cstheme="majorBidi"/>
        </w:rPr>
        <w:fldChar w:fldCharType="end"/>
      </w:r>
      <w:r w:rsidRPr="006A1349">
        <w:rPr>
          <w:rFonts w:asciiTheme="majorBidi" w:hAnsiTheme="majorBidi" w:cstheme="majorBidi"/>
        </w:rPr>
        <w:t xml:space="preserve"> 1405</w:t>
      </w:r>
    </w:p>
  </w:footnote>
  <w:footnote w:id="2">
    <w:p w:rsidR="001B7352" w:rsidRPr="006A1349" w:rsidRDefault="001B7352" w:rsidP="006A1349">
      <w:pPr>
        <w:pStyle w:val="FootnoteText"/>
        <w:ind w:firstLine="567"/>
        <w:jc w:val="both"/>
        <w:rPr>
          <w:rFonts w:asciiTheme="majorBidi" w:hAnsiTheme="majorBidi" w:cstheme="majorBidi"/>
          <w:lang w:val="en-US"/>
        </w:rPr>
      </w:pPr>
      <w:r w:rsidRPr="006A1349">
        <w:rPr>
          <w:rStyle w:val="FootnoteReference"/>
          <w:rFonts w:asciiTheme="majorBidi" w:hAnsiTheme="majorBidi" w:cstheme="majorBidi"/>
        </w:rPr>
        <w:footnoteRef/>
      </w:r>
      <w:r w:rsidRPr="006A1349">
        <w:rPr>
          <w:rFonts w:asciiTheme="majorBidi" w:hAnsiTheme="majorBidi" w:cstheme="majorBidi"/>
        </w:rPr>
        <w:t xml:space="preserve"> The Kutub Sittah consists of Sahih al-Bukhari, Sahih Muslim, Sunan Abu Dawud, Sunan an-Nasa'I, Sunan at-Tirmidhi, and Sunan Ibn Majah. See </w:t>
      </w:r>
      <w:r w:rsidRPr="006A1349">
        <w:rPr>
          <w:rFonts w:asciiTheme="majorBidi" w:hAnsiTheme="majorBidi" w:cstheme="majorBidi"/>
        </w:rPr>
        <w:fldChar w:fldCharType="begin" w:fldLock="1"/>
      </w:r>
      <w:r w:rsidR="003F5CC9" w:rsidRPr="006A1349">
        <w:rPr>
          <w:rFonts w:asciiTheme="majorBidi" w:hAnsiTheme="majorBidi" w:cstheme="majorBidi"/>
        </w:rPr>
        <w:instrText>ADDIN CSL_CITATION {"citationItems":[{"id":"ITEM-1","itemData":{"author":[{"dropping-particle":"","family":"Siregar","given":"Muhammad Habibi","non-dropping-particle":"","parse-names":false,"suffix":""}],"container-title":"Miqot","id":"ITEM-1","issue":"1","issued":{"date-parts":[["2014"]]},"page":"97-118","title":"Otoritas Hierarki Kutub al-Sittah dan Kemandegan Kajian Fikih","type":"article-journal","volume":"38"},"uris":["http://www.mendeley.com/documents/?uuid=6c7b0be0-8ad7-47e6-b917-ece1c07bc07c"]}],"mendeley":{"formattedCitation":"Muhammad Habibi Siregar, “Otoritas Hierarki Kutub Al-Sittah Dan Kemandegan Kajian Fikih,” &lt;i&gt;Miqot&lt;/i&gt; 38, no. 1 (2014): 97–118.","plainTextFormattedCitation":"Muhammad Habibi Siregar, “Otoritas Hierarki Kutub Al-Sittah Dan Kemandegan Kajian Fikih,” Miqot 38, no. 1 (2014): 97–118.","previouslyFormattedCitation":"Muhammad Habibi Siregar, “Otoritas Hierarki Kutub Al-Sittah Dan Kemandegan Kajian Fikih,” &lt;i&gt;Miqot&lt;/i&gt; 38, no. 1 (2014): 97–118."},"properties":{"noteIndex":2},"schema":"https://github.com/citation-style-language/schema/raw/master/csl-citation.json"}</w:instrText>
      </w:r>
      <w:r w:rsidRPr="006A1349">
        <w:rPr>
          <w:rFonts w:asciiTheme="majorBidi" w:hAnsiTheme="majorBidi" w:cstheme="majorBidi"/>
        </w:rPr>
        <w:fldChar w:fldCharType="separate"/>
      </w:r>
      <w:r w:rsidRPr="006A1349">
        <w:rPr>
          <w:rFonts w:asciiTheme="majorBidi" w:hAnsiTheme="majorBidi" w:cstheme="majorBidi"/>
          <w:noProof/>
        </w:rPr>
        <w:t xml:space="preserve">Muhammad Habibi Siregar, “Otoritas Hierarki Kutub Al-Sittah Dan Kemandegan Kajian Fikih,” </w:t>
      </w:r>
      <w:r w:rsidRPr="006A1349">
        <w:rPr>
          <w:rFonts w:asciiTheme="majorBidi" w:hAnsiTheme="majorBidi" w:cstheme="majorBidi"/>
          <w:i/>
          <w:noProof/>
        </w:rPr>
        <w:t>Miqot</w:t>
      </w:r>
      <w:r w:rsidRPr="006A1349">
        <w:rPr>
          <w:rFonts w:asciiTheme="majorBidi" w:hAnsiTheme="majorBidi" w:cstheme="majorBidi"/>
          <w:noProof/>
        </w:rPr>
        <w:t xml:space="preserve"> 38, no. 1 (2014): 97–118.</w:t>
      </w:r>
      <w:r w:rsidRPr="006A1349">
        <w:rPr>
          <w:rFonts w:asciiTheme="majorBidi" w:hAnsiTheme="majorBidi" w:cstheme="majorBidi"/>
        </w:rPr>
        <w:fldChar w:fldCharType="end"/>
      </w:r>
    </w:p>
  </w:footnote>
  <w:footnote w:id="3">
    <w:p w:rsidR="003F5CC9" w:rsidRPr="006A1349" w:rsidRDefault="003F5CC9" w:rsidP="006A1349">
      <w:pPr>
        <w:pStyle w:val="FootnoteText"/>
        <w:ind w:firstLine="567"/>
        <w:rPr>
          <w:rFonts w:asciiTheme="majorBidi" w:hAnsiTheme="majorBidi" w:cstheme="majorBidi"/>
          <w:lang w:val="en-US"/>
        </w:rPr>
      </w:pPr>
      <w:r w:rsidRPr="006A1349">
        <w:rPr>
          <w:rStyle w:val="FootnoteReference"/>
          <w:rFonts w:asciiTheme="majorBidi" w:hAnsiTheme="majorBidi" w:cstheme="majorBidi"/>
        </w:rPr>
        <w:footnoteRef/>
      </w:r>
      <w:r w:rsidRPr="006A1349">
        <w:rPr>
          <w:rFonts w:asciiTheme="majorBidi" w:hAnsiTheme="majorBidi" w:cstheme="majorBidi"/>
        </w:rPr>
        <w:t xml:space="preserve"> </w:t>
      </w:r>
      <w:r w:rsidRPr="006A1349">
        <w:rPr>
          <w:rFonts w:asciiTheme="majorBidi" w:hAnsiTheme="majorBidi" w:cstheme="majorBidi"/>
        </w:rPr>
        <w:fldChar w:fldCharType="begin" w:fldLock="1"/>
      </w:r>
      <w:r w:rsidR="00501661" w:rsidRPr="006A1349">
        <w:rPr>
          <w:rFonts w:asciiTheme="majorBidi" w:hAnsiTheme="majorBidi" w:cstheme="majorBidi"/>
        </w:rPr>
        <w:instrText>ADDIN CSL_CITATION {"citationItems":[{"id":"ITEM-1","itemData":{"author":[{"dropping-particle":"","family":"Syuhbah","given":"Muhammad Muhammad Abu","non-dropping-particle":"","parse-names":false,"suffix":""}],"id":"ITEM-1","issued":{"date-parts":[["1969"]]},"publisher":"Majma’ al-Buhuts al-Islamiyyah","publisher-place":"Kairo","title":"Fi Rihab as-Sunnah al-Kutub ash-Sihhah as-Sittah","type":"book"},"uris":["http://www.mendeley.com/documents/?uuid=fceaa298-f760-4e5d-af77-710ceb3624a8"]}],"mendeley":{"formattedCitation":"Muhammad Muhammad Abu Syuhbah, &lt;i&gt;Fi Rihab As-Sunnah Al-Kutub Ash-Sihhah as-Sittah&lt;/i&gt; (Kairo: Majma’ al-Buhuts al-Islamiyyah, 1969).","plainTextFormattedCitation":"Muhammad Muhammad Abu Syuhbah, Fi Rihab As-Sunnah Al-Kutub Ash-Sihhah as-Sittah (Kairo: Majma’ al-Buhuts al-Islamiyyah, 1969).","previouslyFormattedCitation":"Muhammad Muhammad Abu Syuhbah, &lt;i&gt;Fi Rihab As-Sunnah Al-Kutub Ash-Sihhah as-Sittah&lt;/i&gt; (Kairo: Majma’ al-Buhuts al-Islamiyyah, 1969)."},"properties":{"noteIndex":3},"schema":"https://github.com/citation-style-language/schema/raw/master/csl-citation.json"}</w:instrText>
      </w:r>
      <w:r w:rsidRPr="006A1349">
        <w:rPr>
          <w:rFonts w:asciiTheme="majorBidi" w:hAnsiTheme="majorBidi" w:cstheme="majorBidi"/>
        </w:rPr>
        <w:fldChar w:fldCharType="separate"/>
      </w:r>
      <w:r w:rsidRPr="006A1349">
        <w:rPr>
          <w:rFonts w:asciiTheme="majorBidi" w:hAnsiTheme="majorBidi" w:cstheme="majorBidi"/>
          <w:noProof/>
        </w:rPr>
        <w:t xml:space="preserve">Muhammad Muhammad Abu Syuhbah, </w:t>
      </w:r>
      <w:r w:rsidRPr="006A1349">
        <w:rPr>
          <w:rFonts w:asciiTheme="majorBidi" w:hAnsiTheme="majorBidi" w:cstheme="majorBidi"/>
          <w:i/>
          <w:noProof/>
        </w:rPr>
        <w:t>Fi Rihab As-Sunnah Al-Kutub Ash-Sihhah as-Sittah</w:t>
      </w:r>
      <w:r w:rsidRPr="006A1349">
        <w:rPr>
          <w:rFonts w:asciiTheme="majorBidi" w:hAnsiTheme="majorBidi" w:cstheme="majorBidi"/>
          <w:noProof/>
        </w:rPr>
        <w:t xml:space="preserve"> (Kairo: Majma’ al-Buhuts al-Islamiyyah, 1969).</w:t>
      </w:r>
      <w:r w:rsidRPr="006A1349">
        <w:rPr>
          <w:rFonts w:asciiTheme="majorBidi" w:hAnsiTheme="majorBidi" w:cstheme="majorBidi"/>
        </w:rPr>
        <w:fldChar w:fldCharType="end"/>
      </w:r>
    </w:p>
  </w:footnote>
  <w:footnote w:id="4">
    <w:p w:rsidR="006D6E52" w:rsidRPr="006A1349" w:rsidRDefault="006D6E52" w:rsidP="006A1349">
      <w:pPr>
        <w:pStyle w:val="FootnoteText"/>
        <w:ind w:firstLine="567"/>
        <w:jc w:val="both"/>
        <w:rPr>
          <w:rFonts w:asciiTheme="majorBidi" w:hAnsiTheme="majorBidi" w:cstheme="majorBidi"/>
          <w:lang w:val="en-US"/>
        </w:rPr>
      </w:pPr>
      <w:r w:rsidRPr="006A1349">
        <w:rPr>
          <w:rStyle w:val="FootnoteReference"/>
          <w:rFonts w:asciiTheme="majorBidi" w:hAnsiTheme="majorBidi" w:cstheme="majorBidi"/>
        </w:rPr>
        <w:footnoteRef/>
      </w:r>
      <w:r w:rsidRPr="006A1349">
        <w:rPr>
          <w:rFonts w:asciiTheme="majorBidi" w:hAnsiTheme="majorBidi" w:cstheme="majorBidi"/>
        </w:rPr>
        <w:t xml:space="preserve"> </w:t>
      </w:r>
      <w:r w:rsidRPr="006A1349">
        <w:rPr>
          <w:rFonts w:asciiTheme="majorBidi" w:hAnsiTheme="majorBidi" w:cstheme="majorBidi"/>
          <w:rtl/>
        </w:rPr>
        <w:t xml:space="preserve"> الجوامع</w:t>
      </w:r>
      <w:r w:rsidRPr="006A1349">
        <w:rPr>
          <w:rFonts w:asciiTheme="majorBidi" w:hAnsiTheme="majorBidi" w:cstheme="majorBidi"/>
        </w:rPr>
        <w:t xml:space="preserve">(al-jawami') is the designation for the type of collection of hadith books, jami', namely books of hadiths that collect hadiths on various kinds of religious issues such as faith, law, asceticism, procedures for eating, drinking, traveling, staying at home, interpretation, dates, </w:t>
      </w:r>
      <w:r w:rsidRPr="006A1349">
        <w:rPr>
          <w:rFonts w:asciiTheme="majorBidi" w:hAnsiTheme="majorBidi" w:cstheme="majorBidi"/>
          <w:i/>
          <w:iCs/>
        </w:rPr>
        <w:t>as-siyar, al-fitan, al-manaqib and al-matsalib</w:t>
      </w:r>
      <w:r w:rsidRPr="006A1349">
        <w:rPr>
          <w:rFonts w:asciiTheme="majorBidi" w:hAnsiTheme="majorBidi" w:cstheme="majorBidi"/>
        </w:rPr>
        <w:t>. Examples of these Jam'i books include al-Jami' ash-Shahih by al-Bukhari (256), al-Jami' ash-Shahih by Muslim (261) al-Jami' ash-Shahih by at-Tirmidhi (275)</w:t>
      </w:r>
      <w:r w:rsidR="002027F6" w:rsidRPr="006A1349">
        <w:rPr>
          <w:rFonts w:asciiTheme="majorBidi" w:hAnsiTheme="majorBidi" w:cstheme="majorBidi"/>
        </w:rPr>
        <w:t>,</w:t>
      </w:r>
      <w:r w:rsidRPr="006A1349">
        <w:rPr>
          <w:rFonts w:asciiTheme="majorBidi" w:hAnsiTheme="majorBidi" w:cstheme="majorBidi"/>
        </w:rPr>
        <w:t xml:space="preserve"> and several other Jami' books</w:t>
      </w:r>
      <w:r w:rsidRPr="006A1349">
        <w:rPr>
          <w:rFonts w:asciiTheme="majorBidi" w:hAnsiTheme="majorBidi" w:cstheme="majorBidi"/>
          <w:lang w:val="en-US"/>
        </w:rPr>
        <w:t>.</w:t>
      </w:r>
    </w:p>
  </w:footnote>
  <w:footnote w:id="5">
    <w:p w:rsidR="005C2391" w:rsidRPr="006A1349" w:rsidRDefault="005C2391" w:rsidP="006A1349">
      <w:pPr>
        <w:pStyle w:val="FootnoteText"/>
        <w:ind w:firstLine="567"/>
        <w:rPr>
          <w:rFonts w:asciiTheme="majorBidi" w:hAnsiTheme="majorBidi" w:cstheme="majorBidi"/>
          <w:lang w:val="en-US"/>
        </w:rPr>
      </w:pPr>
      <w:r w:rsidRPr="006A1349">
        <w:rPr>
          <w:rStyle w:val="FootnoteReference"/>
          <w:rFonts w:asciiTheme="majorBidi" w:hAnsiTheme="majorBidi" w:cstheme="majorBidi"/>
        </w:rPr>
        <w:footnoteRef/>
      </w:r>
      <w:r w:rsidRPr="006A1349">
        <w:rPr>
          <w:rFonts w:asciiTheme="majorBidi" w:hAnsiTheme="majorBidi" w:cstheme="majorBidi"/>
        </w:rPr>
        <w:t xml:space="preserve"> </w:t>
      </w:r>
      <w:r w:rsidRPr="006A1349">
        <w:rPr>
          <w:rFonts w:asciiTheme="majorBidi" w:hAnsiTheme="majorBidi" w:cstheme="majorBidi"/>
          <w:rtl/>
        </w:rPr>
        <w:t>كتب السنن</w:t>
      </w:r>
      <w:r w:rsidRPr="006A1349">
        <w:rPr>
          <w:rFonts w:asciiTheme="majorBidi" w:hAnsiTheme="majorBidi" w:cstheme="majorBidi"/>
        </w:rPr>
        <w:t xml:space="preserve"> (kutub as-sunan). </w:t>
      </w:r>
      <w:r w:rsidR="005F6CD4" w:rsidRPr="006A1349">
        <w:rPr>
          <w:rFonts w:asciiTheme="majorBidi" w:hAnsiTheme="majorBidi" w:cstheme="majorBidi"/>
        </w:rPr>
        <w:t>The Sunan Book, namely the hadith book which is compiled based on the chapters of fiqh. This book only contains marfu' hadiths, does not contain mauquf or maqthu' hadiths. Such as: Sunan Abu al-Walid bin Juraij (150), Sunan asy-Syafi'i (204), Sunan ad-Darimi (255), Sunan Abi Dawud as-Sijistani (275), Sunan at-Tirmidhi (275), Sunan Ibn Majah (275), Sunan Abu Muslim al-Kisysyi (292), Sunan an-Nasa'i (303), Sunan ad-Daruquthni (385), Sunan al-Baihaqi (458), and other sunan books.</w:t>
      </w:r>
      <w:r w:rsidR="005F6CD4" w:rsidRPr="006A1349">
        <w:rPr>
          <w:rFonts w:asciiTheme="majorBidi" w:hAnsiTheme="majorBidi" w:cstheme="majorBidi"/>
          <w:noProof/>
          <w:lang w:val="en-US"/>
        </w:rPr>
        <w:t xml:space="preserve"> </w:t>
      </w:r>
      <w:r w:rsidR="00090C12" w:rsidRPr="006A1349">
        <w:rPr>
          <w:rFonts w:asciiTheme="majorBidi" w:hAnsiTheme="majorBidi" w:cstheme="majorBidi"/>
          <w:noProof/>
          <w:lang w:val="en-US"/>
        </w:rPr>
        <w:fldChar w:fldCharType="begin" w:fldLock="1"/>
      </w:r>
      <w:r w:rsidR="00090C12" w:rsidRPr="006A1349">
        <w:rPr>
          <w:rFonts w:asciiTheme="majorBidi" w:hAnsiTheme="majorBidi" w:cstheme="majorBidi"/>
          <w:noProof/>
          <w:lang w:val="en-US"/>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approach.","author":[{"dropping-particle":"","family":"Suwarni; Maizuddin","given":"","non-dropping-particle":"","parse-names":false,"suffix":""}],"container-title":"Tafse: Journal of Qur'anic Studies","id":"ITEM-1","issue":"1","issued":{"date-parts":[["2018"]]},"page":"79-87","title":"Sistematika dan Persentase Bab-Bab Hadis","type":"article-journal","volume":"3"},"uris":["http://www.mendeley.com/documents/?uuid=d80f3d45-bdcb-40c7-aa62-0e3c52da080d"]}],"mendeley":{"formattedCitation":"Suwarni; Maizuddin, “Sistematika Dan Persentase Bab-Bab Hadis,” &lt;i&gt;Tafse: Journal of Qur’anic Studies&lt;/i&gt; 3, no. 1 (2018): 79–87.","plainTextFormattedCitation":"Suwarni; Maizuddin, “Sistematika Dan Persentase Bab-Bab Hadis,” Tafse: Journal of Qur’anic Studies 3, no. 1 (2018): 79–87.","previouslyFormattedCitation":"Suwarni; Maizuddin, “Sistematika Dan Persentase Bab-Bab Hadis,” &lt;i&gt;Tafse: Journal of Qur’anic Studies&lt;/i&gt; 3, no. 1 (2018): 79–87."},"properties":{"noteIndex":5},"schema":"https://github.com/citation-style-language/schema/raw/master/csl-citation.json"}</w:instrText>
      </w:r>
      <w:r w:rsidR="00090C12" w:rsidRPr="006A1349">
        <w:rPr>
          <w:rFonts w:asciiTheme="majorBidi" w:hAnsiTheme="majorBidi" w:cstheme="majorBidi"/>
          <w:noProof/>
          <w:lang w:val="en-US"/>
        </w:rPr>
        <w:fldChar w:fldCharType="separate"/>
      </w:r>
      <w:r w:rsidR="00090C12" w:rsidRPr="006A1349">
        <w:rPr>
          <w:rFonts w:asciiTheme="majorBidi" w:hAnsiTheme="majorBidi" w:cstheme="majorBidi"/>
          <w:noProof/>
          <w:lang w:val="en-US"/>
        </w:rPr>
        <w:t xml:space="preserve">Suwarni; Maizuddin, “Sistematika Dan Persentase Bab-Bab Hadis,” </w:t>
      </w:r>
      <w:r w:rsidR="00090C12" w:rsidRPr="006A1349">
        <w:rPr>
          <w:rFonts w:asciiTheme="majorBidi" w:hAnsiTheme="majorBidi" w:cstheme="majorBidi"/>
          <w:i/>
          <w:noProof/>
          <w:lang w:val="en-US"/>
        </w:rPr>
        <w:t>Tafse: Journal of Qur’anic Studies</w:t>
      </w:r>
      <w:r w:rsidR="00090C12" w:rsidRPr="006A1349">
        <w:rPr>
          <w:rFonts w:asciiTheme="majorBidi" w:hAnsiTheme="majorBidi" w:cstheme="majorBidi"/>
          <w:noProof/>
          <w:lang w:val="en-US"/>
        </w:rPr>
        <w:t xml:space="preserve"> 3, no. 1 (2018): 79–87.</w:t>
      </w:r>
      <w:r w:rsidR="00090C12" w:rsidRPr="006A1349">
        <w:rPr>
          <w:rFonts w:asciiTheme="majorBidi" w:hAnsiTheme="majorBidi" w:cstheme="majorBidi"/>
          <w:noProof/>
          <w:lang w:val="en-US"/>
        </w:rPr>
        <w:fldChar w:fldCharType="end"/>
      </w:r>
    </w:p>
  </w:footnote>
  <w:footnote w:id="6">
    <w:p w:rsidR="00090C12" w:rsidRPr="006A1349" w:rsidRDefault="00090C12" w:rsidP="006A1349">
      <w:pPr>
        <w:pStyle w:val="FootnoteText"/>
        <w:ind w:firstLine="567"/>
        <w:rPr>
          <w:rFonts w:asciiTheme="majorBidi" w:hAnsiTheme="majorBidi" w:cstheme="majorBidi"/>
          <w:lang w:val="en-US"/>
        </w:rPr>
      </w:pPr>
      <w:r w:rsidRPr="006A1349">
        <w:rPr>
          <w:rStyle w:val="FootnoteReference"/>
          <w:rFonts w:asciiTheme="majorBidi" w:hAnsiTheme="majorBidi" w:cstheme="majorBidi"/>
        </w:rPr>
        <w:footnoteRef/>
      </w:r>
      <w:r w:rsidRPr="006A1349">
        <w:rPr>
          <w:rFonts w:asciiTheme="majorBidi" w:hAnsiTheme="majorBidi" w:cstheme="majorBidi"/>
        </w:rPr>
        <w:t xml:space="preserve"> Read </w:t>
      </w:r>
      <w:r w:rsidRPr="006A1349">
        <w:rPr>
          <w:rFonts w:asciiTheme="majorBidi" w:hAnsiTheme="majorBidi" w:cstheme="majorBidi"/>
        </w:rPr>
        <w:fldChar w:fldCharType="begin" w:fldLock="1"/>
      </w:r>
      <w:r w:rsidR="00010A00" w:rsidRPr="006A1349">
        <w:rPr>
          <w:rFonts w:asciiTheme="majorBidi" w:hAnsiTheme="majorBidi" w:cstheme="majorBidi"/>
        </w:rPr>
        <w:instrText>ADDIN CSL_CITATION {"citationItems":[{"id":"ITEM-1","itemData":{"author":[{"dropping-particle":"","family":"Hardiman","given":"F. Budi","non-dropping-particle":"","parse-names":false,"suffix":""}],"id":"ITEM-1","issued":{"date-parts":[["2015"]]},"publisher":"Kanisius","publisher-place":"Yogyakarta","title":"Seni Memahami Hermeneutik dari Schleiermacher sampai Derrida","type":"book"},"uris":["http://www.mendeley.com/documents/?uuid=6939e376-1223-4b21-8686-fb7ab8b98958"]}],"mendeley":{"formattedCitation":"F. Budi Hardiman, &lt;i&gt;Seni Memahami Hermeneutik Dari Schleiermacher Sampai Derrida&lt;/i&gt; (Yogyakarta: Kanisius, 2015).","plainTextFormattedCitation":"F. Budi Hardiman, Seni Memahami Hermeneutik Dari Schleiermacher Sampai Derrida (Yogyakarta: Kanisius, 2015).","previouslyFormattedCitation":"F. Budi Hardiman, &lt;i&gt;Seni Memahami Hermeneutik Dari Schleiermacher Sampai Derrida&lt;/i&gt; (Yogyakarta: Kanisius, 2015)."},"properties":{"noteIndex":6},"schema":"https://github.com/citation-style-language/schema/raw/master/csl-citation.json"}</w:instrText>
      </w:r>
      <w:r w:rsidRPr="006A1349">
        <w:rPr>
          <w:rFonts w:asciiTheme="majorBidi" w:hAnsiTheme="majorBidi" w:cstheme="majorBidi"/>
        </w:rPr>
        <w:fldChar w:fldCharType="separate"/>
      </w:r>
      <w:r w:rsidRPr="006A1349">
        <w:rPr>
          <w:rFonts w:asciiTheme="majorBidi" w:hAnsiTheme="majorBidi" w:cstheme="majorBidi"/>
          <w:noProof/>
        </w:rPr>
        <w:t xml:space="preserve">F. Budi Hardiman, </w:t>
      </w:r>
      <w:r w:rsidRPr="006A1349">
        <w:rPr>
          <w:rFonts w:asciiTheme="majorBidi" w:hAnsiTheme="majorBidi" w:cstheme="majorBidi"/>
          <w:i/>
          <w:noProof/>
        </w:rPr>
        <w:t>Seni Memahami Hermeneutik Dari Schleiermacher Sampai Derrida</w:t>
      </w:r>
      <w:r w:rsidRPr="006A1349">
        <w:rPr>
          <w:rFonts w:asciiTheme="majorBidi" w:hAnsiTheme="majorBidi" w:cstheme="majorBidi"/>
          <w:noProof/>
        </w:rPr>
        <w:t xml:space="preserve"> (Yogyakarta: Kanisius, 2015).</w:t>
      </w:r>
      <w:r w:rsidRPr="006A1349">
        <w:rPr>
          <w:rFonts w:asciiTheme="majorBidi" w:hAnsiTheme="majorBidi" w:cstheme="majorBidi"/>
        </w:rPr>
        <w:fldChar w:fldCharType="end"/>
      </w:r>
      <w:r w:rsidRPr="006A1349">
        <w:rPr>
          <w:rFonts w:asciiTheme="majorBidi" w:hAnsiTheme="majorBidi" w:cstheme="majorBidi"/>
        </w:rPr>
        <w:t xml:space="preserve"> 214-215</w:t>
      </w:r>
    </w:p>
  </w:footnote>
  <w:footnote w:id="7">
    <w:p w:rsidR="003619F6" w:rsidRPr="006A1349" w:rsidRDefault="003619F6" w:rsidP="006A1349">
      <w:pPr>
        <w:pStyle w:val="FootnoteText"/>
        <w:ind w:firstLine="567"/>
        <w:rPr>
          <w:rFonts w:asciiTheme="majorBidi" w:hAnsiTheme="majorBidi" w:cstheme="majorBidi"/>
          <w:lang w:val="en-US"/>
        </w:rPr>
      </w:pPr>
      <w:r w:rsidRPr="006A1349">
        <w:rPr>
          <w:rStyle w:val="FootnoteReference"/>
          <w:rFonts w:asciiTheme="majorBidi" w:hAnsiTheme="majorBidi" w:cstheme="majorBidi"/>
        </w:rPr>
        <w:footnoteRef/>
      </w:r>
      <w:r w:rsidRPr="006A1349">
        <w:rPr>
          <w:rFonts w:asciiTheme="majorBidi" w:hAnsiTheme="majorBidi" w:cstheme="majorBidi"/>
        </w:rPr>
        <w:t xml:space="preserve"> Epistemology can simply be interpreted as the right, correct and scientific way to produce knowledge. </w:t>
      </w:r>
      <w:r w:rsidRPr="006A1349">
        <w:rPr>
          <w:rFonts w:asciiTheme="majorBidi" w:hAnsiTheme="majorBidi" w:cstheme="majorBidi"/>
        </w:rPr>
        <w:fldChar w:fldCharType="begin" w:fldLock="1"/>
      </w:r>
      <w:r w:rsidRPr="006A1349">
        <w:rPr>
          <w:rFonts w:asciiTheme="majorBidi" w:hAnsiTheme="majorBidi" w:cstheme="majorBidi"/>
        </w:rPr>
        <w:instrText>ADDIN CSL_CITATION {"citationItems":[{"id":"ITEM-1","itemData":{"ISSN":"2620-7982","abstract":"Artikel ini membahas kritik terhadap epistemologi yang selama ini dipengaruhi dan bias Barat. Tujuan dari artikel ini adalah mengungkap sisi diskriminatif dari epistemologi tersebut. Dengan menggunakan studi literatur, ada dua hal yang menjadi fokus utama.  Pertama , sisi diskriminatif dari epistemologi Barat tidak bisa terlepas dari modernitas yang lekat dengan kemajuan dan kebaruan. Watak demikian pada akhirnya mendiskriminasi cara mengetahui dari masyarakat tradisional atau kelompok etnis tertentu.  Kedua , wacana pembangunan menjadi jalan untuk mengembangkan epistemologi yang bias Barat. Wacana ini menjadi alat untuk menguasai kembali negara-negara Selatan atau bekas jajahan melalui justifikasi epistemologi yang khas Barat. Kesimpulan dan saran dari artikel ini adalah sikap kritis ilmuwan yang perlu dihadirkan untuk mampu melihat varian epistemologi lainnya yang sesuai dengan konteks masyarakat tertentu, tentunya tanpa menolak begitu saja semua standar keilmuan Barat.","author":[{"dropping-particle":"","family":"Pinem","given":"Milda Longgeita","non-dropping-particle":"","parse-names":false,"suffix":""}],"container-title":"Jurnal Filsafat Indonesia","id":"ITEM-1","issue":"3","issued":{"date-parts":[["2020"]]},"page":"122-129","title":"Kritik Terhadap Epistemologi Barat","type":"article-journal","volume":"3"},"uris":["http://www.mendeley.com/documents/?uuid=e858a260-5aed-4d38-8d69-3015ad17bf12"]}],"mendeley":{"formattedCitation":"Milda Longgeita Pinem, “Kritik Terhadap Epistemologi Barat,” &lt;i&gt;Jurnal Filsafat Indonesia&lt;/i&gt; 3, no. 3 (2020): 122–29, https://ejournal.undiksha.ac.id/index.php/JFI/article/view/27984.","plainTextFormattedCitation":"Milda Longgeita Pinem, “Kritik Terhadap Epistemologi Barat,” Jurnal Filsafat Indonesia 3, no. 3 (2020): 122–29, https://ejournal.undiksha.ac.id/index.php/JFI/article/view/27984.","previouslyFormattedCitation":"Milda Longgeita Pinem, “Kritik Terhadap Epistemologi Barat,” &lt;i&gt;Jurnal Filsafat Indonesia&lt;/i&gt; 3, no. 3 (2020): 122–29, https://ejournal.undiksha.ac.id/index.php/JFI/article/view/27984."},"properties":{"noteIndex":7},"schema":"https://github.com/citation-style-language/schema/raw/master/csl-citation.json"}</w:instrText>
      </w:r>
      <w:r w:rsidRPr="006A1349">
        <w:rPr>
          <w:rFonts w:asciiTheme="majorBidi" w:hAnsiTheme="majorBidi" w:cstheme="majorBidi"/>
        </w:rPr>
        <w:fldChar w:fldCharType="separate"/>
      </w:r>
      <w:r w:rsidRPr="006A1349">
        <w:rPr>
          <w:rFonts w:asciiTheme="majorBidi" w:hAnsiTheme="majorBidi" w:cstheme="majorBidi"/>
          <w:noProof/>
        </w:rPr>
        <w:t xml:space="preserve">Milda Longgeita Pinem, “Kritik Terhadap Epistemologi Barat,” </w:t>
      </w:r>
      <w:r w:rsidRPr="006A1349">
        <w:rPr>
          <w:rFonts w:asciiTheme="majorBidi" w:hAnsiTheme="majorBidi" w:cstheme="majorBidi"/>
          <w:i/>
          <w:noProof/>
        </w:rPr>
        <w:t>Jurnal Filsafat Indonesia</w:t>
      </w:r>
      <w:r w:rsidRPr="006A1349">
        <w:rPr>
          <w:rFonts w:asciiTheme="majorBidi" w:hAnsiTheme="majorBidi" w:cstheme="majorBidi"/>
          <w:noProof/>
        </w:rPr>
        <w:t xml:space="preserve"> 3, no. 3 (2020): 122–29, https://ejournal.undiksha.ac.id/index.php/JFI/article/view/27984.</w:t>
      </w:r>
      <w:r w:rsidRPr="006A1349">
        <w:rPr>
          <w:rFonts w:asciiTheme="majorBidi" w:hAnsiTheme="majorBidi" w:cstheme="majorBidi"/>
        </w:rPr>
        <w:fldChar w:fldCharType="end"/>
      </w:r>
    </w:p>
  </w:footnote>
  <w:footnote w:id="8">
    <w:p w:rsidR="003619F6" w:rsidRPr="006A1349" w:rsidRDefault="003619F6" w:rsidP="006A1349">
      <w:pPr>
        <w:pStyle w:val="FootnoteText"/>
        <w:ind w:firstLine="567"/>
        <w:rPr>
          <w:rFonts w:asciiTheme="majorBidi" w:hAnsiTheme="majorBidi" w:cstheme="majorBidi"/>
          <w:lang w:val="en-US"/>
        </w:rPr>
      </w:pPr>
      <w:r w:rsidRPr="006A1349">
        <w:rPr>
          <w:rStyle w:val="FootnoteReference"/>
          <w:rFonts w:asciiTheme="majorBidi" w:hAnsiTheme="majorBidi" w:cstheme="majorBidi"/>
        </w:rPr>
        <w:footnoteRef/>
      </w:r>
      <w:r w:rsidRPr="006A1349">
        <w:rPr>
          <w:rFonts w:asciiTheme="majorBidi" w:hAnsiTheme="majorBidi" w:cstheme="majorBidi"/>
        </w:rPr>
        <w:t xml:space="preserve"> </w:t>
      </w:r>
      <w:r w:rsidRPr="006A1349">
        <w:rPr>
          <w:rFonts w:asciiTheme="majorBidi" w:hAnsiTheme="majorBidi" w:cstheme="majorBidi"/>
        </w:rPr>
        <w:fldChar w:fldCharType="begin" w:fldLock="1"/>
      </w:r>
      <w:r w:rsidR="00D62897" w:rsidRPr="006A1349">
        <w:rPr>
          <w:rFonts w:asciiTheme="majorBidi" w:hAnsiTheme="majorBidi" w:cstheme="majorBidi"/>
        </w:rPr>
        <w:instrText>ADDIN CSL_CITATION {"citationItems":[{"id":"ITEM-1","itemData":{"author":[{"dropping-particle":"","family":"Suriasumantri","given":"Jujun S.","non-dropping-particle":"","parse-names":false,"suffix":""}],"id":"ITEM-1","issued":{"date-parts":[["1990"]]},"number-of-pages":"cetakan ke-10","publisher":"Pustaka Sinar Harapan","publisher-place":"Jakarta","title":"Filsafat Ilmu Sebuah Pengantar Populer","type":"book"},"uris":["http://www.mendeley.com/documents/?uuid=165e9b9b-1591-457c-88ad-15f4b1232689"]}],"mendeley":{"formattedCitation":"Jujun S. Suriasumantri, &lt;i&gt;Filsafat Ilmu Sebuah Pengantar Populer&lt;/i&gt; (Jakarta: Pustaka Sinar Harapan, 1990).","plainTextFormattedCitation":"Jujun S. Suriasumantri, Filsafat Ilmu Sebuah Pengantar Populer (Jakarta: Pustaka Sinar Harapan, 1990).","previouslyFormattedCitation":"Jujun S. Suriasumantri, &lt;i&gt;Filsafat Ilmu Sebuah Pengantar Populer&lt;/i&gt; (Jakarta: Pustaka Sinar Harapan, 1990)."},"properties":{"noteIndex":8},"schema":"https://github.com/citation-style-language/schema/raw/master/csl-citation.json"}</w:instrText>
      </w:r>
      <w:r w:rsidRPr="006A1349">
        <w:rPr>
          <w:rFonts w:asciiTheme="majorBidi" w:hAnsiTheme="majorBidi" w:cstheme="majorBidi"/>
        </w:rPr>
        <w:fldChar w:fldCharType="separate"/>
      </w:r>
      <w:r w:rsidRPr="006A1349">
        <w:rPr>
          <w:rFonts w:asciiTheme="majorBidi" w:hAnsiTheme="majorBidi" w:cstheme="majorBidi"/>
          <w:noProof/>
        </w:rPr>
        <w:t xml:space="preserve">Jujun S. Suriasumantri, </w:t>
      </w:r>
      <w:r w:rsidRPr="006A1349">
        <w:rPr>
          <w:rFonts w:asciiTheme="majorBidi" w:hAnsiTheme="majorBidi" w:cstheme="majorBidi"/>
          <w:i/>
          <w:noProof/>
        </w:rPr>
        <w:t>Filsafat Ilmu Sebuah Pengantar Populer</w:t>
      </w:r>
      <w:r w:rsidRPr="006A1349">
        <w:rPr>
          <w:rFonts w:asciiTheme="majorBidi" w:hAnsiTheme="majorBidi" w:cstheme="majorBidi"/>
          <w:noProof/>
        </w:rPr>
        <w:t xml:space="preserve"> (Jakarta: Pustaka Sinar Harapan, 1990).</w:t>
      </w:r>
      <w:r w:rsidRPr="006A1349">
        <w:rPr>
          <w:rFonts w:asciiTheme="majorBidi" w:hAnsiTheme="majorBidi" w:cstheme="majorBidi"/>
        </w:rPr>
        <w:fldChar w:fldCharType="end"/>
      </w:r>
      <w:r w:rsidRPr="006A1349">
        <w:rPr>
          <w:rFonts w:asciiTheme="majorBidi" w:hAnsiTheme="majorBidi" w:cstheme="majorBidi"/>
        </w:rPr>
        <w:t xml:space="preserve"> </w:t>
      </w:r>
      <w:r w:rsidR="001A086F" w:rsidRPr="006A1349">
        <w:rPr>
          <w:rFonts w:asciiTheme="majorBidi" w:hAnsiTheme="majorBidi" w:cstheme="majorBidi"/>
        </w:rPr>
        <w:t>10</w:t>
      </w:r>
      <w:r w:rsidR="001A086F" w:rsidRPr="006A1349">
        <w:rPr>
          <w:rFonts w:asciiTheme="majorBidi" w:hAnsiTheme="majorBidi" w:cstheme="majorBidi"/>
          <w:vertAlign w:val="superscript"/>
        </w:rPr>
        <w:t>th</w:t>
      </w:r>
      <w:r w:rsidR="001A086F" w:rsidRPr="006A1349">
        <w:rPr>
          <w:rFonts w:asciiTheme="majorBidi" w:hAnsiTheme="majorBidi" w:cstheme="majorBidi"/>
        </w:rPr>
        <w:t xml:space="preserve"> edision, 105</w:t>
      </w:r>
    </w:p>
  </w:footnote>
  <w:footnote w:id="9">
    <w:p w:rsidR="00D62897" w:rsidRPr="006A1349" w:rsidRDefault="00D62897" w:rsidP="006A1349">
      <w:pPr>
        <w:pStyle w:val="FootnoteText"/>
        <w:ind w:firstLine="567"/>
        <w:rPr>
          <w:rFonts w:asciiTheme="majorBidi" w:hAnsiTheme="majorBidi" w:cstheme="majorBidi"/>
          <w:lang w:val="en-US"/>
        </w:rPr>
      </w:pPr>
      <w:r w:rsidRPr="006A1349">
        <w:rPr>
          <w:rStyle w:val="FootnoteReference"/>
          <w:rFonts w:asciiTheme="majorBidi" w:hAnsiTheme="majorBidi" w:cstheme="majorBidi"/>
        </w:rPr>
        <w:footnoteRef/>
      </w:r>
      <w:r w:rsidRPr="006A1349">
        <w:rPr>
          <w:rFonts w:asciiTheme="majorBidi" w:hAnsiTheme="majorBidi" w:cstheme="majorBidi"/>
        </w:rPr>
        <w:t xml:space="preserve"> </w:t>
      </w:r>
      <w:r w:rsidRPr="006A1349">
        <w:rPr>
          <w:rFonts w:asciiTheme="majorBidi" w:hAnsiTheme="majorBidi" w:cstheme="majorBidi"/>
        </w:rPr>
        <w:fldChar w:fldCharType="begin" w:fldLock="1"/>
      </w:r>
      <w:r w:rsidRPr="006A1349">
        <w:rPr>
          <w:rFonts w:asciiTheme="majorBidi" w:hAnsiTheme="majorBidi" w:cstheme="majorBidi"/>
        </w:rPr>
        <w:instrText>ADDIN CSL_CITATION {"citationItems":[{"id":"ITEM-1","itemData":{"author":[{"dropping-particle":"","family":"McQueen","given":"Paddy McQueen and Hilary","non-dropping-particle":"","parse-names":false,"suffix":""}],"id":"ITEM-1","issued":{"date-parts":[["2010"]]},"publisher":"Palgrave Macmillan","publisher-place":"USA","title":"Key Concepts in Philosophy","type":"book"},"uris":["http://www.mendeley.com/documents/?uuid=54af15de-a5ae-4bd7-b307-befc10fa5bae"]}],"mendeley":{"formattedCitation":"Paddy McQueen and Hilary McQueen, &lt;i&gt;Key Concepts in Philosophy&lt;/i&gt; (USA: Palgrave Macmillan, 2010).","plainTextFormattedCitation":"Paddy McQueen and Hilary McQueen, Key Concepts in Philosophy (USA: Palgrave Macmillan, 2010).","previouslyFormattedCitation":"Paddy McQueen and Hilary McQueen, &lt;i&gt;Key Concepts in Philosophy&lt;/i&gt; (USA: Palgrave Macmillan, 2010)."},"properties":{"noteIndex":9},"schema":"https://github.com/citation-style-language/schema/raw/master/csl-citation.json"}</w:instrText>
      </w:r>
      <w:r w:rsidRPr="006A1349">
        <w:rPr>
          <w:rFonts w:asciiTheme="majorBidi" w:hAnsiTheme="majorBidi" w:cstheme="majorBidi"/>
        </w:rPr>
        <w:fldChar w:fldCharType="separate"/>
      </w:r>
      <w:r w:rsidRPr="006A1349">
        <w:rPr>
          <w:rFonts w:asciiTheme="majorBidi" w:hAnsiTheme="majorBidi" w:cstheme="majorBidi"/>
          <w:noProof/>
        </w:rPr>
        <w:t xml:space="preserve">Paddy McQueen and Hilary McQueen, </w:t>
      </w:r>
      <w:r w:rsidRPr="006A1349">
        <w:rPr>
          <w:rFonts w:asciiTheme="majorBidi" w:hAnsiTheme="majorBidi" w:cstheme="majorBidi"/>
          <w:i/>
          <w:noProof/>
        </w:rPr>
        <w:t>Key Concepts in Philosophy</w:t>
      </w:r>
      <w:r w:rsidRPr="006A1349">
        <w:rPr>
          <w:rFonts w:asciiTheme="majorBidi" w:hAnsiTheme="majorBidi" w:cstheme="majorBidi"/>
          <w:noProof/>
        </w:rPr>
        <w:t xml:space="preserve"> (USA: Palgrave Macmillan, 2010).</w:t>
      </w:r>
      <w:r w:rsidRPr="006A1349">
        <w:rPr>
          <w:rFonts w:asciiTheme="majorBidi" w:hAnsiTheme="majorBidi" w:cstheme="majorBidi"/>
        </w:rPr>
        <w:fldChar w:fldCharType="end"/>
      </w:r>
    </w:p>
  </w:footnote>
  <w:footnote w:id="10">
    <w:p w:rsidR="00D62897" w:rsidRPr="006A1349" w:rsidRDefault="00D62897" w:rsidP="006A1349">
      <w:pPr>
        <w:pStyle w:val="FootnoteText"/>
        <w:ind w:firstLine="567"/>
        <w:rPr>
          <w:rFonts w:asciiTheme="majorBidi" w:hAnsiTheme="majorBidi" w:cstheme="majorBidi"/>
          <w:lang w:val="en-US"/>
        </w:rPr>
      </w:pPr>
      <w:r w:rsidRPr="006A1349">
        <w:rPr>
          <w:rStyle w:val="FootnoteReference"/>
          <w:rFonts w:asciiTheme="majorBidi" w:hAnsiTheme="majorBidi" w:cstheme="majorBidi"/>
        </w:rPr>
        <w:footnoteRef/>
      </w:r>
      <w:r w:rsidRPr="006A1349">
        <w:rPr>
          <w:rFonts w:asciiTheme="majorBidi" w:hAnsiTheme="majorBidi" w:cstheme="majorBidi"/>
        </w:rPr>
        <w:t xml:space="preserve"> </w:t>
      </w:r>
      <w:r w:rsidRPr="006A1349">
        <w:rPr>
          <w:rFonts w:asciiTheme="majorBidi" w:hAnsiTheme="majorBidi" w:cstheme="majorBidi"/>
        </w:rPr>
        <w:fldChar w:fldCharType="begin" w:fldLock="1"/>
      </w:r>
      <w:r w:rsidRPr="006A1349">
        <w:rPr>
          <w:rFonts w:asciiTheme="majorBidi" w:hAnsiTheme="majorBidi" w:cstheme="majorBidi"/>
        </w:rPr>
        <w:instrText>ADDIN CSL_CITATION {"citationItems":[{"id":"ITEM-1","itemData":{"author":[{"dropping-particle":"","family":"Shadr","given":"Muhammad Baqir","non-dropping-particle":"","parse-names":false,"suffix":""}],"editor":[{"dropping-particle":"","family":"Maulawi","given":"Terj. Arif","non-dropping-particle":"","parse-names":false,"suffix":""}],"id":"ITEM-1","issued":{"date-parts":[["2013"]]},"publisher":"Rausyan Fikr Instutute","publisher-place":"Yogyakarta","title":"Falsafatuna","type":"book"},"uris":["http://www.mendeley.com/documents/?uuid=88c800e1-076d-42e7-a4d1-f32a99884243"]}],"mendeley":{"formattedCitation":"Muhammad Baqir Shadr, &lt;i&gt;Falsafatuna&lt;/i&gt;, ed. Terj. Arif Maulawi (Yogyakarta: Rausyan Fikr Instutute, 2013).","plainTextFormattedCitation":"Muhammad Baqir Shadr, Falsafatuna, ed. Terj. Arif Maulawi (Yogyakarta: Rausyan Fikr Instutute, 2013).","previouslyFormattedCitation":"Muhammad Baqir Shadr, &lt;i&gt;Falsafatuna&lt;/i&gt;, ed. Terj. Arif Maulawi (Yogyakarta: Rausyan Fikr Instutute, 2013)."},"properties":{"noteIndex":10},"schema":"https://github.com/citation-style-language/schema/raw/master/csl-citation.json"}</w:instrText>
      </w:r>
      <w:r w:rsidRPr="006A1349">
        <w:rPr>
          <w:rFonts w:asciiTheme="majorBidi" w:hAnsiTheme="majorBidi" w:cstheme="majorBidi"/>
        </w:rPr>
        <w:fldChar w:fldCharType="separate"/>
      </w:r>
      <w:r w:rsidRPr="006A1349">
        <w:rPr>
          <w:rFonts w:asciiTheme="majorBidi" w:hAnsiTheme="majorBidi" w:cstheme="majorBidi"/>
          <w:noProof/>
        </w:rPr>
        <w:t xml:space="preserve">Muhammad Baqir Shadr, </w:t>
      </w:r>
      <w:r w:rsidRPr="006A1349">
        <w:rPr>
          <w:rFonts w:asciiTheme="majorBidi" w:hAnsiTheme="majorBidi" w:cstheme="majorBidi"/>
          <w:i/>
          <w:noProof/>
        </w:rPr>
        <w:t>Falsafatuna</w:t>
      </w:r>
      <w:r w:rsidRPr="006A1349">
        <w:rPr>
          <w:rFonts w:asciiTheme="majorBidi" w:hAnsiTheme="majorBidi" w:cstheme="majorBidi"/>
          <w:noProof/>
        </w:rPr>
        <w:t>, ed. Terj. Arif Maulawi (Yogyakarta: Rausyan Fikr Instutute, 2013).</w:t>
      </w:r>
      <w:r w:rsidRPr="006A1349">
        <w:rPr>
          <w:rFonts w:asciiTheme="majorBidi" w:hAnsiTheme="majorBidi" w:cstheme="majorBidi"/>
        </w:rPr>
        <w:fldChar w:fldCharType="end"/>
      </w:r>
      <w:r w:rsidRPr="006A1349">
        <w:rPr>
          <w:rFonts w:asciiTheme="majorBidi" w:hAnsiTheme="majorBidi" w:cstheme="majorBidi"/>
        </w:rPr>
        <w:t xml:space="preserve"> 3; </w:t>
      </w:r>
      <w:r w:rsidRPr="006A1349">
        <w:rPr>
          <w:rFonts w:asciiTheme="majorBidi" w:hAnsiTheme="majorBidi" w:cstheme="majorBidi"/>
        </w:rPr>
        <w:fldChar w:fldCharType="begin" w:fldLock="1"/>
      </w:r>
      <w:r w:rsidRPr="006A1349">
        <w:rPr>
          <w:rFonts w:asciiTheme="majorBidi" w:hAnsiTheme="majorBidi" w:cstheme="majorBidi"/>
        </w:rPr>
        <w:instrText>ADDIN CSL_CITATION {"citationItems":[{"id":"ITEM-1","itemData":{"author":[{"dropping-particle":"","family":"Zamroni","given":"Mohammad","non-dropping-particle":"","parse-names":false,"suffix":""}],"container-title":"Jurnal Ilmu Dakwah","id":"ITEM-1","issue":"1","issued":{"date-parts":[["2014"]]},"page":"122-139","title":"Epistemologi dan Rumpun Keilmuan Komunikasi Penyiaran Islam","type":"article-journal","volume":"34"},"uris":["http://www.mendeley.com/documents/?uuid=c65b7742-dab4-4f5f-820f-e76838243ed7"]}],"mendeley":{"formattedCitation":"Mohammad Zamroni, “Epistemologi Dan Rumpun Keilmuan Komunikasi Penyiaran Islam,” &lt;i&gt;Jurnal Ilmu Dakwah&lt;/i&gt; 34, no. 1 (2014): 122–39.","plainTextFormattedCitation":"Mohammad Zamroni, “Epistemologi Dan Rumpun Keilmuan Komunikasi Penyiaran Islam,” Jurnal Ilmu Dakwah 34, no. 1 (2014): 122–39.","previouslyFormattedCitation":"Mohammad Zamroni, “Epistemologi Dan Rumpun Keilmuan Komunikasi Penyiaran Islam,” &lt;i&gt;Jurnal Ilmu Dakwah&lt;/i&gt; 34, no. 1 (2014): 122–39."},"properties":{"noteIndex":10},"schema":"https://github.com/citation-style-language/schema/raw/master/csl-citation.json"}</w:instrText>
      </w:r>
      <w:r w:rsidRPr="006A1349">
        <w:rPr>
          <w:rFonts w:asciiTheme="majorBidi" w:hAnsiTheme="majorBidi" w:cstheme="majorBidi"/>
        </w:rPr>
        <w:fldChar w:fldCharType="separate"/>
      </w:r>
      <w:r w:rsidRPr="006A1349">
        <w:rPr>
          <w:rFonts w:asciiTheme="majorBidi" w:hAnsiTheme="majorBidi" w:cstheme="majorBidi"/>
          <w:noProof/>
        </w:rPr>
        <w:t xml:space="preserve">Mohammad Zamroni, “Epistemologi Dan Rumpun Keilmuan Komunikasi Penyiaran Islam,” </w:t>
      </w:r>
      <w:r w:rsidRPr="006A1349">
        <w:rPr>
          <w:rFonts w:asciiTheme="majorBidi" w:hAnsiTheme="majorBidi" w:cstheme="majorBidi"/>
          <w:i/>
          <w:noProof/>
        </w:rPr>
        <w:t>Jurnal Ilmu Dakwah</w:t>
      </w:r>
      <w:r w:rsidRPr="006A1349">
        <w:rPr>
          <w:rFonts w:asciiTheme="majorBidi" w:hAnsiTheme="majorBidi" w:cstheme="majorBidi"/>
          <w:noProof/>
        </w:rPr>
        <w:t xml:space="preserve"> 34, no. 1 (2014): 122–39.</w:t>
      </w:r>
      <w:r w:rsidRPr="006A1349">
        <w:rPr>
          <w:rFonts w:asciiTheme="majorBidi" w:hAnsiTheme="majorBidi" w:cstheme="majorBidi"/>
        </w:rPr>
        <w:fldChar w:fldCharType="end"/>
      </w:r>
    </w:p>
  </w:footnote>
  <w:footnote w:id="11">
    <w:p w:rsidR="00D62897" w:rsidRPr="006A1349" w:rsidRDefault="00D62897" w:rsidP="006A1349">
      <w:pPr>
        <w:pStyle w:val="FootnoteText"/>
        <w:ind w:firstLine="567"/>
        <w:rPr>
          <w:rFonts w:asciiTheme="majorBidi" w:hAnsiTheme="majorBidi" w:cstheme="majorBidi"/>
          <w:lang w:val="en-US"/>
        </w:rPr>
      </w:pPr>
      <w:r w:rsidRPr="006A1349">
        <w:rPr>
          <w:rStyle w:val="FootnoteReference"/>
          <w:rFonts w:asciiTheme="majorBidi" w:hAnsiTheme="majorBidi" w:cstheme="majorBidi"/>
        </w:rPr>
        <w:footnoteRef/>
      </w:r>
      <w:r w:rsidRPr="006A1349">
        <w:rPr>
          <w:rFonts w:asciiTheme="majorBidi" w:hAnsiTheme="majorBidi" w:cstheme="majorBidi"/>
        </w:rPr>
        <w:t xml:space="preserve"> </w:t>
      </w:r>
      <w:r w:rsidRPr="006A1349">
        <w:rPr>
          <w:rFonts w:asciiTheme="majorBidi" w:hAnsiTheme="majorBidi" w:cstheme="majorBidi"/>
        </w:rPr>
        <w:fldChar w:fldCharType="begin" w:fldLock="1"/>
      </w:r>
      <w:r w:rsidRPr="006A1349">
        <w:rPr>
          <w:rFonts w:asciiTheme="majorBidi" w:hAnsiTheme="majorBidi" w:cstheme="majorBidi"/>
        </w:rPr>
        <w:instrText>ADDIN CSL_CITATION {"citationItems":[{"id":"ITEM-1","itemData":{"author":[{"dropping-particle":"","family":"Atabik","given":"Ahmad","non-dropping-particle":"","parse-names":false,"suffix":""}],"container-title":"Jurnal Religia","id":"ITEM-1","issue":"2","issued":{"date-parts":[["2010"]]},"page":"214","title":"Epistemologi Hadis: Melacak Sumber Otentitas hadis","type":"article-journal","volume":"Vol. 13"},"uris":["http://www.mendeley.com/documents/?uuid=a478ede7-6373-47f9-be8e-a2b45d586d3d"]}],"mendeley":{"formattedCitation":"Ahmad Atabik, “Epistemologi Hadis: Melacak Sumber Otentitas Hadis,” &lt;i&gt;Jurnal Religia&lt;/i&gt; Vol. 13, no. 2 (2010): 214.","plainTextFormattedCitation":"Ahmad Atabik, “Epistemologi Hadis: Melacak Sumber Otentitas Hadis,” Jurnal Religia Vol. 13, no. 2 (2010): 214.","previouslyFormattedCitation":"Ahmad Atabik, “Epistemologi Hadis: Melacak Sumber Otentitas Hadis,” &lt;i&gt;Jurnal Religia&lt;/i&gt; Vol. 13, no. 2 (2010): 214."},"properties":{"noteIndex":11},"schema":"https://github.com/citation-style-language/schema/raw/master/csl-citation.json"}</w:instrText>
      </w:r>
      <w:r w:rsidRPr="006A1349">
        <w:rPr>
          <w:rFonts w:asciiTheme="majorBidi" w:hAnsiTheme="majorBidi" w:cstheme="majorBidi"/>
        </w:rPr>
        <w:fldChar w:fldCharType="separate"/>
      </w:r>
      <w:r w:rsidRPr="006A1349">
        <w:rPr>
          <w:rFonts w:asciiTheme="majorBidi" w:hAnsiTheme="majorBidi" w:cstheme="majorBidi"/>
          <w:noProof/>
        </w:rPr>
        <w:t xml:space="preserve">Ahmad Atabik, “Epistemologi Hadis: Melacak Sumber Otentitas Hadis,” </w:t>
      </w:r>
      <w:r w:rsidRPr="006A1349">
        <w:rPr>
          <w:rFonts w:asciiTheme="majorBidi" w:hAnsiTheme="majorBidi" w:cstheme="majorBidi"/>
          <w:i/>
          <w:noProof/>
        </w:rPr>
        <w:t>Jurnal Religia</w:t>
      </w:r>
      <w:r w:rsidRPr="006A1349">
        <w:rPr>
          <w:rFonts w:asciiTheme="majorBidi" w:hAnsiTheme="majorBidi" w:cstheme="majorBidi"/>
          <w:noProof/>
        </w:rPr>
        <w:t xml:space="preserve"> Vol. 13, no. 2 (2010): 214.</w:t>
      </w:r>
      <w:r w:rsidRPr="006A1349">
        <w:rPr>
          <w:rFonts w:asciiTheme="majorBidi" w:hAnsiTheme="majorBidi" w:cstheme="majorBidi"/>
        </w:rPr>
        <w:fldChar w:fldCharType="end"/>
      </w:r>
      <w:r w:rsidRPr="006A1349">
        <w:rPr>
          <w:rFonts w:asciiTheme="majorBidi" w:hAnsiTheme="majorBidi" w:cstheme="majorBidi"/>
        </w:rPr>
        <w:t xml:space="preserve">; </w:t>
      </w:r>
      <w:r w:rsidRPr="006A1349">
        <w:rPr>
          <w:rFonts w:asciiTheme="majorBidi" w:hAnsiTheme="majorBidi" w:cstheme="majorBidi"/>
        </w:rPr>
        <w:fldChar w:fldCharType="begin" w:fldLock="1"/>
      </w:r>
      <w:r w:rsidRPr="006A1349">
        <w:rPr>
          <w:rFonts w:asciiTheme="majorBidi" w:hAnsiTheme="majorBidi" w:cstheme="majorBidi"/>
        </w:rPr>
        <w:instrText>ADDIN CSL_CITATION {"citationItems":[{"id":"ITEM-1","itemData":{"author":[{"dropping-particle":"","family":"Wahana","given":"Paulus","non-dropping-particle":"","parse-names":false,"suffix":""}],"id":"ITEM-1","issued":{"date-parts":[["2016"]]},"publisher":"Pustaka Diamond","publisher-place":"Yogyakarta","title":"Filsafat Ilmu Pengetahuan","type":"book"},"uris":["http://www.mendeley.com/documents/?uuid=07c9be0f-49d0-4cef-8b1f-14538672dd57"]}],"mendeley":{"formattedCitation":"Paulus Wahana, &lt;i&gt;Filsafat Ilmu Pengetahuan&lt;/i&gt; (Yogyakarta: Pustaka Diamond, 2016).","plainTextFormattedCitation":"Paulus Wahana, Filsafat Ilmu Pengetahuan (Yogyakarta: Pustaka Diamond, 2016).","previouslyFormattedCitation":"Paulus Wahana, &lt;i&gt;Filsafat Ilmu Pengetahuan&lt;/i&gt; (Yogyakarta: Pustaka Diamond, 2016)."},"properties":{"noteIndex":11},"schema":"https://github.com/citation-style-language/schema/raw/master/csl-citation.json"}</w:instrText>
      </w:r>
      <w:r w:rsidRPr="006A1349">
        <w:rPr>
          <w:rFonts w:asciiTheme="majorBidi" w:hAnsiTheme="majorBidi" w:cstheme="majorBidi"/>
        </w:rPr>
        <w:fldChar w:fldCharType="separate"/>
      </w:r>
      <w:r w:rsidRPr="006A1349">
        <w:rPr>
          <w:rFonts w:asciiTheme="majorBidi" w:hAnsiTheme="majorBidi" w:cstheme="majorBidi"/>
          <w:noProof/>
        </w:rPr>
        <w:t xml:space="preserve">Paulus Wahana, </w:t>
      </w:r>
      <w:r w:rsidRPr="006A1349">
        <w:rPr>
          <w:rFonts w:asciiTheme="majorBidi" w:hAnsiTheme="majorBidi" w:cstheme="majorBidi"/>
          <w:i/>
          <w:noProof/>
        </w:rPr>
        <w:t>Filsafat Ilmu Pengetahuan</w:t>
      </w:r>
      <w:r w:rsidRPr="006A1349">
        <w:rPr>
          <w:rFonts w:asciiTheme="majorBidi" w:hAnsiTheme="majorBidi" w:cstheme="majorBidi"/>
          <w:noProof/>
        </w:rPr>
        <w:t xml:space="preserve"> (Yogyakarta: Pustaka Diamond, 2016).</w:t>
      </w:r>
      <w:r w:rsidRPr="006A1349">
        <w:rPr>
          <w:rFonts w:asciiTheme="majorBidi" w:hAnsiTheme="majorBidi" w:cstheme="majorBidi"/>
        </w:rPr>
        <w:fldChar w:fldCharType="end"/>
      </w:r>
      <w:r w:rsidRPr="006A1349">
        <w:rPr>
          <w:rFonts w:asciiTheme="majorBidi" w:hAnsiTheme="majorBidi" w:cstheme="majorBidi"/>
        </w:rPr>
        <w:t xml:space="preserve"> 52-53; </w:t>
      </w:r>
      <w:r w:rsidRPr="006A1349">
        <w:rPr>
          <w:rFonts w:asciiTheme="majorBidi" w:hAnsiTheme="majorBidi" w:cstheme="majorBidi"/>
        </w:rPr>
        <w:fldChar w:fldCharType="begin" w:fldLock="1"/>
      </w:r>
      <w:r w:rsidR="00751206" w:rsidRPr="006A1349">
        <w:rPr>
          <w:rFonts w:asciiTheme="majorBidi" w:hAnsiTheme="majorBidi" w:cstheme="majorBidi"/>
        </w:rPr>
        <w:instrText>ADDIN CSL_CITATION {"citationItems":[{"id":"ITEM-1","itemData":{"author":[{"dropping-particle":"","family":"Rusmini","given":"","non-dropping-particle":"","parse-names":false,"suffix":""}],"container-title":"Edu-Bio","id":"ITEM-1","issued":{"date-parts":[["2014"]]},"page":"79-94","title":"Dasar dan Jenis Ilmu Pengetahuan","type":"article-journal","volume":"V"},"uris":["http://www.mendeley.com/documents/?uuid=a12eae23-6655-444b-9ff0-279cd70af241"]}],"mendeley":{"formattedCitation":"Rusmini, “Dasar Dan Jenis Ilmu Pengetahuan,” &lt;i&gt;Edu-Bio&lt;/i&gt; V (2014): 79–94.","plainTextFormattedCitation":"Rusmini, “Dasar Dan Jenis Ilmu Pengetahuan,” Edu-Bio V (2014): 79–94.","previouslyFormattedCitation":"Rusmini, “Dasar Dan Jenis Ilmu Pengetahuan,” &lt;i&gt;Edu-Bio&lt;/i&gt; V (2014): 79–94."},"properties":{"noteIndex":11},"schema":"https://github.com/citation-style-language/schema/raw/master/csl-citation.json"}</w:instrText>
      </w:r>
      <w:r w:rsidRPr="006A1349">
        <w:rPr>
          <w:rFonts w:asciiTheme="majorBidi" w:hAnsiTheme="majorBidi" w:cstheme="majorBidi"/>
        </w:rPr>
        <w:fldChar w:fldCharType="separate"/>
      </w:r>
      <w:r w:rsidRPr="006A1349">
        <w:rPr>
          <w:rFonts w:asciiTheme="majorBidi" w:hAnsiTheme="majorBidi" w:cstheme="majorBidi"/>
          <w:noProof/>
        </w:rPr>
        <w:t xml:space="preserve">Rusmini, “Dasar Dan Jenis Ilmu Pengetahuan,” </w:t>
      </w:r>
      <w:r w:rsidRPr="006A1349">
        <w:rPr>
          <w:rFonts w:asciiTheme="majorBidi" w:hAnsiTheme="majorBidi" w:cstheme="majorBidi"/>
          <w:i/>
          <w:noProof/>
        </w:rPr>
        <w:t>Edu-Bio</w:t>
      </w:r>
      <w:r w:rsidRPr="006A1349">
        <w:rPr>
          <w:rFonts w:asciiTheme="majorBidi" w:hAnsiTheme="majorBidi" w:cstheme="majorBidi"/>
          <w:noProof/>
        </w:rPr>
        <w:t xml:space="preserve"> V (2014): 79–94.</w:t>
      </w:r>
      <w:r w:rsidRPr="006A1349">
        <w:rPr>
          <w:rFonts w:asciiTheme="majorBidi" w:hAnsiTheme="majorBidi" w:cstheme="majorBidi"/>
        </w:rPr>
        <w:fldChar w:fldCharType="end"/>
      </w:r>
    </w:p>
  </w:footnote>
  <w:footnote w:id="12">
    <w:p w:rsidR="00D62897" w:rsidRPr="006A1349" w:rsidRDefault="00D62897" w:rsidP="006A1349">
      <w:pPr>
        <w:pStyle w:val="FootnoteText"/>
        <w:ind w:firstLine="567"/>
        <w:rPr>
          <w:rFonts w:asciiTheme="majorBidi" w:hAnsiTheme="majorBidi" w:cstheme="majorBidi"/>
          <w:lang w:val="en-US"/>
        </w:rPr>
      </w:pPr>
      <w:r w:rsidRPr="006A1349">
        <w:rPr>
          <w:rStyle w:val="FootnoteReference"/>
          <w:rFonts w:asciiTheme="majorBidi" w:hAnsiTheme="majorBidi" w:cstheme="majorBidi"/>
        </w:rPr>
        <w:footnoteRef/>
      </w:r>
      <w:r w:rsidRPr="006A1349">
        <w:rPr>
          <w:rFonts w:asciiTheme="majorBidi" w:hAnsiTheme="majorBidi" w:cstheme="majorBidi"/>
        </w:rPr>
        <w:t xml:space="preserve"> </w:t>
      </w:r>
      <w:r w:rsidR="00751206" w:rsidRPr="006A1349">
        <w:rPr>
          <w:rFonts w:asciiTheme="majorBidi" w:hAnsiTheme="majorBidi" w:cstheme="majorBidi"/>
        </w:rPr>
        <w:t xml:space="preserve">Ontology is a study that discusses the theory of "being". Epistemology discusses how the process of obtaining knowledge, and axiology discusses the value related to the usefulness of the knowledge obtained. Read </w:t>
      </w:r>
      <w:r w:rsidR="00751206" w:rsidRPr="006A1349">
        <w:rPr>
          <w:rFonts w:asciiTheme="majorBidi" w:hAnsiTheme="majorBidi" w:cstheme="majorBidi"/>
        </w:rPr>
        <w:fldChar w:fldCharType="begin" w:fldLock="1"/>
      </w:r>
      <w:r w:rsidR="00751206" w:rsidRPr="006A1349">
        <w:rPr>
          <w:rFonts w:asciiTheme="majorBidi" w:hAnsiTheme="majorBidi" w:cstheme="majorBidi"/>
        </w:rPr>
        <w:instrText>ADDIN CSL_CITATION {"citationItems":[{"id":"ITEM-1","itemData":{"author":[{"dropping-particle":"","family":"Bahrum","given":"","non-dropping-particle":"","parse-names":false,"suffix":""}],"container-title":"Sulesana","id":"ITEM-1","issue":"2","issued":{"date-parts":[["2013"]]},"page":"39","title":"Ontologi, Epistemologi dan Aksiologi","type":"article-journal","volume":"Vol. 8"},"uris":["http://www.mendeley.com/documents/?uuid=9cf25c98-d14f-4fb9-9957-3270ba840915"]}],"mendeley":{"formattedCitation":"Bahrum, “Ontologi, Epistemologi Dan Aksiologi,” &lt;i&gt;Sulesana&lt;/i&gt; Vol. 8, no. 2 (2013): 39.","plainTextFormattedCitation":"Bahrum, “Ontologi, Epistemologi Dan Aksiologi,” Sulesana Vol. 8, no. 2 (2013): 39.","previouslyFormattedCitation":"Bahrum, “Ontologi, Epistemologi Dan Aksiologi,” &lt;i&gt;Sulesana&lt;/i&gt; Vol. 8, no. 2 (2013): 39."},"properties":{"noteIndex":12},"schema":"https://github.com/citation-style-language/schema/raw/master/csl-citation.json"}</w:instrText>
      </w:r>
      <w:r w:rsidR="00751206" w:rsidRPr="006A1349">
        <w:rPr>
          <w:rFonts w:asciiTheme="majorBidi" w:hAnsiTheme="majorBidi" w:cstheme="majorBidi"/>
        </w:rPr>
        <w:fldChar w:fldCharType="separate"/>
      </w:r>
      <w:r w:rsidR="00751206" w:rsidRPr="006A1349">
        <w:rPr>
          <w:rFonts w:asciiTheme="majorBidi" w:hAnsiTheme="majorBidi" w:cstheme="majorBidi"/>
          <w:noProof/>
        </w:rPr>
        <w:t xml:space="preserve">Bahrum, “Ontologi, Epistemologi Dan Aksiologi,” </w:t>
      </w:r>
      <w:r w:rsidR="00751206" w:rsidRPr="006A1349">
        <w:rPr>
          <w:rFonts w:asciiTheme="majorBidi" w:hAnsiTheme="majorBidi" w:cstheme="majorBidi"/>
          <w:i/>
          <w:noProof/>
        </w:rPr>
        <w:t>Sulesana</w:t>
      </w:r>
      <w:r w:rsidR="00751206" w:rsidRPr="006A1349">
        <w:rPr>
          <w:rFonts w:asciiTheme="majorBidi" w:hAnsiTheme="majorBidi" w:cstheme="majorBidi"/>
          <w:noProof/>
        </w:rPr>
        <w:t xml:space="preserve"> Vol. 8, no. 2 (2013): 39.</w:t>
      </w:r>
      <w:r w:rsidR="00751206" w:rsidRPr="006A1349">
        <w:rPr>
          <w:rFonts w:asciiTheme="majorBidi" w:hAnsiTheme="majorBidi" w:cstheme="majorBidi"/>
        </w:rPr>
        <w:fldChar w:fldCharType="end"/>
      </w:r>
    </w:p>
  </w:footnote>
  <w:footnote w:id="13">
    <w:p w:rsidR="00751206" w:rsidRPr="006A1349" w:rsidRDefault="00751206" w:rsidP="006A1349">
      <w:pPr>
        <w:pStyle w:val="FootnoteText"/>
        <w:ind w:firstLine="567"/>
        <w:rPr>
          <w:rFonts w:asciiTheme="majorBidi" w:hAnsiTheme="majorBidi" w:cstheme="majorBidi"/>
          <w:lang w:val="en-US"/>
        </w:rPr>
      </w:pPr>
      <w:r w:rsidRPr="006A1349">
        <w:rPr>
          <w:rStyle w:val="FootnoteReference"/>
          <w:rFonts w:asciiTheme="majorBidi" w:hAnsiTheme="majorBidi" w:cstheme="majorBidi"/>
        </w:rPr>
        <w:footnoteRef/>
      </w:r>
      <w:r w:rsidRPr="006A1349">
        <w:rPr>
          <w:rFonts w:asciiTheme="majorBidi" w:hAnsiTheme="majorBidi" w:cstheme="majorBidi"/>
        </w:rPr>
        <w:t xml:space="preserve"> </w:t>
      </w:r>
      <w:r w:rsidRPr="006A1349">
        <w:rPr>
          <w:rFonts w:asciiTheme="majorBidi" w:hAnsiTheme="majorBidi" w:cstheme="majorBidi"/>
        </w:rPr>
        <w:fldChar w:fldCharType="begin" w:fldLock="1"/>
      </w:r>
      <w:r w:rsidRPr="006A1349">
        <w:rPr>
          <w:rFonts w:asciiTheme="majorBidi" w:hAnsiTheme="majorBidi" w:cstheme="majorBidi"/>
        </w:rPr>
        <w:instrText>ADDIN CSL_CITATION {"citationItems":[{"id":"ITEM-1","itemData":{"author":[{"dropping-particle":"","family":"Suriasumantri","given":"Jujun S.","non-dropping-particle":"","parse-names":false,"suffix":""}],"id":"ITEM-1","issued":{"date-parts":[["1990"]]},"number-of-pages":"cetakan ke-10","publisher":"Pustaka Sinar Harapan","publisher-place":"Jakarta","title":"Filsafat Ilmu Sebuah Pengantar Populer","type":"book"},"uris":["http://www.mendeley.com/documents/?uuid=165e9b9b-1591-457c-88ad-15f4b1232689"]}],"mendeley":{"formattedCitation":"Suriasumantri, &lt;i&gt;Filsafat Ilmu Sebuah Pengantar Populer&lt;/i&gt;.","plainTextFormattedCitation":"Suriasumantri, Filsafat Ilmu Sebuah Pengantar Populer.","previouslyFormattedCitation":"Suriasumantri, &lt;i&gt;Filsafat Ilmu Sebuah Pengantar Populer&lt;/i&gt;."},"properties":{"noteIndex":13},"schema":"https://github.com/citation-style-language/schema/raw/master/csl-citation.json"}</w:instrText>
      </w:r>
      <w:r w:rsidRPr="006A1349">
        <w:rPr>
          <w:rFonts w:asciiTheme="majorBidi" w:hAnsiTheme="majorBidi" w:cstheme="majorBidi"/>
        </w:rPr>
        <w:fldChar w:fldCharType="separate"/>
      </w:r>
      <w:r w:rsidRPr="006A1349">
        <w:rPr>
          <w:rFonts w:asciiTheme="majorBidi" w:hAnsiTheme="majorBidi" w:cstheme="majorBidi"/>
          <w:noProof/>
        </w:rPr>
        <w:t xml:space="preserve">Suriasumantri, </w:t>
      </w:r>
      <w:r w:rsidRPr="006A1349">
        <w:rPr>
          <w:rFonts w:asciiTheme="majorBidi" w:hAnsiTheme="majorBidi" w:cstheme="majorBidi"/>
          <w:i/>
          <w:noProof/>
        </w:rPr>
        <w:t>Filsafat Ilmu Sebuah Pengantar Populer</w:t>
      </w:r>
      <w:r w:rsidRPr="006A1349">
        <w:rPr>
          <w:rFonts w:asciiTheme="majorBidi" w:hAnsiTheme="majorBidi" w:cstheme="majorBidi"/>
          <w:noProof/>
        </w:rPr>
        <w:t>.</w:t>
      </w:r>
      <w:r w:rsidRPr="006A1349">
        <w:rPr>
          <w:rFonts w:asciiTheme="majorBidi" w:hAnsiTheme="majorBidi" w:cstheme="majorBidi"/>
        </w:rPr>
        <w:fldChar w:fldCharType="end"/>
      </w:r>
    </w:p>
  </w:footnote>
  <w:footnote w:id="14">
    <w:p w:rsidR="00751206" w:rsidRPr="006A1349" w:rsidRDefault="00751206" w:rsidP="006A1349">
      <w:pPr>
        <w:pStyle w:val="FootnoteText"/>
        <w:ind w:firstLine="567"/>
        <w:rPr>
          <w:rFonts w:asciiTheme="majorBidi" w:hAnsiTheme="majorBidi" w:cstheme="majorBidi"/>
          <w:lang w:val="en-US"/>
        </w:rPr>
      </w:pPr>
      <w:r w:rsidRPr="006A1349">
        <w:rPr>
          <w:rStyle w:val="FootnoteReference"/>
          <w:rFonts w:asciiTheme="majorBidi" w:hAnsiTheme="majorBidi" w:cstheme="majorBidi"/>
        </w:rPr>
        <w:footnoteRef/>
      </w:r>
      <w:r w:rsidRPr="006A1349">
        <w:rPr>
          <w:rFonts w:asciiTheme="majorBidi" w:hAnsiTheme="majorBidi" w:cstheme="majorBidi"/>
        </w:rPr>
        <w:t xml:space="preserve"> </w:t>
      </w:r>
      <w:r w:rsidRPr="006A1349">
        <w:rPr>
          <w:rFonts w:asciiTheme="majorBidi" w:hAnsiTheme="majorBidi" w:cstheme="majorBidi"/>
        </w:rPr>
        <w:fldChar w:fldCharType="begin" w:fldLock="1"/>
      </w:r>
      <w:r w:rsidRPr="006A1349">
        <w:rPr>
          <w:rFonts w:asciiTheme="majorBidi" w:hAnsiTheme="majorBidi" w:cstheme="majorBidi"/>
        </w:rPr>
        <w:instrText>ADDIN CSL_CITATION {"citationItems":[{"id":"ITEM-1","itemData":{"abstract":"ABSTRAK Pembahasan epistemologi lebih terfokus pada sumber pengetahuan (the origin of knowledge) dan teori tentang kebenaran (the theory of truth) pengetahuan. Pembahasan yang pertama berkaitan dengan suatu pertanyaan apakah pengetahuan itu bersumber pada akal pikiran semata ('aqliyyah), pengalaman indera (tajribiyyah), kritik (naqdiyyah) atau intuisi (hadasiyyah). Sementara itu, pembahasan yang kedua terfokus pada pertanyaan apakah \" kebenaran \" pengetahuan itu dapat digambarkan dengan pola korespondensi, koherensi atau praktis-pragmatis. Selanjutnya, pembahasan dalam epistemologi mengalami perkembangan, yakni pembahasannya terfokus pada sumber pengetahuan, proses dan metode untuk memperoleh pengetauan, cara untuk membuktikan kebenaran pengetahuan, dan tingkat-tingkat kebenaran pengetahuan. Artikel ini mencoba mengeksplorasi kedudukan pengetahuan dan kebenaran. Apa hakekat dan sumber pengetahuan? Bagaimana kebenaran dalam pandangan filsafat ilmu? Apa sumber-sumber pengetahuan dan kebenaran dalam perspektif filsafat? 254 Pendahuluan Dalam lintas sejarah, manusia dalam kehidupannya senantiasa sibukkan oleh berbagai pertanyaan mendasar tentang dirinya. Pelbagai jawaban yang bersifat spekulatif coba diajukan oleh para pemikir sepanjang sejarah dan terkadang jawaban-jawaban yang diajukan saling kontradiksif satu dengan yang lainnya. Perdebatan mendasar yang sering menjadi bahan diskusi dalam sejarah kehidupan manusia adalah perdebatan seputar sumber dan asal usul pengetahuan dan kebenaran.","author":[{"dropping-particle":"","family":"Atabik","given":"Ahmad","non-dropping-particle":"","parse-names":false,"suffix":""}],"container-title":"Fikrah","id":"ITEM-1","issue":"No. 1","issued":{"date-parts":[["2014"]]},"page":"253-271","title":"Teori Kebenaran Perspektif Filsafat Ilmu","type":"article-journal","volume":"Vol. 2"},"uris":["http://www.mendeley.com/documents/?uuid=b84968c3-df7c-4a4b-8e44-8987eaa71643"]}],"mendeley":{"formattedCitation":"Ahmad Atabik, “Teori Kebenaran Perspektif Filsafat Ilmu,” &lt;i&gt;Fikrah&lt;/i&gt; Vol. 2, no. No. 1 (2014): 253–71.","plainTextFormattedCitation":"Ahmad Atabik, “Teori Kebenaran Perspektif Filsafat Ilmu,” Fikrah Vol. 2, no. No. 1 (2014): 253–71.","previouslyFormattedCitation":"Ahmad Atabik, “Teori Kebenaran Perspektif Filsafat Ilmu,” &lt;i&gt;Fikrah&lt;/i&gt; Vol. 2, no. No. 1 (2014): 253–71."},"properties":{"noteIndex":14},"schema":"https://github.com/citation-style-language/schema/raw/master/csl-citation.json"}</w:instrText>
      </w:r>
      <w:r w:rsidRPr="006A1349">
        <w:rPr>
          <w:rFonts w:asciiTheme="majorBidi" w:hAnsiTheme="majorBidi" w:cstheme="majorBidi"/>
        </w:rPr>
        <w:fldChar w:fldCharType="separate"/>
      </w:r>
      <w:r w:rsidRPr="006A1349">
        <w:rPr>
          <w:rFonts w:asciiTheme="majorBidi" w:hAnsiTheme="majorBidi" w:cstheme="majorBidi"/>
          <w:noProof/>
        </w:rPr>
        <w:t xml:space="preserve">Ahmad Atabik, “Teori Kebenaran Perspektif Filsafat Ilmu,” </w:t>
      </w:r>
      <w:r w:rsidRPr="006A1349">
        <w:rPr>
          <w:rFonts w:asciiTheme="majorBidi" w:hAnsiTheme="majorBidi" w:cstheme="majorBidi"/>
          <w:i/>
          <w:noProof/>
        </w:rPr>
        <w:t>Fikrah</w:t>
      </w:r>
      <w:r w:rsidRPr="006A1349">
        <w:rPr>
          <w:rFonts w:asciiTheme="majorBidi" w:hAnsiTheme="majorBidi" w:cstheme="majorBidi"/>
          <w:noProof/>
        </w:rPr>
        <w:t xml:space="preserve"> Vol. 2, no. No. 1 (2014): 253–71.</w:t>
      </w:r>
      <w:r w:rsidRPr="006A1349">
        <w:rPr>
          <w:rFonts w:asciiTheme="majorBidi" w:hAnsiTheme="majorBidi" w:cstheme="majorBidi"/>
        </w:rPr>
        <w:fldChar w:fldCharType="end"/>
      </w:r>
    </w:p>
  </w:footnote>
  <w:footnote w:id="15">
    <w:p w:rsidR="00751206" w:rsidRPr="006A1349" w:rsidRDefault="00751206" w:rsidP="006A1349">
      <w:pPr>
        <w:pStyle w:val="FootnoteText"/>
        <w:ind w:firstLine="567"/>
        <w:rPr>
          <w:rFonts w:asciiTheme="majorBidi" w:hAnsiTheme="majorBidi" w:cstheme="majorBidi"/>
          <w:lang w:val="en-US"/>
        </w:rPr>
      </w:pPr>
      <w:r w:rsidRPr="006A1349">
        <w:rPr>
          <w:rStyle w:val="FootnoteReference"/>
          <w:rFonts w:asciiTheme="majorBidi" w:hAnsiTheme="majorBidi" w:cstheme="majorBidi"/>
        </w:rPr>
        <w:footnoteRef/>
      </w:r>
      <w:r w:rsidRPr="006A1349">
        <w:rPr>
          <w:rFonts w:asciiTheme="majorBidi" w:hAnsiTheme="majorBidi" w:cstheme="majorBidi"/>
        </w:rPr>
        <w:t xml:space="preserve"> </w:t>
      </w:r>
      <w:r w:rsidRPr="006A1349">
        <w:rPr>
          <w:rFonts w:asciiTheme="majorBidi" w:hAnsiTheme="majorBidi" w:cstheme="majorBidi"/>
        </w:rPr>
        <w:fldChar w:fldCharType="begin" w:fldLock="1"/>
      </w:r>
      <w:r w:rsidRPr="006A1349">
        <w:rPr>
          <w:rFonts w:asciiTheme="majorBidi" w:hAnsiTheme="majorBidi" w:cstheme="majorBidi"/>
        </w:rPr>
        <w:instrText>ADDIN CSL_CITATION {"citationItems":[{"id":"ITEM-1","itemData":{"author":[{"dropping-particle":"","family":"Syafii","given":"Inu Kencana","non-dropping-particle":"","parse-names":false,"suffix":""}],"id":"ITEM-1","issued":{"date-parts":[["2004"]]},"publisher":"Refika Aditama","publisher-place":"Bandung","title":"Pengantar Filsafat","type":"book"},"uris":["http://www.mendeley.com/documents/?uuid=cb96ff64-25f2-447c-acfc-ed7f0b374d68"]}],"mendeley":{"formattedCitation":"Inu Kencana Syafii, &lt;i&gt;Pengantar Filsafat&lt;/i&gt; (Bandung: Refika Aditama, 2004).","plainTextFormattedCitation":"Inu Kencana Syafii, Pengantar Filsafat (Bandung: Refika Aditama, 2004).","previouslyFormattedCitation":"Inu Kencana Syafii, &lt;i&gt;Pengantar Filsafat&lt;/i&gt; (Bandung: Refika Aditama, 2004)."},"properties":{"noteIndex":15},"schema":"https://github.com/citation-style-language/schema/raw/master/csl-citation.json"}</w:instrText>
      </w:r>
      <w:r w:rsidRPr="006A1349">
        <w:rPr>
          <w:rFonts w:asciiTheme="majorBidi" w:hAnsiTheme="majorBidi" w:cstheme="majorBidi"/>
        </w:rPr>
        <w:fldChar w:fldCharType="separate"/>
      </w:r>
      <w:r w:rsidRPr="006A1349">
        <w:rPr>
          <w:rFonts w:asciiTheme="majorBidi" w:hAnsiTheme="majorBidi" w:cstheme="majorBidi"/>
          <w:noProof/>
        </w:rPr>
        <w:t xml:space="preserve">Inu Kencana Syafii, </w:t>
      </w:r>
      <w:r w:rsidRPr="006A1349">
        <w:rPr>
          <w:rFonts w:asciiTheme="majorBidi" w:hAnsiTheme="majorBidi" w:cstheme="majorBidi"/>
          <w:i/>
          <w:noProof/>
        </w:rPr>
        <w:t>Pengantar Filsafat</w:t>
      </w:r>
      <w:r w:rsidRPr="006A1349">
        <w:rPr>
          <w:rFonts w:asciiTheme="majorBidi" w:hAnsiTheme="majorBidi" w:cstheme="majorBidi"/>
          <w:noProof/>
        </w:rPr>
        <w:t xml:space="preserve"> (Bandung: Refika Aditama, 2004).</w:t>
      </w:r>
      <w:r w:rsidRPr="006A1349">
        <w:rPr>
          <w:rFonts w:asciiTheme="majorBidi" w:hAnsiTheme="majorBidi" w:cstheme="majorBidi"/>
        </w:rPr>
        <w:fldChar w:fldCharType="end"/>
      </w:r>
      <w:r w:rsidRPr="006A1349">
        <w:rPr>
          <w:rFonts w:asciiTheme="majorBidi" w:hAnsiTheme="majorBidi" w:cstheme="majorBidi"/>
        </w:rPr>
        <w:t xml:space="preserve"> 1</w:t>
      </w:r>
      <w:r w:rsidRPr="006A1349">
        <w:rPr>
          <w:rFonts w:asciiTheme="majorBidi" w:hAnsiTheme="majorBidi" w:cstheme="majorBidi"/>
          <w:vertAlign w:val="superscript"/>
        </w:rPr>
        <w:t>st</w:t>
      </w:r>
      <w:r w:rsidRPr="006A1349">
        <w:rPr>
          <w:rFonts w:asciiTheme="majorBidi" w:hAnsiTheme="majorBidi" w:cstheme="majorBidi"/>
        </w:rPr>
        <w:t xml:space="preserve"> Edision, 10</w:t>
      </w:r>
    </w:p>
  </w:footnote>
  <w:footnote w:id="16">
    <w:p w:rsidR="00751206" w:rsidRPr="006A1349" w:rsidRDefault="00751206" w:rsidP="006A1349">
      <w:pPr>
        <w:pStyle w:val="FootnoteText"/>
        <w:ind w:firstLine="567"/>
        <w:rPr>
          <w:rFonts w:asciiTheme="majorBidi" w:hAnsiTheme="majorBidi" w:cstheme="majorBidi"/>
          <w:lang w:val="en-US"/>
        </w:rPr>
      </w:pPr>
      <w:r w:rsidRPr="006A1349">
        <w:rPr>
          <w:rStyle w:val="FootnoteReference"/>
          <w:rFonts w:asciiTheme="majorBidi" w:hAnsiTheme="majorBidi" w:cstheme="majorBidi"/>
        </w:rPr>
        <w:footnoteRef/>
      </w:r>
      <w:r w:rsidRPr="006A1349">
        <w:rPr>
          <w:rFonts w:asciiTheme="majorBidi" w:hAnsiTheme="majorBidi" w:cstheme="majorBidi"/>
        </w:rPr>
        <w:t xml:space="preserve"> </w:t>
      </w:r>
      <w:r w:rsidRPr="006A1349">
        <w:rPr>
          <w:rFonts w:asciiTheme="majorBidi" w:hAnsiTheme="majorBidi" w:cstheme="majorBidi"/>
        </w:rPr>
        <w:fldChar w:fldCharType="begin" w:fldLock="1"/>
      </w:r>
      <w:r w:rsidR="00757BD8" w:rsidRPr="006A1349">
        <w:rPr>
          <w:rFonts w:asciiTheme="majorBidi" w:hAnsiTheme="majorBidi" w:cstheme="majorBidi"/>
        </w:rPr>
        <w:instrText>ADDIN CSL_CITATION {"citationItems":[{"id":"ITEM-1","itemData":{"author":[{"dropping-particle":"","family":"Bahrum","given":"","non-dropping-particle":"","parse-names":false,"suffix":""}],"container-title":"Sulesana","id":"ITEM-1","issue":"2","issued":{"date-parts":[["2013"]]},"page":"39","title":"Ontologi, Epistemologi dan Aksiologi","type":"article-journal","volume":"Vol. 8"},"uris":["http://www.mendeley.com/documents/?uuid=9cf25c98-d14f-4fb9-9957-3270ba840915"]}],"mendeley":{"formattedCitation":"Bahrum, “Ontologi, Epistemologi Dan Aksiologi.”","plainTextFormattedCitation":"Bahrum, “Ontologi, Epistemologi Dan Aksiologi.”","previouslyFormattedCitation":"Bahrum, “Ontologi, Epistemologi Dan Aksiologi.”"},"properties":{"noteIndex":16},"schema":"https://github.com/citation-style-language/schema/raw/master/csl-citation.json"}</w:instrText>
      </w:r>
      <w:r w:rsidRPr="006A1349">
        <w:rPr>
          <w:rFonts w:asciiTheme="majorBidi" w:hAnsiTheme="majorBidi" w:cstheme="majorBidi"/>
        </w:rPr>
        <w:fldChar w:fldCharType="separate"/>
      </w:r>
      <w:r w:rsidRPr="006A1349">
        <w:rPr>
          <w:rFonts w:asciiTheme="majorBidi" w:hAnsiTheme="majorBidi" w:cstheme="majorBidi"/>
          <w:noProof/>
        </w:rPr>
        <w:t>Bahrum, “Ontologi, Epistemologi Dan Aksiologi.”</w:t>
      </w:r>
      <w:r w:rsidRPr="006A1349">
        <w:rPr>
          <w:rFonts w:asciiTheme="majorBidi" w:hAnsiTheme="majorBidi" w:cstheme="majorBidi"/>
        </w:rPr>
        <w:fldChar w:fldCharType="end"/>
      </w:r>
    </w:p>
  </w:footnote>
  <w:footnote w:id="17">
    <w:p w:rsidR="00757BD8" w:rsidRPr="006A1349" w:rsidRDefault="00757BD8" w:rsidP="006A1349">
      <w:pPr>
        <w:pStyle w:val="FootnoteText"/>
        <w:ind w:firstLine="567"/>
        <w:rPr>
          <w:rFonts w:asciiTheme="majorBidi" w:hAnsiTheme="majorBidi" w:cstheme="majorBidi"/>
          <w:lang w:val="en-US"/>
        </w:rPr>
      </w:pPr>
      <w:r w:rsidRPr="006A1349">
        <w:rPr>
          <w:rStyle w:val="FootnoteReference"/>
          <w:rFonts w:asciiTheme="majorBidi" w:hAnsiTheme="majorBidi" w:cstheme="majorBidi"/>
        </w:rPr>
        <w:footnoteRef/>
      </w:r>
      <w:r w:rsidRPr="006A1349">
        <w:rPr>
          <w:rFonts w:asciiTheme="majorBidi" w:hAnsiTheme="majorBidi" w:cstheme="majorBidi"/>
        </w:rPr>
        <w:t xml:space="preserve"> </w:t>
      </w:r>
      <w:r w:rsidRPr="006A1349">
        <w:rPr>
          <w:rFonts w:asciiTheme="majorBidi" w:hAnsiTheme="majorBidi" w:cstheme="majorBidi"/>
        </w:rPr>
        <w:fldChar w:fldCharType="begin" w:fldLock="1"/>
      </w:r>
      <w:r w:rsidRPr="006A1349">
        <w:rPr>
          <w:rFonts w:asciiTheme="majorBidi" w:hAnsiTheme="majorBidi" w:cstheme="majorBidi"/>
        </w:rPr>
        <w:instrText>ADDIN CSL_CITATION {"citationItems":[{"id":"ITEM-1","itemData":{"abstract":"ABSTRAK Pembahasan epistemologi lebih terfokus pada sumber pengetahuan (the origin of knowledge) dan teori tentang kebenaran (the theory of truth) pengetahuan. Pembahasan yang pertama berkaitan dengan suatu pertanyaan apakah pengetahuan itu bersumber pada akal pikiran semata ('aqliyyah), pengalaman indera (tajribiyyah), kritik (naqdiyyah) atau intuisi (hadasiyyah). Sementara itu, pembahasan yang kedua terfokus pada pertanyaan apakah \" kebenaran \" pengetahuan itu dapat digambarkan dengan pola korespondensi, koherensi atau praktis-pragmatis. Selanjutnya, pembahasan dalam epistemologi mengalami perkembangan, yakni pembahasannya terfokus pada sumber pengetahuan, proses dan metode untuk memperoleh pengetauan, cara untuk membuktikan kebenaran pengetahuan, dan tingkat-tingkat kebenaran pengetahuan. Artikel ini mencoba mengeksplorasi kedudukan pengetahuan dan kebenaran. Apa hakekat dan sumber pengetahuan? Bagaimana kebenaran dalam pandangan filsafat ilmu? Apa sumber-sumber pengetahuan dan kebenaran dalam perspektif filsafat? 254 Pendahuluan Dalam lintas sejarah, manusia dalam kehidupannya senantiasa sibukkan oleh berbagai pertanyaan mendasar tentang dirinya. Pelbagai jawaban yang bersifat spekulatif coba diajukan oleh para pemikir sepanjang sejarah dan terkadang jawaban-jawaban yang diajukan saling kontradiksif satu dengan yang lainnya. Perdebatan mendasar yang sering menjadi bahan diskusi dalam sejarah kehidupan manusia adalah perdebatan seputar sumber dan asal usul pengetahuan dan kebenaran.","author":[{"dropping-particle":"","family":"Atabik","given":"Ahmad","non-dropping-particle":"","parse-names":false,"suffix":""}],"container-title":"Fikrah","id":"ITEM-1","issue":"No. 1","issued":{"date-parts":[["2014"]]},"page":"253-271","title":"Teori Kebenaran Perspektif Filsafat Ilmu","type":"article-journal","volume":"Vol. 2"},"uris":["http://www.mendeley.com/documents/?uuid=b84968c3-df7c-4a4b-8e44-8987eaa71643"]}],"mendeley":{"formattedCitation":"Atabik, “Teori Kebenaran Perspektif Filsafat Ilmu.”","plainTextFormattedCitation":"Atabik, “Teori Kebenaran Perspektif Filsafat Ilmu.”","previouslyFormattedCitation":"Atabik, “Teori Kebenaran Perspektif Filsafat Ilmu.”"},"properties":{"noteIndex":17},"schema":"https://github.com/citation-style-language/schema/raw/master/csl-citation.json"}</w:instrText>
      </w:r>
      <w:r w:rsidRPr="006A1349">
        <w:rPr>
          <w:rFonts w:asciiTheme="majorBidi" w:hAnsiTheme="majorBidi" w:cstheme="majorBidi"/>
        </w:rPr>
        <w:fldChar w:fldCharType="separate"/>
      </w:r>
      <w:r w:rsidRPr="006A1349">
        <w:rPr>
          <w:rFonts w:asciiTheme="majorBidi" w:hAnsiTheme="majorBidi" w:cstheme="majorBidi"/>
          <w:noProof/>
        </w:rPr>
        <w:t>Atabik, “Teori Kebenaran Perspektif Filsafat Ilmu.”</w:t>
      </w:r>
      <w:r w:rsidRPr="006A1349">
        <w:rPr>
          <w:rFonts w:asciiTheme="majorBidi" w:hAnsiTheme="majorBidi" w:cstheme="majorBidi"/>
        </w:rPr>
        <w:fldChar w:fldCharType="end"/>
      </w:r>
    </w:p>
  </w:footnote>
  <w:footnote w:id="18">
    <w:p w:rsidR="00757BD8" w:rsidRPr="006A1349" w:rsidRDefault="00757BD8" w:rsidP="005D3A21">
      <w:pPr>
        <w:pStyle w:val="FootnoteText"/>
        <w:ind w:firstLine="567"/>
        <w:jc w:val="both"/>
        <w:rPr>
          <w:rFonts w:asciiTheme="majorBidi" w:hAnsiTheme="majorBidi" w:cstheme="majorBidi"/>
          <w:lang w:val="en-US"/>
        </w:rPr>
      </w:pPr>
      <w:r w:rsidRPr="006A1349">
        <w:rPr>
          <w:rStyle w:val="FootnoteReference"/>
          <w:rFonts w:asciiTheme="majorBidi" w:hAnsiTheme="majorBidi" w:cstheme="majorBidi"/>
        </w:rPr>
        <w:footnoteRef/>
      </w:r>
      <w:r w:rsidRPr="006A1349">
        <w:rPr>
          <w:rFonts w:asciiTheme="majorBidi" w:hAnsiTheme="majorBidi" w:cstheme="majorBidi"/>
        </w:rPr>
        <w:t xml:space="preserve"> Isnad or sanad is an explanation of the series of narrators that lead to the hadith matn. While </w:t>
      </w:r>
      <w:r w:rsidR="005D3A21">
        <w:rPr>
          <w:rFonts w:asciiTheme="majorBidi" w:hAnsiTheme="majorBidi" w:cstheme="majorBidi"/>
        </w:rPr>
        <w:t xml:space="preserve">a </w:t>
      </w:r>
      <w:r w:rsidRPr="006A1349">
        <w:rPr>
          <w:rFonts w:asciiTheme="majorBidi" w:hAnsiTheme="majorBidi" w:cstheme="majorBidi"/>
        </w:rPr>
        <w:t xml:space="preserve">transmission is the activity of receiving and transmitting hadith by relying on a series of narrators in certain forms. </w:t>
      </w:r>
      <w:r w:rsidRPr="006A1349">
        <w:rPr>
          <w:rFonts w:asciiTheme="majorBidi" w:hAnsiTheme="majorBidi" w:cstheme="majorBidi"/>
        </w:rPr>
        <w:fldChar w:fldCharType="begin" w:fldLock="1"/>
      </w:r>
      <w:r w:rsidR="00F375D1" w:rsidRPr="006A1349">
        <w:rPr>
          <w:rFonts w:asciiTheme="majorBidi" w:hAnsiTheme="majorBidi" w:cstheme="majorBidi"/>
        </w:rPr>
        <w:instrText>ADDIN CSL_CITATION {"citationItems":[{"id":"ITEM-1","itemData":{"author":[{"dropping-particle":"","family":"Ismail","given":"Muhammad Syuhudi","non-dropping-particle":"","parse-names":false,"suffix":""}],"id":"ITEM-1","issued":{"date-parts":[["1995"]]},"publisher":"Bulan Bintang","publisher-place":"Jakarta","title":"Kaedah Kesahihan Sanad","type":"book"},"uris":["http://www.mendeley.com/documents/?uuid=dcabefc3-8a97-48fb-99f1-3eb5e2539f5d"]}],"mendeley":{"formattedCitation":"Muhammad Syuhudi Ismail, &lt;i&gt;Kaedah Kesahihan Sanad&lt;/i&gt; (Jakarta: Bulan Bintang, 1995).","plainTextFormattedCitation":"Muhammad Syuhudi Ismail, Kaedah Kesahihan Sanad (Jakarta: Bulan Bintang, 1995).","previouslyFormattedCitation":"Muhammad Syuhudi Ismail, &lt;i&gt;Kaedah Kesahihan Sanad&lt;/i&gt; (Jakarta: Bulan Bintang, 1995)."},"properties":{"noteIndex":18},"schema":"https://github.com/citation-style-language/schema/raw/master/csl-citation.json"}</w:instrText>
      </w:r>
      <w:r w:rsidRPr="006A1349">
        <w:rPr>
          <w:rFonts w:asciiTheme="majorBidi" w:hAnsiTheme="majorBidi" w:cstheme="majorBidi"/>
        </w:rPr>
        <w:fldChar w:fldCharType="separate"/>
      </w:r>
      <w:r w:rsidRPr="006A1349">
        <w:rPr>
          <w:rFonts w:asciiTheme="majorBidi" w:hAnsiTheme="majorBidi" w:cstheme="majorBidi"/>
          <w:noProof/>
        </w:rPr>
        <w:t xml:space="preserve">Muhammad Syuhudi Ismail, </w:t>
      </w:r>
      <w:r w:rsidRPr="006A1349">
        <w:rPr>
          <w:rFonts w:asciiTheme="majorBidi" w:hAnsiTheme="majorBidi" w:cstheme="majorBidi"/>
          <w:i/>
          <w:noProof/>
        </w:rPr>
        <w:t>Kaedah Kesahihan Sanad</w:t>
      </w:r>
      <w:r w:rsidRPr="006A1349">
        <w:rPr>
          <w:rFonts w:asciiTheme="majorBidi" w:hAnsiTheme="majorBidi" w:cstheme="majorBidi"/>
          <w:noProof/>
        </w:rPr>
        <w:t xml:space="preserve"> (Jakarta: Bulan Bintang, 1995).</w:t>
      </w:r>
      <w:r w:rsidRPr="006A1349">
        <w:rPr>
          <w:rFonts w:asciiTheme="majorBidi" w:hAnsiTheme="majorBidi" w:cstheme="majorBidi"/>
        </w:rPr>
        <w:fldChar w:fldCharType="end"/>
      </w:r>
      <w:r w:rsidRPr="006A1349">
        <w:rPr>
          <w:rFonts w:asciiTheme="majorBidi" w:hAnsiTheme="majorBidi" w:cstheme="majorBidi"/>
        </w:rPr>
        <w:t xml:space="preserve"> 9 and 23</w:t>
      </w:r>
    </w:p>
  </w:footnote>
  <w:footnote w:id="19">
    <w:p w:rsidR="00F375D1" w:rsidRPr="006A1349" w:rsidRDefault="00F375D1" w:rsidP="006A1349">
      <w:pPr>
        <w:pStyle w:val="FootnoteText"/>
        <w:ind w:firstLine="567"/>
        <w:rPr>
          <w:rFonts w:asciiTheme="majorBidi" w:hAnsiTheme="majorBidi" w:cstheme="majorBidi"/>
          <w:lang w:val="en-US"/>
        </w:rPr>
      </w:pPr>
      <w:r w:rsidRPr="006A1349">
        <w:rPr>
          <w:rStyle w:val="FootnoteReference"/>
          <w:rFonts w:asciiTheme="majorBidi" w:hAnsiTheme="majorBidi" w:cstheme="majorBidi"/>
        </w:rPr>
        <w:footnoteRef/>
      </w:r>
      <w:r w:rsidRPr="006A1349">
        <w:rPr>
          <w:rFonts w:asciiTheme="majorBidi" w:hAnsiTheme="majorBidi" w:cstheme="majorBidi"/>
        </w:rPr>
        <w:t xml:space="preserve"> </w:t>
      </w:r>
      <w:r w:rsidRPr="006A1349">
        <w:rPr>
          <w:rFonts w:asciiTheme="majorBidi" w:hAnsiTheme="majorBidi" w:cstheme="majorBidi"/>
        </w:rPr>
        <w:fldChar w:fldCharType="begin" w:fldLock="1"/>
      </w:r>
      <w:r w:rsidR="00C80E2D" w:rsidRPr="006A1349">
        <w:rPr>
          <w:rFonts w:asciiTheme="majorBidi" w:hAnsiTheme="majorBidi" w:cstheme="majorBidi"/>
        </w:rPr>
        <w:instrText>ADDIN CSL_CITATION {"citationItems":[{"id":"ITEM-1","itemData":{"author":[{"dropping-particle":"","family":"Mahmud","given":"Abdulmajid","non-dropping-particle":"","parse-names":false,"suffix":""}],"id":"ITEM-1","issued":{"date-parts":[["1992"]]},"publisher":"Maktabah al-Bayan","publisher-place":"Thaif","title":"Nadharat Fiqhiyyah wa Tarbiyyah fi Amtsal al-Hadits ma’a Taqaddumihi fi ‘Ulum al-Hadits","type":"book"},"uris":["http://www.mendeley.com/documents/?uuid=2d6752d5-8ac1-461f-9a19-b85ea0253d12"]}],"mendeley":{"formattedCitation":"Abdulmajid Mahmud, &lt;i&gt;Nadharat Fiqhiyyah Wa Tarbiyyah Fi Amtsal Al-Hadits Ma’a Taqaddumihi Fi ‘Ulum Al-Hadits&lt;/i&gt; (Thaif: Maktabah al-Bayan, 1992).","plainTextFormattedCitation":"Abdulmajid Mahmud, Nadharat Fiqhiyyah Wa Tarbiyyah Fi Amtsal Al-Hadits Ma’a Taqaddumihi Fi ‘Ulum Al-Hadits (Thaif: Maktabah al-Bayan, 1992).","previouslyFormattedCitation":"Abdulmajid Mahmud, &lt;i&gt;Nadharat Fiqhiyyah Wa Tarbiyyah Fi Amtsal Al-Hadits Ma’a Taqaddumihi Fi ‘Ulum Al-Hadits&lt;/i&gt; (Thaif: Maktabah al-Bayan, 1992)."},"properties":{"noteIndex":19},"schema":"https://github.com/citation-style-language/schema/raw/master/csl-citation.json"}</w:instrText>
      </w:r>
      <w:r w:rsidRPr="006A1349">
        <w:rPr>
          <w:rFonts w:asciiTheme="majorBidi" w:hAnsiTheme="majorBidi" w:cstheme="majorBidi"/>
        </w:rPr>
        <w:fldChar w:fldCharType="separate"/>
      </w:r>
      <w:r w:rsidRPr="006A1349">
        <w:rPr>
          <w:rFonts w:asciiTheme="majorBidi" w:hAnsiTheme="majorBidi" w:cstheme="majorBidi"/>
          <w:noProof/>
        </w:rPr>
        <w:t xml:space="preserve">Abdulmajid Mahmud, </w:t>
      </w:r>
      <w:r w:rsidRPr="006A1349">
        <w:rPr>
          <w:rFonts w:asciiTheme="majorBidi" w:hAnsiTheme="majorBidi" w:cstheme="majorBidi"/>
          <w:i/>
          <w:noProof/>
        </w:rPr>
        <w:t>Nadharat Fiqhiyyah Wa Tarbiyyah Fi Amtsal Al-Hadits Ma’a Taqaddumihi Fi ‘Ulum Al-Hadits</w:t>
      </w:r>
      <w:r w:rsidRPr="006A1349">
        <w:rPr>
          <w:rFonts w:asciiTheme="majorBidi" w:hAnsiTheme="majorBidi" w:cstheme="majorBidi"/>
          <w:noProof/>
        </w:rPr>
        <w:t xml:space="preserve"> (Thaif: Maktabah al-Bayan, 1992).</w:t>
      </w:r>
      <w:r w:rsidRPr="006A1349">
        <w:rPr>
          <w:rFonts w:asciiTheme="majorBidi" w:hAnsiTheme="majorBidi" w:cstheme="majorBidi"/>
        </w:rPr>
        <w:fldChar w:fldCharType="end"/>
      </w:r>
      <w:r w:rsidRPr="006A1349">
        <w:rPr>
          <w:rFonts w:asciiTheme="majorBidi" w:hAnsiTheme="majorBidi" w:cstheme="majorBidi"/>
        </w:rPr>
        <w:t xml:space="preserve"> 15</w:t>
      </w:r>
    </w:p>
  </w:footnote>
  <w:footnote w:id="20">
    <w:p w:rsidR="00F375D1" w:rsidRPr="006A1349" w:rsidRDefault="00F375D1" w:rsidP="006A1349">
      <w:pPr>
        <w:pStyle w:val="FootnoteText"/>
        <w:ind w:firstLine="567"/>
        <w:rPr>
          <w:rFonts w:asciiTheme="majorBidi" w:hAnsiTheme="majorBidi" w:cstheme="majorBidi"/>
          <w:lang w:val="en-US"/>
        </w:rPr>
      </w:pPr>
      <w:r w:rsidRPr="006A1349">
        <w:rPr>
          <w:rStyle w:val="FootnoteReference"/>
          <w:rFonts w:asciiTheme="majorBidi" w:hAnsiTheme="majorBidi" w:cstheme="majorBidi"/>
        </w:rPr>
        <w:footnoteRef/>
      </w:r>
      <w:r w:rsidRPr="006A1349">
        <w:rPr>
          <w:rFonts w:asciiTheme="majorBidi" w:hAnsiTheme="majorBidi" w:cstheme="majorBidi"/>
        </w:rPr>
        <w:t xml:space="preserve"> </w:t>
      </w:r>
      <w:r w:rsidRPr="006A1349">
        <w:rPr>
          <w:rFonts w:asciiTheme="majorBidi" w:hAnsiTheme="majorBidi" w:cstheme="majorBidi"/>
          <w:i/>
          <w:iCs/>
        </w:rPr>
        <w:t>Al-Muwaththa'</w:t>
      </w:r>
      <w:r w:rsidRPr="006A1349">
        <w:rPr>
          <w:rFonts w:asciiTheme="majorBidi" w:hAnsiTheme="majorBidi" w:cstheme="majorBidi"/>
        </w:rPr>
        <w:t xml:space="preserve"> is a book of hadiths arranged in an orderly manner by fiqh chapters containing </w:t>
      </w:r>
      <w:r w:rsidRPr="006A1349">
        <w:rPr>
          <w:rFonts w:asciiTheme="majorBidi" w:hAnsiTheme="majorBidi" w:cstheme="majorBidi"/>
          <w:i/>
          <w:iCs/>
        </w:rPr>
        <w:t>marfu', mauquf</w:t>
      </w:r>
      <w:r w:rsidR="00C97AAD">
        <w:rPr>
          <w:rFonts w:asciiTheme="majorBidi" w:hAnsiTheme="majorBidi" w:cstheme="majorBidi"/>
          <w:i/>
          <w:iCs/>
        </w:rPr>
        <w:t>,</w:t>
      </w:r>
      <w:r w:rsidRPr="006A1349">
        <w:rPr>
          <w:rFonts w:asciiTheme="majorBidi" w:hAnsiTheme="majorBidi" w:cstheme="majorBidi"/>
        </w:rPr>
        <w:t xml:space="preserve"> and </w:t>
      </w:r>
      <w:r w:rsidRPr="006A1349">
        <w:rPr>
          <w:rFonts w:asciiTheme="majorBidi" w:hAnsiTheme="majorBidi" w:cstheme="majorBidi"/>
          <w:i/>
          <w:iCs/>
        </w:rPr>
        <w:t>maqthu'</w:t>
      </w:r>
      <w:r w:rsidRPr="006A1349">
        <w:rPr>
          <w:rFonts w:asciiTheme="majorBidi" w:hAnsiTheme="majorBidi" w:cstheme="majorBidi"/>
        </w:rPr>
        <w:t xml:space="preserve"> hadiths.</w:t>
      </w:r>
      <w:r w:rsidR="00C80E2D" w:rsidRPr="006A1349">
        <w:rPr>
          <w:rFonts w:asciiTheme="majorBidi" w:hAnsiTheme="majorBidi" w:cstheme="majorBidi"/>
        </w:rPr>
        <w:t xml:space="preserve"> For ex</w:t>
      </w:r>
      <w:r w:rsidR="00C97AAD">
        <w:rPr>
          <w:rFonts w:asciiTheme="majorBidi" w:hAnsiTheme="majorBidi" w:cstheme="majorBidi"/>
        </w:rPr>
        <w:t>a</w:t>
      </w:r>
      <w:r w:rsidR="00C80E2D" w:rsidRPr="006A1349">
        <w:rPr>
          <w:rFonts w:asciiTheme="majorBidi" w:hAnsiTheme="majorBidi" w:cstheme="majorBidi"/>
        </w:rPr>
        <w:t xml:space="preserve">mple: </w:t>
      </w:r>
      <w:r w:rsidR="00C80E2D" w:rsidRPr="006A1349">
        <w:rPr>
          <w:rFonts w:asciiTheme="majorBidi" w:hAnsiTheme="majorBidi" w:cstheme="majorBidi"/>
          <w:i/>
          <w:iCs/>
        </w:rPr>
        <w:t xml:space="preserve">al-Muwaththa’ </w:t>
      </w:r>
      <w:r w:rsidR="00C80E2D" w:rsidRPr="006A1349">
        <w:rPr>
          <w:rFonts w:asciiTheme="majorBidi" w:hAnsiTheme="majorBidi" w:cstheme="majorBidi"/>
        </w:rPr>
        <w:t xml:space="preserve">by Imam Malik (w. 179), </w:t>
      </w:r>
      <w:r w:rsidR="00C80E2D" w:rsidRPr="006A1349">
        <w:rPr>
          <w:rFonts w:asciiTheme="majorBidi" w:hAnsiTheme="majorBidi" w:cstheme="majorBidi"/>
          <w:i/>
          <w:iCs/>
        </w:rPr>
        <w:t xml:space="preserve">al-Muwaththa’ </w:t>
      </w:r>
      <w:r w:rsidR="00C80E2D" w:rsidRPr="006A1349">
        <w:rPr>
          <w:rFonts w:asciiTheme="majorBidi" w:hAnsiTheme="majorBidi" w:cstheme="majorBidi"/>
        </w:rPr>
        <w:t xml:space="preserve">by Ibn Abi Dzi’b (w. 185) and other </w:t>
      </w:r>
      <w:r w:rsidR="00C80E2D" w:rsidRPr="006A1349">
        <w:rPr>
          <w:rFonts w:asciiTheme="majorBidi" w:hAnsiTheme="majorBidi" w:cstheme="majorBidi"/>
          <w:i/>
          <w:iCs/>
        </w:rPr>
        <w:t>al-Muwaththa’</w:t>
      </w:r>
      <w:r w:rsidR="00C80E2D" w:rsidRPr="006A1349">
        <w:rPr>
          <w:rFonts w:asciiTheme="majorBidi" w:hAnsiTheme="majorBidi" w:cstheme="majorBidi"/>
        </w:rPr>
        <w:t xml:space="preserve">. See </w:t>
      </w:r>
      <w:r w:rsidR="00C80E2D" w:rsidRPr="006A1349">
        <w:rPr>
          <w:rFonts w:asciiTheme="majorBidi" w:hAnsiTheme="majorBidi" w:cstheme="majorBidi"/>
        </w:rPr>
        <w:fldChar w:fldCharType="begin" w:fldLock="1"/>
      </w:r>
      <w:r w:rsidR="00912F32" w:rsidRPr="006A1349">
        <w:rPr>
          <w:rFonts w:asciiTheme="majorBidi" w:hAnsiTheme="majorBidi" w:cstheme="majorBidi"/>
        </w:rPr>
        <w:instrText>ADDIN CSL_CITATION {"citationItems":[{"id":"ITEM-1","itemData":{"author":[{"dropping-particle":"","family":"Al-Kattani","given":"Muhammad bin Ja’far","non-dropping-particle":"","parse-names":false,"suffix":""}],"id":"ITEM-1","issued":{"date-parts":[["0"]]},"publisher":"Dar al-Kutub al-‘Ilmiyyah","publisher-place":"Beirut","title":"ar-Risalah al-Mustathrafah li Bayan Masyhur Kutub as-Sunnah al-Musyrifah","type":"book"},"uris":["http://www.mendeley.com/documents/?uuid=b6361e27-c504-4e87-b0dd-74fd151bf934"]}],"mendeley":{"formattedCitation":"Muhammad bin Ja’far Al-Kattani, &lt;i&gt;Ar-Risalah Al-Mustathrafah Li Bayan Masyhur Kutub as-Sunnah Al-Musyrifah&lt;/i&gt; (Beirut: Dar al-Kutub al-‘Ilmiyyah, n.d.).","plainTextFormattedCitation":"Muhammad bin Ja’far Al-Kattani, Ar-Risalah Al-Mustathrafah Li Bayan Masyhur Kutub as-Sunnah Al-Musyrifah (Beirut: Dar al-Kutub al-‘Ilmiyyah, n.d.).","previouslyFormattedCitation":"Muhammad bin Ja’far Al-Kattani, &lt;i&gt;Ar-Risalah Al-Mustathrafah Li Bayan Masyhur Kutub as-Sunnah Al-Musyrifah&lt;/i&gt; (Beirut: Dar al-Kutub al-‘Ilmiyyah, n.d.)."},"properties":{"noteIndex":20},"schema":"https://github.com/citation-style-language/schema/raw/master/csl-citation.json"}</w:instrText>
      </w:r>
      <w:r w:rsidR="00C80E2D" w:rsidRPr="006A1349">
        <w:rPr>
          <w:rFonts w:asciiTheme="majorBidi" w:hAnsiTheme="majorBidi" w:cstheme="majorBidi"/>
        </w:rPr>
        <w:fldChar w:fldCharType="separate"/>
      </w:r>
      <w:r w:rsidR="00C80E2D" w:rsidRPr="006A1349">
        <w:rPr>
          <w:rFonts w:asciiTheme="majorBidi" w:hAnsiTheme="majorBidi" w:cstheme="majorBidi"/>
          <w:noProof/>
        </w:rPr>
        <w:t xml:space="preserve">Muhammad bin Ja’far Al-Kattani, </w:t>
      </w:r>
      <w:r w:rsidR="00C80E2D" w:rsidRPr="006A1349">
        <w:rPr>
          <w:rFonts w:asciiTheme="majorBidi" w:hAnsiTheme="majorBidi" w:cstheme="majorBidi"/>
          <w:i/>
          <w:noProof/>
        </w:rPr>
        <w:t>Ar-Risalah Al-Mustathrafah Li Bayan Masyhur Kutub as-Sunnah Al-Musyrifah</w:t>
      </w:r>
      <w:r w:rsidR="00C80E2D" w:rsidRPr="006A1349">
        <w:rPr>
          <w:rFonts w:asciiTheme="majorBidi" w:hAnsiTheme="majorBidi" w:cstheme="majorBidi"/>
          <w:noProof/>
        </w:rPr>
        <w:t xml:space="preserve"> (Beirut: Dar al-Kutub al-‘Ilmiyyah, n.d.).</w:t>
      </w:r>
      <w:r w:rsidR="00C80E2D" w:rsidRPr="006A1349">
        <w:rPr>
          <w:rFonts w:asciiTheme="majorBidi" w:hAnsiTheme="majorBidi" w:cstheme="majorBidi"/>
        </w:rPr>
        <w:fldChar w:fldCharType="end"/>
      </w:r>
      <w:r w:rsidR="00C80E2D" w:rsidRPr="006A1349">
        <w:rPr>
          <w:rFonts w:asciiTheme="majorBidi" w:hAnsiTheme="majorBidi" w:cstheme="majorBidi"/>
        </w:rPr>
        <w:t xml:space="preserve"> 9</w:t>
      </w:r>
    </w:p>
  </w:footnote>
  <w:footnote w:id="21">
    <w:p w:rsidR="00912F32" w:rsidRPr="006A1349" w:rsidRDefault="00912F32" w:rsidP="00C97AAD">
      <w:pPr>
        <w:pStyle w:val="FootnoteText"/>
        <w:ind w:firstLine="567"/>
        <w:jc w:val="both"/>
        <w:rPr>
          <w:rFonts w:asciiTheme="majorBidi" w:hAnsiTheme="majorBidi" w:cstheme="majorBidi"/>
          <w:lang w:val="en-US"/>
        </w:rPr>
      </w:pPr>
      <w:r w:rsidRPr="006A1349">
        <w:rPr>
          <w:rStyle w:val="FootnoteReference"/>
          <w:rFonts w:asciiTheme="majorBidi" w:hAnsiTheme="majorBidi" w:cstheme="majorBidi"/>
        </w:rPr>
        <w:footnoteRef/>
      </w:r>
      <w:r w:rsidRPr="006A1349">
        <w:rPr>
          <w:rFonts w:asciiTheme="majorBidi" w:hAnsiTheme="majorBidi" w:cstheme="majorBidi"/>
        </w:rPr>
        <w:t xml:space="preserve"> </w:t>
      </w:r>
      <w:r w:rsidRPr="006A1349">
        <w:rPr>
          <w:rFonts w:asciiTheme="majorBidi" w:hAnsiTheme="majorBidi" w:cstheme="majorBidi"/>
          <w:i/>
          <w:iCs/>
        </w:rPr>
        <w:t>Al-Mushannaf</w:t>
      </w:r>
      <w:r w:rsidRPr="006A1349">
        <w:rPr>
          <w:rFonts w:asciiTheme="majorBidi" w:hAnsiTheme="majorBidi" w:cstheme="majorBidi"/>
        </w:rPr>
        <w:t xml:space="preserve"> is a hadith book </w:t>
      </w:r>
      <w:r w:rsidR="00C97AAD">
        <w:rPr>
          <w:rFonts w:asciiTheme="majorBidi" w:hAnsiTheme="majorBidi" w:cstheme="majorBidi"/>
        </w:rPr>
        <w:t>that</w:t>
      </w:r>
      <w:r w:rsidRPr="006A1349">
        <w:rPr>
          <w:rFonts w:asciiTheme="majorBidi" w:hAnsiTheme="majorBidi" w:cstheme="majorBidi"/>
        </w:rPr>
        <w:t xml:space="preserve"> is arranged in an orderly manner by fiqh chapters with contents of </w:t>
      </w:r>
      <w:r w:rsidRPr="00C97AAD">
        <w:rPr>
          <w:rFonts w:asciiTheme="majorBidi" w:hAnsiTheme="majorBidi" w:cstheme="majorBidi"/>
          <w:i/>
          <w:iCs/>
        </w:rPr>
        <w:t>marfu', mauquf</w:t>
      </w:r>
      <w:r w:rsidR="00C97AAD" w:rsidRPr="00C97AAD">
        <w:rPr>
          <w:rFonts w:asciiTheme="majorBidi" w:hAnsiTheme="majorBidi" w:cstheme="majorBidi"/>
          <w:i/>
          <w:iCs/>
        </w:rPr>
        <w:t>,</w:t>
      </w:r>
      <w:r w:rsidRPr="00C97AAD">
        <w:rPr>
          <w:rFonts w:asciiTheme="majorBidi" w:hAnsiTheme="majorBidi" w:cstheme="majorBidi"/>
          <w:i/>
          <w:iCs/>
        </w:rPr>
        <w:t xml:space="preserve"> </w:t>
      </w:r>
      <w:r w:rsidRPr="00C97AAD">
        <w:rPr>
          <w:rFonts w:asciiTheme="majorBidi" w:hAnsiTheme="majorBidi" w:cstheme="majorBidi"/>
        </w:rPr>
        <w:t>and</w:t>
      </w:r>
      <w:r w:rsidRPr="00C97AAD">
        <w:rPr>
          <w:rFonts w:asciiTheme="majorBidi" w:hAnsiTheme="majorBidi" w:cstheme="majorBidi"/>
          <w:i/>
          <w:iCs/>
        </w:rPr>
        <w:t xml:space="preserve"> maqthu'</w:t>
      </w:r>
      <w:r w:rsidRPr="006A1349">
        <w:rPr>
          <w:rFonts w:asciiTheme="majorBidi" w:hAnsiTheme="majorBidi" w:cstheme="majorBidi"/>
        </w:rPr>
        <w:t xml:space="preserve"> hadiths so that they have the same content as </w:t>
      </w:r>
      <w:r w:rsidRPr="006A1349">
        <w:rPr>
          <w:rFonts w:asciiTheme="majorBidi" w:hAnsiTheme="majorBidi" w:cstheme="majorBidi"/>
          <w:i/>
          <w:iCs/>
        </w:rPr>
        <w:t>al-Muwaththa'</w:t>
      </w:r>
      <w:r w:rsidRPr="006A1349">
        <w:rPr>
          <w:rFonts w:asciiTheme="majorBidi" w:hAnsiTheme="majorBidi" w:cstheme="majorBidi"/>
        </w:rPr>
        <w:t xml:space="preserve">. Ulama' only differentiates in naming, but if traced, for </w:t>
      </w:r>
      <w:r w:rsidRPr="006A1349">
        <w:rPr>
          <w:rFonts w:asciiTheme="majorBidi" w:hAnsiTheme="majorBidi" w:cstheme="majorBidi"/>
          <w:i/>
          <w:iCs/>
        </w:rPr>
        <w:t>al-Muwaththa'</w:t>
      </w:r>
      <w:r w:rsidRPr="006A1349">
        <w:rPr>
          <w:rFonts w:asciiTheme="majorBidi" w:hAnsiTheme="majorBidi" w:cstheme="majorBidi"/>
        </w:rPr>
        <w:t xml:space="preserve"> it is more official (acknowledgment of authority). Among this type of </w:t>
      </w:r>
      <w:r w:rsidRPr="006A1349">
        <w:rPr>
          <w:rFonts w:asciiTheme="majorBidi" w:hAnsiTheme="majorBidi" w:cstheme="majorBidi"/>
          <w:i/>
          <w:iCs/>
        </w:rPr>
        <w:t>al-Mushannaf</w:t>
      </w:r>
      <w:r w:rsidRPr="006A1349">
        <w:rPr>
          <w:rFonts w:asciiTheme="majorBidi" w:hAnsiTheme="majorBidi" w:cstheme="majorBidi"/>
        </w:rPr>
        <w:t xml:space="preserve"> are the works of Abu Salamah al-Bashri (d. 167), </w:t>
      </w:r>
      <w:r w:rsidRPr="006A1349">
        <w:rPr>
          <w:rFonts w:asciiTheme="majorBidi" w:hAnsiTheme="majorBidi" w:cstheme="majorBidi"/>
          <w:i/>
          <w:iCs/>
        </w:rPr>
        <w:t>al-Mushannaf</w:t>
      </w:r>
      <w:r w:rsidRPr="006A1349">
        <w:rPr>
          <w:rFonts w:asciiTheme="majorBidi" w:hAnsiTheme="majorBidi" w:cstheme="majorBidi"/>
        </w:rPr>
        <w:t xml:space="preserve"> by Abu Bakar bin Abi Syaibah (d. 235) and several other all-</w:t>
      </w:r>
      <w:r w:rsidRPr="00C97AAD">
        <w:rPr>
          <w:rFonts w:asciiTheme="majorBidi" w:hAnsiTheme="majorBidi" w:cstheme="majorBidi"/>
          <w:i/>
          <w:iCs/>
        </w:rPr>
        <w:t>Mushannaf</w:t>
      </w:r>
      <w:r w:rsidRPr="006A1349">
        <w:rPr>
          <w:rFonts w:asciiTheme="majorBidi" w:hAnsiTheme="majorBidi" w:cstheme="majorBidi"/>
        </w:rPr>
        <w:t xml:space="preserve">. </w:t>
      </w:r>
      <w:r w:rsidRPr="006A1349">
        <w:rPr>
          <w:rFonts w:asciiTheme="majorBidi" w:hAnsiTheme="majorBidi" w:cstheme="majorBidi"/>
        </w:rPr>
        <w:fldChar w:fldCharType="begin" w:fldLock="1"/>
      </w:r>
      <w:r w:rsidRPr="006A1349">
        <w:rPr>
          <w:rFonts w:asciiTheme="majorBidi" w:hAnsiTheme="majorBidi" w:cstheme="majorBidi"/>
        </w:rPr>
        <w:instrText>ADDIN CSL_CITATION {"citationItems":[{"id":"ITEM-1","itemData":{"author":[{"dropping-particle":"","family":"Al-Kattani","given":"Muhammad bin Ja’far","non-dropping-particle":"","parse-names":false,"suffix":""}],"id":"ITEM-1","issued":{"date-parts":[["0"]]},"publisher":"Dar al-Kutub al-‘Ilmiyyah","publisher-place":"Beirut","title":"ar-Risalah al-Mustathrafah li Bayan Masyhur Kutub as-Sunnah al-Musyrifah","type":"book"},"uris":["http://www.mendeley.com/documents/?uuid=b6361e27-c504-4e87-b0dd-74fd151bf934"]}],"mendeley":{"formattedCitation":"Al-Kattani.","plainTextFormattedCitation":"Al-Kattani.","previouslyFormattedCitation":"Al-Kattani."},"properties":{"noteIndex":21},"schema":"https://github.com/citation-style-language/schema/raw/master/csl-citation.json"}</w:instrText>
      </w:r>
      <w:r w:rsidRPr="006A1349">
        <w:rPr>
          <w:rFonts w:asciiTheme="majorBidi" w:hAnsiTheme="majorBidi" w:cstheme="majorBidi"/>
        </w:rPr>
        <w:fldChar w:fldCharType="separate"/>
      </w:r>
      <w:r w:rsidRPr="006A1349">
        <w:rPr>
          <w:rFonts w:asciiTheme="majorBidi" w:hAnsiTheme="majorBidi" w:cstheme="majorBidi"/>
          <w:noProof/>
        </w:rPr>
        <w:t>Al-Kattani.</w:t>
      </w:r>
      <w:r w:rsidRPr="006A1349">
        <w:rPr>
          <w:rFonts w:asciiTheme="majorBidi" w:hAnsiTheme="majorBidi" w:cstheme="majorBidi"/>
        </w:rPr>
        <w:fldChar w:fldCharType="end"/>
      </w:r>
      <w:r w:rsidRPr="006A1349">
        <w:rPr>
          <w:rFonts w:asciiTheme="majorBidi" w:hAnsiTheme="majorBidi" w:cstheme="majorBidi"/>
        </w:rPr>
        <w:t xml:space="preserve"> 40-41</w:t>
      </w:r>
    </w:p>
  </w:footnote>
  <w:footnote w:id="22">
    <w:p w:rsidR="00912F32" w:rsidRPr="006A1349" w:rsidRDefault="00912F32" w:rsidP="00654F2A">
      <w:pPr>
        <w:pStyle w:val="FootnoteText"/>
        <w:ind w:firstLine="567"/>
        <w:jc w:val="both"/>
        <w:rPr>
          <w:rFonts w:asciiTheme="majorBidi" w:hAnsiTheme="majorBidi" w:cstheme="majorBidi"/>
          <w:lang w:val="en-US"/>
        </w:rPr>
      </w:pPr>
      <w:r w:rsidRPr="006A1349">
        <w:rPr>
          <w:rStyle w:val="FootnoteReference"/>
          <w:rFonts w:asciiTheme="majorBidi" w:hAnsiTheme="majorBidi" w:cstheme="majorBidi"/>
        </w:rPr>
        <w:footnoteRef/>
      </w:r>
      <w:r w:rsidRPr="006A1349">
        <w:rPr>
          <w:rFonts w:asciiTheme="majorBidi" w:hAnsiTheme="majorBidi" w:cstheme="majorBidi"/>
        </w:rPr>
        <w:t xml:space="preserve"> </w:t>
      </w:r>
      <w:r w:rsidRPr="006A1349">
        <w:rPr>
          <w:rFonts w:asciiTheme="majorBidi" w:hAnsiTheme="majorBidi" w:cstheme="majorBidi"/>
          <w:i/>
          <w:iCs/>
        </w:rPr>
        <w:t>As-Sunan</w:t>
      </w:r>
      <w:r w:rsidRPr="006A1349">
        <w:rPr>
          <w:rFonts w:asciiTheme="majorBidi" w:hAnsiTheme="majorBidi" w:cstheme="majorBidi"/>
        </w:rPr>
        <w:t xml:space="preserve"> is a book of hadiths arranged in an orderly manner by fiqh chapters with the orientation of gathering only </w:t>
      </w:r>
      <w:r w:rsidRPr="00654F2A">
        <w:rPr>
          <w:rFonts w:asciiTheme="majorBidi" w:hAnsiTheme="majorBidi" w:cstheme="majorBidi"/>
          <w:i/>
          <w:iCs/>
        </w:rPr>
        <w:t>marfu'</w:t>
      </w:r>
      <w:r w:rsidRPr="006A1349">
        <w:rPr>
          <w:rFonts w:asciiTheme="majorBidi" w:hAnsiTheme="majorBidi" w:cstheme="majorBidi"/>
        </w:rPr>
        <w:t xml:space="preserve"> hadiths, such as </w:t>
      </w:r>
      <w:r w:rsidRPr="00654F2A">
        <w:rPr>
          <w:rFonts w:asciiTheme="majorBidi" w:hAnsiTheme="majorBidi" w:cstheme="majorBidi"/>
          <w:i/>
          <w:iCs/>
        </w:rPr>
        <w:t>as-Sunan</w:t>
      </w:r>
      <w:r w:rsidRPr="006A1349">
        <w:rPr>
          <w:rFonts w:asciiTheme="majorBidi" w:hAnsiTheme="majorBidi" w:cstheme="majorBidi"/>
        </w:rPr>
        <w:t xml:space="preserve"> by Abu Dawud as-Sijistani (d. 275), </w:t>
      </w:r>
      <w:r w:rsidRPr="00654F2A">
        <w:rPr>
          <w:rFonts w:asciiTheme="majorBidi" w:hAnsiTheme="majorBidi" w:cstheme="majorBidi"/>
          <w:i/>
          <w:iCs/>
        </w:rPr>
        <w:t>as-Sunan</w:t>
      </w:r>
      <w:r w:rsidRPr="006A1349">
        <w:rPr>
          <w:rFonts w:asciiTheme="majorBidi" w:hAnsiTheme="majorBidi" w:cstheme="majorBidi"/>
        </w:rPr>
        <w:t xml:space="preserve"> by at-Tirmidhi (d. 279) as well as other </w:t>
      </w:r>
      <w:r w:rsidRPr="00654F2A">
        <w:rPr>
          <w:rFonts w:asciiTheme="majorBidi" w:hAnsiTheme="majorBidi" w:cstheme="majorBidi"/>
          <w:i/>
          <w:iCs/>
        </w:rPr>
        <w:t>as-Sunan</w:t>
      </w:r>
      <w:r w:rsidRPr="006A1349">
        <w:rPr>
          <w:rFonts w:asciiTheme="majorBidi" w:hAnsiTheme="majorBidi" w:cstheme="majorBidi"/>
        </w:rPr>
        <w:t xml:space="preserve">. See </w:t>
      </w:r>
      <w:r w:rsidRPr="006A1349">
        <w:rPr>
          <w:rFonts w:asciiTheme="majorBidi" w:hAnsiTheme="majorBidi" w:cstheme="majorBidi"/>
        </w:rPr>
        <w:fldChar w:fldCharType="begin" w:fldLock="1"/>
      </w:r>
      <w:r w:rsidRPr="006A1349">
        <w:rPr>
          <w:rFonts w:asciiTheme="majorBidi" w:hAnsiTheme="majorBidi" w:cstheme="majorBidi"/>
        </w:rPr>
        <w:instrText>ADDIN CSL_CITATION {"citationItems":[{"id":"ITEM-1","itemData":{"author":[{"dropping-particle":"","family":"Al-Kattani","given":"Muhammad bin Ja’far","non-dropping-particle":"","parse-names":false,"suffix":""}],"id":"ITEM-1","issued":{"date-parts":[["0"]]},"publisher":"Dar al-Kutub al-‘Ilmiyyah","publisher-place":"Beirut","title":"ar-Risalah al-Mustathrafah li Bayan Masyhur Kutub as-Sunnah al-Musyrifah","type":"book"},"uris":["http://www.mendeley.com/documents/?uuid=b6361e27-c504-4e87-b0dd-74fd151bf934"]}],"mendeley":{"formattedCitation":"Al-Kattani.","plainTextFormattedCitation":"Al-Kattani.","previouslyFormattedCitation":"Al-Kattani."},"properties":{"noteIndex":22},"schema":"https://github.com/citation-style-language/schema/raw/master/csl-citation.json"}</w:instrText>
      </w:r>
      <w:r w:rsidRPr="006A1349">
        <w:rPr>
          <w:rFonts w:asciiTheme="majorBidi" w:hAnsiTheme="majorBidi" w:cstheme="majorBidi"/>
        </w:rPr>
        <w:fldChar w:fldCharType="separate"/>
      </w:r>
      <w:r w:rsidRPr="006A1349">
        <w:rPr>
          <w:rFonts w:asciiTheme="majorBidi" w:hAnsiTheme="majorBidi" w:cstheme="majorBidi"/>
          <w:noProof/>
        </w:rPr>
        <w:t>Al-Kattani.</w:t>
      </w:r>
      <w:r w:rsidRPr="006A1349">
        <w:rPr>
          <w:rFonts w:asciiTheme="majorBidi" w:hAnsiTheme="majorBidi" w:cstheme="majorBidi"/>
        </w:rPr>
        <w:fldChar w:fldCharType="end"/>
      </w:r>
      <w:r w:rsidRPr="006A1349">
        <w:rPr>
          <w:rFonts w:asciiTheme="majorBidi" w:hAnsiTheme="majorBidi" w:cstheme="majorBidi"/>
        </w:rPr>
        <w:t xml:space="preserve"> 25; </w:t>
      </w:r>
      <w:r w:rsidRPr="006A1349">
        <w:rPr>
          <w:rFonts w:asciiTheme="majorBidi" w:hAnsiTheme="majorBidi" w:cstheme="majorBidi"/>
        </w:rPr>
        <w:fldChar w:fldCharType="begin" w:fldLock="1"/>
      </w:r>
      <w:r w:rsidR="00F2613C" w:rsidRPr="006A1349">
        <w:rPr>
          <w:rFonts w:asciiTheme="majorBidi" w:hAnsiTheme="majorBidi" w:cstheme="majorBidi"/>
        </w:rPr>
        <w:instrText>ADDIN CSL_CITATION {"citationItems":[{"id":"ITEM-1","itemData":{"author":[{"dropping-particle":"","family":"Ath-Thahhan","given":"Mahmud","non-dropping-particle":"","parse-names":false,"suffix":""}],"id":"ITEM-1","issued":{"date-parts":[["1991"]]},"publisher":"Maktabah al-Ma'arif","publisher-place":"Riyadl","title":"Ushul at-Takhrij wa Dirasat al-Asanid","type":"book"},"uris":["http://www.mendeley.com/documents/?uuid=c9b23079-3b42-4dd9-a511-a0064a96ef64"]}],"mendeley":{"formattedCitation":"Mahmud Ath-Thahhan, &lt;i&gt;Ushul At-Takhrij Wa Dirasat Al-Asanid&lt;/i&gt; (Riyadl: Maktabah al-Ma’arif, 1991).","plainTextFormattedCitation":"Mahmud Ath-Thahhan, Ushul At-Takhrij Wa Dirasat Al-Asanid (Riyadl: Maktabah al-Ma’arif, 1991).","previouslyFormattedCitation":"Mahmud Ath-Thahhan, &lt;i&gt;Ushul At-Takhrij Wa Dirasat Al-Asanid&lt;/i&gt; (Riyadl: Maktabah al-Ma’arif, 1991)."},"properties":{"noteIndex":22},"schema":"https://github.com/citation-style-language/schema/raw/master/csl-citation.json"}</w:instrText>
      </w:r>
      <w:r w:rsidRPr="006A1349">
        <w:rPr>
          <w:rFonts w:asciiTheme="majorBidi" w:hAnsiTheme="majorBidi" w:cstheme="majorBidi"/>
        </w:rPr>
        <w:fldChar w:fldCharType="separate"/>
      </w:r>
      <w:r w:rsidRPr="006A1349">
        <w:rPr>
          <w:rFonts w:asciiTheme="majorBidi" w:hAnsiTheme="majorBidi" w:cstheme="majorBidi"/>
          <w:noProof/>
        </w:rPr>
        <w:t xml:space="preserve">Mahmud Ath-Thahhan, </w:t>
      </w:r>
      <w:r w:rsidRPr="006A1349">
        <w:rPr>
          <w:rFonts w:asciiTheme="majorBidi" w:hAnsiTheme="majorBidi" w:cstheme="majorBidi"/>
          <w:i/>
          <w:noProof/>
        </w:rPr>
        <w:t>Ushul At-Takhrij Wa Dirasat Al-Asanid</w:t>
      </w:r>
      <w:r w:rsidRPr="006A1349">
        <w:rPr>
          <w:rFonts w:asciiTheme="majorBidi" w:hAnsiTheme="majorBidi" w:cstheme="majorBidi"/>
          <w:noProof/>
        </w:rPr>
        <w:t xml:space="preserve"> (Riyadl: Maktabah al-Ma’arif, 1991).</w:t>
      </w:r>
      <w:r w:rsidRPr="006A1349">
        <w:rPr>
          <w:rFonts w:asciiTheme="majorBidi" w:hAnsiTheme="majorBidi" w:cstheme="majorBidi"/>
        </w:rPr>
        <w:fldChar w:fldCharType="end"/>
      </w:r>
      <w:r w:rsidRPr="006A1349">
        <w:rPr>
          <w:rFonts w:asciiTheme="majorBidi" w:hAnsiTheme="majorBidi" w:cstheme="majorBidi"/>
        </w:rPr>
        <w:t xml:space="preserve"> 115</w:t>
      </w:r>
    </w:p>
  </w:footnote>
  <w:footnote w:id="23">
    <w:p w:rsidR="00F2613C" w:rsidRPr="006A1349" w:rsidRDefault="00F2613C" w:rsidP="00654F2A">
      <w:pPr>
        <w:pStyle w:val="FootnoteText"/>
        <w:ind w:firstLine="567"/>
        <w:jc w:val="both"/>
        <w:rPr>
          <w:rFonts w:asciiTheme="majorBidi" w:hAnsiTheme="majorBidi" w:cstheme="majorBidi"/>
          <w:lang w:val="en-US"/>
        </w:rPr>
      </w:pPr>
      <w:r w:rsidRPr="006A1349">
        <w:rPr>
          <w:rStyle w:val="FootnoteReference"/>
          <w:rFonts w:asciiTheme="majorBidi" w:hAnsiTheme="majorBidi" w:cstheme="majorBidi"/>
        </w:rPr>
        <w:footnoteRef/>
      </w:r>
      <w:r w:rsidRPr="006A1349">
        <w:rPr>
          <w:rFonts w:asciiTheme="majorBidi" w:hAnsiTheme="majorBidi" w:cstheme="majorBidi"/>
        </w:rPr>
        <w:t xml:space="preserve"> The book </w:t>
      </w:r>
      <w:r w:rsidRPr="006A1349">
        <w:rPr>
          <w:rFonts w:asciiTheme="majorBidi" w:hAnsiTheme="majorBidi" w:cstheme="majorBidi"/>
          <w:i/>
          <w:iCs/>
        </w:rPr>
        <w:t>at-Targib wa at-Tarhib</w:t>
      </w:r>
      <w:r w:rsidRPr="006A1349">
        <w:rPr>
          <w:rFonts w:asciiTheme="majorBidi" w:hAnsiTheme="majorBidi" w:cstheme="majorBidi"/>
        </w:rPr>
        <w:t xml:space="preserve"> is a hadith book that compiles hadiths with motivational (charity stimulation) and warning contents, such as the book </w:t>
      </w:r>
      <w:r w:rsidRPr="006A1349">
        <w:rPr>
          <w:rFonts w:asciiTheme="majorBidi" w:hAnsiTheme="majorBidi" w:cstheme="majorBidi"/>
          <w:i/>
          <w:iCs/>
        </w:rPr>
        <w:t>at-Targib wa at-Tarhib</w:t>
      </w:r>
      <w:r w:rsidRPr="006A1349">
        <w:rPr>
          <w:rFonts w:asciiTheme="majorBidi" w:hAnsiTheme="majorBidi" w:cstheme="majorBidi"/>
        </w:rPr>
        <w:t xml:space="preserve"> by Abu Hafsh ibn Syaibah (d. 385), </w:t>
      </w:r>
      <w:r w:rsidRPr="006A1349">
        <w:rPr>
          <w:rFonts w:asciiTheme="majorBidi" w:hAnsiTheme="majorBidi" w:cstheme="majorBidi"/>
          <w:i/>
          <w:iCs/>
        </w:rPr>
        <w:t>at- Targib wa at-Tarhib</w:t>
      </w:r>
      <w:r w:rsidRPr="006A1349">
        <w:rPr>
          <w:rFonts w:asciiTheme="majorBidi" w:hAnsiTheme="majorBidi" w:cstheme="majorBidi"/>
        </w:rPr>
        <w:t xml:space="preserve"> by Zakiyuddin al-Mundziri (d. 656), as well as books of hadith with the orientation of providing other moral standards. </w:t>
      </w:r>
      <w:r w:rsidRPr="006A1349">
        <w:rPr>
          <w:rFonts w:asciiTheme="majorBidi" w:hAnsiTheme="majorBidi" w:cstheme="majorBidi"/>
        </w:rPr>
        <w:fldChar w:fldCharType="begin" w:fldLock="1"/>
      </w:r>
      <w:r w:rsidR="00EB6F81" w:rsidRPr="006A1349">
        <w:rPr>
          <w:rFonts w:asciiTheme="majorBidi" w:hAnsiTheme="majorBidi" w:cstheme="majorBidi"/>
        </w:rPr>
        <w:instrText>ADDIN CSL_CITATION {"citationItems":[{"id":"ITEM-1","itemData":{"author":[{"dropping-particle":"","family":"Al-Kattani","given":"Muhammad bin Ja’far","non-dropping-particle":"","parse-names":false,"suffix":""}],"id":"ITEM-1","issued":{"date-parts":[["0"]]},"publisher":"Dar al-Kutub al-‘Ilmiyyah","publisher-place":"Beirut","title":"ar-Risalah al-Mustathrafah li Bayan Masyhur Kutub as-Sunnah al-Musyrifah","type":"book"},"uris":["http://www.mendeley.com/documents/?uuid=b6361e27-c504-4e87-b0dd-74fd151bf934"]}],"mendeley":{"formattedCitation":"Al-Kattani, &lt;i&gt;Ar-Risalah Al-Mustathrafah Li Bayan Masyhur Kutub as-Sunnah Al-Musyrifah&lt;/i&gt;.","plainTextFormattedCitation":"Al-Kattani, Ar-Risalah Al-Mustathrafah Li Bayan Masyhur Kutub as-Sunnah Al-Musyrifah.","previouslyFormattedCitation":"Al-Kattani, &lt;i&gt;Ar-Risalah Al-Mustathrafah Li Bayan Masyhur Kutub as-Sunnah Al-Musyrifah&lt;/i&gt;."},"properties":{"noteIndex":23},"schema":"https://github.com/citation-style-language/schema/raw/master/csl-citation.json"}</w:instrText>
      </w:r>
      <w:r w:rsidRPr="006A1349">
        <w:rPr>
          <w:rFonts w:asciiTheme="majorBidi" w:hAnsiTheme="majorBidi" w:cstheme="majorBidi"/>
        </w:rPr>
        <w:fldChar w:fldCharType="separate"/>
      </w:r>
      <w:r w:rsidRPr="006A1349">
        <w:rPr>
          <w:rFonts w:asciiTheme="majorBidi" w:hAnsiTheme="majorBidi" w:cstheme="majorBidi"/>
          <w:noProof/>
        </w:rPr>
        <w:t xml:space="preserve">Al-Kattani, </w:t>
      </w:r>
      <w:r w:rsidRPr="006A1349">
        <w:rPr>
          <w:rFonts w:asciiTheme="majorBidi" w:hAnsiTheme="majorBidi" w:cstheme="majorBidi"/>
          <w:i/>
          <w:noProof/>
        </w:rPr>
        <w:t>Ar-Risalah Al-Mustathrafah Li Bayan Masyhur Kutub as-Sunnah Al-Musyrifah</w:t>
      </w:r>
      <w:r w:rsidRPr="006A1349">
        <w:rPr>
          <w:rFonts w:asciiTheme="majorBidi" w:hAnsiTheme="majorBidi" w:cstheme="majorBidi"/>
          <w:noProof/>
        </w:rPr>
        <w:t>.</w:t>
      </w:r>
      <w:r w:rsidRPr="006A1349">
        <w:rPr>
          <w:rFonts w:asciiTheme="majorBidi" w:hAnsiTheme="majorBidi" w:cstheme="majorBidi"/>
        </w:rPr>
        <w:fldChar w:fldCharType="end"/>
      </w:r>
      <w:r w:rsidRPr="006A1349">
        <w:rPr>
          <w:rFonts w:asciiTheme="majorBidi" w:hAnsiTheme="majorBidi" w:cstheme="majorBidi"/>
        </w:rPr>
        <w:t xml:space="preserve"> 57 and 181</w:t>
      </w:r>
    </w:p>
  </w:footnote>
  <w:footnote w:id="24">
    <w:p w:rsidR="00EB6F81" w:rsidRPr="006A1349" w:rsidRDefault="00EB6F81" w:rsidP="00654F2A">
      <w:pPr>
        <w:pStyle w:val="FootnoteText"/>
        <w:ind w:firstLine="567"/>
        <w:jc w:val="both"/>
        <w:rPr>
          <w:rFonts w:asciiTheme="majorBidi" w:hAnsiTheme="majorBidi" w:cstheme="majorBidi"/>
          <w:lang w:val="en-US"/>
        </w:rPr>
      </w:pPr>
      <w:r w:rsidRPr="006A1349">
        <w:rPr>
          <w:rStyle w:val="FootnoteReference"/>
          <w:rFonts w:asciiTheme="majorBidi" w:hAnsiTheme="majorBidi" w:cstheme="majorBidi"/>
        </w:rPr>
        <w:footnoteRef/>
      </w:r>
      <w:r w:rsidRPr="006A1349">
        <w:rPr>
          <w:rFonts w:asciiTheme="majorBidi" w:hAnsiTheme="majorBidi" w:cstheme="majorBidi"/>
        </w:rPr>
        <w:t xml:space="preserve"> </w:t>
      </w:r>
      <w:r w:rsidRPr="006A1349">
        <w:rPr>
          <w:rFonts w:asciiTheme="majorBidi" w:hAnsiTheme="majorBidi" w:cstheme="majorBidi"/>
          <w:i/>
          <w:iCs/>
        </w:rPr>
        <w:t>Al-Mukhtashar</w:t>
      </w:r>
      <w:r w:rsidRPr="006A1349">
        <w:rPr>
          <w:rFonts w:asciiTheme="majorBidi" w:hAnsiTheme="majorBidi" w:cstheme="majorBidi"/>
        </w:rPr>
        <w:t xml:space="preserve"> is a hadith book that collects hadiths that have been collected by previous </w:t>
      </w:r>
      <w:r w:rsidRPr="006A1349">
        <w:rPr>
          <w:rFonts w:asciiTheme="majorBidi" w:hAnsiTheme="majorBidi" w:cstheme="majorBidi"/>
          <w:i/>
          <w:iCs/>
        </w:rPr>
        <w:t>mukharrij</w:t>
      </w:r>
      <w:r w:rsidRPr="006A1349">
        <w:rPr>
          <w:rFonts w:asciiTheme="majorBidi" w:hAnsiTheme="majorBidi" w:cstheme="majorBidi"/>
        </w:rPr>
        <w:t xml:space="preserve">, </w:t>
      </w:r>
      <w:proofErr w:type="gramStart"/>
      <w:r w:rsidRPr="006A1349">
        <w:rPr>
          <w:rFonts w:asciiTheme="majorBidi" w:hAnsiTheme="majorBidi" w:cstheme="majorBidi"/>
        </w:rPr>
        <w:t>it's</w:t>
      </w:r>
      <w:proofErr w:type="gramEnd"/>
      <w:r w:rsidRPr="006A1349">
        <w:rPr>
          <w:rFonts w:asciiTheme="majorBidi" w:hAnsiTheme="majorBidi" w:cstheme="majorBidi"/>
        </w:rPr>
        <w:t xml:space="preserve"> just that they are arranged more concisely by eliminating the repetition of hadiths in the book. See </w:t>
      </w:r>
      <w:r w:rsidRPr="006A1349">
        <w:rPr>
          <w:rFonts w:asciiTheme="majorBidi" w:hAnsiTheme="majorBidi" w:cstheme="majorBidi"/>
        </w:rPr>
        <w:fldChar w:fldCharType="begin" w:fldLock="1"/>
      </w:r>
      <w:r w:rsidR="008967C0" w:rsidRPr="006A1349">
        <w:rPr>
          <w:rFonts w:asciiTheme="majorBidi" w:hAnsiTheme="majorBidi" w:cstheme="majorBidi"/>
        </w:rPr>
        <w:instrText>ADDIN CSL_CITATION {"citationItems":[{"id":"ITEM-1","itemData":{"author":[{"dropping-particle":"","family":"Syuhbah","given":"Muhammad Muhammad Abu","non-dropping-particle":"","parse-names":false,"suffix":""}],"id":"ITEM-1","issued":{"date-parts":[["1969"]]},"publisher":"Majma’ al-Buhuts al-Islamiyyah","publisher-place":"Kairo","title":"Fi Rihab as-Sunnah al-Kutub ash-Sihhah as-Sittah","type":"book"},"uris":["http://www.mendeley.com/documents/?uuid=fceaa298-f760-4e5d-af77-710ceb3624a8"]}],"mendeley":{"formattedCitation":"Syuhbah, &lt;i&gt;Fi Rihab As-Sunnah Al-Kutub Ash-Sihhah as-Sittah&lt;/i&gt;.","plainTextFormattedCitation":"Syuhbah, Fi Rihab As-Sunnah Al-Kutub Ash-Sihhah as-Sittah.","previouslyFormattedCitation":"Syuhbah, &lt;i&gt;Fi Rihab As-Sunnah Al-Kutub Ash-Sihhah as-Sittah&lt;/i&gt;."},"properties":{"noteIndex":24},"schema":"https://github.com/citation-style-language/schema/raw/master/csl-citation.json"}</w:instrText>
      </w:r>
      <w:r w:rsidRPr="006A1349">
        <w:rPr>
          <w:rFonts w:asciiTheme="majorBidi" w:hAnsiTheme="majorBidi" w:cstheme="majorBidi"/>
        </w:rPr>
        <w:fldChar w:fldCharType="separate"/>
      </w:r>
      <w:r w:rsidRPr="006A1349">
        <w:rPr>
          <w:rFonts w:asciiTheme="majorBidi" w:hAnsiTheme="majorBidi" w:cstheme="majorBidi"/>
          <w:noProof/>
        </w:rPr>
        <w:t xml:space="preserve">Syuhbah, </w:t>
      </w:r>
      <w:r w:rsidRPr="006A1349">
        <w:rPr>
          <w:rFonts w:asciiTheme="majorBidi" w:hAnsiTheme="majorBidi" w:cstheme="majorBidi"/>
          <w:i/>
          <w:noProof/>
        </w:rPr>
        <w:t>Fi Rihab As-Sunnah Al-Kutub Ash-Sihhah as-Sittah</w:t>
      </w:r>
      <w:r w:rsidRPr="006A1349">
        <w:rPr>
          <w:rFonts w:asciiTheme="majorBidi" w:hAnsiTheme="majorBidi" w:cstheme="majorBidi"/>
          <w:noProof/>
        </w:rPr>
        <w:t>.</w:t>
      </w:r>
      <w:r w:rsidRPr="006A1349">
        <w:rPr>
          <w:rFonts w:asciiTheme="majorBidi" w:hAnsiTheme="majorBidi" w:cstheme="majorBidi"/>
        </w:rPr>
        <w:fldChar w:fldCharType="end"/>
      </w:r>
      <w:r w:rsidRPr="006A1349">
        <w:rPr>
          <w:rFonts w:asciiTheme="majorBidi" w:hAnsiTheme="majorBidi" w:cstheme="majorBidi"/>
        </w:rPr>
        <w:t xml:space="preserve"> 78-79</w:t>
      </w:r>
    </w:p>
  </w:footnote>
  <w:footnote w:id="25">
    <w:p w:rsidR="00EB6F81" w:rsidRPr="006A1349" w:rsidRDefault="00EB6F81" w:rsidP="00654F2A">
      <w:pPr>
        <w:pStyle w:val="FootnoteText"/>
        <w:ind w:firstLine="567"/>
        <w:jc w:val="both"/>
        <w:rPr>
          <w:rFonts w:asciiTheme="majorBidi" w:hAnsiTheme="majorBidi" w:cstheme="majorBidi"/>
          <w:lang w:val="en-US"/>
        </w:rPr>
      </w:pPr>
      <w:r w:rsidRPr="006A1349">
        <w:rPr>
          <w:rStyle w:val="FootnoteReference"/>
          <w:rFonts w:asciiTheme="majorBidi" w:hAnsiTheme="majorBidi" w:cstheme="majorBidi"/>
        </w:rPr>
        <w:footnoteRef/>
      </w:r>
      <w:r w:rsidRPr="006A1349">
        <w:rPr>
          <w:rFonts w:asciiTheme="majorBidi" w:hAnsiTheme="majorBidi" w:cstheme="majorBidi"/>
        </w:rPr>
        <w:t xml:space="preserve"> </w:t>
      </w:r>
      <w:r w:rsidRPr="006A1349">
        <w:rPr>
          <w:rFonts w:asciiTheme="majorBidi" w:hAnsiTheme="majorBidi" w:cstheme="majorBidi"/>
          <w:i/>
          <w:iCs/>
        </w:rPr>
        <w:t>Al-Mustakhraj</w:t>
      </w:r>
      <w:r w:rsidRPr="006A1349">
        <w:rPr>
          <w:rFonts w:asciiTheme="majorBidi" w:hAnsiTheme="majorBidi" w:cstheme="majorBidi"/>
        </w:rPr>
        <w:t xml:space="preserve"> is a hadith book that compiles hadiths that have been recited by previous scholars, then interpreted using their chain</w:t>
      </w:r>
      <w:r w:rsidR="00654F2A">
        <w:rPr>
          <w:rFonts w:asciiTheme="majorBidi" w:hAnsiTheme="majorBidi" w:cstheme="majorBidi"/>
        </w:rPr>
        <w:t>s</w:t>
      </w:r>
      <w:r w:rsidRPr="006A1349">
        <w:rPr>
          <w:rFonts w:asciiTheme="majorBidi" w:hAnsiTheme="majorBidi" w:cstheme="majorBidi"/>
        </w:rPr>
        <w:t xml:space="preserve"> of transmission, such </w:t>
      </w:r>
      <w:r w:rsidRPr="006A1349">
        <w:rPr>
          <w:rFonts w:asciiTheme="majorBidi" w:hAnsiTheme="majorBidi" w:cstheme="majorBidi"/>
          <w:i/>
          <w:iCs/>
        </w:rPr>
        <w:t>as al-Mustakhraj 'ala ash-Shahihain</w:t>
      </w:r>
      <w:r w:rsidRPr="006A1349">
        <w:rPr>
          <w:rFonts w:asciiTheme="majorBidi" w:hAnsiTheme="majorBidi" w:cstheme="majorBidi"/>
        </w:rPr>
        <w:t xml:space="preserve"> by Abu Nu'aim al-Ashfahani (d. 430) and </w:t>
      </w:r>
      <w:r w:rsidR="008967C0" w:rsidRPr="006A1349">
        <w:rPr>
          <w:rFonts w:asciiTheme="majorBidi" w:hAnsiTheme="majorBidi" w:cstheme="majorBidi"/>
        </w:rPr>
        <w:t>a</w:t>
      </w:r>
      <w:r w:rsidRPr="006A1349">
        <w:rPr>
          <w:rFonts w:asciiTheme="majorBidi" w:hAnsiTheme="majorBidi" w:cstheme="majorBidi"/>
        </w:rPr>
        <w:t xml:space="preserve">nother </w:t>
      </w:r>
      <w:r w:rsidRPr="006A1349">
        <w:rPr>
          <w:rFonts w:asciiTheme="majorBidi" w:hAnsiTheme="majorBidi" w:cstheme="majorBidi"/>
          <w:i/>
          <w:iCs/>
        </w:rPr>
        <w:t>Mustakhraj</w:t>
      </w:r>
      <w:r w:rsidR="008967C0" w:rsidRPr="006A1349">
        <w:rPr>
          <w:rFonts w:asciiTheme="majorBidi" w:hAnsiTheme="majorBidi" w:cstheme="majorBidi"/>
        </w:rPr>
        <w:t xml:space="preserve">. See </w:t>
      </w:r>
      <w:r w:rsidR="008967C0" w:rsidRPr="006A1349">
        <w:rPr>
          <w:rFonts w:asciiTheme="majorBidi" w:hAnsiTheme="majorBidi" w:cstheme="majorBidi"/>
        </w:rPr>
        <w:fldChar w:fldCharType="begin" w:fldLock="1"/>
      </w:r>
      <w:r w:rsidR="008967C0" w:rsidRPr="006A1349">
        <w:rPr>
          <w:rFonts w:asciiTheme="majorBidi" w:hAnsiTheme="majorBidi" w:cstheme="majorBidi"/>
        </w:rPr>
        <w:instrText>ADDIN CSL_CITATION {"citationItems":[{"id":"ITEM-1","itemData":{"author":[{"dropping-particle":"","family":"Al-Kattani","given":"Muhammad bin Ja’far","non-dropping-particle":"","parse-names":false,"suffix":""}],"id":"ITEM-1","issued":{"date-parts":[["0"]]},"publisher":"Dar al-Kutub al-‘Ilmiyyah","publisher-place":"Beirut","title":"ar-Risalah al-Mustathrafah li Bayan Masyhur Kutub as-Sunnah al-Musyrifah","type":"book"},"uris":["http://www.mendeley.com/documents/?uuid=b6361e27-c504-4e87-b0dd-74fd151bf934"]}],"mendeley":{"formattedCitation":"Al-Kattani, &lt;i&gt;Ar-Risalah Al-Mustathrafah Li Bayan Masyhur Kutub as-Sunnah Al-Musyrifah&lt;/i&gt;.","plainTextFormattedCitation":"Al-Kattani, Ar-Risalah Al-Mustathrafah Li Bayan Masyhur Kutub as-Sunnah Al-Musyrifah.","previouslyFormattedCitation":"Al-Kattani, &lt;i&gt;Ar-Risalah Al-Mustathrafah Li Bayan Masyhur Kutub as-Sunnah Al-Musyrifah&lt;/i&gt;."},"properties":{"noteIndex":25},"schema":"https://github.com/citation-style-language/schema/raw/master/csl-citation.json"}</w:instrText>
      </w:r>
      <w:r w:rsidR="008967C0" w:rsidRPr="006A1349">
        <w:rPr>
          <w:rFonts w:asciiTheme="majorBidi" w:hAnsiTheme="majorBidi" w:cstheme="majorBidi"/>
        </w:rPr>
        <w:fldChar w:fldCharType="separate"/>
      </w:r>
      <w:r w:rsidR="008967C0" w:rsidRPr="006A1349">
        <w:rPr>
          <w:rFonts w:asciiTheme="majorBidi" w:hAnsiTheme="majorBidi" w:cstheme="majorBidi"/>
          <w:noProof/>
        </w:rPr>
        <w:t xml:space="preserve">Al-Kattani, </w:t>
      </w:r>
      <w:r w:rsidR="008967C0" w:rsidRPr="006A1349">
        <w:rPr>
          <w:rFonts w:asciiTheme="majorBidi" w:hAnsiTheme="majorBidi" w:cstheme="majorBidi"/>
          <w:i/>
          <w:noProof/>
        </w:rPr>
        <w:t>Ar-Risalah Al-Mustathrafah Li Bayan Masyhur Kutub as-Sunnah Al-Musyrifah</w:t>
      </w:r>
      <w:r w:rsidR="008967C0" w:rsidRPr="006A1349">
        <w:rPr>
          <w:rFonts w:asciiTheme="majorBidi" w:hAnsiTheme="majorBidi" w:cstheme="majorBidi"/>
          <w:noProof/>
        </w:rPr>
        <w:t>.</w:t>
      </w:r>
      <w:r w:rsidR="008967C0" w:rsidRPr="006A1349">
        <w:rPr>
          <w:rFonts w:asciiTheme="majorBidi" w:hAnsiTheme="majorBidi" w:cstheme="majorBidi"/>
        </w:rPr>
        <w:fldChar w:fldCharType="end"/>
      </w:r>
      <w:r w:rsidR="008967C0" w:rsidRPr="006A1349">
        <w:rPr>
          <w:rFonts w:asciiTheme="majorBidi" w:hAnsiTheme="majorBidi" w:cstheme="majorBidi"/>
        </w:rPr>
        <w:t xml:space="preserve"> 26-32</w:t>
      </w:r>
    </w:p>
  </w:footnote>
  <w:footnote w:id="26">
    <w:p w:rsidR="008967C0" w:rsidRPr="006A1349" w:rsidRDefault="008967C0" w:rsidP="00654F2A">
      <w:pPr>
        <w:pStyle w:val="FootnoteText"/>
        <w:ind w:firstLine="567"/>
        <w:jc w:val="both"/>
        <w:rPr>
          <w:rFonts w:asciiTheme="majorBidi" w:hAnsiTheme="majorBidi" w:cstheme="majorBidi"/>
          <w:lang w:val="en-US"/>
        </w:rPr>
      </w:pPr>
      <w:r w:rsidRPr="006A1349">
        <w:rPr>
          <w:rStyle w:val="FootnoteReference"/>
          <w:rFonts w:asciiTheme="majorBidi" w:hAnsiTheme="majorBidi" w:cstheme="majorBidi"/>
        </w:rPr>
        <w:footnoteRef/>
      </w:r>
      <w:r w:rsidRPr="006A1349">
        <w:rPr>
          <w:rFonts w:asciiTheme="majorBidi" w:hAnsiTheme="majorBidi" w:cstheme="majorBidi"/>
        </w:rPr>
        <w:t xml:space="preserve"> </w:t>
      </w:r>
      <w:r w:rsidRPr="006A1349">
        <w:rPr>
          <w:rFonts w:asciiTheme="majorBidi" w:hAnsiTheme="majorBidi" w:cstheme="majorBidi"/>
          <w:i/>
          <w:iCs/>
        </w:rPr>
        <w:t>Al-Mustadrak</w:t>
      </w:r>
      <w:r w:rsidRPr="006A1349">
        <w:rPr>
          <w:rFonts w:asciiTheme="majorBidi" w:hAnsiTheme="majorBidi" w:cstheme="majorBidi"/>
        </w:rPr>
        <w:t xml:space="preserve"> is a hadith book that compiles hadiths with standards that are equivalent to rawi standards (qualified) that have been set in previous hadith books, such as </w:t>
      </w:r>
      <w:r w:rsidRPr="006A1349">
        <w:rPr>
          <w:rFonts w:asciiTheme="majorBidi" w:hAnsiTheme="majorBidi" w:cstheme="majorBidi"/>
          <w:i/>
          <w:iCs/>
        </w:rPr>
        <w:t>al-Mustadrak 'ala ash-Shahihain</w:t>
      </w:r>
      <w:r w:rsidRPr="006A1349">
        <w:rPr>
          <w:rFonts w:asciiTheme="majorBidi" w:hAnsiTheme="majorBidi" w:cstheme="majorBidi"/>
        </w:rPr>
        <w:t xml:space="preserve"> by al-Hakim an-Nisaburi (d. 405) and other </w:t>
      </w:r>
      <w:r w:rsidRPr="006A1349">
        <w:rPr>
          <w:rFonts w:asciiTheme="majorBidi" w:hAnsiTheme="majorBidi" w:cstheme="majorBidi"/>
          <w:i/>
          <w:iCs/>
        </w:rPr>
        <w:t>al-Mustadrak</w:t>
      </w:r>
      <w:r w:rsidRPr="006A1349">
        <w:rPr>
          <w:rFonts w:asciiTheme="majorBidi" w:hAnsiTheme="majorBidi" w:cstheme="majorBidi"/>
        </w:rPr>
        <w:t xml:space="preserve"> books. See </w:t>
      </w:r>
      <w:r w:rsidRPr="006A1349">
        <w:rPr>
          <w:rFonts w:asciiTheme="majorBidi" w:hAnsiTheme="majorBidi" w:cstheme="majorBidi"/>
        </w:rPr>
        <w:fldChar w:fldCharType="begin" w:fldLock="1"/>
      </w:r>
      <w:r w:rsidR="00213DF2" w:rsidRPr="006A1349">
        <w:rPr>
          <w:rFonts w:asciiTheme="majorBidi" w:hAnsiTheme="majorBidi" w:cstheme="majorBidi"/>
        </w:rPr>
        <w:instrText>ADDIN CSL_CITATION {"citationItems":[{"id":"ITEM-1","itemData":{"author":[{"dropping-particle":"","family":"Al-Jaburi","given":"Abu al-Yaqdhan ‘Athiyyah","non-dropping-particle":"","parse-names":false,"suffix":""}],"id":"ITEM-1","issued":{"date-parts":[["0"]]},"publisher":"Dar an-Nadwah al-Jadidah","publisher-place":"Beirut","title":"Mabahits fi Tadwin as-Sunnah al-Muthahharah","type":"book"},"uris":["http://www.mendeley.com/documents/?uuid=435f9009-87a9-4497-8e5c-41cd18365ff5"]}],"mendeley":{"formattedCitation":"Abu al-Yaqdhan ‘Athiyyah Al-Jaburi, &lt;i&gt;Mabahits Fi Tadwin As-Sunnah Al-Muthahharah&lt;/i&gt; (Beirut: Dar an-Nadwah al-Jadidah, n.d.).","plainTextFormattedCitation":"Abu al-Yaqdhan ‘Athiyyah Al-Jaburi, Mabahits Fi Tadwin As-Sunnah Al-Muthahharah (Beirut: Dar an-Nadwah al-Jadidah, n.d.).","previouslyFormattedCitation":"Abu al-Yaqdhan ‘Athiyyah Al-Jaburi, &lt;i&gt;Mabahits Fi Tadwin As-Sunnah Al-Muthahharah&lt;/i&gt; (Beirut: Dar an-Nadwah al-Jadidah, n.d.)."},"properties":{"noteIndex":26},"schema":"https://github.com/citation-style-language/schema/raw/master/csl-citation.json"}</w:instrText>
      </w:r>
      <w:r w:rsidRPr="006A1349">
        <w:rPr>
          <w:rFonts w:asciiTheme="majorBidi" w:hAnsiTheme="majorBidi" w:cstheme="majorBidi"/>
        </w:rPr>
        <w:fldChar w:fldCharType="separate"/>
      </w:r>
      <w:r w:rsidRPr="006A1349">
        <w:rPr>
          <w:rFonts w:asciiTheme="majorBidi" w:hAnsiTheme="majorBidi" w:cstheme="majorBidi"/>
          <w:noProof/>
        </w:rPr>
        <w:t xml:space="preserve">Abu al-Yaqdhan ‘Athiyyah Al-Jaburi, </w:t>
      </w:r>
      <w:r w:rsidRPr="006A1349">
        <w:rPr>
          <w:rFonts w:asciiTheme="majorBidi" w:hAnsiTheme="majorBidi" w:cstheme="majorBidi"/>
          <w:i/>
          <w:noProof/>
        </w:rPr>
        <w:t>Mabahits Fi Tadwin As-Sunnah Al-Muthahharah</w:t>
      </w:r>
      <w:r w:rsidRPr="006A1349">
        <w:rPr>
          <w:rFonts w:asciiTheme="majorBidi" w:hAnsiTheme="majorBidi" w:cstheme="majorBidi"/>
          <w:noProof/>
        </w:rPr>
        <w:t xml:space="preserve"> (Beirut: Dar an-Nadwah al-Jadidah, n.d.).</w:t>
      </w:r>
      <w:r w:rsidRPr="006A1349">
        <w:rPr>
          <w:rFonts w:asciiTheme="majorBidi" w:hAnsiTheme="majorBidi" w:cstheme="majorBidi"/>
        </w:rPr>
        <w:fldChar w:fldCharType="end"/>
      </w:r>
      <w:r w:rsidRPr="006A1349">
        <w:rPr>
          <w:rFonts w:asciiTheme="majorBidi" w:hAnsiTheme="majorBidi" w:cstheme="majorBidi"/>
        </w:rPr>
        <w:t xml:space="preserve"> 178-179</w:t>
      </w:r>
    </w:p>
  </w:footnote>
  <w:footnote w:id="27">
    <w:p w:rsidR="00213DF2" w:rsidRPr="006A1349" w:rsidRDefault="00213DF2" w:rsidP="00654F2A">
      <w:pPr>
        <w:pStyle w:val="FootnoteText"/>
        <w:ind w:firstLine="567"/>
        <w:jc w:val="both"/>
        <w:rPr>
          <w:rFonts w:asciiTheme="majorBidi" w:hAnsiTheme="majorBidi" w:cstheme="majorBidi"/>
          <w:lang w:val="en-US"/>
        </w:rPr>
      </w:pPr>
      <w:r w:rsidRPr="006A1349">
        <w:rPr>
          <w:rStyle w:val="FootnoteReference"/>
          <w:rFonts w:asciiTheme="majorBidi" w:hAnsiTheme="majorBidi" w:cstheme="majorBidi"/>
        </w:rPr>
        <w:footnoteRef/>
      </w:r>
      <w:r w:rsidRPr="006A1349">
        <w:rPr>
          <w:rFonts w:asciiTheme="majorBidi" w:hAnsiTheme="majorBidi" w:cstheme="majorBidi"/>
        </w:rPr>
        <w:t xml:space="preserve"> </w:t>
      </w:r>
      <w:r w:rsidRPr="006A1349">
        <w:rPr>
          <w:rFonts w:asciiTheme="majorBidi" w:hAnsiTheme="majorBidi" w:cstheme="majorBidi"/>
          <w:i/>
          <w:iCs/>
        </w:rPr>
        <w:t>Syarah</w:t>
      </w:r>
      <w:r w:rsidRPr="006A1349">
        <w:rPr>
          <w:rFonts w:asciiTheme="majorBidi" w:hAnsiTheme="majorBidi" w:cstheme="majorBidi"/>
        </w:rPr>
        <w:t xml:space="preserve"> is a book that collects hadiths accompanied by explanations or comments on them, such as the book </w:t>
      </w:r>
      <w:r w:rsidRPr="006A1349">
        <w:rPr>
          <w:rFonts w:asciiTheme="majorBidi" w:hAnsiTheme="majorBidi" w:cstheme="majorBidi"/>
          <w:i/>
          <w:iCs/>
        </w:rPr>
        <w:t>Ma'alim as-Sunan Syarah Sunan Abi Dawud</w:t>
      </w:r>
      <w:r w:rsidRPr="006A1349">
        <w:rPr>
          <w:rFonts w:asciiTheme="majorBidi" w:hAnsiTheme="majorBidi" w:cstheme="majorBidi"/>
        </w:rPr>
        <w:t xml:space="preserve"> by Abu Sulaiman al-Busti (d. 388) and other </w:t>
      </w:r>
      <w:r w:rsidRPr="006A1349">
        <w:rPr>
          <w:rFonts w:asciiTheme="majorBidi" w:hAnsiTheme="majorBidi" w:cstheme="majorBidi"/>
          <w:i/>
          <w:iCs/>
        </w:rPr>
        <w:t>syarah</w:t>
      </w:r>
      <w:r w:rsidRPr="006A1349">
        <w:rPr>
          <w:rFonts w:asciiTheme="majorBidi" w:hAnsiTheme="majorBidi" w:cstheme="majorBidi"/>
        </w:rPr>
        <w:t xml:space="preserve"> books. </w:t>
      </w:r>
      <w:r w:rsidRPr="006A1349">
        <w:rPr>
          <w:rFonts w:asciiTheme="majorBidi" w:hAnsiTheme="majorBidi" w:cstheme="majorBidi"/>
        </w:rPr>
        <w:fldChar w:fldCharType="begin" w:fldLock="1"/>
      </w:r>
      <w:r w:rsidR="007655EC" w:rsidRPr="006A1349">
        <w:rPr>
          <w:rFonts w:asciiTheme="majorBidi" w:hAnsiTheme="majorBidi" w:cstheme="majorBidi"/>
        </w:rPr>
        <w:instrText>ADDIN CSL_CITATION {"citationItems":[{"id":"ITEM-1","itemData":{"author":[{"dropping-particle":"","family":"Syuhbah","given":"Muhammad Muhammad Abu","non-dropping-particle":"","parse-names":false,"suffix":""}],"id":"ITEM-1","issued":{"date-parts":[["1969"]]},"publisher":"Majma’ al-Buhuts al-Islamiyyah","publisher-place":"Kairo","title":"Fi Rihab as-Sunnah al-Kutub ash-Sihhah as-Sittah","type":"book"},"uris":["http://www.mendeley.com/documents/?uuid=fceaa298-f760-4e5d-af77-710ceb3624a8"]}],"mendeley":{"formattedCitation":"Syuhbah, &lt;i&gt;Fi Rihab As-Sunnah Al-Kutub Ash-Sihhah as-Sittah&lt;/i&gt;.","plainTextFormattedCitation":"Syuhbah, Fi Rihab As-Sunnah Al-Kutub Ash-Sihhah as-Sittah.","previouslyFormattedCitation":"Syuhbah, &lt;i&gt;Fi Rihab As-Sunnah Al-Kutub Ash-Sihhah as-Sittah&lt;/i&gt;."},"properties":{"noteIndex":27},"schema":"https://github.com/citation-style-language/schema/raw/master/csl-citation.json"}</w:instrText>
      </w:r>
      <w:r w:rsidRPr="006A1349">
        <w:rPr>
          <w:rFonts w:asciiTheme="majorBidi" w:hAnsiTheme="majorBidi" w:cstheme="majorBidi"/>
        </w:rPr>
        <w:fldChar w:fldCharType="separate"/>
      </w:r>
      <w:r w:rsidRPr="006A1349">
        <w:rPr>
          <w:rFonts w:asciiTheme="majorBidi" w:hAnsiTheme="majorBidi" w:cstheme="majorBidi"/>
          <w:noProof/>
        </w:rPr>
        <w:t xml:space="preserve">Syuhbah, </w:t>
      </w:r>
      <w:r w:rsidRPr="006A1349">
        <w:rPr>
          <w:rFonts w:asciiTheme="majorBidi" w:hAnsiTheme="majorBidi" w:cstheme="majorBidi"/>
          <w:i/>
          <w:noProof/>
        </w:rPr>
        <w:t>Fi Rihab As-Sunnah Al-Kutub Ash-Sihhah as-Sittah</w:t>
      </w:r>
      <w:r w:rsidRPr="006A1349">
        <w:rPr>
          <w:rFonts w:asciiTheme="majorBidi" w:hAnsiTheme="majorBidi" w:cstheme="majorBidi"/>
          <w:noProof/>
        </w:rPr>
        <w:t>.</w:t>
      </w:r>
      <w:r w:rsidRPr="006A1349">
        <w:rPr>
          <w:rFonts w:asciiTheme="majorBidi" w:hAnsiTheme="majorBidi" w:cstheme="majorBidi"/>
        </w:rPr>
        <w:fldChar w:fldCharType="end"/>
      </w:r>
      <w:r w:rsidRPr="006A1349">
        <w:rPr>
          <w:rFonts w:asciiTheme="majorBidi" w:hAnsiTheme="majorBidi" w:cstheme="majorBidi"/>
        </w:rPr>
        <w:t xml:space="preserve"> 114</w:t>
      </w:r>
    </w:p>
  </w:footnote>
  <w:footnote w:id="28">
    <w:p w:rsidR="00213DF2" w:rsidRPr="006A1349" w:rsidRDefault="00213DF2" w:rsidP="00654F2A">
      <w:pPr>
        <w:pStyle w:val="FootnoteText"/>
        <w:ind w:firstLine="567"/>
        <w:jc w:val="both"/>
        <w:rPr>
          <w:rFonts w:asciiTheme="majorBidi" w:hAnsiTheme="majorBidi" w:cstheme="majorBidi"/>
          <w:lang w:val="en-US"/>
        </w:rPr>
      </w:pPr>
      <w:r w:rsidRPr="006A1349">
        <w:rPr>
          <w:rStyle w:val="FootnoteReference"/>
          <w:rFonts w:asciiTheme="majorBidi" w:hAnsiTheme="majorBidi" w:cstheme="majorBidi"/>
        </w:rPr>
        <w:footnoteRef/>
      </w:r>
      <w:r w:rsidRPr="006A1349">
        <w:rPr>
          <w:rFonts w:asciiTheme="majorBidi" w:hAnsiTheme="majorBidi" w:cstheme="majorBidi"/>
        </w:rPr>
        <w:t xml:space="preserve"> </w:t>
      </w:r>
      <w:r w:rsidRPr="006A1349">
        <w:rPr>
          <w:rFonts w:asciiTheme="majorBidi" w:hAnsiTheme="majorBidi" w:cstheme="majorBidi"/>
          <w:i/>
          <w:iCs/>
        </w:rPr>
        <w:t>At-Ta'liq</w:t>
      </w:r>
      <w:r w:rsidRPr="006A1349">
        <w:rPr>
          <w:rFonts w:asciiTheme="majorBidi" w:hAnsiTheme="majorBidi" w:cstheme="majorBidi"/>
        </w:rPr>
        <w:t xml:space="preserve"> is a footnote that is placed at the bottom of the hadith text, while </w:t>
      </w:r>
      <w:r w:rsidRPr="006A1349">
        <w:rPr>
          <w:rFonts w:asciiTheme="majorBidi" w:hAnsiTheme="majorBidi" w:cstheme="majorBidi"/>
          <w:i/>
          <w:iCs/>
        </w:rPr>
        <w:t>hasyiyah</w:t>
      </w:r>
      <w:r w:rsidRPr="006A1349">
        <w:rPr>
          <w:rFonts w:asciiTheme="majorBidi" w:hAnsiTheme="majorBidi" w:cstheme="majorBidi"/>
        </w:rPr>
        <w:t xml:space="preserve"> (marginal notes), both of which are a way of placing scholars' explanations of hadiths that have been compiled before, such as </w:t>
      </w:r>
      <w:r w:rsidRPr="006A1349">
        <w:rPr>
          <w:rFonts w:asciiTheme="majorBidi" w:hAnsiTheme="majorBidi" w:cstheme="majorBidi"/>
          <w:i/>
          <w:iCs/>
        </w:rPr>
        <w:t>Matn al-Bukhari bi Hasyiyah as-Sindi</w:t>
      </w:r>
      <w:r w:rsidRPr="006A1349">
        <w:rPr>
          <w:rFonts w:asciiTheme="majorBidi" w:hAnsiTheme="majorBidi" w:cstheme="majorBidi"/>
        </w:rPr>
        <w:t xml:space="preserve">, as well as </w:t>
      </w:r>
      <w:r w:rsidRPr="00BE197C">
        <w:rPr>
          <w:rFonts w:asciiTheme="majorBidi" w:hAnsiTheme="majorBidi" w:cstheme="majorBidi"/>
          <w:i/>
          <w:iCs/>
        </w:rPr>
        <w:t>ta'liqat</w:t>
      </w:r>
      <w:r w:rsidRPr="006A1349">
        <w:rPr>
          <w:rFonts w:asciiTheme="majorBidi" w:hAnsiTheme="majorBidi" w:cstheme="majorBidi"/>
        </w:rPr>
        <w:t xml:space="preserve"> and other </w:t>
      </w:r>
      <w:r w:rsidRPr="00BE197C">
        <w:rPr>
          <w:rFonts w:asciiTheme="majorBidi" w:hAnsiTheme="majorBidi" w:cstheme="majorBidi"/>
          <w:i/>
          <w:iCs/>
        </w:rPr>
        <w:t>hasyiyat</w:t>
      </w:r>
      <w:r w:rsidRPr="006A1349">
        <w:rPr>
          <w:rFonts w:asciiTheme="majorBidi" w:hAnsiTheme="majorBidi" w:cstheme="majorBidi"/>
        </w:rPr>
        <w:t xml:space="preserve">. </w:t>
      </w:r>
    </w:p>
  </w:footnote>
  <w:footnote w:id="29">
    <w:p w:rsidR="007655EC" w:rsidRPr="006A1349" w:rsidRDefault="007655EC" w:rsidP="00654F2A">
      <w:pPr>
        <w:pStyle w:val="FootnoteText"/>
        <w:ind w:firstLine="567"/>
        <w:jc w:val="both"/>
        <w:rPr>
          <w:rFonts w:asciiTheme="majorBidi" w:hAnsiTheme="majorBidi" w:cstheme="majorBidi"/>
          <w:lang w:val="en-US"/>
        </w:rPr>
      </w:pPr>
      <w:r w:rsidRPr="006A1349">
        <w:rPr>
          <w:rStyle w:val="FootnoteReference"/>
          <w:rFonts w:asciiTheme="majorBidi" w:hAnsiTheme="majorBidi" w:cstheme="majorBidi"/>
        </w:rPr>
        <w:footnoteRef/>
      </w:r>
      <w:r w:rsidRPr="006A1349">
        <w:rPr>
          <w:rFonts w:asciiTheme="majorBidi" w:hAnsiTheme="majorBidi" w:cstheme="majorBidi"/>
        </w:rPr>
        <w:t xml:space="preserve"> </w:t>
      </w:r>
      <w:r w:rsidRPr="006A1349">
        <w:rPr>
          <w:rFonts w:asciiTheme="majorBidi" w:hAnsiTheme="majorBidi" w:cstheme="majorBidi"/>
          <w:i/>
          <w:iCs/>
        </w:rPr>
        <w:t>Al-Mu'jam</w:t>
      </w:r>
      <w:r w:rsidRPr="006A1349">
        <w:rPr>
          <w:rFonts w:asciiTheme="majorBidi" w:hAnsiTheme="majorBidi" w:cstheme="majorBidi"/>
        </w:rPr>
        <w:t xml:space="preserve"> is a hadith book that compiles the hadiths of friends, teachers, </w:t>
      </w:r>
      <w:r w:rsidR="00654F2A">
        <w:rPr>
          <w:rFonts w:asciiTheme="majorBidi" w:hAnsiTheme="majorBidi" w:cstheme="majorBidi"/>
        </w:rPr>
        <w:t xml:space="preserve">and </w:t>
      </w:r>
      <w:r w:rsidRPr="006A1349">
        <w:rPr>
          <w:rFonts w:asciiTheme="majorBidi" w:hAnsiTheme="majorBidi" w:cstheme="majorBidi"/>
        </w:rPr>
        <w:t xml:space="preserve">certain countries in alphabetical order, such as </w:t>
      </w:r>
      <w:r w:rsidRPr="006A1349">
        <w:rPr>
          <w:rFonts w:asciiTheme="majorBidi" w:hAnsiTheme="majorBidi" w:cstheme="majorBidi"/>
          <w:i/>
          <w:iCs/>
        </w:rPr>
        <w:t>al-Mu'jam al-Kabir, al-Ausath, ash-Shagir</w:t>
      </w:r>
      <w:r w:rsidRPr="006A1349">
        <w:rPr>
          <w:rFonts w:asciiTheme="majorBidi" w:hAnsiTheme="majorBidi" w:cstheme="majorBidi"/>
        </w:rPr>
        <w:t xml:space="preserve"> by Abu al-Qasim ath-Thabarani (w. .360) and other </w:t>
      </w:r>
      <w:r w:rsidRPr="00BE197C">
        <w:rPr>
          <w:rFonts w:asciiTheme="majorBidi" w:hAnsiTheme="majorBidi" w:cstheme="majorBidi"/>
          <w:i/>
          <w:iCs/>
        </w:rPr>
        <w:t>al-Mu'jam</w:t>
      </w:r>
      <w:r w:rsidRPr="006A1349">
        <w:rPr>
          <w:rFonts w:asciiTheme="majorBidi" w:hAnsiTheme="majorBidi" w:cstheme="majorBidi"/>
        </w:rPr>
        <w:t xml:space="preserve">. </w:t>
      </w:r>
      <w:r w:rsidRPr="006A1349">
        <w:rPr>
          <w:rFonts w:asciiTheme="majorBidi" w:hAnsiTheme="majorBidi" w:cstheme="majorBidi"/>
        </w:rPr>
        <w:fldChar w:fldCharType="begin" w:fldLock="1"/>
      </w:r>
      <w:r w:rsidR="009E256E" w:rsidRPr="006A1349">
        <w:rPr>
          <w:rFonts w:asciiTheme="majorBidi" w:hAnsiTheme="majorBidi" w:cstheme="majorBidi"/>
        </w:rPr>
        <w:instrText>ADDIN CSL_CITATION {"citationItems":[{"id":"ITEM-1","itemData":{"author":[{"dropping-particle":"","family":"Al-Kattani","given":"Muhammad bin Ja’far","non-dropping-particle":"","parse-names":false,"suffix":""}],"id":"ITEM-1","issued":{"date-parts":[["0"]]},"publisher":"Dar al-Kutub al-‘Ilmiyyah","publisher-place":"Beirut","title":"ar-Risalah al-Mustathrafah li Bayan Masyhur Kutub as-Sunnah al-Musyrifah","type":"book"},"uris":["http://www.mendeley.com/documents/?uuid=b6361e27-c504-4e87-b0dd-74fd151bf934"]}],"mendeley":{"formattedCitation":"Al-Kattani, &lt;i&gt;Ar-Risalah Al-Mustathrafah Li Bayan Masyhur Kutub as-Sunnah Al-Musyrifah&lt;/i&gt;.","plainTextFormattedCitation":"Al-Kattani, Ar-Risalah Al-Mustathrafah Li Bayan Masyhur Kutub as-Sunnah Al-Musyrifah.","previouslyFormattedCitation":"Al-Kattani, &lt;i&gt;Ar-Risalah Al-Mustathrafah Li Bayan Masyhur Kutub as-Sunnah Al-Musyrifah&lt;/i&gt;."},"properties":{"noteIndex":29},"schema":"https://github.com/citation-style-language/schema/raw/master/csl-citation.json"}</w:instrText>
      </w:r>
      <w:r w:rsidRPr="006A1349">
        <w:rPr>
          <w:rFonts w:asciiTheme="majorBidi" w:hAnsiTheme="majorBidi" w:cstheme="majorBidi"/>
        </w:rPr>
        <w:fldChar w:fldCharType="separate"/>
      </w:r>
      <w:r w:rsidRPr="006A1349">
        <w:rPr>
          <w:rFonts w:asciiTheme="majorBidi" w:hAnsiTheme="majorBidi" w:cstheme="majorBidi"/>
          <w:noProof/>
        </w:rPr>
        <w:t xml:space="preserve">Al-Kattani, </w:t>
      </w:r>
      <w:r w:rsidRPr="006A1349">
        <w:rPr>
          <w:rFonts w:asciiTheme="majorBidi" w:hAnsiTheme="majorBidi" w:cstheme="majorBidi"/>
          <w:i/>
          <w:noProof/>
        </w:rPr>
        <w:t>Ar-Risalah Al-Mustathrafah Li Bayan Masyhur Kutub as-Sunnah Al-Musyrifah</w:t>
      </w:r>
      <w:r w:rsidRPr="006A1349">
        <w:rPr>
          <w:rFonts w:asciiTheme="majorBidi" w:hAnsiTheme="majorBidi" w:cstheme="majorBidi"/>
          <w:noProof/>
        </w:rPr>
        <w:t>.</w:t>
      </w:r>
      <w:r w:rsidRPr="006A1349">
        <w:rPr>
          <w:rFonts w:asciiTheme="majorBidi" w:hAnsiTheme="majorBidi" w:cstheme="majorBidi"/>
        </w:rPr>
        <w:fldChar w:fldCharType="end"/>
      </w:r>
      <w:r w:rsidRPr="006A1349">
        <w:rPr>
          <w:rFonts w:asciiTheme="majorBidi" w:hAnsiTheme="majorBidi" w:cstheme="majorBidi"/>
        </w:rPr>
        <w:t xml:space="preserve"> 135-138</w:t>
      </w:r>
    </w:p>
  </w:footnote>
  <w:footnote w:id="30">
    <w:p w:rsidR="009E256E" w:rsidRPr="006A1349" w:rsidRDefault="009E256E" w:rsidP="00654F2A">
      <w:pPr>
        <w:pStyle w:val="FootnoteText"/>
        <w:ind w:firstLine="567"/>
        <w:jc w:val="both"/>
        <w:rPr>
          <w:rFonts w:asciiTheme="majorBidi" w:hAnsiTheme="majorBidi" w:cstheme="majorBidi"/>
          <w:lang w:val="en-US"/>
        </w:rPr>
      </w:pPr>
      <w:r w:rsidRPr="006A1349">
        <w:rPr>
          <w:rStyle w:val="FootnoteReference"/>
          <w:rFonts w:asciiTheme="majorBidi" w:hAnsiTheme="majorBidi" w:cstheme="majorBidi"/>
        </w:rPr>
        <w:footnoteRef/>
      </w:r>
      <w:r w:rsidRPr="006A1349">
        <w:rPr>
          <w:rFonts w:asciiTheme="majorBidi" w:hAnsiTheme="majorBidi" w:cstheme="majorBidi"/>
        </w:rPr>
        <w:t xml:space="preserve"> Al-Juz' is a hadith book that compiles hadiths in one small theme or one particular problem. </w:t>
      </w:r>
      <w:r w:rsidRPr="006A1349">
        <w:rPr>
          <w:rFonts w:asciiTheme="majorBidi" w:hAnsiTheme="majorBidi" w:cstheme="majorBidi"/>
        </w:rPr>
        <w:fldChar w:fldCharType="begin" w:fldLock="1"/>
      </w:r>
      <w:r w:rsidR="0012465D" w:rsidRPr="006A1349">
        <w:rPr>
          <w:rFonts w:asciiTheme="majorBidi" w:hAnsiTheme="majorBidi" w:cstheme="majorBidi"/>
        </w:rPr>
        <w:instrText>ADDIN CSL_CITATION {"citationItems":[{"id":"ITEM-1","itemData":{"author":[{"dropping-particle":"","family":"Al-Kattani","given":"Muhammad bin Ja’far","non-dropping-particle":"","parse-names":false,"suffix":""}],"id":"ITEM-1","issued":{"date-parts":[["0"]]},"publisher":"Dar al-Kutub al-‘Ilmiyyah","publisher-place":"Beirut","title":"ar-Risalah al-Mustathrafah li Bayan Masyhur Kutub as-Sunnah al-Musyrifah","type":"book"},"uris":["http://www.mendeley.com/documents/?uuid=b6361e27-c504-4e87-b0dd-74fd151bf934"]}],"mendeley":{"formattedCitation":"Al-Kattani.","plainTextFormattedCitation":"Al-Kattani.","previouslyFormattedCitation":"Al-Kattani."},"properties":{"noteIndex":30},"schema":"https://github.com/citation-style-language/schema/raw/master/csl-citation.json"}</w:instrText>
      </w:r>
      <w:r w:rsidRPr="006A1349">
        <w:rPr>
          <w:rFonts w:asciiTheme="majorBidi" w:hAnsiTheme="majorBidi" w:cstheme="majorBidi"/>
        </w:rPr>
        <w:fldChar w:fldCharType="separate"/>
      </w:r>
      <w:r w:rsidRPr="006A1349">
        <w:rPr>
          <w:rFonts w:asciiTheme="majorBidi" w:hAnsiTheme="majorBidi" w:cstheme="majorBidi"/>
          <w:noProof/>
        </w:rPr>
        <w:t>Al-Kattani.</w:t>
      </w:r>
      <w:r w:rsidRPr="006A1349">
        <w:rPr>
          <w:rFonts w:asciiTheme="majorBidi" w:hAnsiTheme="majorBidi" w:cstheme="majorBidi"/>
        </w:rPr>
        <w:fldChar w:fldCharType="end"/>
      </w:r>
      <w:r w:rsidRPr="006A1349">
        <w:rPr>
          <w:rFonts w:asciiTheme="majorBidi" w:hAnsiTheme="majorBidi" w:cstheme="majorBidi"/>
        </w:rPr>
        <w:t xml:space="preserve"> 13-19</w:t>
      </w:r>
    </w:p>
  </w:footnote>
  <w:footnote w:id="31">
    <w:p w:rsidR="0012465D" w:rsidRPr="006A1349" w:rsidRDefault="0012465D" w:rsidP="006A1349">
      <w:pPr>
        <w:pStyle w:val="FootnoteText"/>
        <w:ind w:firstLine="567"/>
        <w:rPr>
          <w:rFonts w:asciiTheme="majorBidi" w:hAnsiTheme="majorBidi" w:cstheme="majorBidi"/>
          <w:lang w:val="en-US"/>
        </w:rPr>
      </w:pPr>
      <w:r w:rsidRPr="006A1349">
        <w:rPr>
          <w:rStyle w:val="FootnoteReference"/>
          <w:rFonts w:asciiTheme="majorBidi" w:hAnsiTheme="majorBidi" w:cstheme="majorBidi"/>
        </w:rPr>
        <w:footnoteRef/>
      </w:r>
      <w:r w:rsidRPr="006A1349">
        <w:rPr>
          <w:rFonts w:asciiTheme="majorBidi" w:hAnsiTheme="majorBidi" w:cstheme="majorBidi"/>
        </w:rPr>
        <w:t xml:space="preserve"> </w:t>
      </w:r>
      <w:r w:rsidRPr="006A1349">
        <w:rPr>
          <w:rFonts w:asciiTheme="majorBidi" w:hAnsiTheme="majorBidi" w:cstheme="majorBidi"/>
          <w:i/>
          <w:iCs/>
        </w:rPr>
        <w:t>Ahadith al-Ahkam</w:t>
      </w:r>
      <w:r w:rsidRPr="006A1349">
        <w:rPr>
          <w:rFonts w:asciiTheme="majorBidi" w:hAnsiTheme="majorBidi" w:cstheme="majorBidi"/>
        </w:rPr>
        <w:t xml:space="preserve"> is a hadith book that collects legal hadiths and generally uses more fiqh terms, such as the book </w:t>
      </w:r>
      <w:r w:rsidRPr="006A1349">
        <w:rPr>
          <w:rFonts w:asciiTheme="majorBidi" w:hAnsiTheme="majorBidi" w:cstheme="majorBidi"/>
          <w:i/>
          <w:iCs/>
        </w:rPr>
        <w:t>al-Muntaqa fi al-Ahkam</w:t>
      </w:r>
      <w:r w:rsidRPr="006A1349">
        <w:rPr>
          <w:rFonts w:asciiTheme="majorBidi" w:hAnsiTheme="majorBidi" w:cstheme="majorBidi"/>
        </w:rPr>
        <w:t xml:space="preserve"> by Ibn Daqiq al-'Id (d. 702), </w:t>
      </w:r>
      <w:r w:rsidRPr="006A1349">
        <w:rPr>
          <w:rFonts w:asciiTheme="majorBidi" w:hAnsiTheme="majorBidi" w:cstheme="majorBidi"/>
          <w:i/>
          <w:iCs/>
        </w:rPr>
        <w:t>Bulug al-Maram min Adillah al -Ahkam</w:t>
      </w:r>
      <w:r w:rsidRPr="006A1349">
        <w:rPr>
          <w:rFonts w:asciiTheme="majorBidi" w:hAnsiTheme="majorBidi" w:cstheme="majorBidi"/>
        </w:rPr>
        <w:t xml:space="preserve"> by Ibn Hajar al-'Asqalani (d. 852) and other legal hadith books. See </w:t>
      </w:r>
      <w:r w:rsidRPr="006A1349">
        <w:rPr>
          <w:rFonts w:asciiTheme="majorBidi" w:hAnsiTheme="majorBidi" w:cstheme="majorBidi"/>
        </w:rPr>
        <w:fldChar w:fldCharType="begin" w:fldLock="1"/>
      </w:r>
      <w:r w:rsidR="00843202" w:rsidRPr="006A1349">
        <w:rPr>
          <w:rFonts w:asciiTheme="majorBidi" w:hAnsiTheme="majorBidi" w:cstheme="majorBidi"/>
        </w:rPr>
        <w:instrText>ADDIN CSL_CITATION {"citationItems":[{"id":"ITEM-1","itemData":{"author":[{"dropping-particle":"","family":"Abu al-‘Ali","given":"‘Abdurrahman bin ‘Abdurrahman bin ‘Abdurrahim al-Mubarakfuri","non-dropping-particle":"","parse-names":false,"suffix":""}],"id":"ITEM-1","issued":{"date-parts":[["1967"]]},"publisher":"Muhammad ‘Abdu Muhsin al-Kutubi","publisher-place":"Madinah","title":"Muqaddimah Tihfah al-Ahwadzi Syarh Jami’ at-Tirmidzi","type":"book"},"uris":["http://www.mendeley.com/documents/?uuid=d23f8820-dbfb-4ad4-b305-f9c5cc151718"]}],"mendeley":{"formattedCitation":"‘Abdurrahman bin ‘Abdurrahman bin ‘Abdurrahim al-Mubarakfuri Abu al-‘Ali, &lt;i&gt;Muqaddimah Tihfah Al-Ahwadzi Syarh Jami’ at-Tirmidzi&lt;/i&gt; (Madinah: Muhammad ‘Abdu Muhsin al-Kutubi, 1967).","plainTextFormattedCitation":"‘Abdurrahman bin ‘Abdurrahman bin ‘Abdurrahim al-Mubarakfuri Abu al-‘Ali, Muqaddimah Tihfah Al-Ahwadzi Syarh Jami’ at-Tirmidzi (Madinah: Muhammad ‘Abdu Muhsin al-Kutubi, 1967).","previouslyFormattedCitation":"‘Abdurrahman bin ‘Abdurrahman bin ‘Abdurrahim al-Mubarakfuri Abu al-‘Ali, &lt;i&gt;Muqaddimah Tihfah Al-Ahwadzi Syarh Jami’ at-Tirmidzi&lt;/i&gt; (Madinah: Muhammad ‘Abdu Muhsin al-Kutubi, 1967)."},"properties":{"noteIndex":31},"schema":"https://github.com/citation-style-language/schema/raw/master/csl-citation.json"}</w:instrText>
      </w:r>
      <w:r w:rsidRPr="006A1349">
        <w:rPr>
          <w:rFonts w:asciiTheme="majorBidi" w:hAnsiTheme="majorBidi" w:cstheme="majorBidi"/>
        </w:rPr>
        <w:fldChar w:fldCharType="separate"/>
      </w:r>
      <w:r w:rsidRPr="006A1349">
        <w:rPr>
          <w:rFonts w:asciiTheme="majorBidi" w:hAnsiTheme="majorBidi" w:cstheme="majorBidi"/>
          <w:noProof/>
        </w:rPr>
        <w:t xml:space="preserve">‘Abdurrahman bin ‘Abdurrahman bin ‘Abdurrahim al-Mubarakfuri Abu al-‘Ali, </w:t>
      </w:r>
      <w:r w:rsidRPr="006A1349">
        <w:rPr>
          <w:rFonts w:asciiTheme="majorBidi" w:hAnsiTheme="majorBidi" w:cstheme="majorBidi"/>
          <w:i/>
          <w:noProof/>
        </w:rPr>
        <w:t>Muqaddimah Tihfah Al-Ahwadzi Syarh Jami’ at-Tirmidzi</w:t>
      </w:r>
      <w:r w:rsidRPr="006A1349">
        <w:rPr>
          <w:rFonts w:asciiTheme="majorBidi" w:hAnsiTheme="majorBidi" w:cstheme="majorBidi"/>
          <w:noProof/>
        </w:rPr>
        <w:t xml:space="preserve"> (Madinah: Muhammad ‘Abdu</w:t>
      </w:r>
      <w:r w:rsidR="00BE197C">
        <w:rPr>
          <w:rFonts w:asciiTheme="majorBidi" w:hAnsiTheme="majorBidi" w:cstheme="majorBidi"/>
          <w:noProof/>
        </w:rPr>
        <w:t>l</w:t>
      </w:r>
      <w:r w:rsidRPr="006A1349">
        <w:rPr>
          <w:rFonts w:asciiTheme="majorBidi" w:hAnsiTheme="majorBidi" w:cstheme="majorBidi"/>
          <w:noProof/>
        </w:rPr>
        <w:t xml:space="preserve"> Muhsin al-Kutubi, 1967).</w:t>
      </w:r>
      <w:r w:rsidRPr="006A1349">
        <w:rPr>
          <w:rFonts w:asciiTheme="majorBidi" w:hAnsiTheme="majorBidi" w:cstheme="majorBidi"/>
        </w:rPr>
        <w:fldChar w:fldCharType="end"/>
      </w:r>
      <w:r w:rsidRPr="006A1349">
        <w:rPr>
          <w:rFonts w:asciiTheme="majorBidi" w:hAnsiTheme="majorBidi" w:cstheme="majorBidi"/>
        </w:rPr>
        <w:t xml:space="preserve"> Juz I, 266-273</w:t>
      </w:r>
    </w:p>
  </w:footnote>
  <w:footnote w:id="32">
    <w:p w:rsidR="00843202" w:rsidRPr="006A1349" w:rsidRDefault="00843202" w:rsidP="006A1349">
      <w:pPr>
        <w:pStyle w:val="FootnoteText"/>
        <w:ind w:firstLine="567"/>
        <w:rPr>
          <w:rFonts w:asciiTheme="majorBidi" w:hAnsiTheme="majorBidi" w:cstheme="majorBidi"/>
          <w:lang w:val="en-US"/>
        </w:rPr>
      </w:pPr>
      <w:r w:rsidRPr="006A1349">
        <w:rPr>
          <w:rStyle w:val="FootnoteReference"/>
          <w:rFonts w:asciiTheme="majorBidi" w:hAnsiTheme="majorBidi" w:cstheme="majorBidi"/>
        </w:rPr>
        <w:footnoteRef/>
      </w:r>
      <w:r w:rsidRPr="006A1349">
        <w:rPr>
          <w:rFonts w:asciiTheme="majorBidi" w:hAnsiTheme="majorBidi" w:cstheme="majorBidi"/>
        </w:rPr>
        <w:t xml:space="preserve"> </w:t>
      </w:r>
      <w:r w:rsidRPr="006A1349">
        <w:rPr>
          <w:rFonts w:asciiTheme="majorBidi" w:hAnsiTheme="majorBidi" w:cstheme="majorBidi"/>
        </w:rPr>
        <w:fldChar w:fldCharType="begin" w:fldLock="1"/>
      </w:r>
      <w:r w:rsidR="000C2DE2" w:rsidRPr="006A1349">
        <w:rPr>
          <w:rFonts w:asciiTheme="majorBidi" w:hAnsiTheme="majorBidi" w:cstheme="majorBidi"/>
        </w:rPr>
        <w:instrText>ADDIN CSL_CITATION {"citationItems":[{"id":"ITEM-1","itemData":{"author":[{"dropping-particle":"","family":"'Asakir","given":"Abu al-Qasim ‘Ali bin al-Hasan asy-Syafi’I ibn","non-dropping-particle":"","parse-names":false,"suffix":""}],"id":"ITEM-1","issued":{"date-parts":[["2000"]]},"publisher":"Dar al-Basya’ir","publisher-place":"Riyadl","title":"Mu’jam asy-Syuyukh","type":"book"},"uris":["http://www.mendeley.com/documents/?uuid=ae746156-0bc5-4353-9da1-ca939e876c72"]}],"mendeley":{"formattedCitation":"Abu al-Qasim ‘Ali bin al-Hasan asy-Syafi’I ibn ’Asakir, &lt;i&gt;Mu’jam Asy-Syuyukh&lt;/i&gt; (Riyadl: Dar al-Basya’ir, 2000).","plainTextFormattedCitation":"Abu al-Qasim ‘Ali bin al-Hasan asy-Syafi’I ibn ’Asakir, Mu’jam Asy-Syuyukh (Riyadl: Dar al-Basya’ir, 2000).","previouslyFormattedCitation":"Abu al-Qasim ‘Ali bin al-Hasan asy-Syafi’I ibn ’Asakir, &lt;i&gt;Mu’jam Asy-Syuyukh&lt;/i&gt; (Riyadl: Dar al-Basya’ir, 2000)."},"properties":{"noteIndex":32},"schema":"https://github.com/citation-style-language/schema/raw/master/csl-citation.json"}</w:instrText>
      </w:r>
      <w:r w:rsidRPr="006A1349">
        <w:rPr>
          <w:rFonts w:asciiTheme="majorBidi" w:hAnsiTheme="majorBidi" w:cstheme="majorBidi"/>
        </w:rPr>
        <w:fldChar w:fldCharType="separate"/>
      </w:r>
      <w:r w:rsidRPr="006A1349">
        <w:rPr>
          <w:rFonts w:asciiTheme="majorBidi" w:hAnsiTheme="majorBidi" w:cstheme="majorBidi"/>
          <w:noProof/>
        </w:rPr>
        <w:t xml:space="preserve">Abu al-Qasim ‘Ali bin al-Hasan asy-Syafi’I ibn ’Asakir, </w:t>
      </w:r>
      <w:r w:rsidRPr="006A1349">
        <w:rPr>
          <w:rFonts w:asciiTheme="majorBidi" w:hAnsiTheme="majorBidi" w:cstheme="majorBidi"/>
          <w:i/>
          <w:noProof/>
        </w:rPr>
        <w:t>Mu’jam Asy-Syuyukh</w:t>
      </w:r>
      <w:r w:rsidRPr="006A1349">
        <w:rPr>
          <w:rFonts w:asciiTheme="majorBidi" w:hAnsiTheme="majorBidi" w:cstheme="majorBidi"/>
          <w:noProof/>
        </w:rPr>
        <w:t xml:space="preserve"> (Riyadl: Dar al-Basya’ir, 2000).</w:t>
      </w:r>
      <w:r w:rsidRPr="006A1349">
        <w:rPr>
          <w:rFonts w:asciiTheme="majorBidi" w:hAnsiTheme="majorBidi" w:cstheme="majorBidi"/>
        </w:rPr>
        <w:fldChar w:fldCharType="end"/>
      </w:r>
      <w:r w:rsidRPr="006A1349">
        <w:rPr>
          <w:rFonts w:asciiTheme="majorBidi" w:hAnsiTheme="majorBidi" w:cstheme="majorBidi"/>
        </w:rPr>
        <w:t xml:space="preserve"> 123</w:t>
      </w:r>
    </w:p>
  </w:footnote>
  <w:footnote w:id="33">
    <w:p w:rsidR="000C2DE2" w:rsidRPr="006A1349" w:rsidRDefault="000C2DE2" w:rsidP="006A1349">
      <w:pPr>
        <w:pStyle w:val="FootnoteText"/>
        <w:ind w:firstLine="567"/>
        <w:rPr>
          <w:rFonts w:asciiTheme="majorBidi" w:hAnsiTheme="majorBidi" w:cstheme="majorBidi"/>
          <w:lang w:val="en-US"/>
        </w:rPr>
      </w:pPr>
      <w:r w:rsidRPr="006A1349">
        <w:rPr>
          <w:rStyle w:val="FootnoteReference"/>
          <w:rFonts w:asciiTheme="majorBidi" w:hAnsiTheme="majorBidi" w:cstheme="majorBidi"/>
        </w:rPr>
        <w:footnoteRef/>
      </w:r>
      <w:r w:rsidRPr="006A1349">
        <w:rPr>
          <w:rFonts w:asciiTheme="majorBidi" w:hAnsiTheme="majorBidi" w:cstheme="majorBidi"/>
        </w:rPr>
        <w:t xml:space="preserve"> </w:t>
      </w:r>
      <w:r w:rsidRPr="006A1349">
        <w:rPr>
          <w:rFonts w:asciiTheme="majorBidi" w:hAnsiTheme="majorBidi" w:cstheme="majorBidi"/>
        </w:rPr>
        <w:fldChar w:fldCharType="begin" w:fldLock="1"/>
      </w:r>
      <w:r w:rsidRPr="006A1349">
        <w:rPr>
          <w:rFonts w:asciiTheme="majorBidi" w:hAnsiTheme="majorBidi" w:cstheme="majorBidi"/>
        </w:rPr>
        <w:instrText>ADDIN CSL_CITATION {"citationItems":[{"id":"ITEM-1","itemData":{"author":[{"dropping-particle":"","family":"Al-Kattani","given":"Muhammad bin Ja’far","non-dropping-particle":"","parse-names":false,"suffix":""}],"id":"ITEM-1","issued":{"date-parts":[["0"]]},"publisher":"Dar al-Kutub al-‘Ilmiyyah","publisher-place":"Beirut","title":"ar-Risalah al-Mustathrafah li Bayan Masyhur Kutub as-Sunnah al-Musyrifah","type":"book"},"uris":["http://www.mendeley.com/documents/?uuid=b6361e27-c504-4e87-b0dd-74fd151bf934"]}],"mendeley":{"formattedCitation":"Al-Kattani, &lt;i&gt;Ar-Risalah Al-Mustathrafah Li Bayan Masyhur Kutub as-Sunnah Al-Musyrifah&lt;/i&gt;.","plainTextFormattedCitation":"Al-Kattani, Ar-Risalah Al-Mustathrafah Li Bayan Masyhur Kutub as-Sunnah Al-Musyrifah.","previouslyFormattedCitation":"Al-Kattani, &lt;i&gt;Ar-Risalah Al-Mustathrafah Li Bayan Masyhur Kutub as-Sunnah Al-Musyrifah&lt;/i&gt;."},"properties":{"noteIndex":33},"schema":"https://github.com/citation-style-language/schema/raw/master/csl-citation.json"}</w:instrText>
      </w:r>
      <w:r w:rsidRPr="006A1349">
        <w:rPr>
          <w:rFonts w:asciiTheme="majorBidi" w:hAnsiTheme="majorBidi" w:cstheme="majorBidi"/>
        </w:rPr>
        <w:fldChar w:fldCharType="separate"/>
      </w:r>
      <w:r w:rsidRPr="006A1349">
        <w:rPr>
          <w:rFonts w:asciiTheme="majorBidi" w:hAnsiTheme="majorBidi" w:cstheme="majorBidi"/>
          <w:noProof/>
        </w:rPr>
        <w:t xml:space="preserve">Al-Kattani, </w:t>
      </w:r>
      <w:r w:rsidRPr="006A1349">
        <w:rPr>
          <w:rFonts w:asciiTheme="majorBidi" w:hAnsiTheme="majorBidi" w:cstheme="majorBidi"/>
          <w:i/>
          <w:noProof/>
        </w:rPr>
        <w:t>Ar-Risalah Al-Mustathrafah Li Bayan Masyhur Kutub as-Sunnah Al-Musyrifah</w:t>
      </w:r>
      <w:r w:rsidRPr="006A1349">
        <w:rPr>
          <w:rFonts w:asciiTheme="majorBidi" w:hAnsiTheme="majorBidi" w:cstheme="majorBidi"/>
          <w:noProof/>
        </w:rPr>
        <w:t>.</w:t>
      </w:r>
      <w:r w:rsidRPr="006A1349">
        <w:rPr>
          <w:rFonts w:asciiTheme="majorBidi" w:hAnsiTheme="majorBidi" w:cstheme="majorBidi"/>
        </w:rPr>
        <w:fldChar w:fldCharType="end"/>
      </w:r>
      <w:r w:rsidRPr="006A1349">
        <w:rPr>
          <w:rFonts w:asciiTheme="majorBidi" w:hAnsiTheme="majorBidi" w:cstheme="majorBidi"/>
        </w:rPr>
        <w:t xml:space="preserve"> 159-163</w:t>
      </w:r>
    </w:p>
  </w:footnote>
  <w:footnote w:id="34">
    <w:p w:rsidR="000C2DE2" w:rsidRPr="006A1349" w:rsidRDefault="000C2DE2" w:rsidP="006A1349">
      <w:pPr>
        <w:pStyle w:val="FootnoteText"/>
        <w:ind w:firstLine="567"/>
        <w:rPr>
          <w:rFonts w:asciiTheme="majorBidi" w:hAnsiTheme="majorBidi" w:cstheme="majorBidi"/>
          <w:lang w:val="en-US"/>
        </w:rPr>
      </w:pPr>
      <w:r w:rsidRPr="006A1349">
        <w:rPr>
          <w:rStyle w:val="FootnoteReference"/>
          <w:rFonts w:asciiTheme="majorBidi" w:hAnsiTheme="majorBidi" w:cstheme="majorBidi"/>
        </w:rPr>
        <w:footnoteRef/>
      </w:r>
      <w:r w:rsidRPr="006A1349">
        <w:rPr>
          <w:rFonts w:asciiTheme="majorBidi" w:hAnsiTheme="majorBidi" w:cstheme="majorBidi"/>
        </w:rPr>
        <w:t xml:space="preserve"> </w:t>
      </w:r>
      <w:r w:rsidRPr="006A1349">
        <w:rPr>
          <w:rFonts w:asciiTheme="majorBidi" w:hAnsiTheme="majorBidi" w:cstheme="majorBidi"/>
        </w:rPr>
        <w:fldChar w:fldCharType="begin" w:fldLock="1"/>
      </w:r>
      <w:r w:rsidRPr="006A1349">
        <w:rPr>
          <w:rFonts w:asciiTheme="majorBidi" w:hAnsiTheme="majorBidi" w:cstheme="majorBidi"/>
        </w:rPr>
        <w:instrText>ADDIN CSL_CITATION {"citationItems":[{"id":"ITEM-1","itemData":{"author":[{"dropping-particle":"","family":"Al-Kattani","given":"Muhammad bin Ja’far","non-dropping-particle":"","parse-names":false,"suffix":""}],"id":"ITEM-1","issued":{"date-parts":[["0"]]},"publisher":"Dar al-Kutub al-‘Ilmiyyah","publisher-place":"Beirut","title":"ar-Risalah al-Mustathrafah li Bayan Masyhur Kutub as-Sunnah al-Musyrifah","type":"book"},"uris":["http://www.mendeley.com/documents/?uuid=b6361e27-c504-4e87-b0dd-74fd151bf934"]}],"mendeley":{"formattedCitation":"Al-Kattani.","plainTextFormattedCitation":"Al-Kattani.","previouslyFormattedCitation":"Al-Kattani."},"properties":{"noteIndex":34},"schema":"https://github.com/citation-style-language/schema/raw/master/csl-citation.json"}</w:instrText>
      </w:r>
      <w:r w:rsidRPr="006A1349">
        <w:rPr>
          <w:rFonts w:asciiTheme="majorBidi" w:hAnsiTheme="majorBidi" w:cstheme="majorBidi"/>
        </w:rPr>
        <w:fldChar w:fldCharType="separate"/>
      </w:r>
      <w:r w:rsidRPr="006A1349">
        <w:rPr>
          <w:rFonts w:asciiTheme="majorBidi" w:hAnsiTheme="majorBidi" w:cstheme="majorBidi"/>
          <w:noProof/>
        </w:rPr>
        <w:t>Al-Kattani.</w:t>
      </w:r>
      <w:r w:rsidRPr="006A1349">
        <w:rPr>
          <w:rFonts w:asciiTheme="majorBidi" w:hAnsiTheme="majorBidi" w:cstheme="majorBidi"/>
        </w:rPr>
        <w:fldChar w:fldCharType="end"/>
      </w:r>
      <w:r w:rsidRPr="006A1349">
        <w:rPr>
          <w:rFonts w:asciiTheme="majorBidi" w:hAnsiTheme="majorBidi" w:cstheme="majorBidi"/>
        </w:rPr>
        <w:t xml:space="preserve"> 81-85; </w:t>
      </w:r>
      <w:r w:rsidRPr="006A1349">
        <w:rPr>
          <w:rFonts w:asciiTheme="majorBidi" w:hAnsiTheme="majorBidi" w:cstheme="majorBidi"/>
        </w:rPr>
        <w:fldChar w:fldCharType="begin" w:fldLock="1"/>
      </w:r>
      <w:r w:rsidR="003B26C5" w:rsidRPr="006A1349">
        <w:rPr>
          <w:rFonts w:asciiTheme="majorBidi" w:hAnsiTheme="majorBidi" w:cstheme="majorBidi"/>
        </w:rPr>
        <w:instrText>ADDIN CSL_CITATION {"citationItems":[{"id":"ITEM-1","itemData":{"author":[{"dropping-particle":"","family":"Abu al-‘Ali","given":"‘Abdurrahman bin ‘Abdurrahman bin ‘Abdurrahim al-Mubarakfuri","non-dropping-particle":"","parse-names":false,"suffix":""}],"id":"ITEM-1","issued":{"date-parts":[["1967"]]},"publisher":"Muhammad ‘Abdu Muhsin al-Kutubi","publisher-place":"Madinah","title":"Muqaddimah Tihfah al-Ahwadzi Syarh Jami’ at-Tirmidzi","type":"book"},"uris":["http://www.mendeley.com/documents/?uuid=d23f8820-dbfb-4ad4-b305-f9c5cc151718"]}],"mendeley":{"formattedCitation":"Abu al-‘Ali, &lt;i&gt;Muqaddimah Tihfah Al-Ahwadzi Syarh Jami’ at-Tirmidzi&lt;/i&gt;.","plainTextFormattedCitation":"Abu al-‘Ali, Muqaddimah Tihfah Al-Ahwadzi Syarh Jami’ at-Tirmidzi.","previouslyFormattedCitation":"Abu al-‘Ali, &lt;i&gt;Muqaddimah Tihfah Al-Ahwadzi Syarh Jami’ at-Tirmidzi&lt;/i&gt;."},"properties":{"noteIndex":34},"schema":"https://github.com/citation-style-language/schema/raw/master/csl-citation.json"}</w:instrText>
      </w:r>
      <w:r w:rsidRPr="006A1349">
        <w:rPr>
          <w:rFonts w:asciiTheme="majorBidi" w:hAnsiTheme="majorBidi" w:cstheme="majorBidi"/>
        </w:rPr>
        <w:fldChar w:fldCharType="separate"/>
      </w:r>
      <w:r w:rsidRPr="006A1349">
        <w:rPr>
          <w:rFonts w:asciiTheme="majorBidi" w:hAnsiTheme="majorBidi" w:cstheme="majorBidi"/>
          <w:noProof/>
        </w:rPr>
        <w:t xml:space="preserve">Abu al-‘Ali, </w:t>
      </w:r>
      <w:r w:rsidRPr="006A1349">
        <w:rPr>
          <w:rFonts w:asciiTheme="majorBidi" w:hAnsiTheme="majorBidi" w:cstheme="majorBidi"/>
          <w:i/>
          <w:noProof/>
        </w:rPr>
        <w:t>Muqaddimah Tihfah Al-Ahwadzi Syarh Jami’ at-Tirmidzi</w:t>
      </w:r>
      <w:r w:rsidRPr="006A1349">
        <w:rPr>
          <w:rFonts w:asciiTheme="majorBidi" w:hAnsiTheme="majorBidi" w:cstheme="majorBidi"/>
          <w:noProof/>
        </w:rPr>
        <w:t>.</w:t>
      </w:r>
      <w:r w:rsidRPr="006A1349">
        <w:rPr>
          <w:rFonts w:asciiTheme="majorBidi" w:hAnsiTheme="majorBidi" w:cstheme="majorBidi"/>
        </w:rPr>
        <w:fldChar w:fldCharType="end"/>
      </w:r>
      <w:r w:rsidRPr="006A1349">
        <w:rPr>
          <w:rFonts w:asciiTheme="majorBidi" w:hAnsiTheme="majorBidi" w:cstheme="majorBidi"/>
        </w:rPr>
        <w:t xml:space="preserve"> 95-99</w:t>
      </w:r>
    </w:p>
  </w:footnote>
  <w:footnote w:id="35">
    <w:p w:rsidR="003B26C5" w:rsidRPr="006A1349" w:rsidRDefault="003B26C5" w:rsidP="006A1349">
      <w:pPr>
        <w:pStyle w:val="FootnoteText"/>
        <w:ind w:firstLine="567"/>
        <w:rPr>
          <w:rFonts w:asciiTheme="majorBidi" w:hAnsiTheme="majorBidi" w:cstheme="majorBidi"/>
          <w:lang w:val="en-US"/>
        </w:rPr>
      </w:pPr>
      <w:r w:rsidRPr="006A1349">
        <w:rPr>
          <w:rStyle w:val="FootnoteReference"/>
          <w:rFonts w:asciiTheme="majorBidi" w:hAnsiTheme="majorBidi" w:cstheme="majorBidi"/>
        </w:rPr>
        <w:footnoteRef/>
      </w:r>
      <w:r w:rsidRPr="006A1349">
        <w:rPr>
          <w:rFonts w:asciiTheme="majorBidi" w:hAnsiTheme="majorBidi" w:cstheme="majorBidi"/>
        </w:rPr>
        <w:t xml:space="preserve"> </w:t>
      </w:r>
      <w:r w:rsidRPr="006A1349">
        <w:rPr>
          <w:rFonts w:asciiTheme="majorBidi" w:hAnsiTheme="majorBidi" w:cstheme="majorBidi"/>
        </w:rPr>
        <w:fldChar w:fldCharType="begin" w:fldLock="1"/>
      </w:r>
      <w:r w:rsidR="0091714D" w:rsidRPr="006A1349">
        <w:rPr>
          <w:rFonts w:asciiTheme="majorBidi" w:hAnsiTheme="majorBidi" w:cstheme="majorBidi"/>
        </w:rPr>
        <w:instrText>ADDIN CSL_CITATION {"citationItems":[{"id":"ITEM-1","itemData":{"author":[{"dropping-particle":"","family":"Al-Kattani","given":"Muhammad bin Ja’far","non-dropping-particle":"","parse-names":false,"suffix":""}],"id":"ITEM-1","issued":{"date-parts":[["0"]]},"publisher":"Dar al-Kutub al-‘Ilmiyyah","publisher-place":"Beirut","title":"ar-Risalah al-Mustathrafah li Bayan Masyhur Kutub as-Sunnah al-Musyrifah","type":"book"},"uris":["http://www.mendeley.com/documents/?uuid=b6361e27-c504-4e87-b0dd-74fd151bf934"]}],"mendeley":{"formattedCitation":"Al-Kattani, &lt;i&gt;Ar-Risalah Al-Mustathrafah Li Bayan Masyhur Kutub as-Sunnah Al-Musyrifah&lt;/i&gt;.","plainTextFormattedCitation":"Al-Kattani, Ar-Risalah Al-Mustathrafah Li Bayan Masyhur Kutub as-Sunnah Al-Musyrifah.","previouslyFormattedCitation":"Al-Kattani, &lt;i&gt;Ar-Risalah Al-Mustathrafah Li Bayan Masyhur Kutub as-Sunnah Al-Musyrifah&lt;/i&gt;."},"properties":{"noteIndex":35},"schema":"https://github.com/citation-style-language/schema/raw/master/csl-citation.json"}</w:instrText>
      </w:r>
      <w:r w:rsidRPr="006A1349">
        <w:rPr>
          <w:rFonts w:asciiTheme="majorBidi" w:hAnsiTheme="majorBidi" w:cstheme="majorBidi"/>
        </w:rPr>
        <w:fldChar w:fldCharType="separate"/>
      </w:r>
      <w:r w:rsidRPr="006A1349">
        <w:rPr>
          <w:rFonts w:asciiTheme="majorBidi" w:hAnsiTheme="majorBidi" w:cstheme="majorBidi"/>
          <w:noProof/>
        </w:rPr>
        <w:t xml:space="preserve">Al-Kattani, </w:t>
      </w:r>
      <w:r w:rsidRPr="006A1349">
        <w:rPr>
          <w:rFonts w:asciiTheme="majorBidi" w:hAnsiTheme="majorBidi" w:cstheme="majorBidi"/>
          <w:i/>
          <w:noProof/>
        </w:rPr>
        <w:t>Ar-Risalah Al-Mustathrafah Li Bayan Masyhur Kutub as-Sunnah Al-Musyrifah</w:t>
      </w:r>
      <w:r w:rsidRPr="006A1349">
        <w:rPr>
          <w:rFonts w:asciiTheme="majorBidi" w:hAnsiTheme="majorBidi" w:cstheme="majorBidi"/>
          <w:noProof/>
        </w:rPr>
        <w:t>.</w:t>
      </w:r>
      <w:r w:rsidRPr="006A1349">
        <w:rPr>
          <w:rFonts w:asciiTheme="majorBidi" w:hAnsiTheme="majorBidi" w:cstheme="majorBidi"/>
        </w:rPr>
        <w:fldChar w:fldCharType="end"/>
      </w:r>
      <w:r w:rsidR="00056301" w:rsidRPr="006A1349">
        <w:rPr>
          <w:rFonts w:asciiTheme="majorBidi" w:hAnsiTheme="majorBidi" w:cstheme="majorBidi"/>
        </w:rPr>
        <w:t xml:space="preserve"> 20-26</w:t>
      </w:r>
    </w:p>
  </w:footnote>
  <w:footnote w:id="36">
    <w:p w:rsidR="0091714D" w:rsidRPr="006A1349" w:rsidRDefault="0091714D" w:rsidP="006A1349">
      <w:pPr>
        <w:pStyle w:val="FootnoteText"/>
        <w:ind w:firstLine="567"/>
        <w:rPr>
          <w:rFonts w:asciiTheme="majorBidi" w:hAnsiTheme="majorBidi" w:cstheme="majorBidi"/>
          <w:lang w:val="en-US"/>
        </w:rPr>
      </w:pPr>
      <w:r w:rsidRPr="006A1349">
        <w:rPr>
          <w:rStyle w:val="FootnoteReference"/>
          <w:rFonts w:asciiTheme="majorBidi" w:hAnsiTheme="majorBidi" w:cstheme="majorBidi"/>
        </w:rPr>
        <w:footnoteRef/>
      </w:r>
      <w:r w:rsidRPr="006A1349">
        <w:rPr>
          <w:rFonts w:asciiTheme="majorBidi" w:hAnsiTheme="majorBidi" w:cstheme="majorBidi"/>
        </w:rPr>
        <w:t xml:space="preserve"> </w:t>
      </w:r>
      <w:r w:rsidRPr="006A1349">
        <w:rPr>
          <w:rFonts w:asciiTheme="majorBidi" w:hAnsiTheme="majorBidi" w:cstheme="majorBidi"/>
        </w:rPr>
        <w:fldChar w:fldCharType="begin" w:fldLock="1"/>
      </w:r>
      <w:r w:rsidRPr="006A1349">
        <w:rPr>
          <w:rFonts w:asciiTheme="majorBidi" w:hAnsiTheme="majorBidi" w:cstheme="majorBidi"/>
        </w:rPr>
        <w:instrText>ADDIN CSL_CITATION {"citationItems":[{"id":"ITEM-1","itemData":{"author":[{"dropping-particle":"","family":"Al-Kattani","given":"Muhammad bin Ja’far","non-dropping-particle":"","parse-names":false,"suffix":""}],"id":"ITEM-1","issued":{"date-parts":[["0"]]},"publisher":"Dar al-Kutub al-‘Ilmiyyah","publisher-place":"Beirut","title":"ar-Risalah al-Mustathrafah li Bayan Masyhur Kutub as-Sunnah al-Musyrifah","type":"book"},"uris":["http://www.mendeley.com/documents/?uuid=b6361e27-c504-4e87-b0dd-74fd151bf934"]}],"mendeley":{"formattedCitation":"Al-Kattani.","plainTextFormattedCitation":"Al-Kattani.","previouslyFormattedCitation":"Al-Kattani."},"properties":{"noteIndex":36},"schema":"https://github.com/citation-style-language/schema/raw/master/csl-citation.json"}</w:instrText>
      </w:r>
      <w:r w:rsidRPr="006A1349">
        <w:rPr>
          <w:rFonts w:asciiTheme="majorBidi" w:hAnsiTheme="majorBidi" w:cstheme="majorBidi"/>
        </w:rPr>
        <w:fldChar w:fldCharType="separate"/>
      </w:r>
      <w:r w:rsidRPr="006A1349">
        <w:rPr>
          <w:rFonts w:asciiTheme="majorBidi" w:hAnsiTheme="majorBidi" w:cstheme="majorBidi"/>
          <w:noProof/>
        </w:rPr>
        <w:t>Al-Kattani.</w:t>
      </w:r>
      <w:r w:rsidRPr="006A1349">
        <w:rPr>
          <w:rFonts w:asciiTheme="majorBidi" w:hAnsiTheme="majorBidi" w:cstheme="majorBidi"/>
        </w:rPr>
        <w:fldChar w:fldCharType="end"/>
      </w:r>
      <w:r w:rsidRPr="006A1349">
        <w:rPr>
          <w:rFonts w:asciiTheme="majorBidi" w:hAnsiTheme="majorBidi" w:cstheme="majorBidi"/>
        </w:rPr>
        <w:t xml:space="preserve"> 148-158</w:t>
      </w:r>
    </w:p>
  </w:footnote>
  <w:footnote w:id="37">
    <w:p w:rsidR="0091714D" w:rsidRPr="006A1349" w:rsidRDefault="0091714D" w:rsidP="006A1349">
      <w:pPr>
        <w:pStyle w:val="FootnoteText"/>
        <w:ind w:firstLine="567"/>
        <w:rPr>
          <w:rFonts w:asciiTheme="majorBidi" w:hAnsiTheme="majorBidi" w:cstheme="majorBidi"/>
          <w:lang w:val="en-US"/>
        </w:rPr>
      </w:pPr>
      <w:r w:rsidRPr="006A1349">
        <w:rPr>
          <w:rStyle w:val="FootnoteReference"/>
          <w:rFonts w:asciiTheme="majorBidi" w:hAnsiTheme="majorBidi" w:cstheme="majorBidi"/>
        </w:rPr>
        <w:footnoteRef/>
      </w:r>
      <w:r w:rsidRPr="006A1349">
        <w:rPr>
          <w:rFonts w:asciiTheme="majorBidi" w:hAnsiTheme="majorBidi" w:cstheme="majorBidi"/>
        </w:rPr>
        <w:t xml:space="preserve"> </w:t>
      </w:r>
      <w:r w:rsidRPr="006A1349">
        <w:rPr>
          <w:rFonts w:asciiTheme="majorBidi" w:hAnsiTheme="majorBidi" w:cstheme="majorBidi"/>
        </w:rPr>
        <w:fldChar w:fldCharType="begin" w:fldLock="1"/>
      </w:r>
      <w:r w:rsidR="001C5645" w:rsidRPr="006A1349">
        <w:rPr>
          <w:rFonts w:asciiTheme="majorBidi" w:hAnsiTheme="majorBidi" w:cstheme="majorBidi"/>
        </w:rPr>
        <w:instrText>ADDIN CSL_CITATION {"citationItems":[{"id":"ITEM-1","itemData":{"author":[{"dropping-particle":"","family":"Al-Kattani","given":"Muhammad bin Ja’far","non-dropping-particle":"","parse-names":false,"suffix":""}],"id":"ITEM-1","issued":{"date-parts":[["0"]]},"publisher":"Dar al-Kutub al-‘Ilmiyyah","publisher-place":"Beirut","title":"ar-Risalah al-Mustathrafah li Bayan Masyhur Kutub as-Sunnah al-Musyrifah","type":"book"},"uris":["http://www.mendeley.com/documents/?uuid=b6361e27-c504-4e87-b0dd-74fd151bf934"]}],"mendeley":{"formattedCitation":"Al-Kattani.","plainTextFormattedCitation":"Al-Kattani.","previouslyFormattedCitation":"Al-Kattani."},"properties":{"noteIndex":37},"schema":"https://github.com/citation-style-language/schema/raw/master/csl-citation.json"}</w:instrText>
      </w:r>
      <w:r w:rsidRPr="006A1349">
        <w:rPr>
          <w:rFonts w:asciiTheme="majorBidi" w:hAnsiTheme="majorBidi" w:cstheme="majorBidi"/>
        </w:rPr>
        <w:fldChar w:fldCharType="separate"/>
      </w:r>
      <w:r w:rsidRPr="006A1349">
        <w:rPr>
          <w:rFonts w:asciiTheme="majorBidi" w:hAnsiTheme="majorBidi" w:cstheme="majorBidi"/>
          <w:noProof/>
        </w:rPr>
        <w:t>Al-Kattani.</w:t>
      </w:r>
      <w:r w:rsidRPr="006A1349">
        <w:rPr>
          <w:rFonts w:asciiTheme="majorBidi" w:hAnsiTheme="majorBidi" w:cstheme="majorBidi"/>
        </w:rPr>
        <w:fldChar w:fldCharType="end"/>
      </w:r>
      <w:r w:rsidRPr="006A1349">
        <w:rPr>
          <w:rFonts w:asciiTheme="majorBidi" w:hAnsiTheme="majorBidi" w:cstheme="majorBidi"/>
        </w:rPr>
        <w:t xml:space="preserve"> 194</w:t>
      </w:r>
    </w:p>
  </w:footnote>
  <w:footnote w:id="38">
    <w:p w:rsidR="001C5645" w:rsidRPr="006A1349" w:rsidRDefault="001C5645" w:rsidP="006A1349">
      <w:pPr>
        <w:pStyle w:val="FootnoteText"/>
        <w:ind w:firstLine="567"/>
        <w:rPr>
          <w:rFonts w:asciiTheme="majorBidi" w:hAnsiTheme="majorBidi" w:cstheme="majorBidi"/>
          <w:lang w:val="en-US"/>
        </w:rPr>
      </w:pPr>
      <w:r w:rsidRPr="006A1349">
        <w:rPr>
          <w:rStyle w:val="FootnoteReference"/>
          <w:rFonts w:asciiTheme="majorBidi" w:hAnsiTheme="majorBidi" w:cstheme="majorBidi"/>
        </w:rPr>
        <w:footnoteRef/>
      </w:r>
      <w:r w:rsidRPr="006A1349">
        <w:rPr>
          <w:rFonts w:asciiTheme="majorBidi" w:hAnsiTheme="majorBidi" w:cstheme="majorBidi"/>
        </w:rPr>
        <w:t xml:space="preserve"> </w:t>
      </w:r>
      <w:r w:rsidRPr="006A1349">
        <w:rPr>
          <w:rFonts w:asciiTheme="majorBidi" w:hAnsiTheme="majorBidi" w:cstheme="majorBidi"/>
        </w:rPr>
        <w:fldChar w:fldCharType="begin" w:fldLock="1"/>
      </w:r>
      <w:r w:rsidRPr="006A1349">
        <w:rPr>
          <w:rFonts w:asciiTheme="majorBidi" w:hAnsiTheme="majorBidi" w:cstheme="majorBidi"/>
        </w:rPr>
        <w:instrText>ADDIN CSL_CITATION {"citationItems":[{"id":"ITEM-1","itemData":{"author":[{"dropping-particle":"","family":"Asy-Sya’rawi","given":"Muhammad Mutawalli","non-dropping-particle":"","parse-names":false,"suffix":""}],"id":"ITEM-1","issued":{"date-parts":[["0"]]},"publisher":"Dar ar-Raudhah al-Azhar","publisher-place":"Mesir","title":"al-Ahadits al-Qudsiyyah","type":"book"},"uris":["http://www.mendeley.com/documents/?uuid=9e7696f5-304e-48e1-9ff6-69681a20dc14"]}],"mendeley":{"formattedCitation":"Muhammad Mutawalli Asy-Sya’rawi, &lt;i&gt;Al-Ahadits Al-Qudsiyyah&lt;/i&gt; (Mesir: Dar ar-Raudhah al-Azhar, n.d.).","plainTextFormattedCitation":"Muhammad Mutawalli Asy-Sya’rawi, Al-Ahadits Al-Qudsiyyah (Mesir: Dar ar-Raudhah al-Azhar, n.d.).","previouslyFormattedCitation":"Muhammad Mutawalli Asy-Sya’rawi, &lt;i&gt;Al-Ahadits Al-Qudsiyyah&lt;/i&gt; (Mesir: Dar ar-Raudhah al-Azhar, n.d.)."},"properties":{"noteIndex":38},"schema":"https://github.com/citation-style-language/schema/raw/master/csl-citation.json"}</w:instrText>
      </w:r>
      <w:r w:rsidRPr="006A1349">
        <w:rPr>
          <w:rFonts w:asciiTheme="majorBidi" w:hAnsiTheme="majorBidi" w:cstheme="majorBidi"/>
        </w:rPr>
        <w:fldChar w:fldCharType="separate"/>
      </w:r>
      <w:r w:rsidRPr="006A1349">
        <w:rPr>
          <w:rFonts w:asciiTheme="majorBidi" w:hAnsiTheme="majorBidi" w:cstheme="majorBidi"/>
          <w:noProof/>
        </w:rPr>
        <w:t xml:space="preserve">Muhammad Mutawalli Asy-Sya’rawi, </w:t>
      </w:r>
      <w:r w:rsidRPr="006A1349">
        <w:rPr>
          <w:rFonts w:asciiTheme="majorBidi" w:hAnsiTheme="majorBidi" w:cstheme="majorBidi"/>
          <w:i/>
          <w:noProof/>
        </w:rPr>
        <w:t>Al-Ahadits Al-Qudsiyyah</w:t>
      </w:r>
      <w:r w:rsidRPr="006A1349">
        <w:rPr>
          <w:rFonts w:asciiTheme="majorBidi" w:hAnsiTheme="majorBidi" w:cstheme="majorBidi"/>
          <w:noProof/>
        </w:rPr>
        <w:t xml:space="preserve"> (Mesir: Dar ar-Raudhah al-Azhar, n.d.).</w:t>
      </w:r>
      <w:r w:rsidRPr="006A1349">
        <w:rPr>
          <w:rFonts w:asciiTheme="majorBidi" w:hAnsiTheme="majorBidi" w:cstheme="majorBidi"/>
        </w:rPr>
        <w:fldChar w:fldCharType="end"/>
      </w:r>
      <w:r w:rsidRPr="006A1349">
        <w:rPr>
          <w:rFonts w:asciiTheme="majorBidi" w:hAnsiTheme="majorBidi" w:cstheme="majorBidi"/>
        </w:rPr>
        <w:t xml:space="preserve"> 78</w:t>
      </w:r>
    </w:p>
  </w:footnote>
  <w:footnote w:id="39">
    <w:p w:rsidR="001C5645" w:rsidRPr="006A1349" w:rsidRDefault="001C5645" w:rsidP="006A1349">
      <w:pPr>
        <w:pStyle w:val="FootnoteText"/>
        <w:ind w:firstLine="567"/>
        <w:rPr>
          <w:rFonts w:asciiTheme="majorBidi" w:hAnsiTheme="majorBidi" w:cstheme="majorBidi"/>
          <w:lang w:val="en-US"/>
        </w:rPr>
      </w:pPr>
      <w:r w:rsidRPr="006A1349">
        <w:rPr>
          <w:rStyle w:val="FootnoteReference"/>
          <w:rFonts w:asciiTheme="majorBidi" w:hAnsiTheme="majorBidi" w:cstheme="majorBidi"/>
        </w:rPr>
        <w:footnoteRef/>
      </w:r>
      <w:r w:rsidRPr="006A1349">
        <w:rPr>
          <w:rFonts w:asciiTheme="majorBidi" w:hAnsiTheme="majorBidi" w:cstheme="majorBidi"/>
        </w:rPr>
        <w:t xml:space="preserve"> </w:t>
      </w:r>
      <w:r w:rsidRPr="006A1349">
        <w:rPr>
          <w:rFonts w:asciiTheme="majorBidi" w:hAnsiTheme="majorBidi" w:cstheme="majorBidi"/>
        </w:rPr>
        <w:fldChar w:fldCharType="begin" w:fldLock="1"/>
      </w:r>
      <w:r w:rsidR="00A200A4" w:rsidRPr="006A1349">
        <w:rPr>
          <w:rFonts w:asciiTheme="majorBidi" w:hAnsiTheme="majorBidi" w:cstheme="majorBidi"/>
        </w:rPr>
        <w:instrText>ADDIN CSL_CITATION {"citationItems":[{"id":"ITEM-1","itemData":{"author":[{"dropping-particle":"","family":"As-Sakhawi","given":"Syamsuddin","non-dropping-particle":"","parse-names":false,"suffix":""}],"id":"ITEM-1","issued":{"date-parts":[["1986"]]},"publisher":"Dar al-Hijrah","publisher-place":"Beirut","title":"al-Maqashid al-Hasanah fi Bayan Katsir min al-Ahadits al-Masyhurah ’ala Alsinah an-Nas","type":"book"},"uris":["http://www.mendeley.com/documents/?uuid=ec8c43f6-24b5-48e2-8e7a-c3e2552c0ac6"]}],"mendeley":{"formattedCitation":"Syamsuddin As-Sakhawi, &lt;i&gt;Al-Maqashid Al-Hasanah Fi Bayan Katsir Min Al-Ahadits Al-Masyhurah ’ala Alsinah an-Nas&lt;/i&gt; (Beirut: Dar al-Hijrah, 1986).","plainTextFormattedCitation":"Syamsuddin As-Sakhawi, Al-Maqashid Al-Hasanah Fi Bayan Katsir Min Al-Ahadits Al-Masyhurah ’ala Alsinah an-Nas (Beirut: Dar al-Hijrah, 1986).","previouslyFormattedCitation":"Syamsuddin As-Sakhawi, &lt;i&gt;Al-Maqashid Al-Hasanah Fi Bayan Katsir Min Al-Ahadits Al-Masyhurah ’ala Alsinah an-Nas&lt;/i&gt; (Beirut: Dar al-Hijrah, 1986)."},"properties":{"noteIndex":39},"schema":"https://github.com/citation-style-language/schema/raw/master/csl-citation.json"}</w:instrText>
      </w:r>
      <w:r w:rsidRPr="006A1349">
        <w:rPr>
          <w:rFonts w:asciiTheme="majorBidi" w:hAnsiTheme="majorBidi" w:cstheme="majorBidi"/>
        </w:rPr>
        <w:fldChar w:fldCharType="separate"/>
      </w:r>
      <w:r w:rsidRPr="006A1349">
        <w:rPr>
          <w:rFonts w:asciiTheme="majorBidi" w:hAnsiTheme="majorBidi" w:cstheme="majorBidi"/>
          <w:noProof/>
        </w:rPr>
        <w:t xml:space="preserve">Syamsuddin As-Sakhawi, </w:t>
      </w:r>
      <w:r w:rsidRPr="006A1349">
        <w:rPr>
          <w:rFonts w:asciiTheme="majorBidi" w:hAnsiTheme="majorBidi" w:cstheme="majorBidi"/>
          <w:i/>
          <w:noProof/>
        </w:rPr>
        <w:t>Al-Maqashid Al-Hasanah Fi Bayan Katsir Min Al-Ahadits Al-Masyhurah ’ala Alsinah an-Nas</w:t>
      </w:r>
      <w:r w:rsidRPr="006A1349">
        <w:rPr>
          <w:rFonts w:asciiTheme="majorBidi" w:hAnsiTheme="majorBidi" w:cstheme="majorBidi"/>
          <w:noProof/>
        </w:rPr>
        <w:t xml:space="preserve"> (Beirut: Dar al-Hijrah, 1986).</w:t>
      </w:r>
      <w:r w:rsidRPr="006A1349">
        <w:rPr>
          <w:rFonts w:asciiTheme="majorBidi" w:hAnsiTheme="majorBidi" w:cstheme="majorBidi"/>
        </w:rPr>
        <w:fldChar w:fldCharType="end"/>
      </w:r>
      <w:r w:rsidRPr="006A1349">
        <w:rPr>
          <w:rFonts w:asciiTheme="majorBidi" w:hAnsiTheme="majorBidi" w:cstheme="majorBidi"/>
        </w:rPr>
        <w:t xml:space="preserve"> 67</w:t>
      </w:r>
    </w:p>
  </w:footnote>
  <w:footnote w:id="40">
    <w:p w:rsidR="00A200A4" w:rsidRPr="006A1349" w:rsidRDefault="00A200A4" w:rsidP="006A1349">
      <w:pPr>
        <w:pStyle w:val="FootnoteText"/>
        <w:ind w:firstLine="567"/>
        <w:rPr>
          <w:rFonts w:asciiTheme="majorBidi" w:hAnsiTheme="majorBidi" w:cstheme="majorBidi"/>
          <w:lang w:val="en-US"/>
        </w:rPr>
      </w:pPr>
      <w:r w:rsidRPr="006A1349">
        <w:rPr>
          <w:rStyle w:val="FootnoteReference"/>
          <w:rFonts w:asciiTheme="majorBidi" w:hAnsiTheme="majorBidi" w:cstheme="majorBidi"/>
        </w:rPr>
        <w:footnoteRef/>
      </w:r>
      <w:r w:rsidRPr="006A1349">
        <w:rPr>
          <w:rFonts w:asciiTheme="majorBidi" w:hAnsiTheme="majorBidi" w:cstheme="majorBidi"/>
        </w:rPr>
        <w:t xml:space="preserve"> </w:t>
      </w:r>
      <w:r w:rsidRPr="006A1349">
        <w:rPr>
          <w:rFonts w:asciiTheme="majorBidi" w:hAnsiTheme="majorBidi" w:cstheme="majorBidi"/>
        </w:rPr>
        <w:fldChar w:fldCharType="begin" w:fldLock="1"/>
      </w:r>
      <w:r w:rsidR="004B62B4" w:rsidRPr="006A1349">
        <w:rPr>
          <w:rFonts w:asciiTheme="majorBidi" w:hAnsiTheme="majorBidi" w:cstheme="majorBidi"/>
        </w:rPr>
        <w:instrText>ADDIN CSL_CITATION {"citationItems":[{"id":"ITEM-1","itemData":{"author":[{"dropping-particle":"","family":"Al-Bukhari","given":"Abu 'Abdillah Muhammad ibn Isma'il","non-dropping-particle":"","parse-names":false,"suffix":""}],"id":"ITEM-1","issued":{"date-parts":[["2002"]]},"publisher":"Dar Ibnu Katsir","publisher-place":"Beirut","title":"Shahih al-Bukhari","type":"book"},"uris":["http://www.mendeley.com/documents/?uuid=b2e89e05-1f7b-4930-aece-4b128fc40a28"]}],"mendeley":{"formattedCitation":"Abu ’Abdillah Muhammad ibn Isma’il Al-Bukhari, &lt;i&gt;Shahih Al-Bukhari&lt;/i&gt; (Beirut: Dar Ibnu Katsir, 2002).","plainTextFormattedCitation":"Abu ’Abdillah Muhammad ibn Isma’il Al-Bukhari, Shahih Al-Bukhari (Beirut: Dar Ibnu Katsir, 2002).","previouslyFormattedCitation":"Abu ’Abdillah Muhammad ibn Isma’il Al-Bukhari, &lt;i&gt;Shahih Al-Bukhari&lt;/i&gt; (Beirut: Dar Ibnu Katsir, 2002)."},"properties":{"noteIndex":40},"schema":"https://github.com/citation-style-language/schema/raw/master/csl-citation.json"}</w:instrText>
      </w:r>
      <w:r w:rsidRPr="006A1349">
        <w:rPr>
          <w:rFonts w:asciiTheme="majorBidi" w:hAnsiTheme="majorBidi" w:cstheme="majorBidi"/>
        </w:rPr>
        <w:fldChar w:fldCharType="separate"/>
      </w:r>
      <w:r w:rsidRPr="006A1349">
        <w:rPr>
          <w:rFonts w:asciiTheme="majorBidi" w:hAnsiTheme="majorBidi" w:cstheme="majorBidi"/>
          <w:noProof/>
        </w:rPr>
        <w:t xml:space="preserve">Abu ’Abdillah Muhammad ibn Isma’il Al-Bukhari, </w:t>
      </w:r>
      <w:r w:rsidRPr="006A1349">
        <w:rPr>
          <w:rFonts w:asciiTheme="majorBidi" w:hAnsiTheme="majorBidi" w:cstheme="majorBidi"/>
          <w:i/>
          <w:noProof/>
        </w:rPr>
        <w:t>Shahih Al-Bukhari</w:t>
      </w:r>
      <w:r w:rsidRPr="006A1349">
        <w:rPr>
          <w:rFonts w:asciiTheme="majorBidi" w:hAnsiTheme="majorBidi" w:cstheme="majorBidi"/>
          <w:noProof/>
        </w:rPr>
        <w:t xml:space="preserve"> (Beirut: Dar Ibnu Katsir, 2002).</w:t>
      </w:r>
      <w:r w:rsidRPr="006A1349">
        <w:rPr>
          <w:rFonts w:asciiTheme="majorBidi" w:hAnsiTheme="majorBidi" w:cstheme="majorBidi"/>
        </w:rPr>
        <w:fldChar w:fldCharType="end"/>
      </w:r>
      <w:r w:rsidRPr="006A1349">
        <w:rPr>
          <w:rFonts w:asciiTheme="majorBidi" w:hAnsiTheme="majorBidi" w:cstheme="majorBidi"/>
        </w:rPr>
        <w:t xml:space="preserve"> 5-6</w:t>
      </w:r>
    </w:p>
  </w:footnote>
  <w:footnote w:id="41">
    <w:p w:rsidR="004B62B4" w:rsidRPr="006A1349" w:rsidRDefault="004B62B4" w:rsidP="006A1349">
      <w:pPr>
        <w:pStyle w:val="FootnoteText"/>
        <w:ind w:firstLine="567"/>
        <w:rPr>
          <w:rFonts w:asciiTheme="majorBidi" w:hAnsiTheme="majorBidi" w:cstheme="majorBidi"/>
          <w:lang w:val="en-US"/>
        </w:rPr>
      </w:pPr>
      <w:r w:rsidRPr="006A1349">
        <w:rPr>
          <w:rStyle w:val="FootnoteReference"/>
          <w:rFonts w:asciiTheme="majorBidi" w:hAnsiTheme="majorBidi" w:cstheme="majorBidi"/>
        </w:rPr>
        <w:footnoteRef/>
      </w:r>
      <w:r w:rsidRPr="006A1349">
        <w:rPr>
          <w:rFonts w:asciiTheme="majorBidi" w:hAnsiTheme="majorBidi" w:cstheme="majorBidi"/>
        </w:rPr>
        <w:t xml:space="preserve"> </w:t>
      </w:r>
      <w:r w:rsidRPr="006A1349">
        <w:rPr>
          <w:rFonts w:asciiTheme="majorBidi" w:hAnsiTheme="majorBidi" w:cstheme="majorBidi"/>
        </w:rPr>
        <w:fldChar w:fldCharType="begin" w:fldLock="1"/>
      </w:r>
      <w:r w:rsidR="00533474" w:rsidRPr="006A1349">
        <w:rPr>
          <w:rFonts w:asciiTheme="majorBidi" w:hAnsiTheme="majorBidi" w:cstheme="majorBidi"/>
        </w:rPr>
        <w:instrText>ADDIN CSL_CITATION {"citationItems":[{"id":"ITEM-1","itemData":{"author":[{"dropping-particle":"","family":"Al-Qusyairy","given":"Muslim ibn Hajjaj","non-dropping-particle":"","parse-names":false,"suffix":""}],"id":"ITEM-1","issued":{"date-parts":[["2006"]]},"publisher":"Dar Thaibah","publisher-place":"Riyadh","title":"Shahih Muslim","type":"book"},"uris":["http://www.mendeley.com/documents/?uuid=7e28fdcc-c7dc-4937-8334-4d10032c8ac1"]}],"mendeley":{"formattedCitation":"Muslim ibn Hajjaj Al-Qusyairy, &lt;i&gt;Shahih Muslim&lt;/i&gt; (Riyadh: Dar Thaibah, 2006).","plainTextFormattedCitation":"Muslim ibn Hajjaj Al-Qusyairy, Shahih Muslim (Riyadh: Dar Thaibah, 2006).","previouslyFormattedCitation":"Muslim ibn Hajjaj Al-Qusyairy, &lt;i&gt;Shahih Muslim&lt;/i&gt; (Riyadh: Dar Thaibah, 2006)."},"properties":{"noteIndex":41},"schema":"https://github.com/citation-style-language/schema/raw/master/csl-citation.json"}</w:instrText>
      </w:r>
      <w:r w:rsidRPr="006A1349">
        <w:rPr>
          <w:rFonts w:asciiTheme="majorBidi" w:hAnsiTheme="majorBidi" w:cstheme="majorBidi"/>
        </w:rPr>
        <w:fldChar w:fldCharType="separate"/>
      </w:r>
      <w:r w:rsidRPr="006A1349">
        <w:rPr>
          <w:rFonts w:asciiTheme="majorBidi" w:hAnsiTheme="majorBidi" w:cstheme="majorBidi"/>
          <w:noProof/>
        </w:rPr>
        <w:t xml:space="preserve">Muslim ibn Hajjaj Al-Qusyairy, </w:t>
      </w:r>
      <w:r w:rsidRPr="006A1349">
        <w:rPr>
          <w:rFonts w:asciiTheme="majorBidi" w:hAnsiTheme="majorBidi" w:cstheme="majorBidi"/>
          <w:i/>
          <w:noProof/>
        </w:rPr>
        <w:t>Shahih Muslim</w:t>
      </w:r>
      <w:r w:rsidRPr="006A1349">
        <w:rPr>
          <w:rFonts w:asciiTheme="majorBidi" w:hAnsiTheme="majorBidi" w:cstheme="majorBidi"/>
          <w:noProof/>
        </w:rPr>
        <w:t xml:space="preserve"> (Riyadh: Dar Thaibah, 2006).</w:t>
      </w:r>
      <w:r w:rsidRPr="006A1349">
        <w:rPr>
          <w:rFonts w:asciiTheme="majorBidi" w:hAnsiTheme="majorBidi" w:cstheme="majorBidi"/>
        </w:rPr>
        <w:fldChar w:fldCharType="end"/>
      </w:r>
      <w:r w:rsidR="00533474" w:rsidRPr="006A1349">
        <w:rPr>
          <w:rFonts w:asciiTheme="majorBidi" w:hAnsiTheme="majorBidi" w:cstheme="majorBidi"/>
        </w:rPr>
        <w:t xml:space="preserve"> 20-22</w:t>
      </w:r>
    </w:p>
  </w:footnote>
  <w:footnote w:id="42">
    <w:p w:rsidR="00533474" w:rsidRPr="006A1349" w:rsidRDefault="00533474" w:rsidP="006A1349">
      <w:pPr>
        <w:pStyle w:val="FootnoteText"/>
        <w:ind w:firstLine="567"/>
        <w:rPr>
          <w:rFonts w:asciiTheme="majorBidi" w:hAnsiTheme="majorBidi" w:cstheme="majorBidi"/>
          <w:lang w:val="en-US"/>
        </w:rPr>
      </w:pPr>
      <w:r w:rsidRPr="006A1349">
        <w:rPr>
          <w:rStyle w:val="FootnoteReference"/>
          <w:rFonts w:asciiTheme="majorBidi" w:hAnsiTheme="majorBidi" w:cstheme="majorBidi"/>
        </w:rPr>
        <w:footnoteRef/>
      </w:r>
      <w:r w:rsidRPr="006A1349">
        <w:rPr>
          <w:rFonts w:asciiTheme="majorBidi" w:hAnsiTheme="majorBidi" w:cstheme="majorBidi"/>
        </w:rPr>
        <w:t xml:space="preserve"> </w:t>
      </w:r>
      <w:r w:rsidRPr="006A1349">
        <w:rPr>
          <w:rFonts w:asciiTheme="majorBidi" w:hAnsiTheme="majorBidi" w:cstheme="majorBidi"/>
        </w:rPr>
        <w:fldChar w:fldCharType="begin" w:fldLock="1"/>
      </w:r>
      <w:r w:rsidR="003A0F22" w:rsidRPr="006A1349">
        <w:rPr>
          <w:rFonts w:asciiTheme="majorBidi" w:hAnsiTheme="majorBidi" w:cstheme="majorBidi"/>
        </w:rPr>
        <w:instrText>ADDIN CSL_CITATION {"citationItems":[{"id":"ITEM-1","itemData":{"author":[{"dropping-particle":"","family":"As-Sijistaniy","given":"Abu Dawud","non-dropping-particle":"","parse-names":false,"suffix":""}],"id":"ITEM-1","issued":{"date-parts":[["2009"]]},"publisher":"Dar ar-Risalah al-‘Alamiyyah","publisher-place":"Beirut","title":"Sunan Abu Dawud","type":"book"},"uris":["http://www.mendeley.com/documents/?uuid=d033fa3c-e5f8-45db-b9ff-9b8976ab302f"]}],"mendeley":{"formattedCitation":"Abu Dawud As-Sijistaniy, &lt;i&gt;Sunan Abu Dawud&lt;/i&gt; (Beirut: Dar ar-Risalah al-‘Alamiyyah, 2009).","plainTextFormattedCitation":"Abu Dawud As-Sijistaniy, Sunan Abu Dawud (Beirut: Dar ar-Risalah al-‘Alamiyyah, 2009).","previouslyFormattedCitation":"Abu Dawud As-Sijistaniy, &lt;i&gt;Sunan Abu Dawud&lt;/i&gt; (Beirut: Dar ar-Risalah al-‘Alamiyyah, 2009)."},"properties":{"noteIndex":42},"schema":"https://github.com/citation-style-language/schema/raw/master/csl-citation.json"}</w:instrText>
      </w:r>
      <w:r w:rsidRPr="006A1349">
        <w:rPr>
          <w:rFonts w:asciiTheme="majorBidi" w:hAnsiTheme="majorBidi" w:cstheme="majorBidi"/>
        </w:rPr>
        <w:fldChar w:fldCharType="separate"/>
      </w:r>
      <w:r w:rsidRPr="006A1349">
        <w:rPr>
          <w:rFonts w:asciiTheme="majorBidi" w:hAnsiTheme="majorBidi" w:cstheme="majorBidi"/>
          <w:noProof/>
        </w:rPr>
        <w:t xml:space="preserve">Abu Dawud As-Sijistaniy, </w:t>
      </w:r>
      <w:r w:rsidRPr="006A1349">
        <w:rPr>
          <w:rFonts w:asciiTheme="majorBidi" w:hAnsiTheme="majorBidi" w:cstheme="majorBidi"/>
          <w:i/>
          <w:noProof/>
        </w:rPr>
        <w:t>Sunan Abu Dawud</w:t>
      </w:r>
      <w:r w:rsidRPr="006A1349">
        <w:rPr>
          <w:rFonts w:asciiTheme="majorBidi" w:hAnsiTheme="majorBidi" w:cstheme="majorBidi"/>
          <w:noProof/>
        </w:rPr>
        <w:t xml:space="preserve"> (Beirut: Dar ar-Risalah al-‘Alamiyyah, 2009).</w:t>
      </w:r>
      <w:r w:rsidRPr="006A1349">
        <w:rPr>
          <w:rFonts w:asciiTheme="majorBidi" w:hAnsiTheme="majorBidi" w:cstheme="majorBidi"/>
        </w:rPr>
        <w:fldChar w:fldCharType="end"/>
      </w:r>
      <w:r w:rsidRPr="006A1349">
        <w:rPr>
          <w:rFonts w:asciiTheme="majorBidi" w:hAnsiTheme="majorBidi" w:cstheme="majorBidi"/>
        </w:rPr>
        <w:t xml:space="preserve"> 7</w:t>
      </w:r>
    </w:p>
  </w:footnote>
  <w:footnote w:id="43">
    <w:p w:rsidR="003A0F22" w:rsidRPr="006A1349" w:rsidRDefault="003A0F22" w:rsidP="006A1349">
      <w:pPr>
        <w:pStyle w:val="FootnoteText"/>
        <w:ind w:firstLine="567"/>
        <w:rPr>
          <w:rFonts w:asciiTheme="majorBidi" w:hAnsiTheme="majorBidi" w:cstheme="majorBidi"/>
          <w:lang w:val="en-US"/>
        </w:rPr>
      </w:pPr>
      <w:r w:rsidRPr="006A1349">
        <w:rPr>
          <w:rStyle w:val="FootnoteReference"/>
          <w:rFonts w:asciiTheme="majorBidi" w:hAnsiTheme="majorBidi" w:cstheme="majorBidi"/>
        </w:rPr>
        <w:footnoteRef/>
      </w:r>
      <w:r w:rsidRPr="006A1349">
        <w:rPr>
          <w:rFonts w:asciiTheme="majorBidi" w:hAnsiTheme="majorBidi" w:cstheme="majorBidi"/>
        </w:rPr>
        <w:t xml:space="preserve"> </w:t>
      </w:r>
      <w:r w:rsidRPr="006A1349">
        <w:rPr>
          <w:rFonts w:asciiTheme="majorBidi" w:hAnsiTheme="majorBidi" w:cstheme="majorBidi"/>
        </w:rPr>
        <w:fldChar w:fldCharType="begin" w:fldLock="1"/>
      </w:r>
      <w:r w:rsidRPr="006A1349">
        <w:rPr>
          <w:rFonts w:asciiTheme="majorBidi" w:hAnsiTheme="majorBidi" w:cstheme="majorBidi"/>
        </w:rPr>
        <w:instrText>ADDIN CSL_CITATION {"citationItems":[{"id":"ITEM-1","itemData":{"author":[{"dropping-particle":"","family":"At-Tirmidzi","given":"Abu Isa","non-dropping-particle":"","parse-names":false,"suffix":""}],"id":"ITEM-1","issued":{"date-parts":[["1963"]]},"publisher":"Dar al-Garb al-Islami","publisher-place":"Beirut","title":"al-Jami’ as-Shahih al-Kabir li at-Tirmidzi (Sunan al-Tirmidzi)","type":"book"},"uris":["http://www.mendeley.com/documents/?uuid=27784bbf-0f46-402f-97dc-c95567820b6d"]}],"mendeley":{"formattedCitation":"Abu Isa At-Tirmidzi, &lt;i&gt;Al-Jami’ as-Shahih Al-Kabir Li at-Tirmidzi (Sunan Al-Tirmidzi)&lt;/i&gt; (Beirut: Dar al-Garb al-Islami, 1963).","plainTextFormattedCitation":"Abu Isa At-Tirmidzi, Al-Jami’ as-Shahih Al-Kabir Li at-Tirmidzi (Sunan Al-Tirmidzi) (Beirut: Dar al-Garb al-Islami, 1963).","previouslyFormattedCitation":"Abu Isa At-Tirmidzi, &lt;i&gt;Al-Jami’ as-Shahih Al-Kabir Li at-Tirmidzi (Sunan Al-Tirmidzi)&lt;/i&gt; (Beirut: Dar al-Garb al-Islami, 1963)."},"properties":{"noteIndex":43},"schema":"https://github.com/citation-style-language/schema/raw/master/csl-citation.json"}</w:instrText>
      </w:r>
      <w:r w:rsidRPr="006A1349">
        <w:rPr>
          <w:rFonts w:asciiTheme="majorBidi" w:hAnsiTheme="majorBidi" w:cstheme="majorBidi"/>
        </w:rPr>
        <w:fldChar w:fldCharType="separate"/>
      </w:r>
      <w:r w:rsidRPr="006A1349">
        <w:rPr>
          <w:rFonts w:asciiTheme="majorBidi" w:hAnsiTheme="majorBidi" w:cstheme="majorBidi"/>
          <w:noProof/>
        </w:rPr>
        <w:t xml:space="preserve">Abu Isa At-Tirmidzi, </w:t>
      </w:r>
      <w:r w:rsidRPr="006A1349">
        <w:rPr>
          <w:rFonts w:asciiTheme="majorBidi" w:hAnsiTheme="majorBidi" w:cstheme="majorBidi"/>
          <w:i/>
          <w:noProof/>
        </w:rPr>
        <w:t>Al-Jami’ as-Shahih Al-Kabir Li at-Tirmidzi (Sunan Al-Tirmidzi)</w:t>
      </w:r>
      <w:r w:rsidRPr="006A1349">
        <w:rPr>
          <w:rFonts w:asciiTheme="majorBidi" w:hAnsiTheme="majorBidi" w:cstheme="majorBidi"/>
          <w:noProof/>
        </w:rPr>
        <w:t xml:space="preserve"> (Beirut: Dar al-Garb al-Islami, 1963).</w:t>
      </w:r>
      <w:r w:rsidRPr="006A1349">
        <w:rPr>
          <w:rFonts w:asciiTheme="majorBidi" w:hAnsiTheme="majorBidi" w:cstheme="majorBidi"/>
        </w:rPr>
        <w:fldChar w:fldCharType="end"/>
      </w:r>
      <w:r w:rsidRPr="006A1349">
        <w:rPr>
          <w:rFonts w:asciiTheme="majorBidi" w:hAnsiTheme="majorBidi" w:cstheme="majorBidi"/>
        </w:rPr>
        <w:t xml:space="preserve"> 6</w:t>
      </w:r>
    </w:p>
  </w:footnote>
  <w:footnote w:id="44">
    <w:p w:rsidR="003A0F22" w:rsidRPr="006A1349" w:rsidRDefault="003A0F22" w:rsidP="006A1349">
      <w:pPr>
        <w:pStyle w:val="FootnoteText"/>
        <w:ind w:firstLine="567"/>
        <w:rPr>
          <w:rFonts w:asciiTheme="majorBidi" w:hAnsiTheme="majorBidi" w:cstheme="majorBidi"/>
          <w:lang w:val="en-US"/>
        </w:rPr>
      </w:pPr>
      <w:r w:rsidRPr="006A1349">
        <w:rPr>
          <w:rStyle w:val="FootnoteReference"/>
          <w:rFonts w:asciiTheme="majorBidi" w:hAnsiTheme="majorBidi" w:cstheme="majorBidi"/>
        </w:rPr>
        <w:footnoteRef/>
      </w:r>
      <w:r w:rsidRPr="006A1349">
        <w:rPr>
          <w:rFonts w:asciiTheme="majorBidi" w:hAnsiTheme="majorBidi" w:cstheme="majorBidi"/>
        </w:rPr>
        <w:t xml:space="preserve"> </w:t>
      </w:r>
      <w:r w:rsidRPr="006A1349">
        <w:rPr>
          <w:rFonts w:asciiTheme="majorBidi" w:hAnsiTheme="majorBidi" w:cstheme="majorBidi"/>
        </w:rPr>
        <w:fldChar w:fldCharType="begin" w:fldLock="1"/>
      </w:r>
      <w:r w:rsidRPr="006A1349">
        <w:rPr>
          <w:rFonts w:asciiTheme="majorBidi" w:hAnsiTheme="majorBidi" w:cstheme="majorBidi"/>
        </w:rPr>
        <w:instrText>ADDIN CSL_CITATION {"citationItems":[{"id":"ITEM-1","itemData":{"author":[{"dropping-particle":"","family":"At-Tirmidzi","given":"Abu Isa","non-dropping-particle":"","parse-names":false,"suffix":""}],"id":"ITEM-1","issued":{"date-parts":[["1963"]]},"publisher":"Dar al-Garb al-Islami","publisher-place":"Beirut","title":"al-Jami’ as-Shahih al-Kabir li at-Tirmidzi (Sunan al-Tirmidzi)","type":"book"},"uris":["http://www.mendeley.com/documents/?uuid=27784bbf-0f46-402f-97dc-c95567820b6d"]}],"mendeley":{"formattedCitation":"At-Tirmidzi.","plainTextFormattedCitation":"At-Tirmidzi.","previouslyFormattedCitation":"At-Tirmidzi."},"properties":{"noteIndex":44},"schema":"https://github.com/citation-style-language/schema/raw/master/csl-citation.json"}</w:instrText>
      </w:r>
      <w:r w:rsidRPr="006A1349">
        <w:rPr>
          <w:rFonts w:asciiTheme="majorBidi" w:hAnsiTheme="majorBidi" w:cstheme="majorBidi"/>
        </w:rPr>
        <w:fldChar w:fldCharType="separate"/>
      </w:r>
      <w:r w:rsidRPr="006A1349">
        <w:rPr>
          <w:rFonts w:asciiTheme="majorBidi" w:hAnsiTheme="majorBidi" w:cstheme="majorBidi"/>
          <w:noProof/>
        </w:rPr>
        <w:t>At-Tirmidzi.</w:t>
      </w:r>
      <w:r w:rsidRPr="006A1349">
        <w:rPr>
          <w:rFonts w:asciiTheme="majorBidi" w:hAnsiTheme="majorBidi" w:cstheme="majorBidi"/>
        </w:rPr>
        <w:fldChar w:fldCharType="end"/>
      </w:r>
      <w:r w:rsidRPr="006A1349">
        <w:rPr>
          <w:rFonts w:asciiTheme="majorBidi" w:hAnsiTheme="majorBidi" w:cstheme="majorBidi"/>
        </w:rPr>
        <w:t xml:space="preserve"> 51</w:t>
      </w:r>
    </w:p>
  </w:footnote>
  <w:footnote w:id="45">
    <w:p w:rsidR="003A0F22" w:rsidRPr="006A1349" w:rsidRDefault="003A0F22" w:rsidP="006A1349">
      <w:pPr>
        <w:pStyle w:val="FootnoteText"/>
        <w:ind w:firstLine="567"/>
        <w:rPr>
          <w:rFonts w:asciiTheme="majorBidi" w:hAnsiTheme="majorBidi" w:cstheme="majorBidi"/>
          <w:lang w:val="en-US"/>
        </w:rPr>
      </w:pPr>
      <w:r w:rsidRPr="006A1349">
        <w:rPr>
          <w:rStyle w:val="FootnoteReference"/>
          <w:rFonts w:asciiTheme="majorBidi" w:hAnsiTheme="majorBidi" w:cstheme="majorBidi"/>
        </w:rPr>
        <w:footnoteRef/>
      </w:r>
      <w:r w:rsidRPr="006A1349">
        <w:rPr>
          <w:rFonts w:asciiTheme="majorBidi" w:hAnsiTheme="majorBidi" w:cstheme="majorBidi"/>
        </w:rPr>
        <w:t xml:space="preserve"> </w:t>
      </w:r>
      <w:r w:rsidRPr="006A1349">
        <w:rPr>
          <w:rFonts w:asciiTheme="majorBidi" w:hAnsiTheme="majorBidi" w:cstheme="majorBidi"/>
        </w:rPr>
        <w:fldChar w:fldCharType="begin" w:fldLock="1"/>
      </w:r>
      <w:r w:rsidRPr="006A1349">
        <w:rPr>
          <w:rFonts w:asciiTheme="majorBidi" w:hAnsiTheme="majorBidi" w:cstheme="majorBidi"/>
        </w:rPr>
        <w:instrText>ADDIN CSL_CITATION {"citationItems":[{"id":"ITEM-1","itemData":{"author":[{"dropping-particle":"","family":"Ahmad bin Syu’aib an-Nasa’i","given":"","non-dropping-particle":"","parse-names":false,"suffix":""}],"id":"ITEM-1","issued":{"date-parts":[["0"]]},"publisher":"Dar at-Ta'shil","publisher-place":"Beirut","title":"Sunan an-Nasa'i","type":"book"},"uris":["http://www.mendeley.com/documents/?uuid=437f4663-ac3b-48dc-b07d-984ffd05dc67"]}],"mendeley":{"formattedCitation":"Ahmad bin Syu’aib an-Nasa’i, &lt;i&gt;Sunan An-Nasa’i&lt;/i&gt; (Beirut: Dar at-Ta’shil, n.d.).","plainTextFormattedCitation":"Ahmad bin Syu’aib an-Nasa’i, Sunan An-Nasa’i (Beirut: Dar at-Ta’shil, n.d.).","previouslyFormattedCitation":"Ahmad bin Syu’aib an-Nasa’i, &lt;i&gt;Sunan An-Nasa’i&lt;/i&gt; (Beirut: Dar at-Ta’shil, n.d.)."},"properties":{"noteIndex":45},"schema":"https://github.com/citation-style-language/schema/raw/master/csl-citation.json"}</w:instrText>
      </w:r>
      <w:r w:rsidRPr="006A1349">
        <w:rPr>
          <w:rFonts w:asciiTheme="majorBidi" w:hAnsiTheme="majorBidi" w:cstheme="majorBidi"/>
        </w:rPr>
        <w:fldChar w:fldCharType="separate"/>
      </w:r>
      <w:r w:rsidRPr="006A1349">
        <w:rPr>
          <w:rFonts w:asciiTheme="majorBidi" w:hAnsiTheme="majorBidi" w:cstheme="majorBidi"/>
          <w:noProof/>
        </w:rPr>
        <w:t xml:space="preserve">Ahmad bin Syu’aib an-Nasa’i, </w:t>
      </w:r>
      <w:r w:rsidRPr="006A1349">
        <w:rPr>
          <w:rFonts w:asciiTheme="majorBidi" w:hAnsiTheme="majorBidi" w:cstheme="majorBidi"/>
          <w:i/>
          <w:noProof/>
        </w:rPr>
        <w:t>Sunan An-Nasa’i</w:t>
      </w:r>
      <w:r w:rsidRPr="006A1349">
        <w:rPr>
          <w:rFonts w:asciiTheme="majorBidi" w:hAnsiTheme="majorBidi" w:cstheme="majorBidi"/>
          <w:noProof/>
        </w:rPr>
        <w:t xml:space="preserve"> (Beirut: Dar at-Ta’shil, n.d.).</w:t>
      </w:r>
      <w:r w:rsidRPr="006A1349">
        <w:rPr>
          <w:rFonts w:asciiTheme="majorBidi" w:hAnsiTheme="majorBidi" w:cstheme="majorBidi"/>
        </w:rPr>
        <w:fldChar w:fldCharType="end"/>
      </w:r>
      <w:r w:rsidRPr="006A1349">
        <w:rPr>
          <w:rFonts w:asciiTheme="majorBidi" w:hAnsiTheme="majorBidi" w:cstheme="majorBidi"/>
        </w:rPr>
        <w:t xml:space="preserve"> volume I, 34</w:t>
      </w:r>
    </w:p>
  </w:footnote>
  <w:footnote w:id="46">
    <w:p w:rsidR="003A0F22" w:rsidRPr="006A1349" w:rsidRDefault="003A0F22" w:rsidP="006A1349">
      <w:pPr>
        <w:pStyle w:val="FootnoteText"/>
        <w:ind w:firstLine="567"/>
        <w:rPr>
          <w:rFonts w:asciiTheme="majorBidi" w:hAnsiTheme="majorBidi" w:cstheme="majorBidi"/>
          <w:lang w:val="en-US"/>
        </w:rPr>
      </w:pPr>
      <w:r w:rsidRPr="006A1349">
        <w:rPr>
          <w:rStyle w:val="FootnoteReference"/>
          <w:rFonts w:asciiTheme="majorBidi" w:hAnsiTheme="majorBidi" w:cstheme="majorBidi"/>
        </w:rPr>
        <w:footnoteRef/>
      </w:r>
      <w:r w:rsidRPr="006A1349">
        <w:rPr>
          <w:rFonts w:asciiTheme="majorBidi" w:hAnsiTheme="majorBidi" w:cstheme="majorBidi"/>
        </w:rPr>
        <w:t xml:space="preserve"> </w:t>
      </w:r>
      <w:r w:rsidRPr="006A1349">
        <w:rPr>
          <w:rFonts w:asciiTheme="majorBidi" w:hAnsiTheme="majorBidi" w:cstheme="majorBidi"/>
        </w:rPr>
        <w:fldChar w:fldCharType="begin" w:fldLock="1"/>
      </w:r>
      <w:r w:rsidR="00CC1FBB" w:rsidRPr="006A1349">
        <w:rPr>
          <w:rFonts w:asciiTheme="majorBidi" w:hAnsiTheme="majorBidi" w:cstheme="majorBidi"/>
        </w:rPr>
        <w:instrText>ADDIN CSL_CITATION {"citationItems":[{"id":"ITEM-1","itemData":{"author":[{"dropping-particle":"","family":"Ahmad bin Syu’aib an-Nasa’i","given":"","non-dropping-particle":"","parse-names":false,"suffix":""}],"id":"ITEM-1","issued":{"date-parts":[["0"]]},"publisher":"Dar at-Ta'shil","publisher-place":"Beirut","title":"Sunan an-Nasa'i","type":"book"},"uris":["http://www.mendeley.com/documents/?uuid=437f4663-ac3b-48dc-b07d-984ffd05dc67"]}],"mendeley":{"formattedCitation":"Ahmad bin Syu’aib an-Nasa’i.","plainTextFormattedCitation":"Ahmad bin Syu’aib an-Nasa’i.","previouslyFormattedCitation":"Ahmad bin Syu’aib an-Nasa’i."},"properties":{"noteIndex":46},"schema":"https://github.com/citation-style-language/schema/raw/master/csl-citation.json"}</w:instrText>
      </w:r>
      <w:r w:rsidRPr="006A1349">
        <w:rPr>
          <w:rFonts w:asciiTheme="majorBidi" w:hAnsiTheme="majorBidi" w:cstheme="majorBidi"/>
        </w:rPr>
        <w:fldChar w:fldCharType="separate"/>
      </w:r>
      <w:r w:rsidRPr="006A1349">
        <w:rPr>
          <w:rFonts w:asciiTheme="majorBidi" w:hAnsiTheme="majorBidi" w:cstheme="majorBidi"/>
          <w:noProof/>
        </w:rPr>
        <w:t>Ahmad bin Syu’aib an-Nasa’i.</w:t>
      </w:r>
      <w:r w:rsidRPr="006A1349">
        <w:rPr>
          <w:rFonts w:asciiTheme="majorBidi" w:hAnsiTheme="majorBidi" w:cstheme="majorBidi"/>
        </w:rPr>
        <w:fldChar w:fldCharType="end"/>
      </w:r>
      <w:r w:rsidRPr="006A1349">
        <w:rPr>
          <w:rFonts w:asciiTheme="majorBidi" w:hAnsiTheme="majorBidi" w:cstheme="majorBidi"/>
        </w:rPr>
        <w:t xml:space="preserve"> 72-213</w:t>
      </w:r>
    </w:p>
  </w:footnote>
  <w:footnote w:id="47">
    <w:p w:rsidR="00CC1FBB" w:rsidRPr="006A1349" w:rsidRDefault="00CC1FBB" w:rsidP="006A1349">
      <w:pPr>
        <w:pStyle w:val="FootnoteText"/>
        <w:ind w:firstLine="567"/>
        <w:rPr>
          <w:rFonts w:asciiTheme="majorBidi" w:hAnsiTheme="majorBidi" w:cstheme="majorBidi"/>
          <w:lang w:val="en-US"/>
        </w:rPr>
      </w:pPr>
      <w:r w:rsidRPr="006A1349">
        <w:rPr>
          <w:rStyle w:val="FootnoteReference"/>
          <w:rFonts w:asciiTheme="majorBidi" w:hAnsiTheme="majorBidi" w:cstheme="majorBidi"/>
        </w:rPr>
        <w:footnoteRef/>
      </w:r>
      <w:r w:rsidRPr="006A1349">
        <w:rPr>
          <w:rFonts w:asciiTheme="majorBidi" w:hAnsiTheme="majorBidi" w:cstheme="majorBidi"/>
        </w:rPr>
        <w:t xml:space="preserve"> </w:t>
      </w:r>
      <w:r w:rsidRPr="006A1349">
        <w:rPr>
          <w:rFonts w:asciiTheme="majorBidi" w:hAnsiTheme="majorBidi" w:cstheme="majorBidi"/>
        </w:rPr>
        <w:fldChar w:fldCharType="begin" w:fldLock="1"/>
      </w:r>
      <w:r w:rsidR="00546119" w:rsidRPr="006A1349">
        <w:rPr>
          <w:rFonts w:asciiTheme="majorBidi" w:hAnsiTheme="majorBidi" w:cstheme="majorBidi"/>
        </w:rPr>
        <w:instrText>ADDIN CSL_CITATION {"citationItems":[{"id":"ITEM-1","itemData":{"author":[{"dropping-particle":"","family":"Al-Qazwini","given":"Muhammad bin Yazid","non-dropping-particle":"","parse-names":false,"suffix":""}],"id":"ITEM-1","issued":{"date-parts":[["0"]]},"publisher":"Dar Ihya’ al-Kutub al-‘Arabiyah","publisher-place":"Beirut","title":"Sunan Ibn Majah","type":"book"},"uris":["http://www.mendeley.com/documents/?uuid=282acc41-4d60-4211-bbd3-8a705d259642"]}],"mendeley":{"formattedCitation":"Muhammad bin Yazid Al-Qazwini, &lt;i&gt;Sunan Ibn Majah&lt;/i&gt; (Beirut: Dar Ihya’ al-Kutub al-‘Arabiyah, n.d.).","plainTextFormattedCitation":"Muhammad bin Yazid Al-Qazwini, Sunan Ibn Majah (Beirut: Dar Ihya’ al-Kutub al-‘Arabiyah, n.d.).","previouslyFormattedCitation":"Muhammad bin Yazid Al-Qazwini, &lt;i&gt;Sunan Ibn Majah&lt;/i&gt; (Beirut: Dar Ihya’ al-Kutub al-‘Arabiyah, n.d.)."},"properties":{"noteIndex":47},"schema":"https://github.com/citation-style-language/schema/raw/master/csl-citation.json"}</w:instrText>
      </w:r>
      <w:r w:rsidRPr="006A1349">
        <w:rPr>
          <w:rFonts w:asciiTheme="majorBidi" w:hAnsiTheme="majorBidi" w:cstheme="majorBidi"/>
        </w:rPr>
        <w:fldChar w:fldCharType="separate"/>
      </w:r>
      <w:r w:rsidRPr="006A1349">
        <w:rPr>
          <w:rFonts w:asciiTheme="majorBidi" w:hAnsiTheme="majorBidi" w:cstheme="majorBidi"/>
          <w:noProof/>
        </w:rPr>
        <w:t xml:space="preserve">Muhammad bin Yazid Al-Qazwini, </w:t>
      </w:r>
      <w:r w:rsidRPr="006A1349">
        <w:rPr>
          <w:rFonts w:asciiTheme="majorBidi" w:hAnsiTheme="majorBidi" w:cstheme="majorBidi"/>
          <w:i/>
          <w:noProof/>
        </w:rPr>
        <w:t>Sunan Ibn Majah</w:t>
      </w:r>
      <w:r w:rsidRPr="006A1349">
        <w:rPr>
          <w:rFonts w:asciiTheme="majorBidi" w:hAnsiTheme="majorBidi" w:cstheme="majorBidi"/>
          <w:noProof/>
        </w:rPr>
        <w:t xml:space="preserve"> (Beirut: Dar Ihya’ al-Kutub al-‘Arabiyah, n.d.).</w:t>
      </w:r>
      <w:r w:rsidRPr="006A1349">
        <w:rPr>
          <w:rFonts w:asciiTheme="majorBidi" w:hAnsiTheme="majorBidi" w:cstheme="majorBidi"/>
        </w:rPr>
        <w:fldChar w:fldCharType="end"/>
      </w:r>
    </w:p>
  </w:footnote>
  <w:footnote w:id="48">
    <w:p w:rsidR="00546119" w:rsidRPr="006A1349" w:rsidRDefault="00546119" w:rsidP="006A1349">
      <w:pPr>
        <w:pStyle w:val="FootnoteText"/>
        <w:ind w:firstLine="567"/>
        <w:rPr>
          <w:rFonts w:asciiTheme="majorBidi" w:hAnsiTheme="majorBidi" w:cstheme="majorBidi"/>
          <w:lang w:val="en-US"/>
        </w:rPr>
      </w:pPr>
      <w:r w:rsidRPr="006A1349">
        <w:rPr>
          <w:rStyle w:val="FootnoteReference"/>
          <w:rFonts w:asciiTheme="majorBidi" w:hAnsiTheme="majorBidi" w:cstheme="majorBidi"/>
        </w:rPr>
        <w:footnoteRef/>
      </w:r>
      <w:r w:rsidRPr="006A1349">
        <w:rPr>
          <w:rFonts w:asciiTheme="majorBidi" w:hAnsiTheme="majorBidi" w:cstheme="majorBidi"/>
        </w:rPr>
        <w:t xml:space="preserve"> </w:t>
      </w:r>
      <w:r w:rsidRPr="006A1349">
        <w:rPr>
          <w:rFonts w:asciiTheme="majorBidi" w:hAnsiTheme="majorBidi" w:cstheme="majorBidi"/>
        </w:rPr>
        <w:fldChar w:fldCharType="begin" w:fldLock="1"/>
      </w:r>
      <w:r w:rsidR="005F6512" w:rsidRPr="006A1349">
        <w:rPr>
          <w:rFonts w:asciiTheme="majorBidi" w:hAnsiTheme="majorBidi" w:cstheme="majorBidi"/>
        </w:rPr>
        <w:instrText>ADDIN CSL_CITATION {"citationItems":[{"id":"ITEM-1","itemData":{"author":[{"dropping-particle":"","family":"At-Tirmidzi","given":"Abu Isa","non-dropping-particle":"","parse-names":false,"suffix":""}],"id":"ITEM-1","issued":{"date-parts":[["1963"]]},"publisher":"Dar al-Garb al-Islami","publisher-place":"Beirut","title":"al-Jami’ as-Shahih al-Kabir li at-Tirmidzi (Sunan al-Tirmidzi)","type":"book"},"uris":["http://www.mendeley.com/documents/?uuid=27784bbf-0f46-402f-97dc-c95567820b6d"]}],"mendeley":{"formattedCitation":"At-Tirmidzi, &lt;i&gt;Al-Jami’ as-Shahih Al-Kabir Li at-Tirmidzi (Sunan Al-Tirmidzi)&lt;/i&gt;.","plainTextFormattedCitation":"At-Tirmidzi, Al-Jami’ as-Shahih Al-Kabir Li at-Tirmidzi (Sunan Al-Tirmidzi).","previouslyFormattedCitation":"At-Tirmidzi, &lt;i&gt;Al-Jami’ as-Shahih Al-Kabir Li at-Tirmidzi (Sunan Al-Tirmidzi)&lt;/i&gt;."},"properties":{"noteIndex":48},"schema":"https://github.com/citation-style-language/schema/raw/master/csl-citation.json"}</w:instrText>
      </w:r>
      <w:r w:rsidRPr="006A1349">
        <w:rPr>
          <w:rFonts w:asciiTheme="majorBidi" w:hAnsiTheme="majorBidi" w:cstheme="majorBidi"/>
        </w:rPr>
        <w:fldChar w:fldCharType="separate"/>
      </w:r>
      <w:r w:rsidRPr="006A1349">
        <w:rPr>
          <w:rFonts w:asciiTheme="majorBidi" w:hAnsiTheme="majorBidi" w:cstheme="majorBidi"/>
          <w:noProof/>
        </w:rPr>
        <w:t xml:space="preserve">At-Tirmidzi, </w:t>
      </w:r>
      <w:r w:rsidRPr="006A1349">
        <w:rPr>
          <w:rFonts w:asciiTheme="majorBidi" w:hAnsiTheme="majorBidi" w:cstheme="majorBidi"/>
          <w:i/>
          <w:noProof/>
        </w:rPr>
        <w:t>Al-Jami’ as-Shahih Al-Kabir Li at-Tirmidzi (Sunan Al-Tirmidzi)</w:t>
      </w:r>
      <w:r w:rsidRPr="006A1349">
        <w:rPr>
          <w:rFonts w:asciiTheme="majorBidi" w:hAnsiTheme="majorBidi" w:cstheme="majorBidi"/>
          <w:noProof/>
        </w:rPr>
        <w:t>.</w:t>
      </w:r>
      <w:r w:rsidRPr="006A1349">
        <w:rPr>
          <w:rFonts w:asciiTheme="majorBidi" w:hAnsiTheme="majorBidi" w:cstheme="majorBidi"/>
        </w:rPr>
        <w:fldChar w:fldCharType="end"/>
      </w:r>
      <w:r w:rsidRPr="006A1349">
        <w:rPr>
          <w:rFonts w:asciiTheme="majorBidi" w:hAnsiTheme="majorBidi" w:cstheme="majorBidi"/>
        </w:rPr>
        <w:t xml:space="preserve"> 6</w:t>
      </w:r>
    </w:p>
  </w:footnote>
  <w:footnote w:id="49">
    <w:p w:rsidR="005F6512" w:rsidRPr="006A1349" w:rsidRDefault="005F6512" w:rsidP="006A1349">
      <w:pPr>
        <w:pStyle w:val="FootnoteText"/>
        <w:ind w:firstLine="567"/>
        <w:rPr>
          <w:rFonts w:asciiTheme="majorBidi" w:hAnsiTheme="majorBidi" w:cstheme="majorBidi"/>
          <w:lang w:val="en-US"/>
        </w:rPr>
      </w:pPr>
      <w:r w:rsidRPr="006A1349">
        <w:rPr>
          <w:rStyle w:val="FootnoteReference"/>
          <w:rFonts w:asciiTheme="majorBidi" w:hAnsiTheme="majorBidi" w:cstheme="majorBidi"/>
        </w:rPr>
        <w:footnoteRef/>
      </w:r>
      <w:r w:rsidRPr="006A1349">
        <w:rPr>
          <w:rFonts w:asciiTheme="majorBidi" w:hAnsiTheme="majorBidi" w:cstheme="majorBidi"/>
        </w:rPr>
        <w:t xml:space="preserve"> This conclusion is abstracted from this source; </w:t>
      </w:r>
      <w:r w:rsidRPr="006A1349">
        <w:rPr>
          <w:rFonts w:asciiTheme="majorBidi" w:hAnsiTheme="majorBidi" w:cstheme="majorBidi"/>
        </w:rPr>
        <w:fldChar w:fldCharType="begin" w:fldLock="1"/>
      </w:r>
      <w:r w:rsidR="0072243D" w:rsidRPr="006A1349">
        <w:rPr>
          <w:rFonts w:asciiTheme="majorBidi" w:hAnsiTheme="majorBidi" w:cstheme="majorBidi"/>
        </w:rPr>
        <w:instrText>ADDIN CSL_CITATION {"citationItems":[{"id":"ITEM-1","itemData":{"author":[{"dropping-particle":"","family":"Al-‘Ilmi","given":"Abu Jamil al-Hasan","non-dropping-particle":"","parse-names":false,"suffix":""}],"id":"ITEM-1","issued":{"date-parts":[["2005"]]},"publisher":"Tp","publisher-place":"Ttp","title":"Ummahat Kutub al-Hadits wa Manahij at-Tashnif ‘inda al-Muhadditsin","type":"book"},"uris":["http://www.mendeley.com/documents/?uuid=9d137e37-2481-4be2-bf98-681a8c1fa520"]}],"mendeley":{"formattedCitation":"Abu Jamil al-Hasan Al-‘Ilmi, &lt;i&gt;Ummahat Kutub Al-Hadits Wa Manahij at-Tashnif ‘inda Al-Muhadditsin&lt;/i&gt; (Ttp: Tp, 2005).","plainTextFormattedCitation":"Abu Jamil al-Hasan Al-‘Ilmi, Ummahat Kutub Al-Hadits Wa Manahij at-Tashnif ‘inda Al-Muhadditsin (Ttp: Tp, 2005).","previouslyFormattedCitation":"Abu Jamil al-Hasan Al-‘Ilmi, &lt;i&gt;Ummahat Kutub Al-Hadits Wa Manahij at-Tashnif ‘inda Al-Muhadditsin&lt;/i&gt; (Ttp: Tp, 2005)."},"properties":{"noteIndex":49},"schema":"https://github.com/citation-style-language/schema/raw/master/csl-citation.json"}</w:instrText>
      </w:r>
      <w:r w:rsidRPr="006A1349">
        <w:rPr>
          <w:rFonts w:asciiTheme="majorBidi" w:hAnsiTheme="majorBidi" w:cstheme="majorBidi"/>
        </w:rPr>
        <w:fldChar w:fldCharType="separate"/>
      </w:r>
      <w:r w:rsidRPr="006A1349">
        <w:rPr>
          <w:rFonts w:asciiTheme="majorBidi" w:hAnsiTheme="majorBidi" w:cstheme="majorBidi"/>
          <w:noProof/>
        </w:rPr>
        <w:t xml:space="preserve">Abu Jamil al-Hasan Al-‘Ilmi, </w:t>
      </w:r>
      <w:r w:rsidRPr="006A1349">
        <w:rPr>
          <w:rFonts w:asciiTheme="majorBidi" w:hAnsiTheme="majorBidi" w:cstheme="majorBidi"/>
          <w:i/>
          <w:noProof/>
        </w:rPr>
        <w:t>Ummahat Kutub Al-Hadits Wa Manahij at-Tashnif ‘inda Al-Muhadditsin</w:t>
      </w:r>
      <w:r w:rsidRPr="006A1349">
        <w:rPr>
          <w:rFonts w:asciiTheme="majorBidi" w:hAnsiTheme="majorBidi" w:cstheme="majorBidi"/>
          <w:noProof/>
        </w:rPr>
        <w:t xml:space="preserve"> (Ttp: Tp, 2005).</w:t>
      </w:r>
      <w:r w:rsidRPr="006A1349">
        <w:rPr>
          <w:rFonts w:asciiTheme="majorBidi" w:hAnsiTheme="majorBidi" w:cstheme="majorBidi"/>
        </w:rPr>
        <w:fldChar w:fldCharType="end"/>
      </w:r>
      <w:r w:rsidRPr="006A1349">
        <w:rPr>
          <w:rFonts w:asciiTheme="majorBidi" w:hAnsiTheme="majorBidi" w:cstheme="majorBidi"/>
        </w:rPr>
        <w:t xml:space="preserve">; </w:t>
      </w:r>
      <w:hyperlink r:id="rId1" w:history="1">
        <w:r w:rsidRPr="006A1349">
          <w:rPr>
            <w:rStyle w:val="Hyperlink"/>
            <w:rFonts w:asciiTheme="majorBidi" w:eastAsiaTheme="majorEastAsia" w:hAnsiTheme="majorBidi" w:cstheme="majorBidi"/>
            <w:color w:val="auto"/>
            <w:lang w:val="en-US"/>
          </w:rPr>
          <w:t>www.islamicwest.org</w:t>
        </w:r>
      </w:hyperlink>
    </w:p>
  </w:footnote>
  <w:footnote w:id="50">
    <w:p w:rsidR="0072243D" w:rsidRPr="006A1349" w:rsidRDefault="0072243D" w:rsidP="006A1349">
      <w:pPr>
        <w:pStyle w:val="FootnoteText"/>
        <w:ind w:firstLine="567"/>
        <w:rPr>
          <w:rFonts w:asciiTheme="majorBidi" w:hAnsiTheme="majorBidi" w:cstheme="majorBidi"/>
          <w:lang w:val="en-US"/>
        </w:rPr>
      </w:pPr>
      <w:r w:rsidRPr="006A1349">
        <w:rPr>
          <w:rStyle w:val="FootnoteReference"/>
          <w:rFonts w:asciiTheme="majorBidi" w:hAnsiTheme="majorBidi" w:cstheme="majorBidi"/>
        </w:rPr>
        <w:footnoteRef/>
      </w:r>
      <w:r w:rsidRPr="006A1349">
        <w:rPr>
          <w:rFonts w:asciiTheme="majorBidi" w:hAnsiTheme="majorBidi" w:cstheme="majorBidi"/>
        </w:rPr>
        <w:t xml:space="preserve"> </w:t>
      </w:r>
      <w:r w:rsidRPr="006A1349">
        <w:rPr>
          <w:rFonts w:asciiTheme="majorBidi" w:hAnsiTheme="majorBidi" w:cstheme="majorBidi"/>
        </w:rPr>
        <w:fldChar w:fldCharType="begin" w:fldLock="1"/>
      </w:r>
      <w:r w:rsidRPr="006A1349">
        <w:rPr>
          <w:rFonts w:asciiTheme="majorBidi" w:hAnsiTheme="majorBidi" w:cstheme="majorBidi"/>
        </w:rPr>
        <w:instrText>ADDIN CSL_CITATION {"citationItems":[{"id":"ITEM-1","itemData":{"author":[{"dropping-particle":"","family":"Al-‘Ilmi","given":"Abu Jamil al-Hasan","non-dropping-particle":"","parse-names":false,"suffix":""}],"id":"ITEM-1","issued":{"date-parts":[["2005"]]},"publisher":"Tp","publisher-place":"Ttp","title":"Ummahat Kutub al-Hadits wa Manahij at-Tashnif ‘inda al-Muhadditsin","type":"book"},"uris":["http://www.mendeley.com/documents/?uuid=9d137e37-2481-4be2-bf98-681a8c1fa520"]}],"mendeley":{"formattedCitation":"Al-‘Ilmi.","plainTextFormattedCitation":"Al-‘Ilmi.","previouslyFormattedCitation":"Al-‘Ilmi."},"properties":{"noteIndex":50},"schema":"https://github.com/citation-style-language/schema/raw/master/csl-citation.json"}</w:instrText>
      </w:r>
      <w:r w:rsidRPr="006A1349">
        <w:rPr>
          <w:rFonts w:asciiTheme="majorBidi" w:hAnsiTheme="majorBidi" w:cstheme="majorBidi"/>
        </w:rPr>
        <w:fldChar w:fldCharType="separate"/>
      </w:r>
      <w:r w:rsidRPr="006A1349">
        <w:rPr>
          <w:rFonts w:asciiTheme="majorBidi" w:hAnsiTheme="majorBidi" w:cstheme="majorBidi"/>
          <w:noProof/>
        </w:rPr>
        <w:t>Al-‘Ilmi.</w:t>
      </w:r>
      <w:r w:rsidRPr="006A1349">
        <w:rPr>
          <w:rFonts w:asciiTheme="majorBidi" w:hAnsiTheme="majorBidi" w:cstheme="majorBidi"/>
        </w:rPr>
        <w:fldChar w:fldCharType="end"/>
      </w:r>
      <w:r w:rsidRPr="006A1349">
        <w:rPr>
          <w:rFonts w:asciiTheme="majorBidi" w:hAnsiTheme="majorBidi" w:cstheme="majorBidi"/>
        </w:rPr>
        <w:t xml:space="preserve"> 80-83</w:t>
      </w:r>
    </w:p>
  </w:footnote>
  <w:footnote w:id="51">
    <w:p w:rsidR="0072243D" w:rsidRPr="006A1349" w:rsidRDefault="0072243D" w:rsidP="006A1349">
      <w:pPr>
        <w:pStyle w:val="FootnoteText"/>
        <w:ind w:firstLine="567"/>
        <w:rPr>
          <w:rFonts w:asciiTheme="majorBidi" w:hAnsiTheme="majorBidi" w:cstheme="majorBidi"/>
          <w:lang w:val="en-US"/>
        </w:rPr>
      </w:pPr>
      <w:r w:rsidRPr="006A1349">
        <w:rPr>
          <w:rStyle w:val="FootnoteReference"/>
          <w:rFonts w:asciiTheme="majorBidi" w:hAnsiTheme="majorBidi" w:cstheme="majorBidi"/>
        </w:rPr>
        <w:footnoteRef/>
      </w:r>
      <w:r w:rsidRPr="006A1349">
        <w:rPr>
          <w:rFonts w:asciiTheme="majorBidi" w:hAnsiTheme="majorBidi" w:cstheme="majorBidi"/>
        </w:rPr>
        <w:t xml:space="preserve"> </w:t>
      </w:r>
      <w:r w:rsidRPr="006A1349">
        <w:rPr>
          <w:rFonts w:asciiTheme="majorBidi" w:hAnsiTheme="majorBidi" w:cstheme="majorBidi"/>
        </w:rPr>
        <w:fldChar w:fldCharType="begin" w:fldLock="1"/>
      </w:r>
      <w:r w:rsidRPr="006A1349">
        <w:rPr>
          <w:rFonts w:asciiTheme="majorBidi" w:hAnsiTheme="majorBidi" w:cstheme="majorBidi"/>
        </w:rPr>
        <w:instrText>ADDIN CSL_CITATION {"citationItems":[{"id":"ITEM-1","itemData":{"author":[{"dropping-particle":"","family":"Al-‘Ilmi","given":"Abu Jamil al-Hasan","non-dropping-particle":"","parse-names":false,"suffix":""}],"id":"ITEM-1","issued":{"date-parts":[["2005"]]},"publisher":"Tp","publisher-place":"Ttp","title":"Ummahat Kutub al-Hadits wa Manahij at-Tashnif ‘inda al-Muhadditsin","type":"book"},"uris":["http://www.mendeley.com/documents/?uuid=9d137e37-2481-4be2-bf98-681a8c1fa520"]}],"mendeley":{"formattedCitation":"Al-‘Ilmi.","plainTextFormattedCitation":"Al-‘Ilmi.","previouslyFormattedCitation":"Al-‘Ilmi."},"properties":{"noteIndex":51},"schema":"https://github.com/citation-style-language/schema/raw/master/csl-citation.json"}</w:instrText>
      </w:r>
      <w:r w:rsidRPr="006A1349">
        <w:rPr>
          <w:rFonts w:asciiTheme="majorBidi" w:hAnsiTheme="majorBidi" w:cstheme="majorBidi"/>
        </w:rPr>
        <w:fldChar w:fldCharType="separate"/>
      </w:r>
      <w:r w:rsidRPr="006A1349">
        <w:rPr>
          <w:rFonts w:asciiTheme="majorBidi" w:hAnsiTheme="majorBidi" w:cstheme="majorBidi"/>
          <w:noProof/>
        </w:rPr>
        <w:t>Al-‘Ilmi.</w:t>
      </w:r>
      <w:r w:rsidRPr="006A1349">
        <w:rPr>
          <w:rFonts w:asciiTheme="majorBidi" w:hAnsiTheme="majorBidi" w:cstheme="majorBidi"/>
        </w:rPr>
        <w:fldChar w:fldCharType="end"/>
      </w:r>
      <w:r w:rsidRPr="006A1349">
        <w:rPr>
          <w:rFonts w:asciiTheme="majorBidi" w:hAnsiTheme="majorBidi" w:cstheme="majorBidi"/>
        </w:rPr>
        <w:t xml:space="preserve"> 94-96</w:t>
      </w:r>
    </w:p>
  </w:footnote>
  <w:footnote w:id="52">
    <w:p w:rsidR="0072243D" w:rsidRPr="006A1349" w:rsidRDefault="0072243D" w:rsidP="006A1349">
      <w:pPr>
        <w:pStyle w:val="FootnoteText"/>
        <w:ind w:firstLine="567"/>
        <w:rPr>
          <w:rFonts w:asciiTheme="majorBidi" w:hAnsiTheme="majorBidi" w:cstheme="majorBidi"/>
          <w:lang w:val="en-US"/>
        </w:rPr>
      </w:pPr>
      <w:r w:rsidRPr="006A1349">
        <w:rPr>
          <w:rStyle w:val="FootnoteReference"/>
          <w:rFonts w:asciiTheme="majorBidi" w:hAnsiTheme="majorBidi" w:cstheme="majorBidi"/>
        </w:rPr>
        <w:footnoteRef/>
      </w:r>
      <w:r w:rsidRPr="006A1349">
        <w:rPr>
          <w:rFonts w:asciiTheme="majorBidi" w:hAnsiTheme="majorBidi" w:cstheme="majorBidi"/>
        </w:rPr>
        <w:t xml:space="preserve"> </w:t>
      </w:r>
      <w:r w:rsidRPr="006A1349">
        <w:rPr>
          <w:rFonts w:asciiTheme="majorBidi" w:hAnsiTheme="majorBidi" w:cstheme="majorBidi"/>
        </w:rPr>
        <w:fldChar w:fldCharType="begin" w:fldLock="1"/>
      </w:r>
      <w:r w:rsidRPr="006A1349">
        <w:rPr>
          <w:rFonts w:asciiTheme="majorBidi" w:hAnsiTheme="majorBidi" w:cstheme="majorBidi"/>
        </w:rPr>
        <w:instrText>ADDIN CSL_CITATION {"citationItems":[{"id":"ITEM-1","itemData":{"author":[{"dropping-particle":"","family":"Al-‘Ilmi","given":"Abu Jamil al-Hasan","non-dropping-particle":"","parse-names":false,"suffix":""}],"id":"ITEM-1","issued":{"date-parts":[["2005"]]},"publisher":"Tp","publisher-place":"Ttp","title":"Ummahat Kutub al-Hadits wa Manahij at-Tashnif ‘inda al-Muhadditsin","type":"book"},"uris":["http://www.mendeley.com/documents/?uuid=9d137e37-2481-4be2-bf98-681a8c1fa520"]}],"mendeley":{"formattedCitation":"Al-‘Ilmi.","plainTextFormattedCitation":"Al-‘Ilmi.","previouslyFormattedCitation":"Al-‘Ilmi."},"properties":{"noteIndex":52},"schema":"https://github.com/citation-style-language/schema/raw/master/csl-citation.json"}</w:instrText>
      </w:r>
      <w:r w:rsidRPr="006A1349">
        <w:rPr>
          <w:rFonts w:asciiTheme="majorBidi" w:hAnsiTheme="majorBidi" w:cstheme="majorBidi"/>
        </w:rPr>
        <w:fldChar w:fldCharType="separate"/>
      </w:r>
      <w:r w:rsidRPr="006A1349">
        <w:rPr>
          <w:rFonts w:asciiTheme="majorBidi" w:hAnsiTheme="majorBidi" w:cstheme="majorBidi"/>
          <w:noProof/>
        </w:rPr>
        <w:t>Al-‘Ilmi.</w:t>
      </w:r>
      <w:r w:rsidRPr="006A1349">
        <w:rPr>
          <w:rFonts w:asciiTheme="majorBidi" w:hAnsiTheme="majorBidi" w:cstheme="majorBidi"/>
        </w:rPr>
        <w:fldChar w:fldCharType="end"/>
      </w:r>
      <w:r w:rsidRPr="006A1349">
        <w:rPr>
          <w:rFonts w:asciiTheme="majorBidi" w:hAnsiTheme="majorBidi" w:cstheme="majorBidi"/>
        </w:rPr>
        <w:t xml:space="preserve"> 103-109</w:t>
      </w:r>
    </w:p>
  </w:footnote>
  <w:footnote w:id="53">
    <w:p w:rsidR="0072243D" w:rsidRPr="006A1349" w:rsidRDefault="0072243D" w:rsidP="006A1349">
      <w:pPr>
        <w:pStyle w:val="FootnoteText"/>
        <w:ind w:firstLine="567"/>
        <w:rPr>
          <w:rFonts w:asciiTheme="majorBidi" w:hAnsiTheme="majorBidi" w:cstheme="majorBidi"/>
          <w:lang w:val="en-US"/>
        </w:rPr>
      </w:pPr>
      <w:r w:rsidRPr="006A1349">
        <w:rPr>
          <w:rStyle w:val="FootnoteReference"/>
          <w:rFonts w:asciiTheme="majorBidi" w:hAnsiTheme="majorBidi" w:cstheme="majorBidi"/>
        </w:rPr>
        <w:footnoteRef/>
      </w:r>
      <w:r w:rsidRPr="006A1349">
        <w:rPr>
          <w:rFonts w:asciiTheme="majorBidi" w:hAnsiTheme="majorBidi" w:cstheme="majorBidi"/>
        </w:rPr>
        <w:t xml:space="preserve"> </w:t>
      </w:r>
      <w:r w:rsidRPr="006A1349">
        <w:rPr>
          <w:rFonts w:asciiTheme="majorBidi" w:hAnsiTheme="majorBidi" w:cstheme="majorBidi"/>
        </w:rPr>
        <w:fldChar w:fldCharType="begin" w:fldLock="1"/>
      </w:r>
      <w:r w:rsidRPr="006A1349">
        <w:rPr>
          <w:rFonts w:asciiTheme="majorBidi" w:hAnsiTheme="majorBidi" w:cstheme="majorBidi"/>
        </w:rPr>
        <w:instrText>ADDIN CSL_CITATION {"citationItems":[{"id":"ITEM-1","itemData":{"author":[{"dropping-particle":"","family":"Al-‘Ilmi","given":"Abu Jamil al-Hasan","non-dropping-particle":"","parse-names":false,"suffix":""}],"id":"ITEM-1","issued":{"date-parts":[["2005"]]},"publisher":"Tp","publisher-place":"Ttp","title":"Ummahat Kutub al-Hadits wa Manahij at-Tashnif ‘inda al-Muhadditsin","type":"book"},"uris":["http://www.mendeley.com/documents/?uuid=9d137e37-2481-4be2-bf98-681a8c1fa520"]}],"mendeley":{"formattedCitation":"Al-‘Ilmi.","plainTextFormattedCitation":"Al-‘Ilmi.","previouslyFormattedCitation":"Al-‘Ilmi."},"properties":{"noteIndex":53},"schema":"https://github.com/citation-style-language/schema/raw/master/csl-citation.json"}</w:instrText>
      </w:r>
      <w:r w:rsidRPr="006A1349">
        <w:rPr>
          <w:rFonts w:asciiTheme="majorBidi" w:hAnsiTheme="majorBidi" w:cstheme="majorBidi"/>
        </w:rPr>
        <w:fldChar w:fldCharType="separate"/>
      </w:r>
      <w:r w:rsidRPr="006A1349">
        <w:rPr>
          <w:rFonts w:asciiTheme="majorBidi" w:hAnsiTheme="majorBidi" w:cstheme="majorBidi"/>
          <w:noProof/>
        </w:rPr>
        <w:t>Al-‘Ilmi.</w:t>
      </w:r>
      <w:r w:rsidRPr="006A1349">
        <w:rPr>
          <w:rFonts w:asciiTheme="majorBidi" w:hAnsiTheme="majorBidi" w:cstheme="majorBidi"/>
        </w:rPr>
        <w:fldChar w:fldCharType="end"/>
      </w:r>
      <w:r w:rsidRPr="006A1349">
        <w:rPr>
          <w:rFonts w:asciiTheme="majorBidi" w:hAnsiTheme="majorBidi" w:cstheme="majorBidi"/>
        </w:rPr>
        <w:t xml:space="preserve"> 113-116</w:t>
      </w:r>
    </w:p>
  </w:footnote>
  <w:footnote w:id="54">
    <w:p w:rsidR="0072243D" w:rsidRPr="006A1349" w:rsidRDefault="0072243D" w:rsidP="006A1349">
      <w:pPr>
        <w:pStyle w:val="FootnoteText"/>
        <w:ind w:firstLine="567"/>
        <w:rPr>
          <w:rFonts w:asciiTheme="majorBidi" w:hAnsiTheme="majorBidi" w:cstheme="majorBidi"/>
          <w:lang w:val="en-US"/>
        </w:rPr>
      </w:pPr>
      <w:r w:rsidRPr="006A1349">
        <w:rPr>
          <w:rStyle w:val="FootnoteReference"/>
          <w:rFonts w:asciiTheme="majorBidi" w:hAnsiTheme="majorBidi" w:cstheme="majorBidi"/>
        </w:rPr>
        <w:footnoteRef/>
      </w:r>
      <w:r w:rsidRPr="006A1349">
        <w:rPr>
          <w:rFonts w:asciiTheme="majorBidi" w:hAnsiTheme="majorBidi" w:cstheme="majorBidi"/>
        </w:rPr>
        <w:t xml:space="preserve"> </w:t>
      </w:r>
      <w:r w:rsidRPr="006A1349">
        <w:rPr>
          <w:rFonts w:asciiTheme="majorBidi" w:hAnsiTheme="majorBidi" w:cstheme="majorBidi"/>
        </w:rPr>
        <w:fldChar w:fldCharType="begin" w:fldLock="1"/>
      </w:r>
      <w:r w:rsidRPr="006A1349">
        <w:rPr>
          <w:rFonts w:asciiTheme="majorBidi" w:hAnsiTheme="majorBidi" w:cstheme="majorBidi"/>
        </w:rPr>
        <w:instrText>ADDIN CSL_CITATION {"citationItems":[{"id":"ITEM-1","itemData":{"author":[{"dropping-particle":"","family":"Al-‘Ilmi","given":"Abu Jamil al-Hasan","non-dropping-particle":"","parse-names":false,"suffix":""}],"id":"ITEM-1","issued":{"date-parts":[["2005"]]},"publisher":"Tp","publisher-place":"Ttp","title":"Ummahat Kutub al-Hadits wa Manahij at-Tashnif ‘inda al-Muhadditsin","type":"book"},"uris":["http://www.mendeley.com/documents/?uuid=9d137e37-2481-4be2-bf98-681a8c1fa520"]}],"mendeley":{"formattedCitation":"Al-‘Ilmi.","plainTextFormattedCitation":"Al-‘Ilmi.","previouslyFormattedCitation":"Al-‘Ilmi."},"properties":{"noteIndex":54},"schema":"https://github.com/citation-style-language/schema/raw/master/csl-citation.json"}</w:instrText>
      </w:r>
      <w:r w:rsidRPr="006A1349">
        <w:rPr>
          <w:rFonts w:asciiTheme="majorBidi" w:hAnsiTheme="majorBidi" w:cstheme="majorBidi"/>
        </w:rPr>
        <w:fldChar w:fldCharType="separate"/>
      </w:r>
      <w:r w:rsidRPr="006A1349">
        <w:rPr>
          <w:rFonts w:asciiTheme="majorBidi" w:hAnsiTheme="majorBidi" w:cstheme="majorBidi"/>
          <w:noProof/>
        </w:rPr>
        <w:t>Al-‘Ilmi.</w:t>
      </w:r>
      <w:r w:rsidRPr="006A1349">
        <w:rPr>
          <w:rFonts w:asciiTheme="majorBidi" w:hAnsiTheme="majorBidi" w:cstheme="majorBidi"/>
        </w:rPr>
        <w:fldChar w:fldCharType="end"/>
      </w:r>
      <w:r w:rsidRPr="006A1349">
        <w:rPr>
          <w:rFonts w:asciiTheme="majorBidi" w:hAnsiTheme="majorBidi" w:cstheme="majorBidi"/>
        </w:rPr>
        <w:t xml:space="preserve"> 118-122</w:t>
      </w:r>
    </w:p>
  </w:footnote>
  <w:footnote w:id="55">
    <w:p w:rsidR="0072243D" w:rsidRPr="0072243D" w:rsidRDefault="0072243D" w:rsidP="006A1349">
      <w:pPr>
        <w:pStyle w:val="FootnoteText"/>
        <w:ind w:firstLine="567"/>
        <w:rPr>
          <w:lang w:val="en-US"/>
        </w:rPr>
      </w:pPr>
      <w:r w:rsidRPr="006A1349">
        <w:rPr>
          <w:rStyle w:val="FootnoteReference"/>
          <w:rFonts w:asciiTheme="majorBidi" w:hAnsiTheme="majorBidi" w:cstheme="majorBidi"/>
        </w:rPr>
        <w:footnoteRef/>
      </w:r>
      <w:r w:rsidRPr="006A1349">
        <w:rPr>
          <w:rFonts w:asciiTheme="majorBidi" w:hAnsiTheme="majorBidi" w:cstheme="majorBidi"/>
        </w:rPr>
        <w:t xml:space="preserve"> </w:t>
      </w:r>
      <w:r w:rsidRPr="006A1349">
        <w:rPr>
          <w:rFonts w:asciiTheme="majorBidi" w:hAnsiTheme="majorBidi" w:cstheme="majorBidi"/>
        </w:rPr>
        <w:fldChar w:fldCharType="begin" w:fldLock="1"/>
      </w:r>
      <w:r w:rsidR="001261ED" w:rsidRPr="006A1349">
        <w:rPr>
          <w:rFonts w:asciiTheme="majorBidi" w:hAnsiTheme="majorBidi" w:cstheme="majorBidi"/>
        </w:rPr>
        <w:instrText>ADDIN CSL_CITATION {"citationItems":[{"id":"ITEM-1","itemData":{"author":[{"dropping-particle":"","family":"Al-‘Ilmi","given":"Abu Jamil al-Hasan","non-dropping-particle":"","parse-names":false,"suffix":""}],"id":"ITEM-1","issued":{"date-parts":[["2005"]]},"publisher":"Tp","publisher-place":"Ttp","title":"Ummahat Kutub al-Hadits wa Manahij at-Tashnif ‘inda al-Muhadditsin","type":"book"},"uris":["http://www.mendeley.com/documents/?uuid=9d137e37-2481-4be2-bf98-681a8c1fa520"]}],"mendeley":{"formattedCitation":"Al-‘Ilmi.","plainTextFormattedCitation":"Al-‘Ilmi.","previouslyFormattedCitation":"Al-‘Ilmi."},"properties":{"noteIndex":55},"schema":"https://github.com/citation-style-language/schema/raw/master/csl-citation.json"}</w:instrText>
      </w:r>
      <w:r w:rsidRPr="006A1349">
        <w:rPr>
          <w:rFonts w:asciiTheme="majorBidi" w:hAnsiTheme="majorBidi" w:cstheme="majorBidi"/>
        </w:rPr>
        <w:fldChar w:fldCharType="separate"/>
      </w:r>
      <w:r w:rsidRPr="006A1349">
        <w:rPr>
          <w:rFonts w:asciiTheme="majorBidi" w:hAnsiTheme="majorBidi" w:cstheme="majorBidi"/>
          <w:noProof/>
        </w:rPr>
        <w:t>Al-‘Ilmi.</w:t>
      </w:r>
      <w:r w:rsidRPr="006A1349">
        <w:rPr>
          <w:rFonts w:asciiTheme="majorBidi" w:hAnsiTheme="majorBidi" w:cstheme="majorBidi"/>
        </w:rPr>
        <w:fldChar w:fldCharType="end"/>
      </w:r>
      <w:r w:rsidRPr="006A1349">
        <w:rPr>
          <w:rFonts w:asciiTheme="majorBidi" w:hAnsiTheme="majorBidi" w:cstheme="majorBidi"/>
        </w:rPr>
        <w:t xml:space="preserve"> 126-130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A5C6E"/>
    <w:multiLevelType w:val="hybridMultilevel"/>
    <w:tmpl w:val="D27A40AC"/>
    <w:lvl w:ilvl="0" w:tplc="3809000F">
      <w:start w:val="1"/>
      <w:numFmt w:val="decimal"/>
      <w:lvlText w:val="%1."/>
      <w:lvlJc w:val="left"/>
      <w:pPr>
        <w:ind w:left="720" w:hanging="360"/>
      </w:pPr>
      <w:rPr>
        <w:rFonts w:hint="default"/>
        <w:i w:val="0"/>
      </w:rPr>
    </w:lvl>
    <w:lvl w:ilvl="1" w:tplc="FFFFFFFF">
      <w:start w:val="1"/>
      <w:numFmt w:val="lowerLetter"/>
      <w:lvlText w:val="%2."/>
      <w:lvlJc w:val="left"/>
      <w:pPr>
        <w:tabs>
          <w:tab w:val="num" w:pos="810"/>
        </w:tabs>
        <w:ind w:left="810" w:hanging="360"/>
      </w:pPr>
      <w:rPr>
        <w:rFonts w:cs="Times New Roman" w:hint="default"/>
        <w:i w:val="0"/>
      </w:rPr>
    </w:lvl>
    <w:lvl w:ilvl="2" w:tplc="FFFFFFFF">
      <w:start w:val="1"/>
      <w:numFmt w:val="lowerRoman"/>
      <w:lvlText w:val="%3."/>
      <w:lvlJc w:val="right"/>
      <w:pPr>
        <w:tabs>
          <w:tab w:val="num" w:pos="1890"/>
        </w:tabs>
        <w:ind w:left="1890" w:hanging="180"/>
      </w:pPr>
      <w:rPr>
        <w:rFonts w:cs="Times New Roman"/>
      </w:rPr>
    </w:lvl>
    <w:lvl w:ilvl="3" w:tplc="FFFFFFFF">
      <w:start w:val="1"/>
      <w:numFmt w:val="decimal"/>
      <w:lvlText w:val="%4."/>
      <w:lvlJc w:val="left"/>
      <w:pPr>
        <w:tabs>
          <w:tab w:val="num" w:pos="1170"/>
        </w:tabs>
        <w:ind w:left="1170" w:hanging="360"/>
      </w:pPr>
      <w:rPr>
        <w:rFonts w:cs="Times New Roman"/>
      </w:rPr>
    </w:lvl>
    <w:lvl w:ilvl="4" w:tplc="FFFFFFFF">
      <w:start w:val="1"/>
      <w:numFmt w:val="decimal"/>
      <w:lvlText w:val="%5."/>
      <w:lvlJc w:val="left"/>
      <w:pPr>
        <w:tabs>
          <w:tab w:val="num" w:pos="1530"/>
        </w:tabs>
        <w:ind w:left="1530" w:hanging="360"/>
      </w:pPr>
      <w:rPr>
        <w:rFonts w:cs="Times New Roman" w:hint="default"/>
        <w:i w:val="0"/>
      </w:rPr>
    </w:lvl>
    <w:lvl w:ilvl="5" w:tplc="FFFFFFFF">
      <w:start w:val="1"/>
      <w:numFmt w:val="lowerRoman"/>
      <w:lvlText w:val="%6."/>
      <w:lvlJc w:val="right"/>
      <w:pPr>
        <w:tabs>
          <w:tab w:val="num" w:pos="4050"/>
        </w:tabs>
        <w:ind w:left="4050" w:hanging="180"/>
      </w:pPr>
      <w:rPr>
        <w:rFonts w:cs="Times New Roman"/>
      </w:rPr>
    </w:lvl>
    <w:lvl w:ilvl="6" w:tplc="FFFFFFFF">
      <w:start w:val="1"/>
      <w:numFmt w:val="decimal"/>
      <w:lvlText w:val="%7."/>
      <w:lvlJc w:val="left"/>
      <w:pPr>
        <w:tabs>
          <w:tab w:val="num" w:pos="4770"/>
        </w:tabs>
        <w:ind w:left="4770" w:hanging="360"/>
      </w:pPr>
      <w:rPr>
        <w:rFonts w:cs="Times New Roman"/>
      </w:rPr>
    </w:lvl>
    <w:lvl w:ilvl="7" w:tplc="FFFFFFFF">
      <w:start w:val="1"/>
      <w:numFmt w:val="decimal"/>
      <w:lvlText w:val="%8."/>
      <w:lvlJc w:val="left"/>
      <w:pPr>
        <w:tabs>
          <w:tab w:val="num" w:pos="1530"/>
        </w:tabs>
        <w:ind w:left="1530" w:hanging="360"/>
      </w:pPr>
      <w:rPr>
        <w:rFonts w:cs="Times New Roman" w:hint="default"/>
        <w:i w:val="0"/>
      </w:rPr>
    </w:lvl>
    <w:lvl w:ilvl="8" w:tplc="FFFFFFFF">
      <w:start w:val="1"/>
      <w:numFmt w:val="lowerRoman"/>
      <w:lvlText w:val="%9."/>
      <w:lvlJc w:val="right"/>
      <w:pPr>
        <w:tabs>
          <w:tab w:val="num" w:pos="6210"/>
        </w:tabs>
        <w:ind w:left="6210" w:hanging="180"/>
      </w:pPr>
      <w:rPr>
        <w:rFonts w:cs="Times New Roman"/>
      </w:rPr>
    </w:lvl>
  </w:abstractNum>
  <w:num w:numId="1" w16cid:durableId="1525706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C0"/>
    <w:rsid w:val="00010A00"/>
    <w:rsid w:val="0003714E"/>
    <w:rsid w:val="000443BC"/>
    <w:rsid w:val="00056301"/>
    <w:rsid w:val="00076E3C"/>
    <w:rsid w:val="00090C12"/>
    <w:rsid w:val="000A0DDD"/>
    <w:rsid w:val="000B1F63"/>
    <w:rsid w:val="000C2DE2"/>
    <w:rsid w:val="000D29CC"/>
    <w:rsid w:val="000E2830"/>
    <w:rsid w:val="000E5341"/>
    <w:rsid w:val="0012465D"/>
    <w:rsid w:val="001261ED"/>
    <w:rsid w:val="001A086F"/>
    <w:rsid w:val="001A77B7"/>
    <w:rsid w:val="001B7352"/>
    <w:rsid w:val="001C5645"/>
    <w:rsid w:val="001D3313"/>
    <w:rsid w:val="002027F6"/>
    <w:rsid w:val="00203512"/>
    <w:rsid w:val="00213DF2"/>
    <w:rsid w:val="002165AF"/>
    <w:rsid w:val="00225CEA"/>
    <w:rsid w:val="00294571"/>
    <w:rsid w:val="002A5929"/>
    <w:rsid w:val="002A7E49"/>
    <w:rsid w:val="00315517"/>
    <w:rsid w:val="003619F6"/>
    <w:rsid w:val="00376C64"/>
    <w:rsid w:val="003A0F22"/>
    <w:rsid w:val="003B26C5"/>
    <w:rsid w:val="003C2C15"/>
    <w:rsid w:val="003D15B0"/>
    <w:rsid w:val="003D3560"/>
    <w:rsid w:val="003F5CC9"/>
    <w:rsid w:val="004275BD"/>
    <w:rsid w:val="004422F7"/>
    <w:rsid w:val="00445CC5"/>
    <w:rsid w:val="00453E6E"/>
    <w:rsid w:val="004B1AC8"/>
    <w:rsid w:val="004B62B4"/>
    <w:rsid w:val="004E2C84"/>
    <w:rsid w:val="00501661"/>
    <w:rsid w:val="00510E91"/>
    <w:rsid w:val="00533474"/>
    <w:rsid w:val="005401CB"/>
    <w:rsid w:val="0054421A"/>
    <w:rsid w:val="00546119"/>
    <w:rsid w:val="0058184C"/>
    <w:rsid w:val="005925F8"/>
    <w:rsid w:val="005A76CF"/>
    <w:rsid w:val="005C2391"/>
    <w:rsid w:val="005D3A21"/>
    <w:rsid w:val="005E13FD"/>
    <w:rsid w:val="005E3004"/>
    <w:rsid w:val="005F6512"/>
    <w:rsid w:val="005F6CD4"/>
    <w:rsid w:val="006136E6"/>
    <w:rsid w:val="00644DA6"/>
    <w:rsid w:val="00644DDC"/>
    <w:rsid w:val="00646993"/>
    <w:rsid w:val="00654F2A"/>
    <w:rsid w:val="006958B1"/>
    <w:rsid w:val="006A1349"/>
    <w:rsid w:val="006B26FC"/>
    <w:rsid w:val="006D6E52"/>
    <w:rsid w:val="006F0EEC"/>
    <w:rsid w:val="00701F34"/>
    <w:rsid w:val="0072243D"/>
    <w:rsid w:val="00735B3E"/>
    <w:rsid w:val="007379EC"/>
    <w:rsid w:val="00751206"/>
    <w:rsid w:val="00757BD8"/>
    <w:rsid w:val="007655EC"/>
    <w:rsid w:val="0077124A"/>
    <w:rsid w:val="00792EA1"/>
    <w:rsid w:val="007B1D37"/>
    <w:rsid w:val="007C2692"/>
    <w:rsid w:val="007F2CC2"/>
    <w:rsid w:val="00835DF6"/>
    <w:rsid w:val="00843202"/>
    <w:rsid w:val="00853846"/>
    <w:rsid w:val="00872693"/>
    <w:rsid w:val="008967C0"/>
    <w:rsid w:val="00912F32"/>
    <w:rsid w:val="0091714D"/>
    <w:rsid w:val="00953B0E"/>
    <w:rsid w:val="0099127D"/>
    <w:rsid w:val="009B1C78"/>
    <w:rsid w:val="009E256E"/>
    <w:rsid w:val="00A200A4"/>
    <w:rsid w:val="00A44DDB"/>
    <w:rsid w:val="00A62754"/>
    <w:rsid w:val="00A73BAB"/>
    <w:rsid w:val="00A806B0"/>
    <w:rsid w:val="00A92A61"/>
    <w:rsid w:val="00AA5F04"/>
    <w:rsid w:val="00AD7644"/>
    <w:rsid w:val="00AE21F0"/>
    <w:rsid w:val="00B2235B"/>
    <w:rsid w:val="00B878C5"/>
    <w:rsid w:val="00BB77AC"/>
    <w:rsid w:val="00BC5239"/>
    <w:rsid w:val="00BE0319"/>
    <w:rsid w:val="00BE197C"/>
    <w:rsid w:val="00BF2B41"/>
    <w:rsid w:val="00C80E2D"/>
    <w:rsid w:val="00C84BB1"/>
    <w:rsid w:val="00C97AAD"/>
    <w:rsid w:val="00CB526C"/>
    <w:rsid w:val="00CC1FBB"/>
    <w:rsid w:val="00CE4292"/>
    <w:rsid w:val="00D62897"/>
    <w:rsid w:val="00D62967"/>
    <w:rsid w:val="00D714FB"/>
    <w:rsid w:val="00D76979"/>
    <w:rsid w:val="00DF0C19"/>
    <w:rsid w:val="00E3001D"/>
    <w:rsid w:val="00E3473A"/>
    <w:rsid w:val="00E85AAE"/>
    <w:rsid w:val="00EA1D99"/>
    <w:rsid w:val="00EA465E"/>
    <w:rsid w:val="00EB6F81"/>
    <w:rsid w:val="00EC4B8E"/>
    <w:rsid w:val="00EE0BC5"/>
    <w:rsid w:val="00EF5322"/>
    <w:rsid w:val="00F02642"/>
    <w:rsid w:val="00F2613C"/>
    <w:rsid w:val="00F375D1"/>
    <w:rsid w:val="00F410C0"/>
    <w:rsid w:val="00FF6A1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ED556"/>
  <w15:chartTrackingRefBased/>
  <w15:docId w15:val="{0651FCB3-A964-414B-B72A-A432E871D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3473A"/>
    <w:pPr>
      <w:spacing w:after="0" w:line="240" w:lineRule="auto"/>
    </w:pPr>
    <w:rPr>
      <w:sz w:val="20"/>
      <w:szCs w:val="20"/>
    </w:rPr>
  </w:style>
  <w:style w:type="character" w:customStyle="1" w:styleId="FootnoteTextChar">
    <w:name w:val="Footnote Text Char"/>
    <w:basedOn w:val="DefaultParagraphFont"/>
    <w:link w:val="FootnoteText"/>
    <w:uiPriority w:val="99"/>
    <w:rsid w:val="00E3473A"/>
    <w:rPr>
      <w:sz w:val="20"/>
      <w:szCs w:val="20"/>
    </w:rPr>
  </w:style>
  <w:style w:type="character" w:styleId="FootnoteReference">
    <w:name w:val="footnote reference"/>
    <w:basedOn w:val="DefaultParagraphFont"/>
    <w:uiPriority w:val="99"/>
    <w:unhideWhenUsed/>
    <w:rsid w:val="00E3473A"/>
    <w:rPr>
      <w:vertAlign w:val="superscript"/>
    </w:rPr>
  </w:style>
  <w:style w:type="paragraph" w:styleId="ListParagraph">
    <w:name w:val="List Paragraph"/>
    <w:basedOn w:val="Normal"/>
    <w:uiPriority w:val="34"/>
    <w:qFormat/>
    <w:rsid w:val="00445CC5"/>
    <w:pPr>
      <w:ind w:left="720"/>
      <w:contextualSpacing/>
    </w:pPr>
  </w:style>
  <w:style w:type="paragraph" w:styleId="NormalWeb">
    <w:name w:val="Normal (Web)"/>
    <w:basedOn w:val="Normal"/>
    <w:uiPriority w:val="99"/>
    <w:semiHidden/>
    <w:unhideWhenUsed/>
    <w:rsid w:val="000B1F63"/>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Strong">
    <w:name w:val="Strong"/>
    <w:basedOn w:val="DefaultParagraphFont"/>
    <w:uiPriority w:val="22"/>
    <w:qFormat/>
    <w:rsid w:val="000B1F63"/>
    <w:rPr>
      <w:b/>
      <w:bCs/>
    </w:rPr>
  </w:style>
  <w:style w:type="character" w:styleId="Hyperlink">
    <w:name w:val="Hyperlink"/>
    <w:basedOn w:val="DefaultParagraphFont"/>
    <w:uiPriority w:val="99"/>
    <w:unhideWhenUsed/>
    <w:rsid w:val="007B1D37"/>
    <w:rPr>
      <w:color w:val="0563C1" w:themeColor="hyperlink"/>
      <w:u w:val="single"/>
    </w:rPr>
  </w:style>
  <w:style w:type="paragraph" w:styleId="Title">
    <w:name w:val="Title"/>
    <w:basedOn w:val="Normal"/>
    <w:link w:val="TitleChar"/>
    <w:uiPriority w:val="99"/>
    <w:qFormat/>
    <w:rsid w:val="001261ED"/>
    <w:pPr>
      <w:tabs>
        <w:tab w:val="num" w:pos="3441"/>
      </w:tabs>
      <w:spacing w:after="0" w:line="360" w:lineRule="auto"/>
      <w:jc w:val="center"/>
    </w:pPr>
    <w:rPr>
      <w:rFonts w:ascii="Times New Roman" w:eastAsia="Times New Roman" w:hAnsi="Times New Roman" w:cs="Times New Roman"/>
      <w:b/>
      <w:bCs/>
      <w:color w:val="000000"/>
      <w:sz w:val="26"/>
      <w:szCs w:val="26"/>
      <w:lang w:val="x-none" w:eastAsia="x-none"/>
    </w:rPr>
  </w:style>
  <w:style w:type="character" w:customStyle="1" w:styleId="TitleChar">
    <w:name w:val="Title Char"/>
    <w:basedOn w:val="DefaultParagraphFont"/>
    <w:link w:val="Title"/>
    <w:uiPriority w:val="99"/>
    <w:rsid w:val="001261ED"/>
    <w:rPr>
      <w:rFonts w:ascii="Times New Roman" w:eastAsia="Times New Roman" w:hAnsi="Times New Roman" w:cs="Times New Roman"/>
      <w:b/>
      <w:bCs/>
      <w:color w:val="000000"/>
      <w:sz w:val="26"/>
      <w:szCs w:val="26"/>
      <w:lang w:val="x-none" w:eastAsia="x-none"/>
    </w:rPr>
  </w:style>
  <w:style w:type="paragraph" w:styleId="Header">
    <w:name w:val="header"/>
    <w:basedOn w:val="Normal"/>
    <w:link w:val="HeaderChar"/>
    <w:uiPriority w:val="99"/>
    <w:unhideWhenUsed/>
    <w:rsid w:val="003155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5517"/>
  </w:style>
  <w:style w:type="paragraph" w:styleId="Footer">
    <w:name w:val="footer"/>
    <w:basedOn w:val="Normal"/>
    <w:link w:val="FooterChar"/>
    <w:uiPriority w:val="99"/>
    <w:unhideWhenUsed/>
    <w:rsid w:val="003155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5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6740">
      <w:bodyDiv w:val="1"/>
      <w:marLeft w:val="0"/>
      <w:marRight w:val="0"/>
      <w:marTop w:val="0"/>
      <w:marBottom w:val="0"/>
      <w:divBdr>
        <w:top w:val="none" w:sz="0" w:space="0" w:color="auto"/>
        <w:left w:val="none" w:sz="0" w:space="0" w:color="auto"/>
        <w:bottom w:val="none" w:sz="0" w:space="0" w:color="auto"/>
        <w:right w:val="none" w:sz="0" w:space="0" w:color="auto"/>
      </w:divBdr>
    </w:div>
    <w:div w:id="82075036">
      <w:bodyDiv w:val="1"/>
      <w:marLeft w:val="0"/>
      <w:marRight w:val="0"/>
      <w:marTop w:val="0"/>
      <w:marBottom w:val="0"/>
      <w:divBdr>
        <w:top w:val="none" w:sz="0" w:space="0" w:color="auto"/>
        <w:left w:val="none" w:sz="0" w:space="0" w:color="auto"/>
        <w:bottom w:val="none" w:sz="0" w:space="0" w:color="auto"/>
        <w:right w:val="none" w:sz="0" w:space="0" w:color="auto"/>
      </w:divBdr>
    </w:div>
    <w:div w:id="1169708878">
      <w:bodyDiv w:val="1"/>
      <w:marLeft w:val="0"/>
      <w:marRight w:val="0"/>
      <w:marTop w:val="0"/>
      <w:marBottom w:val="0"/>
      <w:divBdr>
        <w:top w:val="none" w:sz="0" w:space="0" w:color="auto"/>
        <w:left w:val="none" w:sz="0" w:space="0" w:color="auto"/>
        <w:bottom w:val="none" w:sz="0" w:space="0" w:color="auto"/>
        <w:right w:val="none" w:sz="0" w:space="0" w:color="auto"/>
      </w:divBdr>
    </w:div>
    <w:div w:id="168612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san.ulamai@walisongo.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uhtarom@walisongo.ac.i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islamicwe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F6C5E-439B-4DD2-A368-725153FEF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19</Pages>
  <Words>6158</Words>
  <Characters>35106</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cp:revision>
  <dcterms:created xsi:type="dcterms:W3CDTF">2023-01-18T14:00:00Z</dcterms:created>
  <dcterms:modified xsi:type="dcterms:W3CDTF">2023-03-16T14:31:00Z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cb276e04-da95-3084-8e5e-35cc971c08ae</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