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A37" w:rsidRDefault="003C3A37" w:rsidP="003C3A37">
      <w:pPr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Lampiran</w:t>
      </w:r>
      <w:proofErr w:type="spellEnd"/>
    </w:p>
    <w:p w:rsidR="003C3A37" w:rsidRDefault="003C3A37" w:rsidP="003C3A37">
      <w:pPr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Artikel</w:t>
      </w:r>
      <w:proofErr w:type="spell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Hasil</w:t>
      </w:r>
      <w:proofErr w:type="spell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Riset</w:t>
      </w:r>
      <w:proofErr w:type="spellEnd"/>
      <w:r>
        <w:rPr>
          <w:rFonts w:asciiTheme="majorHAnsi" w:hAnsiTheme="majorHAnsi"/>
          <w:b/>
        </w:rPr>
        <w:t>:</w:t>
      </w:r>
    </w:p>
    <w:p w:rsidR="003C3A37" w:rsidRPr="003C3A37" w:rsidRDefault="003C3A37" w:rsidP="003C3A37">
      <w:pPr>
        <w:rPr>
          <w:rFonts w:asciiTheme="majorHAnsi" w:hAnsiTheme="majorHAnsi"/>
          <w:b/>
        </w:rPr>
      </w:pPr>
      <w:proofErr w:type="spellStart"/>
      <w:r w:rsidRPr="003C3A37">
        <w:rPr>
          <w:rFonts w:asciiTheme="majorHAnsi" w:hAnsiTheme="majorHAnsi"/>
          <w:i/>
        </w:rPr>
        <w:t>Memaknai</w:t>
      </w:r>
      <w:proofErr w:type="spellEnd"/>
      <w:r w:rsidRPr="003C3A37">
        <w:rPr>
          <w:rFonts w:asciiTheme="majorHAnsi" w:hAnsiTheme="majorHAnsi"/>
          <w:i/>
        </w:rPr>
        <w:t xml:space="preserve"> </w:t>
      </w:r>
      <w:proofErr w:type="spellStart"/>
      <w:r w:rsidRPr="003C3A37">
        <w:rPr>
          <w:rFonts w:asciiTheme="majorHAnsi" w:hAnsiTheme="majorHAnsi"/>
          <w:i/>
        </w:rPr>
        <w:t>Keragaman</w:t>
      </w:r>
      <w:proofErr w:type="spellEnd"/>
      <w:r w:rsidRPr="003C3A37">
        <w:rPr>
          <w:rFonts w:asciiTheme="majorHAnsi" w:hAnsiTheme="majorHAnsi"/>
          <w:i/>
        </w:rPr>
        <w:t>:</w:t>
      </w:r>
      <w:r w:rsidRPr="003C3A37">
        <w:rPr>
          <w:rFonts w:asciiTheme="majorHAnsi" w:hAnsiTheme="majorHAnsi"/>
          <w:i/>
        </w:rPr>
        <w:t xml:space="preserve"> </w:t>
      </w:r>
      <w:r w:rsidRPr="003C3A37">
        <w:rPr>
          <w:rFonts w:asciiTheme="majorHAnsi" w:hAnsiTheme="majorHAnsi"/>
          <w:i/>
        </w:rPr>
        <w:t xml:space="preserve">The Others </w:t>
      </w:r>
      <w:proofErr w:type="spellStart"/>
      <w:r w:rsidRPr="003C3A37">
        <w:rPr>
          <w:rFonts w:asciiTheme="majorHAnsi" w:hAnsiTheme="majorHAnsi"/>
          <w:i/>
        </w:rPr>
        <w:t>dalam</w:t>
      </w:r>
      <w:proofErr w:type="spellEnd"/>
      <w:r w:rsidRPr="003C3A37">
        <w:rPr>
          <w:rFonts w:asciiTheme="majorHAnsi" w:hAnsiTheme="majorHAnsi"/>
          <w:i/>
        </w:rPr>
        <w:t xml:space="preserve"> </w:t>
      </w:r>
      <w:proofErr w:type="spellStart"/>
      <w:r w:rsidRPr="003C3A37">
        <w:rPr>
          <w:rFonts w:asciiTheme="majorHAnsi" w:hAnsiTheme="majorHAnsi"/>
          <w:i/>
        </w:rPr>
        <w:t>Konstruksi</w:t>
      </w:r>
      <w:proofErr w:type="spellEnd"/>
      <w:r w:rsidRPr="003C3A37">
        <w:rPr>
          <w:rFonts w:asciiTheme="majorHAnsi" w:hAnsiTheme="majorHAnsi"/>
          <w:i/>
        </w:rPr>
        <w:t xml:space="preserve"> </w:t>
      </w:r>
      <w:proofErr w:type="spellStart"/>
      <w:r w:rsidRPr="003C3A37">
        <w:rPr>
          <w:rFonts w:asciiTheme="majorHAnsi" w:hAnsiTheme="majorHAnsi"/>
          <w:i/>
        </w:rPr>
        <w:t>Sosial</w:t>
      </w:r>
      <w:proofErr w:type="spellEnd"/>
      <w:r w:rsidRPr="003C3A37">
        <w:rPr>
          <w:rFonts w:asciiTheme="majorHAnsi" w:hAnsiTheme="majorHAnsi"/>
          <w:i/>
        </w:rPr>
        <w:t xml:space="preserve"> </w:t>
      </w:r>
      <w:r w:rsidRPr="003C3A37">
        <w:rPr>
          <w:rFonts w:asciiTheme="majorHAnsi" w:hAnsiTheme="majorHAnsi"/>
          <w:i/>
        </w:rPr>
        <w:t xml:space="preserve">Para </w:t>
      </w:r>
      <w:proofErr w:type="spellStart"/>
      <w:r w:rsidRPr="003C3A37">
        <w:rPr>
          <w:rFonts w:asciiTheme="majorHAnsi" w:hAnsiTheme="majorHAnsi"/>
          <w:i/>
        </w:rPr>
        <w:t>Elit</w:t>
      </w:r>
      <w:proofErr w:type="spellEnd"/>
      <w:r w:rsidRPr="003C3A37">
        <w:rPr>
          <w:rFonts w:asciiTheme="majorHAnsi" w:hAnsiTheme="majorHAnsi"/>
          <w:i/>
        </w:rPr>
        <w:t xml:space="preserve"> </w:t>
      </w:r>
      <w:proofErr w:type="spellStart"/>
      <w:r w:rsidRPr="003C3A37">
        <w:rPr>
          <w:rFonts w:asciiTheme="majorHAnsi" w:hAnsiTheme="majorHAnsi"/>
          <w:i/>
        </w:rPr>
        <w:t>Kelompok-kelompok</w:t>
      </w:r>
      <w:proofErr w:type="spellEnd"/>
      <w:r w:rsidRPr="003C3A37">
        <w:rPr>
          <w:rFonts w:asciiTheme="majorHAnsi" w:hAnsiTheme="majorHAnsi"/>
          <w:i/>
        </w:rPr>
        <w:t xml:space="preserve"> </w:t>
      </w:r>
      <w:proofErr w:type="spellStart"/>
      <w:r w:rsidRPr="003C3A37">
        <w:rPr>
          <w:rFonts w:asciiTheme="majorHAnsi" w:hAnsiTheme="majorHAnsi"/>
          <w:i/>
        </w:rPr>
        <w:t>Keagamaan</w:t>
      </w:r>
      <w:proofErr w:type="spellEnd"/>
      <w:r w:rsidRPr="003C3A37">
        <w:rPr>
          <w:rFonts w:asciiTheme="majorHAnsi" w:hAnsiTheme="majorHAnsi"/>
          <w:i/>
        </w:rPr>
        <w:t xml:space="preserve"> di Kota </w:t>
      </w:r>
      <w:proofErr w:type="spellStart"/>
      <w:r w:rsidRPr="003C3A37">
        <w:rPr>
          <w:rFonts w:asciiTheme="majorHAnsi" w:hAnsiTheme="majorHAnsi"/>
          <w:i/>
        </w:rPr>
        <w:t>Mataram</w:t>
      </w:r>
      <w:proofErr w:type="spellEnd"/>
      <w:r>
        <w:rPr>
          <w:rFonts w:asciiTheme="majorHAnsi" w:hAnsiTheme="majorHAnsi"/>
        </w:rPr>
        <w:t xml:space="preserve"> (</w:t>
      </w:r>
      <w:proofErr w:type="spellStart"/>
      <w:r>
        <w:rPr>
          <w:rFonts w:asciiTheme="majorHAnsi" w:hAnsiTheme="majorHAnsi"/>
        </w:rPr>
        <w:t>Fawaizul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Umam</w:t>
      </w:r>
      <w:proofErr w:type="spellEnd"/>
      <w:r>
        <w:rPr>
          <w:rFonts w:asciiTheme="majorHAnsi" w:hAnsiTheme="majorHAnsi"/>
        </w:rPr>
        <w:t xml:space="preserve">, FDK IAIN </w:t>
      </w:r>
      <w:proofErr w:type="spellStart"/>
      <w:r>
        <w:rPr>
          <w:rFonts w:asciiTheme="majorHAnsi" w:hAnsiTheme="majorHAnsi"/>
        </w:rPr>
        <w:t>Mataram</w:t>
      </w:r>
      <w:proofErr w:type="spellEnd"/>
      <w:r>
        <w:rPr>
          <w:rFonts w:asciiTheme="majorHAnsi" w:hAnsiTheme="majorHAnsi"/>
        </w:rPr>
        <w:t>)</w:t>
      </w:r>
    </w:p>
    <w:p w:rsidR="003C3A37" w:rsidRDefault="003C3A37" w:rsidP="003C3A37">
      <w:pPr>
        <w:jc w:val="center"/>
        <w:rPr>
          <w:rFonts w:asciiTheme="majorHAnsi" w:hAnsiTheme="majorHAnsi"/>
          <w:b/>
        </w:rPr>
      </w:pPr>
    </w:p>
    <w:p w:rsidR="003C3A37" w:rsidRDefault="003C3A37" w:rsidP="003C3A3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MATRIKS TIGA MOMEN</w:t>
      </w:r>
    </w:p>
    <w:p w:rsidR="003C3A37" w:rsidRDefault="003C3A37" w:rsidP="003C3A37">
      <w:pPr>
        <w:jc w:val="center"/>
        <w:rPr>
          <w:rFonts w:asciiTheme="majorHAnsi" w:hAnsiTheme="majorHAnsi"/>
          <w:b/>
        </w:rPr>
      </w:pPr>
    </w:p>
    <w:p w:rsidR="003C3A37" w:rsidRDefault="003C3A37" w:rsidP="003C3A37">
      <w:pPr>
        <w:jc w:val="center"/>
        <w:rPr>
          <w:rFonts w:asciiTheme="majorHAnsi" w:hAnsiTheme="majorHAnsi"/>
          <w:b/>
        </w:rPr>
      </w:pPr>
    </w:p>
    <w:p w:rsidR="003C3A37" w:rsidRPr="003C3A37" w:rsidRDefault="003C3A37" w:rsidP="003C3A37">
      <w:pPr>
        <w:pStyle w:val="BodyText2"/>
        <w:numPr>
          <w:ilvl w:val="0"/>
          <w:numId w:val="5"/>
        </w:numPr>
        <w:spacing w:after="0" w:line="240" w:lineRule="auto"/>
        <w:ind w:left="284" w:hanging="284"/>
        <w:jc w:val="center"/>
        <w:rPr>
          <w:rFonts w:asciiTheme="majorHAnsi" w:hAnsiTheme="majorHAnsi"/>
          <w:b/>
        </w:rPr>
      </w:pPr>
      <w:proofErr w:type="spellStart"/>
      <w:r w:rsidRPr="003C3A37">
        <w:rPr>
          <w:rFonts w:asciiTheme="majorHAnsi" w:hAnsiTheme="majorHAnsi"/>
          <w:b/>
        </w:rPr>
        <w:t>Matriks</w:t>
      </w:r>
      <w:proofErr w:type="spellEnd"/>
    </w:p>
    <w:p w:rsidR="003C3A37" w:rsidRDefault="003C3A37" w:rsidP="003C3A37">
      <w:pPr>
        <w:pStyle w:val="BodyText2"/>
        <w:spacing w:after="0" w:line="240" w:lineRule="auto"/>
        <w:jc w:val="center"/>
        <w:rPr>
          <w:rFonts w:asciiTheme="majorHAnsi" w:hAnsiTheme="majorHAnsi"/>
          <w:b/>
        </w:rPr>
      </w:pPr>
      <w:proofErr w:type="spellStart"/>
      <w:r w:rsidRPr="003C3A37">
        <w:rPr>
          <w:rFonts w:asciiTheme="majorHAnsi" w:hAnsiTheme="majorHAnsi"/>
          <w:b/>
        </w:rPr>
        <w:t>Momen</w:t>
      </w:r>
      <w:proofErr w:type="spellEnd"/>
      <w:r w:rsidRPr="003C3A37">
        <w:rPr>
          <w:rFonts w:asciiTheme="majorHAnsi" w:hAnsiTheme="majorHAnsi"/>
          <w:b/>
        </w:rPr>
        <w:t xml:space="preserve"> </w:t>
      </w:r>
      <w:proofErr w:type="spellStart"/>
      <w:r w:rsidRPr="003C3A37">
        <w:rPr>
          <w:rFonts w:asciiTheme="majorHAnsi" w:hAnsiTheme="majorHAnsi"/>
          <w:b/>
        </w:rPr>
        <w:t>Eksternalisasi</w:t>
      </w:r>
      <w:bookmarkStart w:id="0" w:name="_GoBack"/>
      <w:bookmarkEnd w:id="0"/>
      <w:proofErr w:type="spellEnd"/>
    </w:p>
    <w:p w:rsidR="003C3A37" w:rsidRPr="000345DF" w:rsidRDefault="003C3A37" w:rsidP="003C3A37">
      <w:pPr>
        <w:pStyle w:val="BodyText2"/>
        <w:spacing w:after="0" w:line="240" w:lineRule="auto"/>
        <w:jc w:val="center"/>
        <w:rPr>
          <w:rFonts w:asciiTheme="majorHAnsi" w:hAnsiTheme="majorHAnsi"/>
          <w:b/>
        </w:rPr>
      </w:pPr>
    </w:p>
    <w:tbl>
      <w:tblPr>
        <w:tblStyle w:val="LightGrid-Accent4"/>
        <w:tblpPr w:leftFromText="180" w:rightFromText="180" w:vertAnchor="text" w:horzAnchor="margin" w:tblpY="147"/>
        <w:tblW w:w="9606" w:type="dxa"/>
        <w:tblLayout w:type="fixed"/>
        <w:tblLook w:val="04A0" w:firstRow="1" w:lastRow="0" w:firstColumn="1" w:lastColumn="0" w:noHBand="0" w:noVBand="1"/>
      </w:tblPr>
      <w:tblGrid>
        <w:gridCol w:w="456"/>
        <w:gridCol w:w="2204"/>
        <w:gridCol w:w="1134"/>
        <w:gridCol w:w="1134"/>
        <w:gridCol w:w="1276"/>
        <w:gridCol w:w="1134"/>
        <w:gridCol w:w="1134"/>
        <w:gridCol w:w="1134"/>
      </w:tblGrid>
      <w:tr w:rsidR="003C3A37" w:rsidRPr="00883430" w:rsidTr="008F5A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B4C">
              <w:rPr>
                <w:sz w:val="18"/>
                <w:szCs w:val="18"/>
              </w:rPr>
              <w:t>No</w:t>
            </w:r>
          </w:p>
        </w:tc>
        <w:tc>
          <w:tcPr>
            <w:tcW w:w="220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E75B4C">
              <w:rPr>
                <w:sz w:val="18"/>
                <w:szCs w:val="18"/>
              </w:rPr>
              <w:t>Bentuk</w:t>
            </w:r>
            <w:proofErr w:type="spellEnd"/>
            <w:r w:rsidRPr="00E75B4C">
              <w:rPr>
                <w:sz w:val="18"/>
                <w:szCs w:val="18"/>
              </w:rPr>
              <w:t xml:space="preserve">/Proses </w:t>
            </w:r>
            <w:proofErr w:type="spellStart"/>
            <w:r w:rsidRPr="00E75B4C">
              <w:rPr>
                <w:sz w:val="18"/>
                <w:szCs w:val="18"/>
              </w:rPr>
              <w:t>Eksternalisasi</w:t>
            </w:r>
            <w:proofErr w:type="spellEnd"/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E75B4C">
              <w:rPr>
                <w:sz w:val="18"/>
                <w:szCs w:val="18"/>
              </w:rPr>
              <w:t>Syi’ah</w:t>
            </w:r>
            <w:proofErr w:type="spellEnd"/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E75B4C">
              <w:rPr>
                <w:sz w:val="18"/>
                <w:szCs w:val="18"/>
              </w:rPr>
              <w:t>Salafi</w:t>
            </w:r>
            <w:proofErr w:type="spellEnd"/>
          </w:p>
        </w:tc>
        <w:tc>
          <w:tcPr>
            <w:tcW w:w="1276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E75B4C">
              <w:rPr>
                <w:sz w:val="18"/>
                <w:szCs w:val="18"/>
              </w:rPr>
              <w:t>Ahmadiyah</w:t>
            </w:r>
            <w:proofErr w:type="spellEnd"/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E75B4C">
              <w:rPr>
                <w:sz w:val="18"/>
                <w:szCs w:val="18"/>
              </w:rPr>
              <w:t>Jamaah</w:t>
            </w:r>
            <w:proofErr w:type="spellEnd"/>
            <w:r w:rsidRPr="00E75B4C">
              <w:rPr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sz w:val="18"/>
                <w:szCs w:val="18"/>
              </w:rPr>
              <w:t>Tabligh</w:t>
            </w:r>
            <w:proofErr w:type="spellEnd"/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5B4C">
              <w:rPr>
                <w:sz w:val="18"/>
                <w:szCs w:val="18"/>
              </w:rPr>
              <w:t>NW</w:t>
            </w:r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5B4C">
              <w:rPr>
                <w:sz w:val="18"/>
                <w:szCs w:val="18"/>
              </w:rPr>
              <w:t>MD</w:t>
            </w:r>
          </w:p>
        </w:tc>
      </w:tr>
      <w:tr w:rsidR="003C3A37" w:rsidRPr="00883430" w:rsidTr="008F5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B4C">
              <w:rPr>
                <w:sz w:val="18"/>
                <w:szCs w:val="18"/>
              </w:rPr>
              <w:t>1</w:t>
            </w:r>
          </w:p>
        </w:tc>
        <w:tc>
          <w:tcPr>
            <w:tcW w:w="220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E75B4C">
              <w:rPr>
                <w:rFonts w:asciiTheme="majorHAnsi" w:hAnsiTheme="majorHAnsi"/>
                <w:sz w:val="18"/>
                <w:szCs w:val="18"/>
              </w:rPr>
              <w:t xml:space="preserve">Model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adaptasi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sosial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berdasar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Qur’an-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hadits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sbgmana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konstruksi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interpretif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para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ulama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pendahulu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Selalu</w:t>
            </w:r>
            <w:proofErr w:type="spellEnd"/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Selalu</w:t>
            </w:r>
            <w:proofErr w:type="spellEnd"/>
          </w:p>
        </w:tc>
        <w:tc>
          <w:tcPr>
            <w:tcW w:w="1276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Selalu</w:t>
            </w:r>
            <w:proofErr w:type="spellEnd"/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Selalu</w:t>
            </w:r>
            <w:proofErr w:type="spellEnd"/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Juga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meli-batkan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perspektif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lokalitas</w:t>
            </w:r>
            <w:proofErr w:type="spellEnd"/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Konteks-tual</w:t>
            </w:r>
            <w:proofErr w:type="spellEnd"/>
          </w:p>
        </w:tc>
      </w:tr>
      <w:tr w:rsidR="003C3A37" w:rsidRPr="00883430" w:rsidTr="008F5A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B4C">
              <w:rPr>
                <w:sz w:val="18"/>
                <w:szCs w:val="18"/>
              </w:rPr>
              <w:t>2</w:t>
            </w:r>
          </w:p>
        </w:tc>
        <w:tc>
          <w:tcPr>
            <w:tcW w:w="220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Pluralitas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keyakinan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di intern Muslim</w:t>
            </w:r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i/>
                <w:sz w:val="18"/>
                <w:szCs w:val="18"/>
              </w:rPr>
              <w:t>sunnatullāh</w:t>
            </w:r>
            <w:proofErr w:type="spellEnd"/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i/>
                <w:sz w:val="18"/>
                <w:szCs w:val="18"/>
              </w:rPr>
              <w:t>sunnatullāh</w:t>
            </w:r>
            <w:proofErr w:type="spellEnd"/>
          </w:p>
        </w:tc>
        <w:tc>
          <w:tcPr>
            <w:tcW w:w="1276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i/>
                <w:sz w:val="18"/>
                <w:szCs w:val="18"/>
              </w:rPr>
              <w:t>S</w:t>
            </w:r>
            <w:r w:rsidRPr="00E75B4C">
              <w:rPr>
                <w:rFonts w:asciiTheme="majorHAnsi" w:hAnsiTheme="majorHAnsi"/>
                <w:i/>
                <w:sz w:val="18"/>
                <w:szCs w:val="18"/>
              </w:rPr>
              <w:t>unnatullāh</w:t>
            </w:r>
            <w:proofErr w:type="spellEnd"/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i/>
                <w:sz w:val="18"/>
                <w:szCs w:val="18"/>
              </w:rPr>
              <w:t>sunnatullāh</w:t>
            </w:r>
            <w:proofErr w:type="spellEnd"/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i/>
                <w:sz w:val="18"/>
                <w:szCs w:val="18"/>
              </w:rPr>
              <w:t>sunnatullāh</w:t>
            </w:r>
            <w:proofErr w:type="spellEnd"/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i/>
                <w:sz w:val="18"/>
                <w:szCs w:val="18"/>
              </w:rPr>
              <w:t>sunnatullāh</w:t>
            </w:r>
            <w:proofErr w:type="spellEnd"/>
          </w:p>
        </w:tc>
      </w:tr>
      <w:tr w:rsidR="003C3A37" w:rsidRPr="00883430" w:rsidTr="008F5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B4C">
              <w:rPr>
                <w:sz w:val="18"/>
                <w:szCs w:val="18"/>
              </w:rPr>
              <w:t>3</w:t>
            </w:r>
          </w:p>
        </w:tc>
        <w:tc>
          <w:tcPr>
            <w:tcW w:w="220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Penyeragaman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keyakinan</w:t>
            </w:r>
            <w:proofErr w:type="spellEnd"/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Mustahil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;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menolak</w:t>
            </w:r>
            <w:proofErr w:type="spellEnd"/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Mungkin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meski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tdk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bisa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100%;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perlu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tdk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hanya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soal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E75B4C">
              <w:rPr>
                <w:rFonts w:asciiTheme="majorHAnsi" w:hAnsiTheme="majorHAnsi"/>
                <w:i/>
                <w:sz w:val="18"/>
                <w:szCs w:val="18"/>
              </w:rPr>
              <w:t>‘</w:t>
            </w:r>
            <w:proofErr w:type="spellStart"/>
            <w:r w:rsidRPr="00E75B4C">
              <w:rPr>
                <w:rFonts w:asciiTheme="majorHAnsi" w:hAnsiTheme="majorHAnsi"/>
                <w:i/>
                <w:sz w:val="18"/>
                <w:szCs w:val="18"/>
              </w:rPr>
              <w:t>aqīdah</w:t>
            </w:r>
            <w:proofErr w:type="spellEnd"/>
          </w:p>
        </w:tc>
        <w:tc>
          <w:tcPr>
            <w:tcW w:w="1276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Mustahil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;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menolak</w:t>
            </w:r>
            <w:proofErr w:type="spellEnd"/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Mungkin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;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perlu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dalam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hal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semangat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keislaman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Mungkin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;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perlu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terutama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dalam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soal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E75B4C">
              <w:rPr>
                <w:rFonts w:asciiTheme="majorHAnsi" w:hAnsiTheme="majorHAnsi"/>
                <w:i/>
                <w:sz w:val="18"/>
                <w:szCs w:val="18"/>
              </w:rPr>
              <w:t>‘</w:t>
            </w:r>
            <w:proofErr w:type="spellStart"/>
            <w:r w:rsidRPr="00E75B4C">
              <w:rPr>
                <w:rFonts w:asciiTheme="majorHAnsi" w:hAnsiTheme="majorHAnsi"/>
                <w:i/>
                <w:sz w:val="18"/>
                <w:szCs w:val="18"/>
              </w:rPr>
              <w:t>aqīdah</w:t>
            </w:r>
            <w:proofErr w:type="spellEnd"/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Mungkin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;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perlu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terutama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dalam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soal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E75B4C">
              <w:rPr>
                <w:rFonts w:asciiTheme="majorHAnsi" w:hAnsiTheme="majorHAnsi"/>
                <w:i/>
                <w:sz w:val="18"/>
                <w:szCs w:val="18"/>
              </w:rPr>
              <w:t>‘</w:t>
            </w:r>
            <w:proofErr w:type="spellStart"/>
            <w:r w:rsidRPr="00E75B4C">
              <w:rPr>
                <w:rFonts w:asciiTheme="majorHAnsi" w:hAnsiTheme="majorHAnsi"/>
                <w:i/>
                <w:sz w:val="18"/>
                <w:szCs w:val="18"/>
              </w:rPr>
              <w:t>aqīdah</w:t>
            </w:r>
            <w:proofErr w:type="spellEnd"/>
          </w:p>
        </w:tc>
      </w:tr>
      <w:tr w:rsidR="003C3A37" w:rsidRPr="00883430" w:rsidTr="008F5A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B4C">
              <w:rPr>
                <w:sz w:val="18"/>
                <w:szCs w:val="18"/>
              </w:rPr>
              <w:t>4</w:t>
            </w:r>
          </w:p>
        </w:tc>
        <w:tc>
          <w:tcPr>
            <w:tcW w:w="220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Tolok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ukur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kebenaran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dan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penyeragaman</w:t>
            </w:r>
            <w:proofErr w:type="spellEnd"/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Keyakinan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anutan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Diri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benar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tapi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bukan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ala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-san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utk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salahkan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keyakinan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lain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dan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menyera-gamkannya</w:t>
            </w:r>
            <w:proofErr w:type="spellEnd"/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Keyakinan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anutan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Diri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paling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benar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sekaligus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sbg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ukuran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menilai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dan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alas an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menyera-gamkan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keyakinan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lain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tdk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hanya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soal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E75B4C">
              <w:rPr>
                <w:rFonts w:asciiTheme="majorHAnsi" w:hAnsiTheme="majorHAnsi"/>
                <w:i/>
                <w:sz w:val="18"/>
                <w:szCs w:val="18"/>
              </w:rPr>
              <w:t>‘</w:t>
            </w:r>
            <w:proofErr w:type="spellStart"/>
            <w:r w:rsidRPr="00E75B4C">
              <w:rPr>
                <w:rFonts w:asciiTheme="majorHAnsi" w:hAnsiTheme="majorHAnsi"/>
                <w:i/>
                <w:sz w:val="18"/>
                <w:szCs w:val="18"/>
              </w:rPr>
              <w:t>aqīdah</w:t>
            </w:r>
            <w:proofErr w:type="spellEnd"/>
          </w:p>
        </w:tc>
        <w:tc>
          <w:tcPr>
            <w:tcW w:w="1276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Keyakinan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anutan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Diri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benar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tapi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bukan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alas an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utk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salahkan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keyakinan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lain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dan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menyera-gamkannya</w:t>
            </w:r>
            <w:proofErr w:type="spellEnd"/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Hanya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Allah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yg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tahu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mana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keyakinan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yg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benar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;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perbedaan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sbg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alas an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utk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berlomba-lomba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lakukan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kebaikan</w:t>
            </w:r>
            <w:proofErr w:type="spellEnd"/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Keyakinan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anutan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Diri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palinng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benar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sekaligus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sbg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ukuran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menilai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dan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alas an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menyeragamkan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keyakinan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lain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khususnya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soal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E75B4C">
              <w:rPr>
                <w:rFonts w:asciiTheme="majorHAnsi" w:hAnsiTheme="majorHAnsi"/>
                <w:i/>
                <w:sz w:val="18"/>
                <w:szCs w:val="18"/>
              </w:rPr>
              <w:t>‘</w:t>
            </w:r>
            <w:proofErr w:type="spellStart"/>
            <w:r w:rsidRPr="00E75B4C">
              <w:rPr>
                <w:rFonts w:asciiTheme="majorHAnsi" w:hAnsiTheme="majorHAnsi"/>
                <w:i/>
                <w:sz w:val="18"/>
                <w:szCs w:val="18"/>
              </w:rPr>
              <w:t>aqīdah</w:t>
            </w:r>
            <w:proofErr w:type="spellEnd"/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Keyakinan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anutan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Diri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benar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tapi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bukan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ala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-san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utk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salahkan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keyakinan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lain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dan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menyera-gamkannya</w:t>
            </w:r>
            <w:proofErr w:type="spellEnd"/>
          </w:p>
        </w:tc>
      </w:tr>
      <w:tr w:rsidR="003C3A37" w:rsidRPr="00883430" w:rsidTr="008F5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B4C">
              <w:rPr>
                <w:sz w:val="18"/>
                <w:szCs w:val="18"/>
              </w:rPr>
              <w:t>5</w:t>
            </w:r>
          </w:p>
        </w:tc>
        <w:tc>
          <w:tcPr>
            <w:tcW w:w="220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Hak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menilai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“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sesat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”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terhdp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kelompok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keyakinan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religius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lain</w:t>
            </w:r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Prerogatif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Allah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swt</w:t>
            </w:r>
            <w:proofErr w:type="spellEnd"/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Manusia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juga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berhak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krn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dibekali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akal</w:t>
            </w:r>
            <w:proofErr w:type="spellEnd"/>
          </w:p>
        </w:tc>
        <w:tc>
          <w:tcPr>
            <w:tcW w:w="1276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Prerogatif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Allah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swt</w:t>
            </w:r>
            <w:proofErr w:type="spellEnd"/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Prerogatif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Allah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swt</w:t>
            </w:r>
            <w:proofErr w:type="spellEnd"/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Manusia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juga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berhak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krn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dibekali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akal</w:t>
            </w:r>
            <w:proofErr w:type="spellEnd"/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Manusia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juga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berhak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krn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dibekali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akal</w:t>
            </w:r>
            <w:proofErr w:type="spellEnd"/>
          </w:p>
        </w:tc>
      </w:tr>
      <w:tr w:rsidR="003C3A37" w:rsidRPr="00883430" w:rsidTr="008F5A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B4C">
              <w:rPr>
                <w:sz w:val="18"/>
                <w:szCs w:val="18"/>
              </w:rPr>
              <w:t>6</w:t>
            </w:r>
          </w:p>
        </w:tc>
        <w:tc>
          <w:tcPr>
            <w:tcW w:w="220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Makna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utama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aktivitas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dakwah</w:t>
            </w:r>
            <w:proofErr w:type="spellEnd"/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Sebarkan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kebaikan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bukan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menghim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-pun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umat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sebanyak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mungkin</w:t>
            </w:r>
            <w:proofErr w:type="spellEnd"/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Himpun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umat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sebanyak2-nya;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konversi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keyakinan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tdk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hanya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soal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E75B4C">
              <w:rPr>
                <w:rFonts w:asciiTheme="majorHAnsi" w:hAnsiTheme="majorHAnsi"/>
                <w:i/>
                <w:sz w:val="18"/>
                <w:szCs w:val="18"/>
              </w:rPr>
              <w:t>‘</w:t>
            </w:r>
            <w:proofErr w:type="spellStart"/>
            <w:r w:rsidRPr="00E75B4C">
              <w:rPr>
                <w:rFonts w:asciiTheme="majorHAnsi" w:hAnsiTheme="majorHAnsi"/>
                <w:i/>
                <w:sz w:val="18"/>
                <w:szCs w:val="18"/>
              </w:rPr>
              <w:t>aqīdah</w:t>
            </w:r>
            <w:proofErr w:type="spellEnd"/>
          </w:p>
        </w:tc>
        <w:tc>
          <w:tcPr>
            <w:tcW w:w="1276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Sebarkan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kebaikan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urai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kesalah-pahaman</w:t>
            </w:r>
            <w:proofErr w:type="spellEnd"/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Ajak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hidup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islami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tdk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peduli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disparitas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keyakinan</w:t>
            </w:r>
            <w:proofErr w:type="spellEnd"/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Ajak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pada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kebaikan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;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dalam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soal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E75B4C">
              <w:rPr>
                <w:rFonts w:asciiTheme="majorHAnsi" w:hAnsiTheme="majorHAnsi"/>
                <w:i/>
                <w:sz w:val="18"/>
                <w:szCs w:val="18"/>
              </w:rPr>
              <w:t>‘</w:t>
            </w:r>
            <w:proofErr w:type="spellStart"/>
            <w:r w:rsidRPr="00E75B4C">
              <w:rPr>
                <w:rFonts w:asciiTheme="majorHAnsi" w:hAnsiTheme="majorHAnsi"/>
                <w:i/>
                <w:sz w:val="18"/>
                <w:szCs w:val="18"/>
              </w:rPr>
              <w:t>aqīdah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bermakna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penyadaran</w:t>
            </w:r>
            <w:proofErr w:type="spellEnd"/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Ajak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pada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kebaikan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;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dalam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soal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E75B4C">
              <w:rPr>
                <w:rFonts w:asciiTheme="majorHAnsi" w:hAnsiTheme="majorHAnsi"/>
                <w:i/>
                <w:sz w:val="18"/>
                <w:szCs w:val="18"/>
              </w:rPr>
              <w:t>‘</w:t>
            </w:r>
            <w:proofErr w:type="spellStart"/>
            <w:r w:rsidRPr="00E75B4C">
              <w:rPr>
                <w:rFonts w:asciiTheme="majorHAnsi" w:hAnsiTheme="majorHAnsi"/>
                <w:i/>
                <w:sz w:val="18"/>
                <w:szCs w:val="18"/>
              </w:rPr>
              <w:t>aqīdah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bermakna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penyadaran</w:t>
            </w:r>
            <w:proofErr w:type="spellEnd"/>
          </w:p>
        </w:tc>
      </w:tr>
      <w:tr w:rsidR="003C3A37" w:rsidRPr="00883430" w:rsidTr="008F5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B4C">
              <w:rPr>
                <w:sz w:val="18"/>
                <w:szCs w:val="18"/>
              </w:rPr>
              <w:t>7</w:t>
            </w:r>
          </w:p>
        </w:tc>
        <w:tc>
          <w:tcPr>
            <w:tcW w:w="220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Perasaan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jika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anggota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kelompok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lain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konversi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ke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keyakinan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Diri</w:t>
            </w:r>
            <w:proofErr w:type="spellEnd"/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Biasa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saja</w:t>
            </w:r>
            <w:proofErr w:type="spellEnd"/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Bersyukur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;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berarti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tujuan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E75B4C">
              <w:rPr>
                <w:rFonts w:asciiTheme="majorHAnsi" w:hAnsiTheme="majorHAnsi"/>
                <w:sz w:val="18"/>
                <w:szCs w:val="18"/>
              </w:rPr>
              <w:lastRenderedPageBreak/>
              <w:t>(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dakwah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)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tercapai</w:t>
            </w:r>
            <w:proofErr w:type="spellEnd"/>
          </w:p>
        </w:tc>
        <w:tc>
          <w:tcPr>
            <w:tcW w:w="1276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lastRenderedPageBreak/>
              <w:t>Senang</w:t>
            </w:r>
            <w:proofErr w:type="spellEnd"/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Biasa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saja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krn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itu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soal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i/>
                <w:sz w:val="18"/>
                <w:szCs w:val="18"/>
              </w:rPr>
              <w:t>hidayah</w:t>
            </w:r>
            <w:proofErr w:type="spellEnd"/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Bersyukur</w:t>
            </w:r>
            <w:proofErr w:type="spellEnd"/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Bersyukur</w:t>
            </w:r>
            <w:proofErr w:type="spellEnd"/>
          </w:p>
        </w:tc>
      </w:tr>
      <w:tr w:rsidR="003C3A37" w:rsidRPr="00883430" w:rsidTr="008F5A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B4C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220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Signifikansi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pluralitas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keyakinan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di intern Muslim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bagi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aktivitas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dakwah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Peluang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bukan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ancaman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Peluang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sekaligus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alasan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utk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menyera-gamkan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keyakinan</w:t>
            </w:r>
            <w:proofErr w:type="spellEnd"/>
          </w:p>
        </w:tc>
        <w:tc>
          <w:tcPr>
            <w:tcW w:w="1276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Peluang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bukan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ancaman</w:t>
            </w:r>
            <w:proofErr w:type="spellEnd"/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Peluang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bukan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ancaman</w:t>
            </w:r>
            <w:proofErr w:type="spellEnd"/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Peluang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sekaligus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alasan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utk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menyera-gamkan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keyakinan</w:t>
            </w:r>
            <w:proofErr w:type="spellEnd"/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Bukan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ancaman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tapi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justru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jadi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penguat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bhw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keyakinan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anutan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Diri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adalah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terbenar</w:t>
            </w:r>
            <w:proofErr w:type="spellEnd"/>
          </w:p>
        </w:tc>
      </w:tr>
      <w:tr w:rsidR="003C3A37" w:rsidRPr="00883430" w:rsidTr="008F5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B4C">
              <w:rPr>
                <w:sz w:val="18"/>
                <w:szCs w:val="18"/>
              </w:rPr>
              <w:t>9</w:t>
            </w:r>
          </w:p>
        </w:tc>
        <w:tc>
          <w:tcPr>
            <w:tcW w:w="220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E75B4C">
              <w:rPr>
                <w:rFonts w:asciiTheme="majorHAnsi" w:hAnsiTheme="majorHAnsi"/>
                <w:sz w:val="18"/>
                <w:szCs w:val="18"/>
              </w:rPr>
              <w:t xml:space="preserve">Model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dakwah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terbaik</w:t>
            </w:r>
            <w:proofErr w:type="spellEnd"/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Persuasif-dialogis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tanpa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finalitas</w:t>
            </w:r>
            <w:proofErr w:type="spellEnd"/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Persuasif-tanpa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finalitas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tapi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jika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soal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E75B4C">
              <w:rPr>
                <w:rFonts w:asciiTheme="majorHAnsi" w:hAnsiTheme="majorHAnsi"/>
                <w:i/>
                <w:sz w:val="18"/>
                <w:szCs w:val="18"/>
              </w:rPr>
              <w:t>‘</w:t>
            </w:r>
            <w:proofErr w:type="spellStart"/>
            <w:r w:rsidRPr="00E75B4C">
              <w:rPr>
                <w:rFonts w:asciiTheme="majorHAnsi" w:hAnsiTheme="majorHAnsi"/>
                <w:i/>
                <w:sz w:val="18"/>
                <w:szCs w:val="18"/>
              </w:rPr>
              <w:t>aqīdah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perlu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tegas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;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keyakinan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“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sesat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>”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hrs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dibatasi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>/di-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larang</w:t>
            </w:r>
            <w:proofErr w:type="spellEnd"/>
          </w:p>
        </w:tc>
        <w:tc>
          <w:tcPr>
            <w:tcW w:w="1276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Persuasif-dialogis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tanpa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finalitas</w:t>
            </w:r>
            <w:proofErr w:type="spellEnd"/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Persuasif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tanpa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finalitas</w:t>
            </w:r>
            <w:proofErr w:type="spellEnd"/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Persuasif-tanpa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finalitas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tapi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jika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soal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E75B4C">
              <w:rPr>
                <w:rFonts w:asciiTheme="majorHAnsi" w:hAnsiTheme="majorHAnsi"/>
                <w:i/>
                <w:sz w:val="18"/>
                <w:szCs w:val="18"/>
              </w:rPr>
              <w:t>‘</w:t>
            </w:r>
            <w:proofErr w:type="spellStart"/>
            <w:r w:rsidRPr="00E75B4C">
              <w:rPr>
                <w:rFonts w:asciiTheme="majorHAnsi" w:hAnsiTheme="majorHAnsi"/>
                <w:i/>
                <w:sz w:val="18"/>
                <w:szCs w:val="18"/>
              </w:rPr>
              <w:t>aqīdah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perlu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tegas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; 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keyakinan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“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sesat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>”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hrs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dibatasi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>/di-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larang</w:t>
            </w:r>
            <w:proofErr w:type="spellEnd"/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Persuasif-dialogis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tanpa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finalitas</w:t>
            </w:r>
            <w:proofErr w:type="spellEnd"/>
          </w:p>
        </w:tc>
      </w:tr>
      <w:tr w:rsidR="003C3A37" w:rsidRPr="00883430" w:rsidTr="008F5A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B4C">
              <w:rPr>
                <w:sz w:val="18"/>
                <w:szCs w:val="18"/>
              </w:rPr>
              <w:t>10</w:t>
            </w:r>
          </w:p>
        </w:tc>
        <w:tc>
          <w:tcPr>
            <w:tcW w:w="220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Makna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toleransi</w:t>
            </w:r>
            <w:proofErr w:type="spellEnd"/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Saling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meng-hormati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perbedaan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keyakinan</w:t>
            </w:r>
            <w:proofErr w:type="spellEnd"/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Saling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menghor-mati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tapi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bukan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pembiaran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;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bukan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batasan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utk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mengajak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umat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pd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keya</w:t>
            </w:r>
            <w:r w:rsidRPr="00E75B4C">
              <w:rPr>
                <w:rFonts w:asciiTheme="majorHAnsi" w:hAnsiTheme="majorHAnsi"/>
                <w:sz w:val="18"/>
                <w:szCs w:val="18"/>
              </w:rPr>
              <w:t>kinan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yg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benar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tidak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hanya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soal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E75B4C">
              <w:rPr>
                <w:rFonts w:asciiTheme="majorHAnsi" w:hAnsiTheme="majorHAnsi"/>
                <w:i/>
                <w:sz w:val="18"/>
                <w:szCs w:val="18"/>
              </w:rPr>
              <w:t>‘</w:t>
            </w:r>
            <w:proofErr w:type="spellStart"/>
            <w:r w:rsidRPr="00E75B4C">
              <w:rPr>
                <w:rFonts w:asciiTheme="majorHAnsi" w:hAnsiTheme="majorHAnsi"/>
                <w:i/>
                <w:sz w:val="18"/>
                <w:szCs w:val="18"/>
              </w:rPr>
              <w:t>aqīdah</w:t>
            </w:r>
            <w:proofErr w:type="spellEnd"/>
          </w:p>
        </w:tc>
        <w:tc>
          <w:tcPr>
            <w:tcW w:w="1276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Saling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menghormati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perbedaan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keyakinan</w:t>
            </w:r>
            <w:proofErr w:type="spellEnd"/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Saling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meng-hormati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perbedaan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keyakinan</w:t>
            </w:r>
            <w:proofErr w:type="spellEnd"/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Saling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meng-hormati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tapi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bukan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pembiaran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;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bukan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batasan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utk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mengajak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umat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pd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keyakinan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yg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benar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tidak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hanya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soal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E75B4C">
              <w:rPr>
                <w:rFonts w:asciiTheme="majorHAnsi" w:hAnsiTheme="majorHAnsi"/>
                <w:i/>
                <w:sz w:val="18"/>
                <w:szCs w:val="18"/>
              </w:rPr>
              <w:t>‘</w:t>
            </w:r>
            <w:proofErr w:type="spellStart"/>
            <w:r w:rsidRPr="00E75B4C">
              <w:rPr>
                <w:rFonts w:asciiTheme="majorHAnsi" w:hAnsiTheme="majorHAnsi"/>
                <w:i/>
                <w:sz w:val="18"/>
                <w:szCs w:val="18"/>
              </w:rPr>
              <w:t>aqīdah</w:t>
            </w:r>
            <w:proofErr w:type="spellEnd"/>
          </w:p>
        </w:tc>
        <w:tc>
          <w:tcPr>
            <w:tcW w:w="1134" w:type="dxa"/>
          </w:tcPr>
          <w:p w:rsidR="003C3A37" w:rsidRPr="00E75B4C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Saling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meng-hormati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perbedaan</w:t>
            </w:r>
            <w:proofErr w:type="spellEnd"/>
            <w:r w:rsidRPr="00E75B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75B4C">
              <w:rPr>
                <w:rFonts w:asciiTheme="majorHAnsi" w:hAnsiTheme="majorHAnsi"/>
                <w:sz w:val="18"/>
                <w:szCs w:val="18"/>
              </w:rPr>
              <w:t>keyakinan</w:t>
            </w:r>
            <w:proofErr w:type="spellEnd"/>
          </w:p>
        </w:tc>
      </w:tr>
    </w:tbl>
    <w:p w:rsidR="00A23096" w:rsidRDefault="00A23096"/>
    <w:p w:rsidR="003C3A37" w:rsidRDefault="003C3A37" w:rsidP="003C3A37">
      <w:pPr>
        <w:jc w:val="center"/>
        <w:rPr>
          <w:rFonts w:asciiTheme="majorHAnsi" w:hAnsiTheme="majorHAnsi"/>
          <w:b/>
        </w:rPr>
      </w:pPr>
    </w:p>
    <w:p w:rsidR="003C3A37" w:rsidRPr="003C3A37" w:rsidRDefault="003C3A37" w:rsidP="003C3A3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2. </w:t>
      </w:r>
      <w:proofErr w:type="spellStart"/>
      <w:r w:rsidRPr="003C3A37">
        <w:rPr>
          <w:rFonts w:asciiTheme="majorHAnsi" w:hAnsiTheme="majorHAnsi"/>
          <w:b/>
        </w:rPr>
        <w:t>Matriks</w:t>
      </w:r>
      <w:proofErr w:type="spellEnd"/>
    </w:p>
    <w:p w:rsidR="003C3A37" w:rsidRPr="003C3A37" w:rsidRDefault="003C3A37" w:rsidP="003C3A37">
      <w:pPr>
        <w:jc w:val="center"/>
        <w:rPr>
          <w:rFonts w:asciiTheme="majorHAnsi" w:hAnsiTheme="majorHAnsi"/>
          <w:b/>
          <w:sz w:val="28"/>
        </w:rPr>
      </w:pPr>
      <w:proofErr w:type="spellStart"/>
      <w:r w:rsidRPr="003C3A37">
        <w:rPr>
          <w:rFonts w:asciiTheme="majorHAnsi" w:hAnsiTheme="majorHAnsi"/>
          <w:b/>
        </w:rPr>
        <w:t>Momen</w:t>
      </w:r>
      <w:proofErr w:type="spellEnd"/>
      <w:r w:rsidRPr="003C3A37">
        <w:rPr>
          <w:rFonts w:asciiTheme="majorHAnsi" w:hAnsiTheme="majorHAnsi"/>
          <w:b/>
        </w:rPr>
        <w:t xml:space="preserve"> </w:t>
      </w:r>
      <w:proofErr w:type="spellStart"/>
      <w:r w:rsidRPr="003C3A37">
        <w:rPr>
          <w:rFonts w:asciiTheme="majorHAnsi" w:hAnsiTheme="majorHAnsi"/>
          <w:b/>
        </w:rPr>
        <w:t>Objektivasi</w:t>
      </w:r>
      <w:proofErr w:type="spellEnd"/>
    </w:p>
    <w:tbl>
      <w:tblPr>
        <w:tblStyle w:val="LightGrid-Accent4"/>
        <w:tblpPr w:leftFromText="180" w:rightFromText="180" w:vertAnchor="text" w:horzAnchor="margin" w:tblpY="147"/>
        <w:tblW w:w="9606" w:type="dxa"/>
        <w:tblLayout w:type="fixed"/>
        <w:tblLook w:val="04A0" w:firstRow="1" w:lastRow="0" w:firstColumn="1" w:lastColumn="0" w:noHBand="0" w:noVBand="1"/>
      </w:tblPr>
      <w:tblGrid>
        <w:gridCol w:w="456"/>
        <w:gridCol w:w="2204"/>
        <w:gridCol w:w="1134"/>
        <w:gridCol w:w="1134"/>
        <w:gridCol w:w="1276"/>
        <w:gridCol w:w="1134"/>
        <w:gridCol w:w="1134"/>
        <w:gridCol w:w="1134"/>
      </w:tblGrid>
      <w:tr w:rsidR="003C3A37" w:rsidRPr="000345DF" w:rsidTr="008F5A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D7D1F">
              <w:rPr>
                <w:sz w:val="18"/>
                <w:szCs w:val="18"/>
              </w:rPr>
              <w:t>No</w:t>
            </w:r>
          </w:p>
        </w:tc>
        <w:tc>
          <w:tcPr>
            <w:tcW w:w="220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9D7D1F">
              <w:rPr>
                <w:sz w:val="18"/>
                <w:szCs w:val="18"/>
              </w:rPr>
              <w:t>Bentuk</w:t>
            </w:r>
            <w:proofErr w:type="spellEnd"/>
            <w:r w:rsidRPr="009D7D1F">
              <w:rPr>
                <w:sz w:val="18"/>
                <w:szCs w:val="18"/>
              </w:rPr>
              <w:t xml:space="preserve">/Proses </w:t>
            </w:r>
            <w:proofErr w:type="spellStart"/>
            <w:r w:rsidRPr="009D7D1F">
              <w:rPr>
                <w:sz w:val="18"/>
                <w:szCs w:val="18"/>
              </w:rPr>
              <w:t>Objektivasi</w:t>
            </w:r>
            <w:proofErr w:type="spellEnd"/>
          </w:p>
        </w:tc>
        <w:tc>
          <w:tcPr>
            <w:tcW w:w="113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9D7D1F">
              <w:rPr>
                <w:sz w:val="18"/>
                <w:szCs w:val="18"/>
              </w:rPr>
              <w:t>Syi’ah</w:t>
            </w:r>
            <w:proofErr w:type="spellEnd"/>
          </w:p>
        </w:tc>
        <w:tc>
          <w:tcPr>
            <w:tcW w:w="113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9D7D1F">
              <w:rPr>
                <w:sz w:val="18"/>
                <w:szCs w:val="18"/>
              </w:rPr>
              <w:t>Salafi</w:t>
            </w:r>
            <w:proofErr w:type="spellEnd"/>
          </w:p>
        </w:tc>
        <w:tc>
          <w:tcPr>
            <w:tcW w:w="1276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9D7D1F">
              <w:rPr>
                <w:sz w:val="18"/>
                <w:szCs w:val="18"/>
              </w:rPr>
              <w:t>Ahmadiyah</w:t>
            </w:r>
            <w:proofErr w:type="spellEnd"/>
          </w:p>
        </w:tc>
        <w:tc>
          <w:tcPr>
            <w:tcW w:w="113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9D7D1F">
              <w:rPr>
                <w:sz w:val="18"/>
                <w:szCs w:val="18"/>
              </w:rPr>
              <w:t>Jamaah</w:t>
            </w:r>
            <w:proofErr w:type="spellEnd"/>
            <w:r w:rsidRPr="009D7D1F">
              <w:rPr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sz w:val="18"/>
                <w:szCs w:val="18"/>
              </w:rPr>
              <w:t>Tabligh</w:t>
            </w:r>
            <w:proofErr w:type="spellEnd"/>
          </w:p>
        </w:tc>
        <w:tc>
          <w:tcPr>
            <w:tcW w:w="113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D7D1F">
              <w:rPr>
                <w:sz w:val="18"/>
                <w:szCs w:val="18"/>
              </w:rPr>
              <w:t>NW</w:t>
            </w:r>
          </w:p>
        </w:tc>
        <w:tc>
          <w:tcPr>
            <w:tcW w:w="113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D7D1F">
              <w:rPr>
                <w:sz w:val="18"/>
                <w:szCs w:val="18"/>
              </w:rPr>
              <w:t>MD</w:t>
            </w:r>
          </w:p>
        </w:tc>
      </w:tr>
      <w:tr w:rsidR="003C3A37" w:rsidRPr="000345DF" w:rsidTr="008F5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D7D1F">
              <w:rPr>
                <w:sz w:val="18"/>
                <w:szCs w:val="18"/>
              </w:rPr>
              <w:t>1</w:t>
            </w:r>
          </w:p>
        </w:tc>
        <w:tc>
          <w:tcPr>
            <w:tcW w:w="220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9D7D1F">
              <w:rPr>
                <w:rFonts w:asciiTheme="majorHAnsi" w:hAnsiTheme="majorHAnsi"/>
                <w:sz w:val="18"/>
                <w:szCs w:val="18"/>
              </w:rPr>
              <w:t xml:space="preserve">Model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interaksi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sosial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berdasar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Qur’an-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hadits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sbgmana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konstruksi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interpretif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para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ulama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pendahulu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masing2</w:t>
            </w:r>
          </w:p>
        </w:tc>
        <w:tc>
          <w:tcPr>
            <w:tcW w:w="113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Selalu</w:t>
            </w:r>
            <w:proofErr w:type="spellEnd"/>
          </w:p>
        </w:tc>
        <w:tc>
          <w:tcPr>
            <w:tcW w:w="113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Selalu</w:t>
            </w:r>
            <w:proofErr w:type="spellEnd"/>
          </w:p>
        </w:tc>
        <w:tc>
          <w:tcPr>
            <w:tcW w:w="1276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Selalu</w:t>
            </w:r>
            <w:proofErr w:type="spellEnd"/>
          </w:p>
        </w:tc>
        <w:tc>
          <w:tcPr>
            <w:tcW w:w="113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Selalu</w:t>
            </w:r>
            <w:proofErr w:type="spellEnd"/>
          </w:p>
        </w:tc>
        <w:tc>
          <w:tcPr>
            <w:tcW w:w="113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Juga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melibatkan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perspektif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lokalitas</w:t>
            </w:r>
            <w:proofErr w:type="spellEnd"/>
          </w:p>
        </w:tc>
        <w:tc>
          <w:tcPr>
            <w:tcW w:w="113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Konteks</w:t>
            </w:r>
            <w:r>
              <w:rPr>
                <w:rFonts w:asciiTheme="majorHAnsi" w:hAnsiTheme="majorHAnsi"/>
                <w:sz w:val="18"/>
                <w:szCs w:val="18"/>
              </w:rPr>
              <w:t>-</w:t>
            </w:r>
            <w:r w:rsidRPr="009D7D1F">
              <w:rPr>
                <w:rFonts w:asciiTheme="majorHAnsi" w:hAnsiTheme="majorHAnsi"/>
                <w:sz w:val="18"/>
                <w:szCs w:val="18"/>
              </w:rPr>
              <w:t>tual</w:t>
            </w:r>
            <w:proofErr w:type="spellEnd"/>
          </w:p>
        </w:tc>
      </w:tr>
      <w:tr w:rsidR="003C3A37" w:rsidRPr="000345DF" w:rsidTr="008F5A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D7D1F">
              <w:rPr>
                <w:sz w:val="18"/>
                <w:szCs w:val="18"/>
              </w:rPr>
              <w:t>2</w:t>
            </w:r>
          </w:p>
        </w:tc>
        <w:tc>
          <w:tcPr>
            <w:tcW w:w="220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Dakwah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ke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komunitas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>/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kelompok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keyakinan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lain</w:t>
            </w:r>
          </w:p>
        </w:tc>
        <w:tc>
          <w:tcPr>
            <w:tcW w:w="113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Ingin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;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tidak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pernah</w:t>
            </w:r>
            <w:proofErr w:type="spellEnd"/>
          </w:p>
        </w:tc>
        <w:tc>
          <w:tcPr>
            <w:tcW w:w="113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Ingin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;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jarang</w:t>
            </w:r>
            <w:proofErr w:type="spellEnd"/>
          </w:p>
        </w:tc>
        <w:tc>
          <w:tcPr>
            <w:tcW w:w="1276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Ingin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;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tidak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pernah</w:t>
            </w:r>
            <w:proofErr w:type="spellEnd"/>
          </w:p>
        </w:tc>
        <w:tc>
          <w:tcPr>
            <w:tcW w:w="113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Ingin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;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lebih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suka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“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alamiah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>”</w:t>
            </w:r>
          </w:p>
        </w:tc>
        <w:tc>
          <w:tcPr>
            <w:tcW w:w="113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Ingin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;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rutin</w:t>
            </w:r>
            <w:proofErr w:type="spellEnd"/>
          </w:p>
        </w:tc>
        <w:tc>
          <w:tcPr>
            <w:tcW w:w="113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Ingin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;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pernah</w:t>
            </w:r>
            <w:proofErr w:type="spellEnd"/>
          </w:p>
        </w:tc>
      </w:tr>
      <w:tr w:rsidR="003C3A37" w:rsidRPr="000345DF" w:rsidTr="008F5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D7D1F">
              <w:rPr>
                <w:sz w:val="18"/>
                <w:szCs w:val="18"/>
              </w:rPr>
              <w:t>3</w:t>
            </w:r>
          </w:p>
        </w:tc>
        <w:tc>
          <w:tcPr>
            <w:tcW w:w="220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Tujuan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>/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kepentingan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dakwah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ke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komunitas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lain</w:t>
            </w:r>
          </w:p>
        </w:tc>
        <w:tc>
          <w:tcPr>
            <w:tcW w:w="113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Klarifikasi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tuduhan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;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urai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kesalah-pahaman</w:t>
            </w:r>
            <w:proofErr w:type="spellEnd"/>
          </w:p>
        </w:tc>
        <w:tc>
          <w:tcPr>
            <w:tcW w:w="113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Mengkon-versi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keyakinan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kelompok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lain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ke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keyakinan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anutan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Diri</w:t>
            </w:r>
            <w:proofErr w:type="spellEnd"/>
          </w:p>
        </w:tc>
        <w:tc>
          <w:tcPr>
            <w:tcW w:w="1276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Klarifikasi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tuduhan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;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urai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kesalah-pahaman</w:t>
            </w:r>
            <w:proofErr w:type="spellEnd"/>
          </w:p>
        </w:tc>
        <w:tc>
          <w:tcPr>
            <w:tcW w:w="113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D</w:t>
            </w:r>
            <w:r w:rsidRPr="009D7D1F">
              <w:rPr>
                <w:rFonts w:asciiTheme="majorHAnsi" w:hAnsiTheme="majorHAnsi"/>
                <w:sz w:val="18"/>
                <w:szCs w:val="18"/>
              </w:rPr>
              <w:t>isparitas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keyakinan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tak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masalah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;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sekedar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mengajak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hidup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spt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Rasul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saw</w:t>
            </w:r>
          </w:p>
        </w:tc>
        <w:tc>
          <w:tcPr>
            <w:tcW w:w="113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Mengkon-versi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keyakinan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kelompok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lain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terutama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terkait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9D7D1F">
              <w:rPr>
                <w:rFonts w:asciiTheme="majorHAnsi" w:hAnsiTheme="majorHAnsi"/>
                <w:i/>
                <w:sz w:val="18"/>
                <w:szCs w:val="18"/>
              </w:rPr>
              <w:t>‘</w:t>
            </w:r>
            <w:proofErr w:type="spellStart"/>
            <w:r w:rsidRPr="009D7D1F">
              <w:rPr>
                <w:rFonts w:asciiTheme="majorHAnsi" w:hAnsiTheme="majorHAnsi"/>
                <w:i/>
                <w:sz w:val="18"/>
                <w:szCs w:val="18"/>
              </w:rPr>
              <w:t>aqīdah</w:t>
            </w:r>
            <w:proofErr w:type="spellEnd"/>
          </w:p>
        </w:tc>
        <w:tc>
          <w:tcPr>
            <w:tcW w:w="113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Mengkon-versi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keyakinan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kelompok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lain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terutama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terkait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9D7D1F">
              <w:rPr>
                <w:rFonts w:asciiTheme="majorHAnsi" w:hAnsiTheme="majorHAnsi"/>
                <w:i/>
                <w:sz w:val="18"/>
                <w:szCs w:val="18"/>
              </w:rPr>
              <w:t>‘</w:t>
            </w:r>
            <w:proofErr w:type="spellStart"/>
            <w:r w:rsidRPr="009D7D1F">
              <w:rPr>
                <w:rFonts w:asciiTheme="majorHAnsi" w:hAnsiTheme="majorHAnsi"/>
                <w:i/>
                <w:sz w:val="18"/>
                <w:szCs w:val="18"/>
              </w:rPr>
              <w:t>aqīdah</w:t>
            </w:r>
            <w:proofErr w:type="spellEnd"/>
          </w:p>
        </w:tc>
      </w:tr>
      <w:tr w:rsidR="003C3A37" w:rsidRPr="000345DF" w:rsidTr="008F5A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D7D1F">
              <w:rPr>
                <w:sz w:val="18"/>
                <w:szCs w:val="18"/>
              </w:rPr>
              <w:t>4</w:t>
            </w:r>
          </w:p>
        </w:tc>
        <w:tc>
          <w:tcPr>
            <w:tcW w:w="220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Sikap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terhadap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dakwah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9D7D1F">
              <w:rPr>
                <w:rFonts w:asciiTheme="majorHAnsi" w:hAnsiTheme="majorHAnsi"/>
                <w:sz w:val="18"/>
                <w:szCs w:val="18"/>
              </w:rPr>
              <w:lastRenderedPageBreak/>
              <w:t xml:space="preserve">yang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dilakukan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kelompok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lain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ke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kelompok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sendiri</w:t>
            </w:r>
            <w:proofErr w:type="spellEnd"/>
          </w:p>
        </w:tc>
        <w:tc>
          <w:tcPr>
            <w:tcW w:w="113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lastRenderedPageBreak/>
              <w:t>Waspada</w:t>
            </w:r>
            <w:proofErr w:type="spellEnd"/>
          </w:p>
        </w:tc>
        <w:tc>
          <w:tcPr>
            <w:tcW w:w="113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Menolak</w:t>
            </w:r>
            <w:proofErr w:type="spellEnd"/>
          </w:p>
        </w:tc>
        <w:tc>
          <w:tcPr>
            <w:tcW w:w="1276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9D7D1F">
              <w:rPr>
                <w:rFonts w:asciiTheme="majorHAnsi" w:hAnsiTheme="majorHAnsi"/>
                <w:i/>
                <w:sz w:val="18"/>
                <w:szCs w:val="18"/>
              </w:rPr>
              <w:t>Welcome</w:t>
            </w:r>
          </w:p>
        </w:tc>
        <w:tc>
          <w:tcPr>
            <w:tcW w:w="113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9D7D1F">
              <w:rPr>
                <w:rFonts w:asciiTheme="majorHAnsi" w:hAnsiTheme="majorHAnsi"/>
                <w:i/>
                <w:sz w:val="18"/>
                <w:szCs w:val="18"/>
              </w:rPr>
              <w:t>Welcome</w:t>
            </w:r>
          </w:p>
        </w:tc>
        <w:tc>
          <w:tcPr>
            <w:tcW w:w="113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Menolak</w:t>
            </w:r>
            <w:proofErr w:type="spellEnd"/>
          </w:p>
        </w:tc>
        <w:tc>
          <w:tcPr>
            <w:tcW w:w="113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Menolak</w:t>
            </w:r>
            <w:proofErr w:type="spellEnd"/>
          </w:p>
        </w:tc>
      </w:tr>
      <w:tr w:rsidR="003C3A37" w:rsidRPr="000345DF" w:rsidTr="008F5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D7D1F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220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Kekerasan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fisikal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sbg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bagian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dari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dakwah</w:t>
            </w:r>
            <w:proofErr w:type="spellEnd"/>
          </w:p>
        </w:tc>
        <w:tc>
          <w:tcPr>
            <w:tcW w:w="113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Menolak</w:t>
            </w:r>
            <w:proofErr w:type="spellEnd"/>
          </w:p>
        </w:tc>
        <w:tc>
          <w:tcPr>
            <w:tcW w:w="113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Menolak</w:t>
            </w:r>
            <w:proofErr w:type="spellEnd"/>
          </w:p>
        </w:tc>
        <w:tc>
          <w:tcPr>
            <w:tcW w:w="1276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Menolak</w:t>
            </w:r>
            <w:proofErr w:type="spellEnd"/>
          </w:p>
        </w:tc>
        <w:tc>
          <w:tcPr>
            <w:tcW w:w="113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Menolak</w:t>
            </w:r>
            <w:proofErr w:type="spellEnd"/>
          </w:p>
        </w:tc>
        <w:tc>
          <w:tcPr>
            <w:tcW w:w="113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Menolak</w:t>
            </w:r>
            <w:proofErr w:type="spellEnd"/>
          </w:p>
        </w:tc>
        <w:tc>
          <w:tcPr>
            <w:tcW w:w="113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Menolak</w:t>
            </w:r>
            <w:proofErr w:type="spellEnd"/>
          </w:p>
        </w:tc>
      </w:tr>
      <w:tr w:rsidR="003C3A37" w:rsidRPr="000345DF" w:rsidTr="008F5A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D7D1F">
              <w:rPr>
                <w:sz w:val="18"/>
                <w:szCs w:val="18"/>
              </w:rPr>
              <w:t>6</w:t>
            </w:r>
          </w:p>
        </w:tc>
        <w:tc>
          <w:tcPr>
            <w:tcW w:w="220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Kekerasan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psikis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intoleransi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9D7D1F">
              <w:rPr>
                <w:rFonts w:asciiTheme="majorHAnsi" w:hAnsiTheme="majorHAnsi"/>
                <w:i/>
                <w:sz w:val="18"/>
                <w:szCs w:val="18"/>
              </w:rPr>
              <w:t>condoning</w:t>
            </w:r>
            <w:r w:rsidRPr="009D7D1F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9D7D1F">
              <w:rPr>
                <w:rFonts w:asciiTheme="majorHAnsi" w:hAnsiTheme="majorHAnsi"/>
                <w:i/>
                <w:sz w:val="18"/>
                <w:szCs w:val="18"/>
              </w:rPr>
              <w:t>hate</w:t>
            </w:r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9D7D1F">
              <w:rPr>
                <w:rFonts w:asciiTheme="majorHAnsi" w:hAnsiTheme="majorHAnsi"/>
                <w:i/>
                <w:sz w:val="18"/>
                <w:szCs w:val="18"/>
              </w:rPr>
              <w:t>crime</w:t>
            </w:r>
            <w:r w:rsidRPr="009D7D1F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dst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)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sbg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bagian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dari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dakwah</w:t>
            </w:r>
            <w:proofErr w:type="spellEnd"/>
          </w:p>
        </w:tc>
        <w:tc>
          <w:tcPr>
            <w:tcW w:w="113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Menolak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kecuali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terkait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9D7D1F">
              <w:rPr>
                <w:rFonts w:asciiTheme="majorHAnsi" w:hAnsiTheme="majorHAnsi"/>
                <w:i/>
                <w:sz w:val="18"/>
                <w:szCs w:val="18"/>
              </w:rPr>
              <w:t>‘</w:t>
            </w:r>
            <w:proofErr w:type="spellStart"/>
            <w:r w:rsidRPr="009D7D1F">
              <w:rPr>
                <w:rFonts w:asciiTheme="majorHAnsi" w:hAnsiTheme="majorHAnsi"/>
                <w:i/>
                <w:sz w:val="18"/>
                <w:szCs w:val="18"/>
              </w:rPr>
              <w:t>aqīdah</w:t>
            </w:r>
            <w:proofErr w:type="spellEnd"/>
          </w:p>
        </w:tc>
        <w:tc>
          <w:tcPr>
            <w:tcW w:w="113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Memak-lumi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terutama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terkait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9D7D1F">
              <w:rPr>
                <w:rFonts w:asciiTheme="majorHAnsi" w:hAnsiTheme="majorHAnsi"/>
                <w:i/>
                <w:sz w:val="18"/>
                <w:szCs w:val="18"/>
              </w:rPr>
              <w:t>‘</w:t>
            </w:r>
            <w:proofErr w:type="spellStart"/>
            <w:r w:rsidRPr="009D7D1F">
              <w:rPr>
                <w:rFonts w:asciiTheme="majorHAnsi" w:hAnsiTheme="majorHAnsi"/>
                <w:i/>
                <w:sz w:val="18"/>
                <w:szCs w:val="18"/>
              </w:rPr>
              <w:t>aqīdah</w:t>
            </w:r>
            <w:proofErr w:type="spellEnd"/>
          </w:p>
        </w:tc>
        <w:tc>
          <w:tcPr>
            <w:tcW w:w="1276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Menolak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Menolak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Menolak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kecuali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terkait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9D7D1F">
              <w:rPr>
                <w:rFonts w:asciiTheme="majorHAnsi" w:hAnsiTheme="majorHAnsi"/>
                <w:i/>
                <w:sz w:val="18"/>
                <w:szCs w:val="18"/>
              </w:rPr>
              <w:t>‘</w:t>
            </w:r>
            <w:proofErr w:type="spellStart"/>
            <w:r w:rsidRPr="009D7D1F">
              <w:rPr>
                <w:rFonts w:asciiTheme="majorHAnsi" w:hAnsiTheme="majorHAnsi"/>
                <w:i/>
                <w:sz w:val="18"/>
                <w:szCs w:val="18"/>
              </w:rPr>
              <w:t>aqīdah</w:t>
            </w:r>
            <w:proofErr w:type="spellEnd"/>
          </w:p>
        </w:tc>
        <w:tc>
          <w:tcPr>
            <w:tcW w:w="113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Menolak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kecuali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terkait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9D7D1F">
              <w:rPr>
                <w:rFonts w:asciiTheme="majorHAnsi" w:hAnsiTheme="majorHAnsi"/>
                <w:i/>
                <w:sz w:val="18"/>
                <w:szCs w:val="18"/>
              </w:rPr>
              <w:t>‘</w:t>
            </w:r>
            <w:proofErr w:type="spellStart"/>
            <w:r w:rsidRPr="009D7D1F">
              <w:rPr>
                <w:rFonts w:asciiTheme="majorHAnsi" w:hAnsiTheme="majorHAnsi"/>
                <w:i/>
                <w:sz w:val="18"/>
                <w:szCs w:val="18"/>
              </w:rPr>
              <w:t>aqīdah</w:t>
            </w:r>
            <w:proofErr w:type="spellEnd"/>
          </w:p>
        </w:tc>
      </w:tr>
      <w:tr w:rsidR="003C3A37" w:rsidRPr="000345DF" w:rsidTr="008F5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D7D1F">
              <w:rPr>
                <w:sz w:val="18"/>
                <w:szCs w:val="18"/>
              </w:rPr>
              <w:t>7</w:t>
            </w:r>
          </w:p>
        </w:tc>
        <w:tc>
          <w:tcPr>
            <w:tcW w:w="220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Toleransi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antarkeyakinan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sesama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Muslim</w:t>
            </w:r>
          </w:p>
        </w:tc>
        <w:tc>
          <w:tcPr>
            <w:tcW w:w="113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Penting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Penting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sejauh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tdk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terkait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soal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prinsip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r w:rsidRPr="009D7D1F">
              <w:rPr>
                <w:rFonts w:asciiTheme="majorHAnsi" w:hAnsiTheme="majorHAnsi"/>
                <w:i/>
                <w:sz w:val="18"/>
                <w:szCs w:val="18"/>
              </w:rPr>
              <w:t>‘</w:t>
            </w:r>
            <w:proofErr w:type="spellStart"/>
            <w:r w:rsidRPr="009D7D1F">
              <w:rPr>
                <w:rFonts w:asciiTheme="majorHAnsi" w:hAnsiTheme="majorHAnsi"/>
                <w:i/>
                <w:sz w:val="18"/>
                <w:szCs w:val="18"/>
              </w:rPr>
              <w:t>aqīdah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Sangat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penting</w:t>
            </w:r>
            <w:proofErr w:type="spellEnd"/>
          </w:p>
        </w:tc>
        <w:tc>
          <w:tcPr>
            <w:tcW w:w="113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Penting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Penting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sejauh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tdk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terkait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soal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prinsip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r w:rsidRPr="009D7D1F">
              <w:rPr>
                <w:rFonts w:asciiTheme="majorHAnsi" w:hAnsiTheme="majorHAnsi"/>
                <w:i/>
                <w:sz w:val="18"/>
                <w:szCs w:val="18"/>
              </w:rPr>
              <w:t>‘</w:t>
            </w:r>
            <w:proofErr w:type="spellStart"/>
            <w:r w:rsidRPr="009D7D1F">
              <w:rPr>
                <w:rFonts w:asciiTheme="majorHAnsi" w:hAnsiTheme="majorHAnsi"/>
                <w:i/>
                <w:sz w:val="18"/>
                <w:szCs w:val="18"/>
              </w:rPr>
              <w:t>aqīdah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) </w:t>
            </w:r>
          </w:p>
        </w:tc>
        <w:tc>
          <w:tcPr>
            <w:tcW w:w="113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Penting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sejauh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tdk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terkait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soal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prinsip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r w:rsidRPr="009D7D1F">
              <w:rPr>
                <w:rFonts w:asciiTheme="majorHAnsi" w:hAnsiTheme="majorHAnsi"/>
                <w:i/>
                <w:sz w:val="18"/>
                <w:szCs w:val="18"/>
              </w:rPr>
              <w:t>‘</w:t>
            </w:r>
            <w:proofErr w:type="spellStart"/>
            <w:r w:rsidRPr="009D7D1F">
              <w:rPr>
                <w:rFonts w:asciiTheme="majorHAnsi" w:hAnsiTheme="majorHAnsi"/>
                <w:i/>
                <w:sz w:val="18"/>
                <w:szCs w:val="18"/>
              </w:rPr>
              <w:t>aqīdah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>)</w:t>
            </w:r>
          </w:p>
        </w:tc>
      </w:tr>
      <w:tr w:rsidR="003C3A37" w:rsidRPr="000345DF" w:rsidTr="008F5A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D7D1F">
              <w:rPr>
                <w:sz w:val="18"/>
                <w:szCs w:val="18"/>
              </w:rPr>
              <w:t>8</w:t>
            </w:r>
          </w:p>
        </w:tc>
        <w:tc>
          <w:tcPr>
            <w:tcW w:w="220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9D7D1F">
              <w:rPr>
                <w:rFonts w:asciiTheme="majorHAnsi" w:hAnsiTheme="majorHAnsi"/>
                <w:sz w:val="18"/>
                <w:szCs w:val="18"/>
              </w:rPr>
              <w:t xml:space="preserve">Dialog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sebagai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solusi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bagi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perbedaan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keyakinan</w:t>
            </w:r>
            <w:proofErr w:type="spellEnd"/>
          </w:p>
        </w:tc>
        <w:tc>
          <w:tcPr>
            <w:tcW w:w="113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Sangat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3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Setuju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dengan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catatan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“yang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salah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harus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bersedia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tobat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>”</w:t>
            </w:r>
          </w:p>
        </w:tc>
        <w:tc>
          <w:tcPr>
            <w:tcW w:w="1276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Sangat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3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Sangat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3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Setuju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dengan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catatan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“yang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salah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harus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bersedia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tobat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>”</w:t>
            </w:r>
          </w:p>
        </w:tc>
        <w:tc>
          <w:tcPr>
            <w:tcW w:w="1134" w:type="dxa"/>
          </w:tcPr>
          <w:p w:rsidR="003C3A37" w:rsidRPr="009D7D1F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Sangat</w:t>
            </w:r>
            <w:proofErr w:type="spellEnd"/>
            <w:r w:rsidRPr="009D7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9D7D1F">
              <w:rPr>
                <w:rFonts w:asciiTheme="majorHAnsi" w:hAnsiTheme="majorHAnsi"/>
                <w:sz w:val="18"/>
                <w:szCs w:val="18"/>
              </w:rPr>
              <w:t>setuju</w:t>
            </w:r>
            <w:proofErr w:type="spellEnd"/>
          </w:p>
        </w:tc>
      </w:tr>
    </w:tbl>
    <w:p w:rsidR="003C3A37" w:rsidRPr="000345DF" w:rsidRDefault="003C3A37" w:rsidP="003C3A37">
      <w:pPr>
        <w:jc w:val="center"/>
        <w:rPr>
          <w:rFonts w:asciiTheme="majorHAnsi" w:hAnsiTheme="majorHAnsi"/>
          <w:b/>
        </w:rPr>
      </w:pPr>
    </w:p>
    <w:p w:rsidR="003C3A37" w:rsidRDefault="003C3A37"/>
    <w:p w:rsidR="003C3A37" w:rsidRPr="003C3A37" w:rsidRDefault="003C3A37" w:rsidP="003C3A37">
      <w:pPr>
        <w:pStyle w:val="ListParagraph"/>
        <w:numPr>
          <w:ilvl w:val="0"/>
          <w:numId w:val="3"/>
        </w:numPr>
        <w:ind w:left="284" w:hanging="284"/>
        <w:jc w:val="center"/>
        <w:rPr>
          <w:rFonts w:asciiTheme="majorHAnsi" w:hAnsiTheme="majorHAnsi"/>
          <w:b/>
        </w:rPr>
      </w:pPr>
      <w:proofErr w:type="spellStart"/>
      <w:r w:rsidRPr="003C3A37">
        <w:rPr>
          <w:rFonts w:asciiTheme="majorHAnsi" w:hAnsiTheme="majorHAnsi"/>
          <w:b/>
        </w:rPr>
        <w:t>Matriks</w:t>
      </w:r>
      <w:proofErr w:type="spellEnd"/>
    </w:p>
    <w:p w:rsidR="003C3A37" w:rsidRPr="007F597B" w:rsidRDefault="003C3A37" w:rsidP="003C3A37">
      <w:pPr>
        <w:jc w:val="center"/>
        <w:rPr>
          <w:rFonts w:asciiTheme="majorHAnsi" w:hAnsiTheme="majorHAnsi"/>
          <w:b/>
          <w:sz w:val="22"/>
        </w:rPr>
      </w:pPr>
      <w:proofErr w:type="spellStart"/>
      <w:r w:rsidRPr="003C3A37">
        <w:rPr>
          <w:rFonts w:asciiTheme="majorHAnsi" w:hAnsiTheme="majorHAnsi"/>
          <w:b/>
        </w:rPr>
        <w:t>Momen</w:t>
      </w:r>
      <w:proofErr w:type="spellEnd"/>
      <w:r w:rsidRPr="003C3A37">
        <w:rPr>
          <w:rFonts w:asciiTheme="majorHAnsi" w:hAnsiTheme="majorHAnsi"/>
          <w:b/>
        </w:rPr>
        <w:t xml:space="preserve"> </w:t>
      </w:r>
      <w:proofErr w:type="spellStart"/>
      <w:r w:rsidRPr="003C3A37">
        <w:rPr>
          <w:rFonts w:asciiTheme="majorHAnsi" w:hAnsiTheme="majorHAnsi"/>
          <w:b/>
        </w:rPr>
        <w:t>Internalisasi</w:t>
      </w:r>
      <w:proofErr w:type="spellEnd"/>
    </w:p>
    <w:tbl>
      <w:tblPr>
        <w:tblStyle w:val="LightGrid-Accent4"/>
        <w:tblpPr w:leftFromText="180" w:rightFromText="180" w:vertAnchor="text" w:horzAnchor="margin" w:tblpY="147"/>
        <w:tblW w:w="9606" w:type="dxa"/>
        <w:tblLayout w:type="fixed"/>
        <w:tblLook w:val="04A0" w:firstRow="1" w:lastRow="0" w:firstColumn="1" w:lastColumn="0" w:noHBand="0" w:noVBand="1"/>
      </w:tblPr>
      <w:tblGrid>
        <w:gridCol w:w="456"/>
        <w:gridCol w:w="2204"/>
        <w:gridCol w:w="1134"/>
        <w:gridCol w:w="1134"/>
        <w:gridCol w:w="1276"/>
        <w:gridCol w:w="1134"/>
        <w:gridCol w:w="1134"/>
        <w:gridCol w:w="1134"/>
      </w:tblGrid>
      <w:tr w:rsidR="003C3A37" w:rsidRPr="000345DF" w:rsidTr="008F5A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D6E88">
              <w:rPr>
                <w:sz w:val="18"/>
                <w:szCs w:val="18"/>
              </w:rPr>
              <w:t>No</w:t>
            </w:r>
          </w:p>
        </w:tc>
        <w:tc>
          <w:tcPr>
            <w:tcW w:w="2204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2D6E88">
              <w:rPr>
                <w:sz w:val="18"/>
                <w:szCs w:val="18"/>
              </w:rPr>
              <w:t>Bentuk</w:t>
            </w:r>
            <w:proofErr w:type="spellEnd"/>
            <w:r w:rsidRPr="002D6E88">
              <w:rPr>
                <w:sz w:val="18"/>
                <w:szCs w:val="18"/>
              </w:rPr>
              <w:t xml:space="preserve">/Proses </w:t>
            </w:r>
            <w:proofErr w:type="spellStart"/>
            <w:r w:rsidRPr="002D6E88">
              <w:rPr>
                <w:sz w:val="18"/>
                <w:szCs w:val="18"/>
              </w:rPr>
              <w:t>Internalisasi</w:t>
            </w:r>
            <w:proofErr w:type="spellEnd"/>
          </w:p>
        </w:tc>
        <w:tc>
          <w:tcPr>
            <w:tcW w:w="1134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2D6E88">
              <w:rPr>
                <w:sz w:val="18"/>
                <w:szCs w:val="18"/>
              </w:rPr>
              <w:t>Syi’ah</w:t>
            </w:r>
            <w:proofErr w:type="spellEnd"/>
          </w:p>
        </w:tc>
        <w:tc>
          <w:tcPr>
            <w:tcW w:w="1134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2D6E88">
              <w:rPr>
                <w:sz w:val="18"/>
                <w:szCs w:val="18"/>
              </w:rPr>
              <w:t>Salafi</w:t>
            </w:r>
            <w:proofErr w:type="spellEnd"/>
          </w:p>
        </w:tc>
        <w:tc>
          <w:tcPr>
            <w:tcW w:w="1276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2D6E88">
              <w:rPr>
                <w:sz w:val="18"/>
                <w:szCs w:val="18"/>
              </w:rPr>
              <w:t>Ahmadiyah</w:t>
            </w:r>
            <w:proofErr w:type="spellEnd"/>
          </w:p>
        </w:tc>
        <w:tc>
          <w:tcPr>
            <w:tcW w:w="1134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2D6E88">
              <w:rPr>
                <w:sz w:val="18"/>
                <w:szCs w:val="18"/>
              </w:rPr>
              <w:t>Jamaah</w:t>
            </w:r>
            <w:proofErr w:type="spellEnd"/>
            <w:r w:rsidRPr="002D6E88">
              <w:rPr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sz w:val="18"/>
                <w:szCs w:val="18"/>
              </w:rPr>
              <w:t>Tabligh</w:t>
            </w:r>
            <w:proofErr w:type="spellEnd"/>
          </w:p>
        </w:tc>
        <w:tc>
          <w:tcPr>
            <w:tcW w:w="1134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E88">
              <w:rPr>
                <w:sz w:val="18"/>
                <w:szCs w:val="18"/>
              </w:rPr>
              <w:t>NW</w:t>
            </w:r>
          </w:p>
        </w:tc>
        <w:tc>
          <w:tcPr>
            <w:tcW w:w="1134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E88">
              <w:rPr>
                <w:sz w:val="18"/>
                <w:szCs w:val="18"/>
              </w:rPr>
              <w:t>MD</w:t>
            </w:r>
          </w:p>
        </w:tc>
      </w:tr>
      <w:tr w:rsidR="003C3A37" w:rsidRPr="000345DF" w:rsidTr="008F5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D6E88">
              <w:rPr>
                <w:sz w:val="18"/>
                <w:szCs w:val="18"/>
              </w:rPr>
              <w:t>1</w:t>
            </w:r>
          </w:p>
        </w:tc>
        <w:tc>
          <w:tcPr>
            <w:tcW w:w="2204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2D6E88">
              <w:rPr>
                <w:rFonts w:asciiTheme="majorHAnsi" w:hAnsiTheme="majorHAnsi"/>
                <w:sz w:val="18"/>
                <w:szCs w:val="18"/>
              </w:rPr>
              <w:t xml:space="preserve">Model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identifikasi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sosial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berdasar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Qur’an-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hadits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sbgmana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konstruksi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interpretif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para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ulama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pendahulu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masing2 </w:t>
            </w:r>
          </w:p>
        </w:tc>
        <w:tc>
          <w:tcPr>
            <w:tcW w:w="1134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Selalu</w:t>
            </w:r>
            <w:proofErr w:type="spellEnd"/>
          </w:p>
        </w:tc>
        <w:tc>
          <w:tcPr>
            <w:tcW w:w="1134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Selalu</w:t>
            </w:r>
            <w:proofErr w:type="spellEnd"/>
          </w:p>
        </w:tc>
        <w:tc>
          <w:tcPr>
            <w:tcW w:w="1276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Selalu</w:t>
            </w:r>
            <w:proofErr w:type="spellEnd"/>
          </w:p>
        </w:tc>
        <w:tc>
          <w:tcPr>
            <w:tcW w:w="1134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Selalu</w:t>
            </w:r>
            <w:proofErr w:type="spellEnd"/>
          </w:p>
        </w:tc>
        <w:tc>
          <w:tcPr>
            <w:tcW w:w="1134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Juga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melibatkan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perspektif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lokalitas</w:t>
            </w:r>
            <w:proofErr w:type="spellEnd"/>
          </w:p>
        </w:tc>
        <w:tc>
          <w:tcPr>
            <w:tcW w:w="1134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Kontekstual</w:t>
            </w:r>
            <w:proofErr w:type="spellEnd"/>
          </w:p>
        </w:tc>
      </w:tr>
      <w:tr w:rsidR="003C3A37" w:rsidRPr="000345DF" w:rsidTr="008F5A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D6E88">
              <w:rPr>
                <w:sz w:val="18"/>
                <w:szCs w:val="18"/>
              </w:rPr>
              <w:t>2</w:t>
            </w:r>
          </w:p>
        </w:tc>
        <w:tc>
          <w:tcPr>
            <w:tcW w:w="2204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Perasaan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berbeda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dengan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komunitas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keyakinan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>/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kelompok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keagamaan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lain (</w:t>
            </w:r>
            <w:r w:rsidRPr="002D6E88">
              <w:rPr>
                <w:rFonts w:asciiTheme="majorHAnsi" w:hAnsiTheme="majorHAnsi"/>
                <w:i/>
                <w:sz w:val="18"/>
                <w:szCs w:val="18"/>
              </w:rPr>
              <w:t>the others</w:t>
            </w:r>
            <w:r w:rsidRPr="002D6E88">
              <w:rPr>
                <w:rFonts w:asciiTheme="majorHAnsi" w:hAnsiTheme="majorHAnsi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Merasa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berbeda</w:t>
            </w:r>
            <w:proofErr w:type="spellEnd"/>
          </w:p>
        </w:tc>
        <w:tc>
          <w:tcPr>
            <w:tcW w:w="1134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Merasa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berbeda</w:t>
            </w:r>
            <w:proofErr w:type="spellEnd"/>
          </w:p>
        </w:tc>
        <w:tc>
          <w:tcPr>
            <w:tcW w:w="1276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Merasa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berbeda</w:t>
            </w:r>
            <w:proofErr w:type="spellEnd"/>
          </w:p>
        </w:tc>
        <w:tc>
          <w:tcPr>
            <w:tcW w:w="1134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Tidak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merasa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berbeda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jikapun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ada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t</w:t>
            </w:r>
            <w:r w:rsidRPr="002D6E88">
              <w:rPr>
                <w:rFonts w:asciiTheme="majorHAnsi" w:hAnsiTheme="majorHAnsi"/>
                <w:sz w:val="18"/>
                <w:szCs w:val="18"/>
              </w:rPr>
              <w:t>dk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masalah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Merasa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berbeda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terutama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soal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2D6E88">
              <w:rPr>
                <w:rFonts w:asciiTheme="majorHAnsi" w:hAnsiTheme="majorHAnsi"/>
                <w:i/>
                <w:sz w:val="18"/>
                <w:szCs w:val="18"/>
              </w:rPr>
              <w:t>‘</w:t>
            </w:r>
            <w:proofErr w:type="spellStart"/>
            <w:r w:rsidRPr="002D6E88">
              <w:rPr>
                <w:rFonts w:asciiTheme="majorHAnsi" w:hAnsiTheme="majorHAnsi"/>
                <w:i/>
                <w:sz w:val="18"/>
                <w:szCs w:val="18"/>
              </w:rPr>
              <w:t>aqīdah</w:t>
            </w:r>
            <w:proofErr w:type="spellEnd"/>
          </w:p>
        </w:tc>
        <w:tc>
          <w:tcPr>
            <w:tcW w:w="1134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Merasa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berbeda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terutama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soal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2D6E88">
              <w:rPr>
                <w:rFonts w:asciiTheme="majorHAnsi" w:hAnsiTheme="majorHAnsi"/>
                <w:i/>
                <w:sz w:val="18"/>
                <w:szCs w:val="18"/>
              </w:rPr>
              <w:t>‘</w:t>
            </w:r>
            <w:proofErr w:type="spellStart"/>
            <w:r w:rsidRPr="002D6E88">
              <w:rPr>
                <w:rFonts w:asciiTheme="majorHAnsi" w:hAnsiTheme="majorHAnsi"/>
                <w:i/>
                <w:sz w:val="18"/>
                <w:szCs w:val="18"/>
              </w:rPr>
              <w:t>aqīdah</w:t>
            </w:r>
            <w:proofErr w:type="spellEnd"/>
          </w:p>
        </w:tc>
      </w:tr>
      <w:tr w:rsidR="003C3A37" w:rsidRPr="000345DF" w:rsidTr="008F5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D6E88">
              <w:rPr>
                <w:sz w:val="18"/>
                <w:szCs w:val="18"/>
              </w:rPr>
              <w:t>3</w:t>
            </w:r>
          </w:p>
        </w:tc>
        <w:tc>
          <w:tcPr>
            <w:tcW w:w="2204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Tolok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ukur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perasaan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berbea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dengan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2D6E88">
              <w:rPr>
                <w:rFonts w:asciiTheme="majorHAnsi" w:hAnsiTheme="majorHAnsi"/>
                <w:i/>
                <w:sz w:val="18"/>
                <w:szCs w:val="18"/>
              </w:rPr>
              <w:t>the others</w:t>
            </w:r>
          </w:p>
        </w:tc>
        <w:tc>
          <w:tcPr>
            <w:tcW w:w="1134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Keyakinan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anutan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Diri</w:t>
            </w:r>
            <w:proofErr w:type="spellEnd"/>
          </w:p>
        </w:tc>
        <w:tc>
          <w:tcPr>
            <w:tcW w:w="1134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Keyakinan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anutan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Diri</w:t>
            </w:r>
            <w:proofErr w:type="spellEnd"/>
          </w:p>
        </w:tc>
        <w:tc>
          <w:tcPr>
            <w:tcW w:w="1276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Keyakinan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anutan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Diri</w:t>
            </w:r>
            <w:proofErr w:type="spellEnd"/>
          </w:p>
        </w:tc>
        <w:tc>
          <w:tcPr>
            <w:tcW w:w="1134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2D6E88">
              <w:rPr>
                <w:rFonts w:asciiTheme="majorHAnsi" w:hAnsiTheme="majorHAnsi"/>
                <w:sz w:val="18"/>
                <w:szCs w:val="18"/>
              </w:rPr>
              <w:t>—</w:t>
            </w:r>
          </w:p>
        </w:tc>
        <w:tc>
          <w:tcPr>
            <w:tcW w:w="1134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Keyakinan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anutan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Diri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sbg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mayoritas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Keyakinan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anutan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Diri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sbg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mayoritas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>)</w:t>
            </w:r>
          </w:p>
        </w:tc>
      </w:tr>
      <w:tr w:rsidR="003C3A37" w:rsidRPr="000345DF" w:rsidTr="008F5A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D6E88">
              <w:rPr>
                <w:sz w:val="18"/>
                <w:szCs w:val="18"/>
              </w:rPr>
              <w:t>4</w:t>
            </w:r>
          </w:p>
        </w:tc>
        <w:tc>
          <w:tcPr>
            <w:tcW w:w="2204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Pangkal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utama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perasaan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berbeda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dengan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2D6E88">
              <w:rPr>
                <w:rFonts w:asciiTheme="majorHAnsi" w:hAnsiTheme="majorHAnsi"/>
                <w:i/>
                <w:sz w:val="18"/>
                <w:szCs w:val="18"/>
              </w:rPr>
              <w:t>the others</w:t>
            </w:r>
          </w:p>
        </w:tc>
        <w:tc>
          <w:tcPr>
            <w:tcW w:w="1134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2D6E88">
              <w:rPr>
                <w:rFonts w:asciiTheme="majorHAnsi" w:hAnsiTheme="majorHAnsi"/>
                <w:i/>
                <w:sz w:val="18"/>
                <w:szCs w:val="18"/>
              </w:rPr>
              <w:t>‘</w:t>
            </w:r>
            <w:proofErr w:type="spellStart"/>
            <w:r w:rsidRPr="002D6E88">
              <w:rPr>
                <w:rFonts w:asciiTheme="majorHAnsi" w:hAnsiTheme="majorHAnsi"/>
                <w:i/>
                <w:sz w:val="18"/>
                <w:szCs w:val="18"/>
              </w:rPr>
              <w:t>Aqīdah</w:t>
            </w:r>
            <w:proofErr w:type="spellEnd"/>
          </w:p>
        </w:tc>
        <w:tc>
          <w:tcPr>
            <w:tcW w:w="1134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2D6E88">
              <w:rPr>
                <w:rFonts w:asciiTheme="majorHAnsi" w:hAnsiTheme="majorHAnsi"/>
                <w:i/>
                <w:sz w:val="18"/>
                <w:szCs w:val="18"/>
              </w:rPr>
              <w:t>‘</w:t>
            </w:r>
            <w:proofErr w:type="spellStart"/>
            <w:r w:rsidRPr="002D6E88">
              <w:rPr>
                <w:rFonts w:asciiTheme="majorHAnsi" w:hAnsiTheme="majorHAnsi"/>
                <w:i/>
                <w:sz w:val="18"/>
                <w:szCs w:val="18"/>
              </w:rPr>
              <w:t>Aqīdah</w:t>
            </w:r>
            <w:proofErr w:type="spellEnd"/>
            <w:r w:rsidRPr="002D6E88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dan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hal-hal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i/>
                <w:sz w:val="18"/>
                <w:szCs w:val="18"/>
              </w:rPr>
              <w:t>furū‘iyah</w:t>
            </w:r>
            <w:proofErr w:type="spellEnd"/>
          </w:p>
        </w:tc>
        <w:tc>
          <w:tcPr>
            <w:tcW w:w="1276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2D6E88">
              <w:rPr>
                <w:rFonts w:asciiTheme="majorHAnsi" w:hAnsiTheme="majorHAnsi"/>
                <w:i/>
                <w:sz w:val="18"/>
                <w:szCs w:val="18"/>
              </w:rPr>
              <w:t>‘</w:t>
            </w:r>
            <w:proofErr w:type="spellStart"/>
            <w:r w:rsidRPr="002D6E88">
              <w:rPr>
                <w:rFonts w:asciiTheme="majorHAnsi" w:hAnsiTheme="majorHAnsi"/>
                <w:i/>
                <w:sz w:val="18"/>
                <w:szCs w:val="18"/>
              </w:rPr>
              <w:t>Aqīdah</w:t>
            </w:r>
            <w:proofErr w:type="spellEnd"/>
          </w:p>
        </w:tc>
        <w:tc>
          <w:tcPr>
            <w:tcW w:w="1134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2D6E88">
              <w:rPr>
                <w:rFonts w:asciiTheme="majorHAnsi" w:hAnsiTheme="majorHAnsi"/>
                <w:sz w:val="18"/>
                <w:szCs w:val="18"/>
              </w:rPr>
              <w:t>—</w:t>
            </w:r>
          </w:p>
        </w:tc>
        <w:tc>
          <w:tcPr>
            <w:tcW w:w="1134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2D6E88">
              <w:rPr>
                <w:rFonts w:asciiTheme="majorHAnsi" w:hAnsiTheme="majorHAnsi"/>
                <w:i/>
                <w:sz w:val="18"/>
                <w:szCs w:val="18"/>
              </w:rPr>
              <w:t>‘</w:t>
            </w:r>
            <w:proofErr w:type="spellStart"/>
            <w:r w:rsidRPr="002D6E88">
              <w:rPr>
                <w:rFonts w:asciiTheme="majorHAnsi" w:hAnsiTheme="majorHAnsi"/>
                <w:i/>
                <w:sz w:val="18"/>
                <w:szCs w:val="18"/>
              </w:rPr>
              <w:t>Aqīdah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saja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;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hal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i/>
                <w:sz w:val="18"/>
                <w:szCs w:val="18"/>
              </w:rPr>
              <w:t>furū‘iyah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tidak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termasuk</w:t>
            </w:r>
            <w:proofErr w:type="spellEnd"/>
          </w:p>
        </w:tc>
        <w:tc>
          <w:tcPr>
            <w:tcW w:w="1134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2D6E88">
              <w:rPr>
                <w:rFonts w:asciiTheme="majorHAnsi" w:hAnsiTheme="majorHAnsi"/>
                <w:i/>
                <w:sz w:val="18"/>
                <w:szCs w:val="18"/>
              </w:rPr>
              <w:t>‘</w:t>
            </w:r>
            <w:proofErr w:type="spellStart"/>
            <w:r w:rsidRPr="002D6E88">
              <w:rPr>
                <w:rFonts w:asciiTheme="majorHAnsi" w:hAnsiTheme="majorHAnsi"/>
                <w:i/>
                <w:sz w:val="18"/>
                <w:szCs w:val="18"/>
              </w:rPr>
              <w:t>Aqīdah</w:t>
            </w:r>
            <w:proofErr w:type="spellEnd"/>
          </w:p>
        </w:tc>
      </w:tr>
      <w:tr w:rsidR="003C3A37" w:rsidRPr="000345DF" w:rsidTr="008F5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D6E88">
              <w:rPr>
                <w:sz w:val="18"/>
                <w:szCs w:val="18"/>
              </w:rPr>
              <w:t>5</w:t>
            </w:r>
          </w:p>
        </w:tc>
        <w:tc>
          <w:tcPr>
            <w:tcW w:w="2204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Klaim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kebenaran</w:t>
            </w:r>
            <w:proofErr w:type="spellEnd"/>
          </w:p>
        </w:tc>
        <w:tc>
          <w:tcPr>
            <w:tcW w:w="1134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Keyakinan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anutan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Diri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lebih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benar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dan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unggul</w:t>
            </w:r>
            <w:proofErr w:type="spellEnd"/>
          </w:p>
        </w:tc>
        <w:tc>
          <w:tcPr>
            <w:tcW w:w="1134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Keyakinan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anutan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Diri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lebih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benar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dan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unggul</w:t>
            </w:r>
            <w:proofErr w:type="spellEnd"/>
          </w:p>
        </w:tc>
        <w:tc>
          <w:tcPr>
            <w:tcW w:w="1276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Keyakinan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anutan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Diri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lebih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benar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dan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unggul</w:t>
            </w:r>
            <w:proofErr w:type="spellEnd"/>
          </w:p>
        </w:tc>
        <w:tc>
          <w:tcPr>
            <w:tcW w:w="1134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Tidak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merasa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keyakinan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anutan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Diri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lebih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benar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dan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unggul</w:t>
            </w:r>
            <w:proofErr w:type="spellEnd"/>
          </w:p>
        </w:tc>
        <w:tc>
          <w:tcPr>
            <w:tcW w:w="1134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Keyakinan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anutan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Diri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lebih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benar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dan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unggul</w:t>
            </w:r>
            <w:proofErr w:type="spellEnd"/>
          </w:p>
        </w:tc>
        <w:tc>
          <w:tcPr>
            <w:tcW w:w="1134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Keyakinan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anutan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Diri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lebih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benar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dan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unggul</w:t>
            </w:r>
            <w:proofErr w:type="spellEnd"/>
          </w:p>
        </w:tc>
      </w:tr>
      <w:tr w:rsidR="003C3A37" w:rsidRPr="000345DF" w:rsidTr="008F5A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D6E88">
              <w:rPr>
                <w:sz w:val="18"/>
                <w:szCs w:val="18"/>
              </w:rPr>
              <w:t>6</w:t>
            </w:r>
          </w:p>
        </w:tc>
        <w:tc>
          <w:tcPr>
            <w:tcW w:w="2204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Pandangan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tentang</w:t>
            </w:r>
            <w:proofErr w:type="spellEnd"/>
            <w:r w:rsidRPr="002D6E88">
              <w:rPr>
                <w:rFonts w:asciiTheme="majorHAnsi" w:hAnsiTheme="majorHAnsi"/>
                <w:i/>
                <w:sz w:val="18"/>
                <w:szCs w:val="18"/>
              </w:rPr>
              <w:t xml:space="preserve"> the others</w:t>
            </w:r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dan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pilihan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keyakinan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religi</w:t>
            </w:r>
            <w:r w:rsidRPr="002D6E88">
              <w:rPr>
                <w:rFonts w:asciiTheme="majorHAnsi" w:hAnsiTheme="majorHAnsi"/>
                <w:sz w:val="18"/>
                <w:szCs w:val="18"/>
              </w:rPr>
              <w:t>us</w:t>
            </w:r>
            <w:proofErr w:type="spellEnd"/>
          </w:p>
        </w:tc>
        <w:tc>
          <w:tcPr>
            <w:tcW w:w="1134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2D6E88">
              <w:rPr>
                <w:rFonts w:asciiTheme="majorHAnsi" w:hAnsiTheme="majorHAnsi"/>
                <w:sz w:val="18"/>
                <w:szCs w:val="18"/>
              </w:rPr>
              <w:t xml:space="preserve">Salah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dalam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hal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2D6E88">
              <w:rPr>
                <w:rFonts w:asciiTheme="majorHAnsi" w:hAnsiTheme="majorHAnsi"/>
                <w:i/>
                <w:sz w:val="18"/>
                <w:szCs w:val="18"/>
              </w:rPr>
              <w:t>‘</w:t>
            </w:r>
            <w:proofErr w:type="spellStart"/>
            <w:r w:rsidRPr="002D6E88">
              <w:rPr>
                <w:rFonts w:asciiTheme="majorHAnsi" w:hAnsiTheme="majorHAnsi"/>
                <w:i/>
                <w:sz w:val="18"/>
                <w:szCs w:val="18"/>
              </w:rPr>
              <w:t>aqīdah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tetapi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tetap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menghorm</w:t>
            </w:r>
            <w:r w:rsidRPr="002D6E88">
              <w:rPr>
                <w:rFonts w:asciiTheme="majorHAnsi" w:hAnsiTheme="majorHAnsi"/>
                <w:sz w:val="18"/>
                <w:szCs w:val="18"/>
              </w:rPr>
              <w:lastRenderedPageBreak/>
              <w:t>atinya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sebagai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pilihan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2D6E88">
              <w:rPr>
                <w:rFonts w:asciiTheme="majorHAnsi" w:hAnsiTheme="majorHAnsi"/>
                <w:sz w:val="18"/>
                <w:szCs w:val="18"/>
              </w:rPr>
              <w:lastRenderedPageBreak/>
              <w:t xml:space="preserve">Salah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dalam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hal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2D6E88">
              <w:rPr>
                <w:rFonts w:asciiTheme="majorHAnsi" w:hAnsiTheme="majorHAnsi"/>
                <w:i/>
                <w:sz w:val="18"/>
                <w:szCs w:val="18"/>
              </w:rPr>
              <w:t>‘</w:t>
            </w:r>
            <w:proofErr w:type="spellStart"/>
            <w:r w:rsidRPr="002D6E88">
              <w:rPr>
                <w:rFonts w:asciiTheme="majorHAnsi" w:hAnsiTheme="majorHAnsi"/>
                <w:i/>
                <w:sz w:val="18"/>
                <w:szCs w:val="18"/>
              </w:rPr>
              <w:t>aqīdah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dan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2D6E88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i/>
                <w:sz w:val="18"/>
                <w:szCs w:val="18"/>
              </w:rPr>
              <w:t>furū‘iyah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dan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lastRenderedPageBreak/>
              <w:t>penganut-nya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h</w:t>
            </w:r>
            <w:r w:rsidRPr="002D6E88">
              <w:rPr>
                <w:rFonts w:asciiTheme="majorHAnsi" w:hAnsiTheme="majorHAnsi"/>
                <w:sz w:val="18"/>
                <w:szCs w:val="18"/>
              </w:rPr>
              <w:t>rs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diinsafkan</w:t>
            </w:r>
            <w:proofErr w:type="spellEnd"/>
          </w:p>
        </w:tc>
        <w:tc>
          <w:tcPr>
            <w:tcW w:w="1276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2D6E88">
              <w:rPr>
                <w:rFonts w:asciiTheme="majorHAnsi" w:hAnsiTheme="majorHAnsi"/>
                <w:sz w:val="18"/>
                <w:szCs w:val="18"/>
              </w:rPr>
              <w:lastRenderedPageBreak/>
              <w:t xml:space="preserve">Salah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dalam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hal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2D6E88">
              <w:rPr>
                <w:rFonts w:asciiTheme="majorHAnsi" w:hAnsiTheme="majorHAnsi"/>
                <w:i/>
                <w:sz w:val="18"/>
                <w:szCs w:val="18"/>
              </w:rPr>
              <w:t>‘</w:t>
            </w:r>
            <w:proofErr w:type="spellStart"/>
            <w:r w:rsidRPr="002D6E88">
              <w:rPr>
                <w:rFonts w:asciiTheme="majorHAnsi" w:hAnsiTheme="majorHAnsi"/>
                <w:i/>
                <w:sz w:val="18"/>
                <w:szCs w:val="18"/>
              </w:rPr>
              <w:t>aqīdah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tetapi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tetap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menghormatinya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sebagai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lastRenderedPageBreak/>
              <w:t>pilihan</w:t>
            </w:r>
            <w:proofErr w:type="spellEnd"/>
          </w:p>
        </w:tc>
        <w:tc>
          <w:tcPr>
            <w:tcW w:w="1134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lastRenderedPageBreak/>
              <w:t>Hanya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Allah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swt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yang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tahu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;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menghor-mati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setiap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lastRenderedPageBreak/>
              <w:t>pilihan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keyakinan</w:t>
            </w:r>
            <w:proofErr w:type="spellEnd"/>
          </w:p>
        </w:tc>
        <w:tc>
          <w:tcPr>
            <w:tcW w:w="1134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2D6E88">
              <w:rPr>
                <w:rFonts w:asciiTheme="majorHAnsi" w:hAnsiTheme="majorHAnsi"/>
                <w:sz w:val="18"/>
                <w:szCs w:val="18"/>
              </w:rPr>
              <w:lastRenderedPageBreak/>
              <w:t xml:space="preserve">Salah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dalam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hal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2D6E88">
              <w:rPr>
                <w:rFonts w:asciiTheme="majorHAnsi" w:hAnsiTheme="majorHAnsi"/>
                <w:i/>
                <w:sz w:val="18"/>
                <w:szCs w:val="18"/>
              </w:rPr>
              <w:t>‘</w:t>
            </w:r>
            <w:proofErr w:type="spellStart"/>
            <w:r w:rsidRPr="002D6E88">
              <w:rPr>
                <w:rFonts w:asciiTheme="majorHAnsi" w:hAnsiTheme="majorHAnsi"/>
                <w:i/>
                <w:sz w:val="18"/>
                <w:szCs w:val="18"/>
              </w:rPr>
              <w:t>aqīdah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dan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2D6E88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penganut-nya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harus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lastRenderedPageBreak/>
              <w:t>diinsafkan</w:t>
            </w:r>
            <w:proofErr w:type="spellEnd"/>
          </w:p>
        </w:tc>
        <w:tc>
          <w:tcPr>
            <w:tcW w:w="1134" w:type="dxa"/>
          </w:tcPr>
          <w:p w:rsidR="003C3A37" w:rsidRPr="002D6E88" w:rsidRDefault="003C3A37" w:rsidP="008F5A7B">
            <w:pPr>
              <w:pStyle w:val="BodyText2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2D6E88">
              <w:rPr>
                <w:rFonts w:asciiTheme="majorHAnsi" w:hAnsiTheme="majorHAnsi"/>
                <w:sz w:val="18"/>
                <w:szCs w:val="18"/>
              </w:rPr>
              <w:lastRenderedPageBreak/>
              <w:t xml:space="preserve">Salah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dalam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hal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2D6E88">
              <w:rPr>
                <w:rFonts w:asciiTheme="majorHAnsi" w:hAnsiTheme="majorHAnsi"/>
                <w:i/>
                <w:sz w:val="18"/>
                <w:szCs w:val="18"/>
              </w:rPr>
              <w:t>‘</w:t>
            </w:r>
            <w:proofErr w:type="spellStart"/>
            <w:r w:rsidRPr="002D6E88">
              <w:rPr>
                <w:rFonts w:asciiTheme="majorHAnsi" w:hAnsiTheme="majorHAnsi"/>
                <w:i/>
                <w:sz w:val="18"/>
                <w:szCs w:val="18"/>
              </w:rPr>
              <w:t>aqīdah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dan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2D6E88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penganut-nya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t>harus</w:t>
            </w:r>
            <w:proofErr w:type="spellEnd"/>
            <w:r w:rsidRPr="002D6E8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D6E88">
              <w:rPr>
                <w:rFonts w:asciiTheme="majorHAnsi" w:hAnsiTheme="majorHAnsi"/>
                <w:sz w:val="18"/>
                <w:szCs w:val="18"/>
              </w:rPr>
              <w:lastRenderedPageBreak/>
              <w:t>diinsafkan</w:t>
            </w:r>
            <w:proofErr w:type="spellEnd"/>
          </w:p>
        </w:tc>
      </w:tr>
    </w:tbl>
    <w:p w:rsidR="003C3A37" w:rsidRDefault="003C3A37"/>
    <w:sectPr w:rsidR="003C3A3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381" w:rsidRDefault="00805381" w:rsidP="001F2758">
      <w:r>
        <w:separator/>
      </w:r>
    </w:p>
  </w:endnote>
  <w:endnote w:type="continuationSeparator" w:id="0">
    <w:p w:rsidR="00805381" w:rsidRDefault="00805381" w:rsidP="001F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54103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2758" w:rsidRDefault="001F27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F2758" w:rsidRDefault="001F27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381" w:rsidRDefault="00805381" w:rsidP="001F2758">
      <w:r>
        <w:separator/>
      </w:r>
    </w:p>
  </w:footnote>
  <w:footnote w:type="continuationSeparator" w:id="0">
    <w:p w:rsidR="00805381" w:rsidRDefault="00805381" w:rsidP="001F2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55DEE"/>
    <w:multiLevelType w:val="hybridMultilevel"/>
    <w:tmpl w:val="0A12C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6731F2"/>
    <w:multiLevelType w:val="hybridMultilevel"/>
    <w:tmpl w:val="F83A5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DD3B2A"/>
    <w:multiLevelType w:val="hybridMultilevel"/>
    <w:tmpl w:val="A1BAE7E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DB146B"/>
    <w:multiLevelType w:val="hybridMultilevel"/>
    <w:tmpl w:val="F4503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8F54DA"/>
    <w:multiLevelType w:val="hybridMultilevel"/>
    <w:tmpl w:val="51E8B3A0"/>
    <w:lvl w:ilvl="0" w:tplc="E272EDA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DF"/>
    <w:rsid w:val="001F2758"/>
    <w:rsid w:val="003131DF"/>
    <w:rsid w:val="003C3A37"/>
    <w:rsid w:val="00805381"/>
    <w:rsid w:val="00A2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3C3A3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3C3A37"/>
    <w:rPr>
      <w:rFonts w:ascii="Times New Roman" w:eastAsia="Times New Roman" w:hAnsi="Times New Roman" w:cs="Times New Roman"/>
      <w:sz w:val="24"/>
      <w:szCs w:val="24"/>
    </w:rPr>
  </w:style>
  <w:style w:type="table" w:styleId="LightGrid-Accent4">
    <w:name w:val="Light Grid Accent 4"/>
    <w:basedOn w:val="TableNormal"/>
    <w:uiPriority w:val="62"/>
    <w:rsid w:val="003C3A37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ListParagraph">
    <w:name w:val="List Paragraph"/>
    <w:basedOn w:val="Normal"/>
    <w:uiPriority w:val="34"/>
    <w:qFormat/>
    <w:rsid w:val="003C3A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27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7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27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75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3C3A3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3C3A37"/>
    <w:rPr>
      <w:rFonts w:ascii="Times New Roman" w:eastAsia="Times New Roman" w:hAnsi="Times New Roman" w:cs="Times New Roman"/>
      <w:sz w:val="24"/>
      <w:szCs w:val="24"/>
    </w:rPr>
  </w:style>
  <w:style w:type="table" w:styleId="LightGrid-Accent4">
    <w:name w:val="Light Grid Accent 4"/>
    <w:basedOn w:val="TableNormal"/>
    <w:uiPriority w:val="62"/>
    <w:rsid w:val="003C3A37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ListParagraph">
    <w:name w:val="List Paragraph"/>
    <w:basedOn w:val="Normal"/>
    <w:uiPriority w:val="34"/>
    <w:qFormat/>
    <w:rsid w:val="003C3A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27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7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27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75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86F4D-4714-49B0-98CF-E01E7D581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1025</Words>
  <Characters>5843</Characters>
  <Application>Microsoft Office Word</Application>
  <DocSecurity>0</DocSecurity>
  <Lines>48</Lines>
  <Paragraphs>13</Paragraphs>
  <ScaleCrop>false</ScaleCrop>
  <Company/>
  <LinksUpToDate>false</LinksUpToDate>
  <CharactersWithSpaces>6855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dc:description/>
  <cp:lastModifiedBy>WIN 7</cp:lastModifiedBy>
  <cp:revision>3</cp:revision>
  <dcterms:created xsi:type="dcterms:W3CDTF">2016-08-24T00:47:00Z</dcterms:created>
  <dcterms:modified xsi:type="dcterms:W3CDTF">2016-08-24T00:58:00Z</dcterms:modified>
</cp:coreProperties>
</file>