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EA1B36">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EA1B36" w:rsidRPr="00EA1B36">
        <w:rPr>
          <w:rFonts w:asciiTheme="majorBidi" w:hAnsiTheme="majorBidi" w:cstheme="majorBidi"/>
        </w:rPr>
        <w:t>Fadhlinaa</w:t>
      </w:r>
      <w:proofErr w:type="spellEnd"/>
      <w:r w:rsidR="00EA1B36" w:rsidRPr="00EA1B36">
        <w:rPr>
          <w:rFonts w:asciiTheme="majorBidi" w:hAnsiTheme="majorBidi" w:cstheme="majorBidi"/>
        </w:rPr>
        <w:t xml:space="preserve"> </w:t>
      </w:r>
      <w:proofErr w:type="spellStart"/>
      <w:r w:rsidR="00EA1B36" w:rsidRPr="00EA1B36">
        <w:rPr>
          <w:rFonts w:asciiTheme="majorBidi" w:hAnsiTheme="majorBidi" w:cstheme="majorBidi"/>
        </w:rPr>
        <w:t>Afiifatul</w:t>
      </w:r>
      <w:proofErr w:type="spellEnd"/>
      <w:r w:rsidR="00EA1B36" w:rsidRPr="00EA1B36">
        <w:rPr>
          <w:rFonts w:asciiTheme="majorBidi" w:hAnsiTheme="majorBidi" w:cstheme="majorBidi"/>
        </w:rPr>
        <w:t xml:space="preserve"> </w:t>
      </w:r>
      <w:proofErr w:type="spellStart"/>
      <w:r w:rsidR="00EA1B36" w:rsidRPr="00EA1B36">
        <w:rPr>
          <w:rFonts w:asciiTheme="majorBidi" w:hAnsiTheme="majorBidi" w:cstheme="majorBidi"/>
        </w:rPr>
        <w:t>Aarifah</w:t>
      </w:r>
      <w:proofErr w:type="spellEnd"/>
    </w:p>
    <w:p w:rsidR="00C00E2D" w:rsidRPr="004C32F8" w:rsidRDefault="00C00E2D" w:rsidP="00EA1B36">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r w:rsidR="00EA1B36" w:rsidRPr="00EA1B36">
        <w:rPr>
          <w:rFonts w:asciiTheme="majorBidi" w:hAnsiTheme="majorBidi" w:cstheme="majorBidi"/>
        </w:rPr>
        <w:t xml:space="preserve">UIN </w:t>
      </w:r>
      <w:proofErr w:type="spellStart"/>
      <w:r w:rsidR="00EA1B36" w:rsidRPr="00EA1B36">
        <w:rPr>
          <w:rFonts w:asciiTheme="majorBidi" w:hAnsiTheme="majorBidi" w:cstheme="majorBidi"/>
        </w:rPr>
        <w:t>Sunan</w:t>
      </w:r>
      <w:proofErr w:type="spellEnd"/>
      <w:r w:rsidR="00EA1B36" w:rsidRPr="00EA1B36">
        <w:rPr>
          <w:rFonts w:asciiTheme="majorBidi" w:hAnsiTheme="majorBidi" w:cstheme="majorBidi"/>
        </w:rPr>
        <w:t xml:space="preserve"> </w:t>
      </w:r>
      <w:proofErr w:type="spellStart"/>
      <w:r w:rsidR="00EA1B36" w:rsidRPr="00EA1B36">
        <w:rPr>
          <w:rFonts w:asciiTheme="majorBidi" w:hAnsiTheme="majorBidi" w:cstheme="majorBidi"/>
        </w:rPr>
        <w:t>Kalijaga</w:t>
      </w:r>
      <w:proofErr w:type="spellEnd"/>
      <w:r w:rsidR="00EA1B36" w:rsidRPr="00EA1B36">
        <w:rPr>
          <w:rFonts w:asciiTheme="majorBidi" w:hAnsiTheme="majorBidi" w:cstheme="majorBidi"/>
        </w:rPr>
        <w:t xml:space="preserve"> Yogyakarta</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EA1B36">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EA1B36" w:rsidRPr="00EA1B36">
        <w:rPr>
          <w:rFonts w:asciiTheme="majorBidi" w:hAnsiTheme="majorBidi" w:cstheme="majorBidi"/>
        </w:rPr>
        <w:t>fadhlinaa90@gmail.com</w:t>
      </w:r>
    </w:p>
    <w:p w:rsidR="00C00E2D" w:rsidRPr="00E44382" w:rsidRDefault="00C00E2D" w:rsidP="00EA1B36">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proofErr w:type="spellStart"/>
      <w:r w:rsidR="00EA1B36" w:rsidRPr="00EA1B36">
        <w:rPr>
          <w:rFonts w:asciiTheme="majorBidi" w:hAnsiTheme="majorBidi" w:cstheme="majorBidi"/>
        </w:rPr>
        <w:t>Fadhlinaa</w:t>
      </w:r>
      <w:proofErr w:type="spellEnd"/>
      <w:r w:rsidR="00EA1B36" w:rsidRPr="00EA1B36">
        <w:rPr>
          <w:rFonts w:asciiTheme="majorBidi" w:hAnsiTheme="majorBidi" w:cstheme="majorBidi"/>
        </w:rPr>
        <w:t xml:space="preserve"> </w:t>
      </w:r>
      <w:proofErr w:type="spellStart"/>
      <w:r w:rsidR="00EA1B36" w:rsidRPr="00EA1B36">
        <w:rPr>
          <w:rFonts w:asciiTheme="majorBidi" w:hAnsiTheme="majorBidi" w:cstheme="majorBidi"/>
        </w:rPr>
        <w:t>Afiifatul</w:t>
      </w:r>
      <w:proofErr w:type="spellEnd"/>
      <w:r w:rsidR="00EA1B36" w:rsidRPr="00EA1B36">
        <w:rPr>
          <w:rFonts w:asciiTheme="majorBidi" w:hAnsiTheme="majorBidi" w:cstheme="majorBidi"/>
        </w:rPr>
        <w:t xml:space="preserve"> </w:t>
      </w:r>
      <w:proofErr w:type="spellStart"/>
      <w:r w:rsidR="00EA1B36" w:rsidRPr="00EA1B36">
        <w:rPr>
          <w:rFonts w:asciiTheme="majorBidi" w:hAnsiTheme="majorBidi" w:cstheme="majorBidi"/>
        </w:rPr>
        <w:t>Aarifah</w:t>
      </w:r>
      <w:proofErr w:type="spellEnd"/>
      <w:r w:rsidR="00E44382">
        <w:rPr>
          <w:rFonts w:asciiTheme="majorBidi" w:hAnsiTheme="majorBidi" w:cstheme="majorBidi"/>
          <w:lang w:val="id-ID"/>
        </w:rPr>
        <w:t xml:space="preserve">, </w:t>
      </w:r>
      <w:bookmarkStart w:id="0" w:name="_GoBack"/>
      <w:bookmarkEnd w:id="0"/>
      <w:r w:rsidR="00EA1B36" w:rsidRPr="00EA1B36">
        <w:rPr>
          <w:rFonts w:asciiTheme="majorBidi" w:hAnsiTheme="majorBidi" w:cstheme="majorBidi"/>
          <w:lang w:val="id-ID"/>
        </w:rPr>
        <w:t>Muhammad Izzul Haq Zain</w:t>
      </w:r>
    </w:p>
    <w:p w:rsidR="00E44382" w:rsidRPr="00E44382" w:rsidRDefault="00C00E2D" w:rsidP="00EA1B36">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EA1B36" w:rsidRPr="00EA1B36">
        <w:rPr>
          <w:rFonts w:asciiTheme="majorBidi" w:hAnsiTheme="majorBidi" w:cstheme="majorBidi"/>
        </w:rPr>
        <w:t>TOMBS OF IMOGIRI KINGS: COMMUNITY PERSPECTIVE IN THEIR RELATIONSHIP OF FUNCTIONAL THEORY</w:t>
      </w:r>
    </w:p>
    <w:p w:rsidR="00C00E2D" w:rsidRPr="00E44382" w:rsidRDefault="00C00E2D" w:rsidP="00EA1B36">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EA1B36">
        <w:rPr>
          <w:rFonts w:asciiTheme="majorBidi" w:hAnsiTheme="majorBidi" w:cstheme="majorBidi"/>
          <w:lang w:val="id-ID"/>
        </w:rPr>
        <w:t xml:space="preserve">10,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EA1B36" w:rsidP="00C00E2D">
      <w:pPr>
        <w:spacing w:line="360" w:lineRule="auto"/>
        <w:jc w:val="both"/>
        <w:rPr>
          <w:rFonts w:asciiTheme="majorBidi" w:hAnsiTheme="majorBidi" w:cstheme="majorBidi"/>
        </w:rPr>
      </w:pPr>
      <w:r w:rsidRPr="00EA1B36">
        <w:rPr>
          <w:rFonts w:asciiTheme="majorBidi" w:hAnsiTheme="majorBidi" w:cstheme="majorBidi"/>
          <w:noProof/>
          <w:lang w:val="id-ID" w:eastAsia="id-ID"/>
        </w:rPr>
        <w:t xml:space="preserve"> </w:t>
      </w:r>
    </w:p>
    <w:p w:rsidR="00C00E2D" w:rsidRPr="00E44382" w:rsidRDefault="00EA1B36" w:rsidP="00EA1B36">
      <w:pPr>
        <w:spacing w:line="360" w:lineRule="auto"/>
        <w:ind w:left="4590"/>
        <w:jc w:val="both"/>
        <w:rPr>
          <w:rFonts w:asciiTheme="majorBidi" w:eastAsia="Calibri" w:hAnsiTheme="majorBidi" w:cstheme="majorBidi"/>
          <w:lang w:val="id-ID"/>
        </w:rPr>
      </w:pPr>
      <w:r>
        <w:rPr>
          <w:rFonts w:asciiTheme="majorBidi" w:eastAsia="Calibri" w:hAnsiTheme="majorBidi" w:cstheme="majorBidi"/>
          <w:noProof/>
          <w:spacing w:val="1"/>
          <w:lang w:val="id-ID" w:eastAsia="id-ID"/>
        </w:rPr>
        <w:drawing>
          <wp:anchor distT="0" distB="0" distL="114300" distR="114300" simplePos="0" relativeHeight="251658240" behindDoc="1" locked="0" layoutInCell="1" allowOverlap="1">
            <wp:simplePos x="0" y="0"/>
            <wp:positionH relativeFrom="column">
              <wp:posOffset>1933382</wp:posOffset>
            </wp:positionH>
            <wp:positionV relativeFrom="paragraph">
              <wp:posOffset>105272</wp:posOffset>
            </wp:positionV>
            <wp:extent cx="2175510" cy="1550504"/>
            <wp:effectExtent l="19050" t="0" r="0" b="0"/>
            <wp:wrapNone/>
            <wp:docPr id="1" name="Picture 1" descr="G:\TEOSOFIA JURNAL\2020\2020 vol9 edisi 1\NN\4\img20200310_1642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OSOFIA JURNAL\2020\2020 vol9 edisi 1\NN\4\img20200310_16422549.png"/>
                    <pic:cNvPicPr>
                      <a:picLocks noChangeAspect="1" noChangeArrowheads="1"/>
                    </pic:cNvPicPr>
                  </pic:nvPicPr>
                  <pic:blipFill>
                    <a:blip r:embed="rId7" cstate="print"/>
                    <a:srcRect/>
                    <a:stretch>
                      <a:fillRect/>
                    </a:stretch>
                  </pic:blipFill>
                  <pic:spPr bwMode="auto">
                    <a:xfrm>
                      <a:off x="0" y="0"/>
                      <a:ext cx="2175510" cy="1550504"/>
                    </a:xfrm>
                    <a:prstGeom prst="rect">
                      <a:avLst/>
                    </a:prstGeom>
                    <a:noFill/>
                    <a:ln w="9525">
                      <a:noFill/>
                      <a:miter lim="800000"/>
                      <a:headEnd/>
                      <a:tailEnd/>
                    </a:ln>
                  </pic:spPr>
                </pic:pic>
              </a:graphicData>
            </a:graphic>
          </wp:anchor>
        </w:drawing>
      </w:r>
      <w:r w:rsidR="00C00E2D" w:rsidRPr="004C32F8">
        <w:rPr>
          <w:rFonts w:asciiTheme="majorBidi" w:eastAsia="Calibri" w:hAnsiTheme="majorBidi" w:cstheme="majorBidi"/>
          <w:spacing w:val="1"/>
        </w:rPr>
        <w:t>D</w:t>
      </w:r>
      <w:r w:rsidR="00C00E2D" w:rsidRPr="004C32F8">
        <w:rPr>
          <w:rFonts w:asciiTheme="majorBidi" w:eastAsia="Calibri" w:hAnsiTheme="majorBidi" w:cstheme="majorBidi"/>
        </w:rPr>
        <w:t>at</w:t>
      </w:r>
      <w:r w:rsidR="00C00E2D" w:rsidRPr="004C32F8">
        <w:rPr>
          <w:rFonts w:asciiTheme="majorBidi" w:eastAsia="Calibri" w:hAnsiTheme="majorBidi" w:cstheme="majorBidi"/>
          <w:spacing w:val="-1"/>
        </w:rPr>
        <w:t xml:space="preserve">e: </w:t>
      </w:r>
      <w:r w:rsidR="00E44382">
        <w:rPr>
          <w:rFonts w:asciiTheme="majorBidi" w:eastAsia="Calibri" w:hAnsiTheme="majorBidi" w:cstheme="majorBidi"/>
          <w:spacing w:val="1"/>
          <w:lang w:val="id-ID"/>
        </w:rPr>
        <w:t xml:space="preserve">March </w:t>
      </w:r>
      <w:r>
        <w:rPr>
          <w:rFonts w:asciiTheme="majorBidi" w:eastAsia="Calibri" w:hAnsiTheme="majorBidi" w:cstheme="majorBidi"/>
          <w:spacing w:val="1"/>
          <w:lang w:val="id-ID"/>
        </w:rPr>
        <w:t xml:space="preserve">10, </w:t>
      </w:r>
      <w:r w:rsidR="00E44382">
        <w:rPr>
          <w:rFonts w:asciiTheme="majorBidi" w:eastAsia="Calibri" w:hAnsiTheme="majorBidi" w:cstheme="majorBidi"/>
          <w:spacing w:val="1"/>
          <w:lang w:val="id-ID"/>
        </w:rPr>
        <w:t>2020</w:t>
      </w:r>
    </w:p>
    <w:p w:rsidR="00C00E2D" w:rsidRPr="00EA1B36" w:rsidRDefault="00C00E2D" w:rsidP="00EA1B36">
      <w:pPr>
        <w:spacing w:line="360" w:lineRule="auto"/>
        <w:ind w:left="4590"/>
        <w:jc w:val="both"/>
        <w:rPr>
          <w:rFonts w:asciiTheme="majorBidi" w:eastAsia="Calibri" w:hAnsiTheme="majorBidi" w:cstheme="majorBidi"/>
          <w:lang w:val="id-ID"/>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EA1B36" w:rsidP="00C00E2D">
      <w:pPr>
        <w:spacing w:line="360" w:lineRule="auto"/>
        <w:ind w:left="4590"/>
        <w:jc w:val="both"/>
        <w:rPr>
          <w:rFonts w:asciiTheme="majorBidi" w:eastAsia="Calibri" w:hAnsiTheme="majorBidi" w:cstheme="majorBidi"/>
        </w:rPr>
      </w:pPr>
      <w:proofErr w:type="spellStart"/>
      <w:r w:rsidRPr="00EA1B36">
        <w:rPr>
          <w:rFonts w:asciiTheme="majorBidi" w:hAnsiTheme="majorBidi" w:cstheme="majorBidi"/>
        </w:rPr>
        <w:t>Fadhlinaa</w:t>
      </w:r>
      <w:proofErr w:type="spellEnd"/>
      <w:r w:rsidRPr="00EA1B36">
        <w:rPr>
          <w:rFonts w:asciiTheme="majorBidi" w:hAnsiTheme="majorBidi" w:cstheme="majorBidi"/>
        </w:rPr>
        <w:t xml:space="preserve"> </w:t>
      </w:r>
      <w:proofErr w:type="spellStart"/>
      <w:r w:rsidRPr="00EA1B36">
        <w:rPr>
          <w:rFonts w:asciiTheme="majorBidi" w:hAnsiTheme="majorBidi" w:cstheme="majorBidi"/>
        </w:rPr>
        <w:t>Afiifatul</w:t>
      </w:r>
      <w:proofErr w:type="spellEnd"/>
      <w:r w:rsidRPr="00EA1B36">
        <w:rPr>
          <w:rFonts w:asciiTheme="majorBidi" w:hAnsiTheme="majorBidi" w:cstheme="majorBidi"/>
        </w:rPr>
        <w:t xml:space="preserve"> </w:t>
      </w:r>
      <w:proofErr w:type="spellStart"/>
      <w:r w:rsidRPr="00EA1B36">
        <w:rPr>
          <w:rFonts w:asciiTheme="majorBidi" w:hAnsiTheme="majorBidi" w:cstheme="majorBidi"/>
        </w:rPr>
        <w:t>Aarifah</w:t>
      </w:r>
      <w:proofErr w:type="spellEnd"/>
    </w:p>
    <w:p w:rsidR="00C00E2D" w:rsidRPr="004C32F8" w:rsidRDefault="00C00E2D">
      <w:pPr>
        <w:rPr>
          <w:rFonts w:asciiTheme="majorBidi" w:hAnsiTheme="majorBidi" w:cstheme="majorBidi"/>
        </w:rPr>
      </w:pPr>
    </w:p>
    <w:sectPr w:rsidR="00C00E2D" w:rsidRPr="004C32F8" w:rsidSect="00B659BC">
      <w:headerReference w:type="first" r:id="rId8"/>
      <w:pgSz w:w="11907" w:h="16840" w:code="9"/>
      <w:pgMar w:top="1985" w:right="1418" w:bottom="170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C" w:rsidRPr="00C00E2D" w:rsidRDefault="00C00E2D" w:rsidP="00C00E2D">
    <w:pPr>
      <w:pStyle w:val="Header"/>
    </w:pPr>
    <w:r>
      <w:rPr>
        <w:noProof/>
        <w:lang w:val="id-ID" w:eastAsia="id-ID"/>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659BC"/>
    <w:rsid w:val="000E0C88"/>
    <w:rsid w:val="00155EFB"/>
    <w:rsid w:val="001E57CE"/>
    <w:rsid w:val="004C32F8"/>
    <w:rsid w:val="005E6C49"/>
    <w:rsid w:val="005F439A"/>
    <w:rsid w:val="00683EB1"/>
    <w:rsid w:val="006C2F9D"/>
    <w:rsid w:val="0073273A"/>
    <w:rsid w:val="00810F7E"/>
    <w:rsid w:val="00B659BC"/>
    <w:rsid w:val="00C00E2D"/>
    <w:rsid w:val="00C034EB"/>
    <w:rsid w:val="00E44382"/>
    <w:rsid w:val="00EA1B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User</cp:lastModifiedBy>
  <cp:revision>7</cp:revision>
  <dcterms:created xsi:type="dcterms:W3CDTF">2020-03-05T00:07:00Z</dcterms:created>
  <dcterms:modified xsi:type="dcterms:W3CDTF">2020-03-10T17:28:00Z</dcterms:modified>
</cp:coreProperties>
</file>