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E1" w:rsidRDefault="00BE07E1"/>
    <w:p w:rsidR="00BE07E1" w:rsidRDefault="00BE07E1"/>
    <w:p w:rsidR="00BE07E1" w:rsidRDefault="00BE07E1"/>
    <w:p w:rsidR="00BE07E1" w:rsidRDefault="00BE07E1"/>
    <w:p w:rsidR="00BE07E1" w:rsidRDefault="00BE07E1"/>
    <w:p w:rsidR="007439E2" w:rsidRDefault="00BE07E1">
      <w:r>
        <w:t>This research did not receive any specific grant from funding agencies in the public, commercial, or not-for-profit sectors.</w:t>
      </w:r>
      <w:bookmarkStart w:id="0" w:name="_GoBack"/>
      <w:bookmarkEnd w:id="0"/>
    </w:p>
    <w:sectPr w:rsidR="0074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E1"/>
    <w:rsid w:val="007439E2"/>
    <w:rsid w:val="00B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8266"/>
  <w15:chartTrackingRefBased/>
  <w15:docId w15:val="{CAF67EC5-2721-444E-9E6A-2A2C1D7E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2021-05-24T20:34:00Z</dcterms:created>
  <dcterms:modified xsi:type="dcterms:W3CDTF">2021-05-24T20:39:00Z</dcterms:modified>
</cp:coreProperties>
</file>