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52" w:rsidRPr="00ED74EE" w:rsidRDefault="00482152" w:rsidP="004821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4"/>
          <w:lang w:val="en-US"/>
        </w:rPr>
      </w:pPr>
      <w:r w:rsidRPr="00ED74EE">
        <w:rPr>
          <w:rFonts w:ascii="Times New Roman" w:hAnsi="Times New Roman" w:cs="Times New Roman"/>
          <w:sz w:val="30"/>
          <w:szCs w:val="24"/>
          <w:lang w:val="en-US"/>
        </w:rPr>
        <w:t>BIODATA</w:t>
      </w:r>
    </w:p>
    <w:p w:rsidR="00482152" w:rsidRPr="00ED74EE" w:rsidRDefault="00482152" w:rsidP="0048215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4"/>
          <w:lang w:val="en-US"/>
        </w:rPr>
      </w:pPr>
      <w:r w:rsidRPr="00ED74EE">
        <w:rPr>
          <w:rFonts w:ascii="Times New Roman" w:hAnsi="Times New Roman" w:cs="Times New Roman"/>
          <w:sz w:val="30"/>
          <w:szCs w:val="24"/>
          <w:lang w:val="en-US"/>
        </w:rPr>
        <w:t>AGUS AHMAD SAFEI</w:t>
      </w:r>
    </w:p>
    <w:p w:rsidR="00482152" w:rsidRPr="00ED74EE" w:rsidRDefault="00482152" w:rsidP="00482152">
      <w:pPr>
        <w:spacing w:after="0" w:line="240" w:lineRule="auto"/>
        <w:jc w:val="both"/>
        <w:rPr>
          <w:rFonts w:ascii="Times New Roman" w:hAnsi="Times New Roman" w:cs="Times New Roman"/>
          <w:i/>
          <w:szCs w:val="24"/>
          <w:lang w:val="en-US"/>
        </w:rPr>
      </w:pPr>
    </w:p>
    <w:p w:rsidR="00482152" w:rsidRPr="00ED74EE" w:rsidRDefault="00482152" w:rsidP="00482152">
      <w:pPr>
        <w:spacing w:after="0" w:line="240" w:lineRule="auto"/>
        <w:jc w:val="both"/>
        <w:rPr>
          <w:rFonts w:ascii="Times New Roman" w:hAnsi="Times New Roman" w:cs="Times New Roman"/>
          <w:szCs w:val="24"/>
          <w:lang w:val="en-US"/>
        </w:rPr>
      </w:pPr>
    </w:p>
    <w:p w:rsidR="00482152" w:rsidRPr="00A67C90" w:rsidRDefault="00482152" w:rsidP="00482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67C90">
        <w:rPr>
          <w:rFonts w:ascii="Times New Roman" w:hAnsi="Times New Roman" w:cs="Times New Roman"/>
          <w:sz w:val="24"/>
          <w:szCs w:val="24"/>
          <w:lang w:val="en-US"/>
        </w:rPr>
        <w:t>Sehari-hari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bekeja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Lektor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Dakwah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A67C90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UIN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Sunan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Gunung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64742">
        <w:rPr>
          <w:rFonts w:ascii="Times New Roman" w:hAnsi="Times New Roman" w:cs="Times New Roman"/>
          <w:sz w:val="24"/>
          <w:szCs w:val="24"/>
          <w:lang w:val="en-US"/>
        </w:rPr>
        <w:t>Djati</w:t>
      </w:r>
      <w:proofErr w:type="spellEnd"/>
      <w:r w:rsidR="001647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C90">
        <w:rPr>
          <w:rFonts w:ascii="Times New Roman" w:hAnsi="Times New Roman" w:cs="Times New Roman"/>
          <w:sz w:val="24"/>
          <w:szCs w:val="24"/>
          <w:lang w:val="en-US"/>
        </w:rPr>
        <w:t>Bandung.</w:t>
      </w:r>
      <w:proofErr w:type="gramEnd"/>
      <w:r w:rsidRPr="00A67C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7C90">
        <w:rPr>
          <w:rFonts w:ascii="Times New Roman" w:hAnsi="Times New Roman" w:cs="Times New Roman"/>
          <w:sz w:val="24"/>
          <w:szCs w:val="24"/>
        </w:rPr>
        <w:t xml:space="preserve">Memperoleh gelar Doktor Sosiologi-Antropologi dari Universitas Padjadjaran Bandung. Sejak mahasiswa, </w:t>
      </w:r>
      <w:r w:rsidRPr="00A67C90">
        <w:rPr>
          <w:rFonts w:ascii="Times New Roman" w:hAnsi="Times New Roman" w:cs="Times New Roman"/>
          <w:bCs/>
          <w:sz w:val="24"/>
          <w:szCs w:val="24"/>
        </w:rPr>
        <w:t>i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a menulis banyak artikel yang tersebar di berbagai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media, baik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koran, tabloid, majalah, maupun jurnal, baik yang terbit di dalam maupun luar negeri.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Seperti di </w:t>
      </w:r>
      <w:proofErr w:type="spellStart"/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Republika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Pikiran</w:t>
      </w:r>
      <w:proofErr w:type="spellEnd"/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Rakyat</w:t>
      </w:r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164742">
        <w:rPr>
          <w:rFonts w:ascii="Times New Roman" w:hAnsi="Times New Roman" w:cs="Times New Roman"/>
          <w:bCs/>
          <w:i/>
          <w:sz w:val="24"/>
          <w:szCs w:val="24"/>
        </w:rPr>
        <w:t>Inside Indonesia: A Quarterly Magazine on Indonesia</w:t>
      </w:r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,</w:t>
      </w:r>
      <w:r w:rsidRPr="001647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Buset</w:t>
      </w:r>
      <w:proofErr w:type="spellEnd"/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: Indonesian Magazine in Australia</w:t>
      </w:r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64742">
        <w:rPr>
          <w:rFonts w:ascii="Times New Roman" w:hAnsi="Times New Roman" w:cs="Times New Roman"/>
          <w:bCs/>
          <w:i/>
          <w:sz w:val="24"/>
          <w:szCs w:val="24"/>
          <w:lang w:val="en-US"/>
        </w:rPr>
        <w:t>International Journal of Arts and Sciences</w:t>
      </w:r>
      <w:r w:rsidRPr="00A67C90">
        <w:rPr>
          <w:rFonts w:ascii="Times New Roman" w:hAnsi="Times New Roman" w:cs="Times New Roman"/>
          <w:bCs/>
          <w:sz w:val="24"/>
          <w:szCs w:val="24"/>
        </w:rPr>
        <w:t>. Tahun 2009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, memperoleh kesempatan menjadi Visiting Ph.D Student di Monash University Clayton Campus, Melbourne, Australia melalui program Sandwich-Like DIKTI Kemendikbud RI. Tahun 2010, mendapat kesempatan menjadi Visiting Scholar melalui program Academic Writing and Cross Cultural Studies yang diselenggarakan DIKTIS Kemenag RI di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Institut fur Arabistik und Islamwissenchaft,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Gottingen University, Republik Federal Jerman. </w:t>
      </w:r>
      <w:r w:rsidRPr="00A67C90">
        <w:rPr>
          <w:rFonts w:ascii="Times New Roman" w:hAnsi="Times New Roman" w:cs="Times New Roman"/>
          <w:bCs/>
          <w:sz w:val="24"/>
          <w:szCs w:val="24"/>
        </w:rPr>
        <w:t>Sebagai akademisi, i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a juga aktif mengikuti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berbagai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seminar, workshop,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diskusi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>dan konfe</w:t>
      </w:r>
      <w:bookmarkStart w:id="0" w:name="_GoBack"/>
      <w:bookmarkEnd w:id="0"/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rensi, baik di dalam maupun luar negeri. </w:t>
      </w:r>
      <w:r w:rsidRPr="00A67C90">
        <w:rPr>
          <w:rFonts w:ascii="Times New Roman" w:hAnsi="Times New Roman" w:cs="Times New Roman"/>
          <w:bCs/>
          <w:sz w:val="24"/>
          <w:szCs w:val="24"/>
        </w:rPr>
        <w:t>Seperti, p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>ada 201</w:t>
      </w:r>
      <w:r w:rsidRPr="00A67C90">
        <w:rPr>
          <w:rFonts w:ascii="Times New Roman" w:hAnsi="Times New Roman" w:cs="Times New Roman"/>
          <w:bCs/>
          <w:sz w:val="24"/>
          <w:szCs w:val="24"/>
        </w:rPr>
        <w:t>2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, ia berkesempatan mempresentasikan papernya pada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>6</w:t>
      </w:r>
      <w:r w:rsidRPr="00A67C90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th</w:t>
      </w:r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Annual International Conference on Sociology,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>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Athena,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>Yunani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Pada tahun yang sama, ia juga menjadi </w:t>
      </w:r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speaker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pada International Conference on Social Sciences and Humanities di The National University of Malaysia.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2015, </w:t>
      </w:r>
      <w:proofErr w:type="spellStart"/>
      <w:proofErr w:type="gram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proofErr w:type="gram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mempresentasikan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makalahnya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American-Canadian Conference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Ryerson University Toronto Canada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melalui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program International Seminar for Islamic Higher Education (ISFI) DIKTIS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Kemenag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RI.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Sampai saat ini, sudah puluhan judul buku yang ditulisnya.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peringatan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Konferensi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Asia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Afrika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ke-60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2015, </w:t>
      </w:r>
      <w:proofErr w:type="spellStart"/>
      <w:proofErr w:type="gram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proofErr w:type="gram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mendapat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kehormatan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sejarah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pembawa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acara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momen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shalat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Jumat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bersama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para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Kepala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Negara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Delegasi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KAA.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Akhir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tahun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2015, </w:t>
      </w:r>
      <w:proofErr w:type="spellStart"/>
      <w:proofErr w:type="gram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proofErr w:type="gram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terpilih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menjadi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salah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seorang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nominee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dosen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teladan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tingkat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nasional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lingkungan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Kementerian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Agama RI.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Mei 2016, </w:t>
      </w:r>
      <w:proofErr w:type="spellStart"/>
      <w:proofErr w:type="gram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ia</w:t>
      </w:r>
      <w:proofErr w:type="spellEnd"/>
      <w:proofErr w:type="gram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juga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akan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mengikuti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IJAS International Conference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di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Barcelona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Spanyol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Sebagai dosen jalanan [dosen yang hobinya jalan-jalan], ia juga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banyak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melakukan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perjalanan lintas budaya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 xml:space="preserve">ke berbagai negara, di antaranya: Thailand, Singapura, Malaysia, United Arab Emirates, Saudi Arabia,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China, </w:t>
      </w:r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Qatar, Hong Kong, </w:t>
      </w:r>
      <w:r w:rsidRPr="00A67C90">
        <w:rPr>
          <w:rFonts w:ascii="Times New Roman" w:hAnsi="Times New Roman" w:cs="Times New Roman"/>
          <w:bCs/>
          <w:sz w:val="24"/>
          <w:szCs w:val="24"/>
        </w:rPr>
        <w:t xml:space="preserve">Australia, </w:t>
      </w:r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>Belanda, Prancis, Belgia</w:t>
      </w:r>
      <w:r w:rsidRPr="00A67C90">
        <w:rPr>
          <w:rFonts w:ascii="Times New Roman" w:hAnsi="Times New Roman" w:cs="Times New Roman"/>
          <w:bCs/>
          <w:sz w:val="24"/>
          <w:szCs w:val="24"/>
        </w:rPr>
        <w:t>, Jerman, Yunani, Italia, Vatican</w:t>
      </w:r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Canada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Amerika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67C90">
        <w:rPr>
          <w:rFonts w:ascii="Times New Roman" w:hAnsi="Times New Roman" w:cs="Times New Roman"/>
          <w:bCs/>
          <w:sz w:val="24"/>
          <w:szCs w:val="24"/>
          <w:lang w:val="en-US"/>
        </w:rPr>
        <w:t>Serikat</w:t>
      </w:r>
      <w:proofErr w:type="spellEnd"/>
      <w:r w:rsidRPr="00A67C90">
        <w:rPr>
          <w:rFonts w:ascii="Times New Roman" w:hAnsi="Times New Roman" w:cs="Times New Roman"/>
          <w:bCs/>
          <w:sz w:val="24"/>
          <w:szCs w:val="24"/>
          <w:lang w:val="fi-FI"/>
        </w:rPr>
        <w:t>. Kini, ia beralamat di: agusafe@yahoo.com</w:t>
      </w:r>
    </w:p>
    <w:p w:rsidR="00F04F34" w:rsidRDefault="00F04F34"/>
    <w:sectPr w:rsidR="00F04F34" w:rsidSect="00F0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82152"/>
    <w:rsid w:val="00164742"/>
    <w:rsid w:val="00482152"/>
    <w:rsid w:val="00697F21"/>
    <w:rsid w:val="00B24D72"/>
    <w:rsid w:val="00F0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152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 Ahmad Safei</dc:creator>
  <cp:lastModifiedBy>Agus Ahmad Safei</cp:lastModifiedBy>
  <cp:revision>2</cp:revision>
  <dcterms:created xsi:type="dcterms:W3CDTF">2016-03-27T01:12:00Z</dcterms:created>
  <dcterms:modified xsi:type="dcterms:W3CDTF">2016-03-27T01:15:00Z</dcterms:modified>
</cp:coreProperties>
</file>